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AF1E6B" w:rsidRDefault="001812FE" w:rsidP="007A3A18">
      <w:pPr>
        <w:spacing w:after="0" w:line="240" w:lineRule="auto"/>
        <w:jc w:val="center"/>
        <w:outlineLvl w:val="0"/>
        <w:rPr>
          <w:rFonts w:ascii="Arial" w:eastAsia="Times New Roman" w:hAnsi="Arial" w:cs="Arial"/>
          <w:b/>
          <w:bCs/>
          <w:kern w:val="36"/>
          <w:sz w:val="24"/>
          <w:szCs w:val="24"/>
          <w:lang w:eastAsia="en-GB"/>
        </w:rPr>
      </w:pPr>
    </w:p>
    <w:p w14:paraId="454BAD46" w14:textId="745A9743" w:rsidR="001812FE" w:rsidRPr="00AF1E6B" w:rsidRDefault="00130737" w:rsidP="007A3A18">
      <w:pPr>
        <w:spacing w:after="0" w:line="240" w:lineRule="auto"/>
        <w:jc w:val="center"/>
        <w:outlineLvl w:val="0"/>
        <w:rPr>
          <w:rFonts w:ascii="Arial" w:eastAsia="Times New Roman" w:hAnsi="Arial" w:cs="Arial"/>
          <w:b/>
          <w:kern w:val="36"/>
          <w:sz w:val="24"/>
          <w:szCs w:val="24"/>
          <w:lang w:eastAsia="en-GB"/>
        </w:rPr>
      </w:pPr>
      <w:r w:rsidRPr="00130737">
        <w:rPr>
          <w:rFonts w:ascii="Arial" w:eastAsia="Times New Roman" w:hAnsi="Arial" w:cs="Arial"/>
          <w:b/>
          <w:bCs/>
          <w:kern w:val="36"/>
          <w:sz w:val="24"/>
          <w:szCs w:val="24"/>
          <w:lang w:eastAsia="en-GB"/>
        </w:rPr>
        <w:t>Head of CTJU policy projects</w:t>
      </w:r>
      <w:r w:rsidRPr="00130737">
        <w:rPr>
          <w:rFonts w:ascii="Arial" w:eastAsia="Times New Roman" w:hAnsi="Arial" w:cs="Arial"/>
          <w:b/>
          <w:bCs/>
          <w:kern w:val="36"/>
          <w:sz w:val="24"/>
          <w:szCs w:val="24"/>
          <w:lang w:eastAsia="en-GB"/>
        </w:rPr>
        <w:t xml:space="preserve"> </w:t>
      </w:r>
      <w:r w:rsidR="007A3A18" w:rsidRPr="00AF1E6B">
        <w:rPr>
          <w:rFonts w:ascii="Arial" w:eastAsia="Times New Roman" w:hAnsi="Arial" w:cs="Arial"/>
          <w:b/>
          <w:kern w:val="36"/>
          <w:sz w:val="24"/>
          <w:szCs w:val="24"/>
          <w:lang w:eastAsia="en-GB"/>
        </w:rPr>
        <w:t xml:space="preserve">(up to </w:t>
      </w:r>
      <w:r w:rsidR="00064831" w:rsidRPr="00AF1E6B">
        <w:rPr>
          <w:rFonts w:ascii="Arial" w:eastAsia="Times New Roman" w:hAnsi="Arial" w:cs="Arial"/>
          <w:b/>
          <w:kern w:val="36"/>
          <w:sz w:val="24"/>
          <w:szCs w:val="24"/>
          <w:lang w:eastAsia="en-GB"/>
        </w:rPr>
        <w:t>2</w:t>
      </w:r>
      <w:r w:rsidR="007A3A18" w:rsidRPr="00AF1E6B">
        <w:rPr>
          <w:rFonts w:ascii="Arial" w:eastAsia="Times New Roman" w:hAnsi="Arial" w:cs="Arial"/>
          <w:b/>
          <w:kern w:val="36"/>
          <w:sz w:val="24"/>
          <w:szCs w:val="24"/>
          <w:lang w:eastAsia="en-GB"/>
        </w:rPr>
        <w:t xml:space="preserve"> posts available)</w:t>
      </w:r>
    </w:p>
    <w:p w14:paraId="17633445" w14:textId="2AE8747A" w:rsidR="00880C97" w:rsidRPr="00AF1E6B" w:rsidRDefault="007A3A18" w:rsidP="007A3A18">
      <w:pPr>
        <w:spacing w:after="0" w:line="240" w:lineRule="auto"/>
        <w:jc w:val="center"/>
        <w:outlineLvl w:val="0"/>
        <w:rPr>
          <w:rFonts w:ascii="Arial" w:eastAsia="Times New Roman" w:hAnsi="Arial" w:cs="Arial"/>
          <w:b/>
          <w:kern w:val="36"/>
          <w:sz w:val="24"/>
          <w:szCs w:val="24"/>
          <w:lang w:eastAsia="en-GB"/>
        </w:rPr>
      </w:pPr>
      <w:r w:rsidRPr="00AF1E6B">
        <w:rPr>
          <w:rFonts w:ascii="Arial" w:eastAsia="Times New Roman" w:hAnsi="Arial" w:cs="Arial"/>
          <w:b/>
          <w:kern w:val="36"/>
          <w:sz w:val="24"/>
          <w:szCs w:val="24"/>
          <w:lang w:eastAsia="en-GB"/>
        </w:rPr>
        <w:t>Grade</w:t>
      </w:r>
      <w:r w:rsidR="00064831" w:rsidRPr="00AF1E6B">
        <w:rPr>
          <w:rFonts w:ascii="Arial" w:eastAsia="Times New Roman" w:hAnsi="Arial" w:cs="Arial"/>
          <w:b/>
          <w:kern w:val="36"/>
          <w:sz w:val="24"/>
          <w:szCs w:val="24"/>
          <w:lang w:eastAsia="en-GB"/>
        </w:rPr>
        <w:t xml:space="preserve"> 7</w:t>
      </w:r>
    </w:p>
    <w:p w14:paraId="1F31444F" w14:textId="14E6A2F8" w:rsidR="00DA2C4B" w:rsidRPr="00AF1E6B" w:rsidRDefault="00064831" w:rsidP="007A3A18">
      <w:pPr>
        <w:spacing w:after="0" w:line="240" w:lineRule="auto"/>
        <w:jc w:val="center"/>
        <w:outlineLvl w:val="0"/>
        <w:rPr>
          <w:rFonts w:ascii="Arial" w:eastAsia="Times New Roman" w:hAnsi="Arial" w:cs="Arial"/>
          <w:b/>
          <w:kern w:val="36"/>
          <w:sz w:val="24"/>
          <w:szCs w:val="24"/>
          <w:lang w:eastAsia="en-GB"/>
        </w:rPr>
      </w:pPr>
      <w:r w:rsidRPr="00AF1E6B">
        <w:rPr>
          <w:rFonts w:ascii="Arial" w:eastAsia="Times New Roman" w:hAnsi="Arial" w:cs="Arial"/>
          <w:b/>
          <w:kern w:val="36"/>
          <w:sz w:val="24"/>
          <w:szCs w:val="24"/>
          <w:lang w:eastAsia="en-GB"/>
        </w:rPr>
        <w:t>Judicial and Legal Services Policy Directorate</w:t>
      </w:r>
    </w:p>
    <w:p w14:paraId="7F632F2E" w14:textId="2E1F5D78" w:rsidR="00A2579E" w:rsidRPr="00AF1E6B" w:rsidRDefault="00A2579E" w:rsidP="007A3A18">
      <w:pPr>
        <w:spacing w:after="0" w:line="240" w:lineRule="auto"/>
        <w:rPr>
          <w:rFonts w:ascii="Arial" w:eastAsia="Times New Roman" w:hAnsi="Arial" w:cs="Arial"/>
          <w:sz w:val="24"/>
          <w:szCs w:val="24"/>
          <w:lang w:eastAsia="en-GB"/>
        </w:rPr>
      </w:pPr>
    </w:p>
    <w:p w14:paraId="3DA39935" w14:textId="5FD1EEE3" w:rsidR="007F5A90" w:rsidRPr="00AF1E6B" w:rsidRDefault="0087023E" w:rsidP="0087023E">
      <w:pPr>
        <w:spacing w:after="0" w:line="240" w:lineRule="auto"/>
        <w:rPr>
          <w:rFonts w:ascii="Arial" w:hAnsi="Arial" w:cs="Arial"/>
          <w:bCs/>
          <w:sz w:val="24"/>
          <w:szCs w:val="24"/>
          <w:lang w:val="en-US"/>
        </w:rPr>
      </w:pPr>
      <w:r w:rsidRPr="00AF1E6B">
        <w:rPr>
          <w:rFonts w:ascii="Arial" w:hAnsi="Arial" w:cs="Arial"/>
          <w:bCs/>
          <w:sz w:val="24"/>
          <w:szCs w:val="24"/>
          <w:lang w:val="en-US"/>
        </w:rPr>
        <w:t xml:space="preserve">The </w:t>
      </w:r>
      <w:r w:rsidR="005F6E45" w:rsidRPr="00AF1E6B">
        <w:rPr>
          <w:rFonts w:ascii="Arial" w:hAnsi="Arial" w:cs="Arial"/>
          <w:bCs/>
          <w:sz w:val="24"/>
          <w:szCs w:val="24"/>
          <w:lang w:val="en-US"/>
        </w:rPr>
        <w:t>Judicial and Legal Services Policy (JLSP)</w:t>
      </w:r>
      <w:r w:rsidRPr="00AF1E6B">
        <w:rPr>
          <w:rFonts w:ascii="Arial" w:hAnsi="Arial" w:cs="Arial"/>
          <w:bCs/>
          <w:sz w:val="24"/>
          <w:szCs w:val="24"/>
          <w:lang w:val="en-US"/>
        </w:rPr>
        <w:t xml:space="preserve"> Directorate is recruiting permanently for </w:t>
      </w:r>
      <w:r w:rsidR="005F6E45" w:rsidRPr="00AF1E6B">
        <w:rPr>
          <w:rFonts w:ascii="Arial" w:hAnsi="Arial" w:cs="Arial"/>
          <w:bCs/>
          <w:sz w:val="24"/>
          <w:szCs w:val="24"/>
          <w:lang w:val="en-US"/>
        </w:rPr>
        <w:t xml:space="preserve">up to 2 G7 </w:t>
      </w:r>
      <w:r w:rsidR="00037A08" w:rsidRPr="00AF1E6B">
        <w:rPr>
          <w:rFonts w:ascii="Arial" w:hAnsi="Arial" w:cs="Arial"/>
          <w:bCs/>
          <w:sz w:val="24"/>
          <w:szCs w:val="24"/>
          <w:lang w:val="en-US"/>
        </w:rPr>
        <w:t>H</w:t>
      </w:r>
      <w:r w:rsidR="005F6E45" w:rsidRPr="00AF1E6B">
        <w:rPr>
          <w:rFonts w:ascii="Arial" w:hAnsi="Arial" w:cs="Arial"/>
          <w:bCs/>
          <w:sz w:val="24"/>
          <w:szCs w:val="24"/>
          <w:lang w:val="en-US"/>
        </w:rPr>
        <w:t>ead of Policy Projects team</w:t>
      </w:r>
      <w:r w:rsidR="00D47181" w:rsidRPr="00AF1E6B">
        <w:rPr>
          <w:rFonts w:ascii="Arial" w:hAnsi="Arial" w:cs="Arial"/>
          <w:bCs/>
          <w:sz w:val="24"/>
          <w:szCs w:val="24"/>
          <w:lang w:val="en-US"/>
        </w:rPr>
        <w:t>.</w:t>
      </w:r>
      <w:r w:rsidR="0047738E" w:rsidRPr="00AF1E6B">
        <w:rPr>
          <w:rFonts w:ascii="Arial" w:hAnsi="Arial" w:cs="Arial"/>
          <w:bCs/>
          <w:sz w:val="24"/>
          <w:szCs w:val="24"/>
          <w:lang w:val="en-US"/>
        </w:rPr>
        <w:t xml:space="preserve"> </w:t>
      </w:r>
    </w:p>
    <w:p w14:paraId="5BE34D7E" w14:textId="77777777" w:rsidR="007F5A90" w:rsidRPr="00AF1E6B" w:rsidRDefault="007F5A90" w:rsidP="0087023E">
      <w:pPr>
        <w:spacing w:after="0" w:line="240" w:lineRule="auto"/>
        <w:rPr>
          <w:rFonts w:ascii="Arial" w:hAnsi="Arial" w:cs="Arial"/>
          <w:bCs/>
          <w:sz w:val="24"/>
          <w:szCs w:val="24"/>
          <w:lang w:val="en-US"/>
        </w:rPr>
      </w:pPr>
    </w:p>
    <w:p w14:paraId="58600B35" w14:textId="48395E4B" w:rsidR="0087023E" w:rsidRPr="00AF1E6B" w:rsidRDefault="0087023E" w:rsidP="0087023E">
      <w:pPr>
        <w:spacing w:after="0" w:line="240" w:lineRule="auto"/>
        <w:rPr>
          <w:rFonts w:ascii="Arial" w:hAnsi="Arial" w:cs="Arial"/>
          <w:bCs/>
          <w:sz w:val="24"/>
          <w:szCs w:val="24"/>
          <w:lang w:val="en-US"/>
        </w:rPr>
      </w:pPr>
      <w:r w:rsidRPr="00AF1E6B">
        <w:rPr>
          <w:rFonts w:ascii="Arial" w:hAnsi="Arial" w:cs="Arial"/>
          <w:bCs/>
          <w:sz w:val="24"/>
          <w:szCs w:val="24"/>
          <w:lang w:val="en-US"/>
        </w:rPr>
        <w:t>This campaign is open to current civil servants on level transfer and suitable candidates on promotion.</w:t>
      </w:r>
    </w:p>
    <w:p w14:paraId="5E8A09B7" w14:textId="77777777" w:rsidR="007F5A90" w:rsidRPr="00AF1E6B" w:rsidRDefault="007F5A90" w:rsidP="0087023E">
      <w:pPr>
        <w:spacing w:after="0" w:line="240" w:lineRule="auto"/>
        <w:rPr>
          <w:rFonts w:ascii="Arial" w:hAnsi="Arial" w:cs="Arial"/>
          <w:bCs/>
          <w:sz w:val="24"/>
          <w:szCs w:val="24"/>
          <w:lang w:val="en-US"/>
        </w:rPr>
      </w:pPr>
    </w:p>
    <w:p w14:paraId="196B9755" w14:textId="24268C4A" w:rsidR="007F5A90" w:rsidRPr="00AF1E6B" w:rsidRDefault="007F5A90" w:rsidP="007F5A90">
      <w:pPr>
        <w:spacing w:after="0" w:line="240" w:lineRule="auto"/>
        <w:rPr>
          <w:rFonts w:ascii="Arial" w:hAnsi="Arial" w:cs="Arial"/>
          <w:sz w:val="24"/>
          <w:szCs w:val="24"/>
        </w:rPr>
      </w:pPr>
      <w:r w:rsidRPr="00AF1E6B">
        <w:rPr>
          <w:rFonts w:ascii="Arial" w:hAnsi="Arial" w:cs="Arial"/>
          <w:sz w:val="24"/>
          <w:szCs w:val="24"/>
        </w:rPr>
        <w:t>Candidates are reminded that to be eligible for this campaign; you must still be employed as a civil servant at the point of accepting the role.  If you resign or your FTA contract ends before you are made and accept an offer, you will become ineligible and you will be withdrawn from the process.</w:t>
      </w:r>
    </w:p>
    <w:p w14:paraId="39AC2479" w14:textId="391BB1AA" w:rsidR="00A76691" w:rsidRPr="00AF1E6B" w:rsidRDefault="00A76691" w:rsidP="00E77B20">
      <w:pPr>
        <w:spacing w:after="0" w:line="240" w:lineRule="auto"/>
        <w:rPr>
          <w:rFonts w:ascii="Arial" w:hAnsi="Arial" w:cs="Arial"/>
          <w:bCs/>
          <w:sz w:val="24"/>
          <w:szCs w:val="24"/>
          <w:lang w:val="en-US"/>
        </w:rPr>
      </w:pPr>
    </w:p>
    <w:p w14:paraId="3670E331" w14:textId="77777777" w:rsidR="00691ABF" w:rsidRPr="00AF1E6B" w:rsidRDefault="00691ABF" w:rsidP="00E77B20">
      <w:pPr>
        <w:shd w:val="clear" w:color="auto" w:fill="FFFFFF"/>
        <w:spacing w:after="0" w:line="240" w:lineRule="auto"/>
        <w:rPr>
          <w:rFonts w:ascii="Arial" w:hAnsi="Arial" w:cs="Arial"/>
          <w:b/>
          <w:bCs/>
          <w:sz w:val="24"/>
          <w:szCs w:val="24"/>
        </w:rPr>
      </w:pPr>
      <w:bookmarkStart w:id="0" w:name="_Hlk115074153"/>
      <w:bookmarkStart w:id="1" w:name="_Hlk115074193"/>
      <w:r w:rsidRPr="00AF1E6B">
        <w:rPr>
          <w:rFonts w:ascii="Arial" w:hAnsi="Arial" w:cs="Arial"/>
          <w:b/>
          <w:bCs/>
          <w:sz w:val="24"/>
          <w:szCs w:val="24"/>
        </w:rPr>
        <w:t>Location:</w:t>
      </w:r>
    </w:p>
    <w:p w14:paraId="23C8A040" w14:textId="77777777" w:rsidR="00691ABF" w:rsidRPr="00AF1E6B" w:rsidRDefault="00691ABF" w:rsidP="00E77B20">
      <w:pPr>
        <w:shd w:val="clear" w:color="auto" w:fill="FFFFFF"/>
        <w:spacing w:after="0" w:line="240" w:lineRule="auto"/>
        <w:rPr>
          <w:rFonts w:ascii="Arial" w:hAnsi="Arial" w:cs="Arial"/>
          <w:sz w:val="24"/>
          <w:szCs w:val="24"/>
        </w:rPr>
      </w:pPr>
      <w:r w:rsidRPr="00AF1E6B">
        <w:rPr>
          <w:rFonts w:ascii="Arial" w:hAnsi="Arial" w:cs="Arial"/>
          <w:sz w:val="24"/>
          <w:szCs w:val="24"/>
        </w:rPr>
        <w:t>Successful candidates will have the option to be based at one of the following locations:</w:t>
      </w:r>
    </w:p>
    <w:p w14:paraId="62B87BBC" w14:textId="4D420C21" w:rsidR="00691ABF" w:rsidRPr="00AF1E6B" w:rsidRDefault="00691ABF" w:rsidP="00E77B20">
      <w:pPr>
        <w:pStyle w:val="ListParagraph"/>
        <w:numPr>
          <w:ilvl w:val="0"/>
          <w:numId w:val="30"/>
        </w:numPr>
        <w:shd w:val="clear" w:color="auto" w:fill="FFFFFF"/>
        <w:spacing w:after="0" w:line="240" w:lineRule="auto"/>
        <w:ind w:left="567" w:hanging="567"/>
        <w:rPr>
          <w:rFonts w:ascii="Arial" w:hAnsi="Arial" w:cs="Arial"/>
          <w:sz w:val="24"/>
          <w:szCs w:val="24"/>
        </w:rPr>
      </w:pPr>
      <w:r w:rsidRPr="00AF1E6B">
        <w:rPr>
          <w:rFonts w:ascii="Arial" w:hAnsi="Arial" w:cs="Arial"/>
          <w:sz w:val="24"/>
          <w:szCs w:val="24"/>
        </w:rPr>
        <w:t xml:space="preserve">102 Petty France, London </w:t>
      </w:r>
    </w:p>
    <w:p w14:paraId="5A6FB5E2" w14:textId="3BB459DC" w:rsidR="00691ABF" w:rsidRPr="00AF1E6B" w:rsidRDefault="00691ABF" w:rsidP="00E77B20">
      <w:pPr>
        <w:pStyle w:val="ListParagraph"/>
        <w:numPr>
          <w:ilvl w:val="0"/>
          <w:numId w:val="30"/>
        </w:numPr>
        <w:shd w:val="clear" w:color="auto" w:fill="FFFFFF"/>
        <w:spacing w:after="0" w:line="240" w:lineRule="auto"/>
        <w:ind w:left="567" w:hanging="567"/>
        <w:rPr>
          <w:rFonts w:ascii="Arial" w:hAnsi="Arial" w:cs="Arial"/>
          <w:sz w:val="24"/>
          <w:szCs w:val="24"/>
        </w:rPr>
      </w:pPr>
      <w:r w:rsidRPr="00AF1E6B">
        <w:rPr>
          <w:rFonts w:ascii="Arial" w:hAnsi="Arial" w:cs="Arial"/>
          <w:sz w:val="24"/>
          <w:szCs w:val="24"/>
        </w:rPr>
        <w:t xml:space="preserve">5 Wellington Place, Leeds </w:t>
      </w:r>
    </w:p>
    <w:p w14:paraId="0AA19019" w14:textId="77777777" w:rsidR="00691ABF" w:rsidRPr="00AF1E6B" w:rsidRDefault="00691ABF" w:rsidP="00E77B20">
      <w:pPr>
        <w:shd w:val="clear" w:color="auto" w:fill="FFFFFF"/>
        <w:spacing w:after="0" w:line="240" w:lineRule="auto"/>
        <w:rPr>
          <w:rFonts w:ascii="Arial" w:hAnsi="Arial" w:cs="Arial"/>
          <w:sz w:val="24"/>
          <w:szCs w:val="24"/>
        </w:rPr>
      </w:pPr>
    </w:p>
    <w:p w14:paraId="4377F06E" w14:textId="1AB4D255" w:rsidR="00E16482" w:rsidRPr="00AF1E6B" w:rsidRDefault="00691ABF" w:rsidP="00E77B20">
      <w:pPr>
        <w:shd w:val="clear" w:color="auto" w:fill="FFFFFF"/>
        <w:spacing w:after="0" w:line="240" w:lineRule="auto"/>
        <w:rPr>
          <w:rFonts w:ascii="Arial" w:hAnsi="Arial" w:cs="Arial"/>
          <w:b/>
          <w:bCs/>
          <w:sz w:val="24"/>
          <w:szCs w:val="24"/>
        </w:rPr>
      </w:pPr>
      <w:r w:rsidRPr="00AF1E6B">
        <w:rPr>
          <w:rFonts w:ascii="Arial" w:hAnsi="Arial" w:cs="Arial"/>
          <w:sz w:val="24"/>
          <w:szCs w:val="24"/>
        </w:rPr>
        <w:t>Occasional travel between the two locations may be required.  We offer a hybrid working model, allowing for a balance between remote work and time spent in your base location (102 Petty France or 5 Wellington Place Leeds)</w:t>
      </w:r>
      <w:r w:rsidRPr="00AF1E6B">
        <w:rPr>
          <w:rFonts w:ascii="Arial" w:hAnsi="Arial" w:cs="Arial"/>
          <w:b/>
          <w:bCs/>
          <w:sz w:val="24"/>
          <w:szCs w:val="24"/>
        </w:rPr>
        <w:t>.</w:t>
      </w:r>
    </w:p>
    <w:p w14:paraId="60F21019" w14:textId="77777777" w:rsidR="00DC7823" w:rsidRPr="00AF1E6B" w:rsidRDefault="00DC7823" w:rsidP="00E77B20">
      <w:pPr>
        <w:shd w:val="clear" w:color="auto" w:fill="FFFFFF"/>
        <w:spacing w:after="0" w:line="240" w:lineRule="auto"/>
        <w:rPr>
          <w:rFonts w:ascii="Arial" w:hAnsi="Arial" w:cs="Arial"/>
          <w:b/>
          <w:bCs/>
          <w:sz w:val="24"/>
          <w:szCs w:val="24"/>
        </w:rPr>
      </w:pPr>
    </w:p>
    <w:p w14:paraId="141E3BF3" w14:textId="77777777" w:rsidR="00D33A95" w:rsidRPr="00AF1E6B" w:rsidRDefault="00D33A95" w:rsidP="00E77B20">
      <w:pPr>
        <w:spacing w:after="0" w:line="240" w:lineRule="auto"/>
        <w:rPr>
          <w:rFonts w:ascii="Arial" w:hAnsi="Arial" w:cs="Arial"/>
          <w:sz w:val="24"/>
          <w:szCs w:val="24"/>
        </w:rPr>
      </w:pPr>
      <w:bookmarkStart w:id="2" w:name="_Hlk185242029"/>
      <w:r w:rsidRPr="00AF1E6B">
        <w:rPr>
          <w:rFonts w:ascii="Arial" w:hAnsi="Arial" w:cs="Arial"/>
          <w:b/>
          <w:bCs/>
          <w:sz w:val="24"/>
          <w:szCs w:val="24"/>
        </w:rPr>
        <w:t>Ways of Working</w:t>
      </w:r>
    </w:p>
    <w:bookmarkEnd w:id="2"/>
    <w:p w14:paraId="66EE9658" w14:textId="77777777" w:rsidR="00D33A95" w:rsidRPr="00AF1E6B" w:rsidRDefault="00D33A95" w:rsidP="00E77B20">
      <w:pPr>
        <w:spacing w:after="0" w:line="240" w:lineRule="auto"/>
        <w:rPr>
          <w:rFonts w:ascii="Arial" w:hAnsi="Arial" w:cs="Arial"/>
          <w:sz w:val="24"/>
          <w:szCs w:val="24"/>
        </w:rPr>
      </w:pPr>
      <w:r w:rsidRPr="00AF1E6B">
        <w:rPr>
          <w:rFonts w:ascii="Arial" w:hAnsi="Arial" w:cs="Arial"/>
          <w:sz w:val="24"/>
          <w:szCs w:val="24"/>
        </w:rPr>
        <w:t>At the MoJ we believe and promote alternative ways of working, these roles are available as:</w:t>
      </w:r>
    </w:p>
    <w:p w14:paraId="6A0A893B" w14:textId="77777777" w:rsidR="00D33A95" w:rsidRPr="00AF1E6B" w:rsidRDefault="00D33A95" w:rsidP="00E77B20">
      <w:pPr>
        <w:numPr>
          <w:ilvl w:val="0"/>
          <w:numId w:val="34"/>
        </w:numPr>
        <w:tabs>
          <w:tab w:val="clear" w:pos="720"/>
        </w:tabs>
        <w:spacing w:after="0" w:line="240" w:lineRule="auto"/>
        <w:ind w:left="567" w:hanging="567"/>
        <w:rPr>
          <w:rFonts w:ascii="Arial" w:eastAsia="Times New Roman" w:hAnsi="Arial" w:cs="Arial"/>
          <w:sz w:val="24"/>
          <w:szCs w:val="24"/>
        </w:rPr>
      </w:pPr>
      <w:r w:rsidRPr="00AF1E6B">
        <w:rPr>
          <w:rFonts w:ascii="Arial" w:eastAsia="Times New Roman" w:hAnsi="Arial" w:cs="Arial"/>
          <w:sz w:val="24"/>
          <w:szCs w:val="24"/>
        </w:rPr>
        <w:t>Full-time, part-time or the option to job share</w:t>
      </w:r>
    </w:p>
    <w:p w14:paraId="313F7F6A" w14:textId="77777777" w:rsidR="00D33A95" w:rsidRPr="00AF1E6B" w:rsidRDefault="00D33A95" w:rsidP="00E77B20">
      <w:pPr>
        <w:numPr>
          <w:ilvl w:val="0"/>
          <w:numId w:val="34"/>
        </w:numPr>
        <w:tabs>
          <w:tab w:val="clear" w:pos="720"/>
        </w:tabs>
        <w:spacing w:after="0" w:line="240" w:lineRule="auto"/>
        <w:ind w:left="567" w:hanging="567"/>
        <w:rPr>
          <w:rFonts w:ascii="Arial" w:eastAsia="Times New Roman" w:hAnsi="Arial" w:cs="Arial"/>
          <w:sz w:val="24"/>
          <w:szCs w:val="24"/>
        </w:rPr>
      </w:pPr>
      <w:r w:rsidRPr="00AF1E6B">
        <w:rPr>
          <w:rFonts w:ascii="Arial" w:eastAsia="Times New Roman" w:hAnsi="Arial" w:cs="Arial"/>
          <w:sz w:val="24"/>
          <w:szCs w:val="24"/>
        </w:rPr>
        <w:t>Flexible working patterns</w:t>
      </w:r>
    </w:p>
    <w:p w14:paraId="6C07DD52" w14:textId="3341AB5A" w:rsidR="00D33A95" w:rsidRPr="00AF1E6B" w:rsidRDefault="00D33A95" w:rsidP="00E77B20">
      <w:pPr>
        <w:spacing w:after="0" w:line="240" w:lineRule="auto"/>
        <w:rPr>
          <w:rFonts w:ascii="Arial" w:eastAsia="Times New Roman" w:hAnsi="Arial" w:cs="Arial"/>
          <w:sz w:val="24"/>
          <w:szCs w:val="24"/>
        </w:rPr>
      </w:pPr>
    </w:p>
    <w:p w14:paraId="36E173C8" w14:textId="58F3B866" w:rsidR="00D33A95" w:rsidRPr="00AF1E6B" w:rsidRDefault="00D33A95" w:rsidP="00E77B20">
      <w:pPr>
        <w:spacing w:after="0" w:line="240" w:lineRule="auto"/>
        <w:rPr>
          <w:rFonts w:ascii="Arial" w:hAnsi="Arial" w:cs="Arial"/>
          <w:sz w:val="24"/>
          <w:szCs w:val="24"/>
        </w:rPr>
      </w:pPr>
      <w:r w:rsidRPr="00AF1E6B">
        <w:rPr>
          <w:rFonts w:ascii="Arial" w:hAnsi="Arial"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AF1E6B">
          <w:rPr>
            <w:rStyle w:val="Hyperlink"/>
            <w:rFonts w:ascii="Arial" w:hAnsi="Arial" w:cs="Arial"/>
            <w:color w:val="auto"/>
            <w:sz w:val="24"/>
            <w:szCs w:val="24"/>
          </w:rPr>
          <w:t>https://www.gov.uk/government/organisations/ministry-of-justice/about/equality-and-diversity</w:t>
        </w:r>
      </w:hyperlink>
      <w:r w:rsidRPr="00AF1E6B">
        <w:rPr>
          <w:rFonts w:ascii="Arial" w:hAnsi="Arial" w:cs="Arial"/>
          <w:sz w:val="24"/>
          <w:szCs w:val="24"/>
        </w:rPr>
        <w:t xml:space="preserve"> </w:t>
      </w:r>
    </w:p>
    <w:p w14:paraId="14D4431D" w14:textId="20EC9CC8" w:rsidR="009E5501" w:rsidRPr="00AF1E6B" w:rsidRDefault="009E5501" w:rsidP="007A3A18">
      <w:pPr>
        <w:spacing w:after="0" w:line="240" w:lineRule="auto"/>
        <w:rPr>
          <w:rFonts w:ascii="Arial" w:hAnsi="Arial" w:cs="Arial"/>
          <w:bCs/>
          <w:sz w:val="24"/>
          <w:szCs w:val="24"/>
          <w:lang w:val="en-US"/>
        </w:rPr>
      </w:pPr>
    </w:p>
    <w:p w14:paraId="523E4ADB" w14:textId="7F43676D" w:rsidR="006C4B60" w:rsidRPr="00AF1E6B" w:rsidRDefault="006C4B60" w:rsidP="006C4B60">
      <w:pPr>
        <w:shd w:val="clear" w:color="auto" w:fill="FFFFFF"/>
        <w:spacing w:after="0" w:line="240" w:lineRule="auto"/>
        <w:rPr>
          <w:rFonts w:ascii="Arial" w:eastAsia="Times New Roman" w:hAnsi="Arial" w:cs="Arial"/>
          <w:b/>
          <w:bCs/>
          <w:sz w:val="24"/>
          <w:szCs w:val="24"/>
          <w:lang w:eastAsia="en-GB"/>
        </w:rPr>
      </w:pPr>
      <w:r w:rsidRPr="00AF1E6B">
        <w:rPr>
          <w:rFonts w:ascii="Arial" w:eastAsia="Times New Roman" w:hAnsi="Arial" w:cs="Arial"/>
          <w:b/>
          <w:bCs/>
          <w:sz w:val="24"/>
          <w:szCs w:val="24"/>
          <w:lang w:eastAsia="en-GB"/>
        </w:rPr>
        <w:t>Salary</w:t>
      </w:r>
    </w:p>
    <w:p w14:paraId="304772BC" w14:textId="69E50FFF" w:rsidR="006C4B60" w:rsidRPr="00AF1E6B" w:rsidRDefault="006C4B60" w:rsidP="006C4B60">
      <w:pPr>
        <w:shd w:val="clear" w:color="auto" w:fill="FFFFFF"/>
        <w:spacing w:after="0" w:line="240" w:lineRule="auto"/>
        <w:rPr>
          <w:rFonts w:ascii="Arial" w:eastAsia="Times New Roman" w:hAnsi="Arial" w:cs="Arial"/>
          <w:sz w:val="24"/>
          <w:szCs w:val="24"/>
          <w:lang w:eastAsia="en-GB"/>
        </w:rPr>
      </w:pPr>
      <w:r w:rsidRPr="00AF1E6B">
        <w:rPr>
          <w:rFonts w:ascii="Arial" w:eastAsia="Times New Roman" w:hAnsi="Arial" w:cs="Arial"/>
          <w:sz w:val="24"/>
          <w:szCs w:val="24"/>
          <w:lang w:eastAsia="en-GB"/>
        </w:rPr>
        <w:t>Existing Civil Servants will have their salary calculated in accordance with the Department’s pay on transfer / pay on promotion rules.  </w:t>
      </w:r>
    </w:p>
    <w:p w14:paraId="562C0540" w14:textId="4AD897D7" w:rsidR="006C4B60" w:rsidRPr="00AF1E6B" w:rsidRDefault="006C4B60" w:rsidP="007A3A18">
      <w:pPr>
        <w:spacing w:after="0" w:line="240" w:lineRule="auto"/>
        <w:rPr>
          <w:rFonts w:ascii="Arial" w:hAnsi="Arial" w:cs="Arial"/>
          <w:sz w:val="24"/>
          <w:szCs w:val="24"/>
          <w:lang w:val="en-US"/>
        </w:rPr>
      </w:pPr>
    </w:p>
    <w:bookmarkEnd w:id="0"/>
    <w:p w14:paraId="4E96E1C0" w14:textId="77777777" w:rsidR="00E6227E" w:rsidRPr="00AF1E6B" w:rsidRDefault="00E6227E" w:rsidP="007A3A18">
      <w:pPr>
        <w:spacing w:after="0" w:line="240" w:lineRule="auto"/>
        <w:rPr>
          <w:rFonts w:ascii="Arial" w:hAnsi="Arial" w:cs="Arial"/>
          <w:b/>
          <w:bCs/>
          <w:sz w:val="24"/>
          <w:szCs w:val="24"/>
        </w:rPr>
      </w:pPr>
      <w:r w:rsidRPr="00AF1E6B">
        <w:rPr>
          <w:rFonts w:ascii="Arial" w:hAnsi="Arial" w:cs="Arial"/>
          <w:b/>
          <w:bCs/>
          <w:sz w:val="24"/>
          <w:szCs w:val="24"/>
        </w:rPr>
        <w:t>The Ministry of Justice (MoJ)</w:t>
      </w:r>
    </w:p>
    <w:p w14:paraId="2B4499A1" w14:textId="77777777" w:rsidR="00ED0F01" w:rsidRPr="00AF1E6B" w:rsidRDefault="00ED0F01" w:rsidP="00ED0F01">
      <w:pPr>
        <w:rPr>
          <w:rFonts w:ascii="Arial" w:hAnsi="Arial" w:cs="Arial"/>
          <w:bCs/>
          <w:sz w:val="24"/>
          <w:szCs w:val="24"/>
        </w:rPr>
      </w:pPr>
      <w:r w:rsidRPr="00AF1E6B">
        <w:rPr>
          <w:rFonts w:ascii="Arial" w:hAnsi="Arial"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AF1E6B" w:rsidRDefault="007A3A18" w:rsidP="007A3A18">
      <w:pPr>
        <w:spacing w:after="0" w:line="240" w:lineRule="auto"/>
        <w:rPr>
          <w:rFonts w:ascii="Arial" w:hAnsi="Arial" w:cs="Arial"/>
          <w:bCs/>
          <w:sz w:val="24"/>
          <w:szCs w:val="24"/>
          <w:u w:val="single"/>
        </w:rPr>
      </w:pPr>
      <w:r w:rsidRPr="00AF1E6B">
        <w:rPr>
          <w:rFonts w:ascii="Arial" w:hAnsi="Arial" w:cs="Arial"/>
          <w:bCs/>
          <w:sz w:val="24"/>
          <w:szCs w:val="24"/>
          <w:lang w:val="en-US"/>
        </w:rPr>
        <w:t xml:space="preserve">Further information can be found at </w:t>
      </w:r>
      <w:hyperlink r:id="rId11" w:history="1">
        <w:r w:rsidRPr="00AF1E6B">
          <w:rPr>
            <w:rStyle w:val="Hyperlink"/>
            <w:rFonts w:ascii="Arial" w:hAnsi="Arial" w:cs="Arial"/>
            <w:bCs/>
            <w:color w:val="auto"/>
            <w:sz w:val="24"/>
            <w:szCs w:val="24"/>
          </w:rPr>
          <w:t>https://www.gov.uk/government/organisations/ministry-of-justice</w:t>
        </w:r>
      </w:hyperlink>
    </w:p>
    <w:bookmarkEnd w:id="1"/>
    <w:p w14:paraId="393AE8A5" w14:textId="77777777" w:rsidR="007A3A18" w:rsidRPr="00AF1E6B" w:rsidRDefault="007A3A18" w:rsidP="007A3A18">
      <w:pPr>
        <w:spacing w:after="0" w:line="240" w:lineRule="auto"/>
        <w:rPr>
          <w:rFonts w:ascii="Arial" w:hAnsi="Arial" w:cs="Arial"/>
          <w:b/>
          <w:bCs/>
          <w:sz w:val="24"/>
          <w:szCs w:val="24"/>
          <w:lang w:val="en"/>
        </w:rPr>
      </w:pPr>
    </w:p>
    <w:p w14:paraId="704896C8" w14:textId="77777777" w:rsidR="00420C47" w:rsidRPr="00AF1E6B" w:rsidRDefault="00420C47" w:rsidP="007A3A18">
      <w:pPr>
        <w:spacing w:after="0" w:line="240" w:lineRule="auto"/>
        <w:rPr>
          <w:rFonts w:ascii="Arial" w:hAnsi="Arial" w:cs="Arial"/>
          <w:b/>
          <w:bCs/>
          <w:sz w:val="24"/>
          <w:szCs w:val="24"/>
          <w:lang w:val="en"/>
        </w:rPr>
      </w:pPr>
    </w:p>
    <w:p w14:paraId="40C2B6F5" w14:textId="77777777" w:rsidR="00420C47" w:rsidRPr="00AF1E6B" w:rsidRDefault="00420C47" w:rsidP="007A3A18">
      <w:pPr>
        <w:spacing w:after="0" w:line="240" w:lineRule="auto"/>
        <w:rPr>
          <w:rFonts w:ascii="Arial" w:hAnsi="Arial" w:cs="Arial"/>
          <w:b/>
          <w:bCs/>
          <w:sz w:val="24"/>
          <w:szCs w:val="24"/>
          <w:lang w:val="en"/>
        </w:rPr>
      </w:pPr>
    </w:p>
    <w:p w14:paraId="3AD325E2" w14:textId="77777777" w:rsidR="00420C47" w:rsidRPr="00AF1E6B" w:rsidRDefault="00420C47" w:rsidP="007A3A18">
      <w:pPr>
        <w:spacing w:after="0" w:line="240" w:lineRule="auto"/>
        <w:rPr>
          <w:rFonts w:ascii="Arial" w:hAnsi="Arial" w:cs="Arial"/>
          <w:b/>
          <w:bCs/>
          <w:sz w:val="24"/>
          <w:szCs w:val="24"/>
          <w:lang w:val="en"/>
        </w:rPr>
      </w:pPr>
    </w:p>
    <w:p w14:paraId="0F0DD697" w14:textId="6DF5DD08" w:rsidR="00D9757F" w:rsidRPr="00AF1E6B" w:rsidRDefault="00D9757F" w:rsidP="00D9757F">
      <w:pPr>
        <w:spacing w:after="0" w:line="240" w:lineRule="auto"/>
        <w:rPr>
          <w:rFonts w:ascii="Arial" w:hAnsi="Arial" w:cs="Arial"/>
          <w:b/>
          <w:bCs/>
          <w:sz w:val="24"/>
          <w:szCs w:val="24"/>
          <w:lang w:val="en"/>
        </w:rPr>
      </w:pPr>
      <w:proofErr w:type="gramStart"/>
      <w:r w:rsidRPr="00AF1E6B">
        <w:rPr>
          <w:rFonts w:ascii="Arial" w:hAnsi="Arial" w:cs="Arial"/>
          <w:b/>
          <w:bCs/>
          <w:sz w:val="24"/>
          <w:szCs w:val="24"/>
          <w:lang w:val="en"/>
        </w:rPr>
        <w:t>The Work of the</w:t>
      </w:r>
      <w:proofErr w:type="gramEnd"/>
      <w:r w:rsidRPr="00AF1E6B">
        <w:rPr>
          <w:rFonts w:ascii="Arial" w:hAnsi="Arial" w:cs="Arial"/>
          <w:b/>
          <w:bCs/>
          <w:sz w:val="24"/>
          <w:szCs w:val="24"/>
          <w:lang w:val="en"/>
        </w:rPr>
        <w:t xml:space="preserve"> Joint Unit and Judicial Resourcing Unit</w:t>
      </w:r>
    </w:p>
    <w:p w14:paraId="320072BE" w14:textId="13C6544F" w:rsidR="00D47181" w:rsidRPr="00AF1E6B" w:rsidRDefault="00D9757F" w:rsidP="00D47181">
      <w:pPr>
        <w:spacing w:after="0" w:line="240" w:lineRule="auto"/>
        <w:rPr>
          <w:rFonts w:ascii="Arial" w:hAnsi="Arial" w:cs="Arial"/>
          <w:sz w:val="24"/>
          <w:szCs w:val="24"/>
          <w:lang w:val="en-US"/>
        </w:rPr>
      </w:pPr>
      <w:r w:rsidRPr="00155505">
        <w:rPr>
          <w:rFonts w:ascii="Arial" w:hAnsi="Arial" w:cs="Arial"/>
          <w:sz w:val="24"/>
          <w:szCs w:val="24"/>
          <w:lang w:val="en-US"/>
        </w:rPr>
        <w:t xml:space="preserve">The </w:t>
      </w:r>
      <w:r w:rsidR="00D47181" w:rsidRPr="00155505">
        <w:rPr>
          <w:rFonts w:ascii="Arial" w:hAnsi="Arial" w:cs="Arial"/>
          <w:sz w:val="24"/>
          <w:szCs w:val="24"/>
          <w:lang w:val="en-US"/>
        </w:rPr>
        <w:t>Joint Unit and Judicial Resourcing Unit (JUJR)</w:t>
      </w:r>
      <w:r w:rsidRPr="00155505">
        <w:rPr>
          <w:rFonts w:ascii="Arial" w:hAnsi="Arial" w:cs="Arial"/>
          <w:sz w:val="24"/>
          <w:szCs w:val="24"/>
          <w:lang w:val="en-US"/>
        </w:rPr>
        <w:t xml:space="preserve"> is a high-profile, friendly</w:t>
      </w:r>
      <w:r w:rsidRPr="00AF1E6B">
        <w:rPr>
          <w:rFonts w:ascii="Arial" w:hAnsi="Arial" w:cs="Arial"/>
          <w:sz w:val="24"/>
          <w:szCs w:val="24"/>
          <w:lang w:val="en-US"/>
        </w:rPr>
        <w:t xml:space="preserve"> and supportive team that works to drive improvement in the way the courts and tribunals operate</w:t>
      </w:r>
      <w:r w:rsidR="00D47181" w:rsidRPr="00AF1E6B">
        <w:rPr>
          <w:rFonts w:ascii="Arial" w:hAnsi="Arial" w:cs="Arial"/>
          <w:sz w:val="24"/>
          <w:szCs w:val="24"/>
          <w:lang w:val="en-US"/>
        </w:rPr>
        <w:t>.  The roles in the Joint Unit are joint funded with MoJ and HMCTS.</w:t>
      </w:r>
      <w:r w:rsidRPr="00AF1E6B">
        <w:rPr>
          <w:rFonts w:ascii="Arial" w:hAnsi="Arial" w:cs="Arial"/>
          <w:sz w:val="24"/>
          <w:szCs w:val="24"/>
          <w:lang w:val="en-US"/>
        </w:rPr>
        <w:t xml:space="preserve"> </w:t>
      </w:r>
      <w:r w:rsidR="00D47181" w:rsidRPr="00AF1E6B">
        <w:rPr>
          <w:rFonts w:ascii="Arial" w:hAnsi="Arial" w:cs="Arial"/>
          <w:sz w:val="24"/>
          <w:szCs w:val="24"/>
          <w:lang w:val="en-US"/>
        </w:rPr>
        <w:t xml:space="preserve"> </w:t>
      </w:r>
    </w:p>
    <w:p w14:paraId="21E6A1E5" w14:textId="35E875EA" w:rsidR="00D47181" w:rsidRPr="00AF1E6B" w:rsidRDefault="00D47181" w:rsidP="00D47181">
      <w:pPr>
        <w:spacing w:after="0" w:line="240" w:lineRule="auto"/>
        <w:rPr>
          <w:rFonts w:ascii="Arial" w:hAnsi="Arial" w:cs="Arial"/>
          <w:sz w:val="24"/>
          <w:szCs w:val="24"/>
          <w:lang w:val="en-US"/>
        </w:rPr>
      </w:pPr>
      <w:r w:rsidRPr="00AF1E6B">
        <w:rPr>
          <w:rFonts w:ascii="Arial" w:hAnsi="Arial" w:cs="Arial"/>
          <w:sz w:val="24"/>
          <w:szCs w:val="24"/>
          <w:lang w:val="en-US"/>
        </w:rPr>
        <w:t xml:space="preserve">The roles in JUJR sit within the Judicial and Legal Services Policy Directorate (JLSPD) in MoJ’s Policy Group JLSPD is responsible for managing the relationship between the department, the government and the judiciary and legal services profession. </w:t>
      </w:r>
    </w:p>
    <w:p w14:paraId="677041FD" w14:textId="77777777" w:rsidR="00D9757F" w:rsidRPr="00AF1E6B" w:rsidRDefault="00D9757F" w:rsidP="00D9757F">
      <w:pPr>
        <w:spacing w:after="0" w:line="240" w:lineRule="auto"/>
        <w:rPr>
          <w:rFonts w:ascii="Arial" w:hAnsi="Arial" w:cs="Arial"/>
          <w:b/>
          <w:bCs/>
          <w:sz w:val="24"/>
          <w:szCs w:val="24"/>
        </w:rPr>
      </w:pPr>
    </w:p>
    <w:p w14:paraId="58A08098" w14:textId="3E2438A7" w:rsidR="00D9757F" w:rsidRPr="00AF1E6B" w:rsidRDefault="00D9757F" w:rsidP="00D9757F">
      <w:pPr>
        <w:spacing w:after="0" w:line="240" w:lineRule="auto"/>
        <w:rPr>
          <w:rFonts w:ascii="Arial" w:hAnsi="Arial" w:cs="Arial"/>
          <w:sz w:val="24"/>
          <w:szCs w:val="24"/>
          <w:lang w:val="en-US"/>
        </w:rPr>
      </w:pPr>
      <w:r w:rsidRPr="00AF1E6B">
        <w:rPr>
          <w:rFonts w:ascii="Arial" w:hAnsi="Arial" w:cs="Arial"/>
          <w:sz w:val="24"/>
          <w:szCs w:val="24"/>
          <w:lang w:val="en-US"/>
        </w:rPr>
        <w:t xml:space="preserve">The work of our team is varied and regularly attracts the interest of Ministers and the senior judiciary. Our focus is on improving performance and outcomes across the criminal, family and civil courts, and tribunals.  CTJU manages the vital Concordat process, which determines the headline budget and sitting day allocations for </w:t>
      </w:r>
      <w:r w:rsidR="00D47181" w:rsidRPr="00AF1E6B">
        <w:rPr>
          <w:rFonts w:ascii="Arial" w:hAnsi="Arial" w:cs="Arial"/>
          <w:sz w:val="24"/>
          <w:szCs w:val="24"/>
          <w:lang w:val="en-US"/>
        </w:rPr>
        <w:t xml:space="preserve">HMCTS and is agreed with the Lord Chancellor and judiciary.  In addition, </w:t>
      </w:r>
      <w:r w:rsidRPr="00AF1E6B">
        <w:rPr>
          <w:rFonts w:ascii="Arial" w:hAnsi="Arial" w:cs="Arial"/>
          <w:sz w:val="24"/>
          <w:szCs w:val="24"/>
          <w:lang w:val="en-US"/>
        </w:rPr>
        <w:t xml:space="preserve">the associated </w:t>
      </w:r>
      <w:r w:rsidR="00D47181" w:rsidRPr="00AF1E6B">
        <w:rPr>
          <w:rFonts w:ascii="Arial" w:hAnsi="Arial" w:cs="Arial"/>
          <w:sz w:val="24"/>
          <w:szCs w:val="24"/>
          <w:lang w:val="en-US"/>
        </w:rPr>
        <w:t>M</w:t>
      </w:r>
      <w:r w:rsidRPr="00AF1E6B">
        <w:rPr>
          <w:rFonts w:ascii="Arial" w:hAnsi="Arial" w:cs="Arial"/>
          <w:sz w:val="24"/>
          <w:szCs w:val="24"/>
          <w:lang w:val="en-US"/>
        </w:rPr>
        <w:t xml:space="preserve">onitoring </w:t>
      </w:r>
      <w:r w:rsidR="00D47181" w:rsidRPr="00AF1E6B">
        <w:rPr>
          <w:rFonts w:ascii="Arial" w:hAnsi="Arial" w:cs="Arial"/>
          <w:sz w:val="24"/>
          <w:szCs w:val="24"/>
          <w:lang w:val="en-US"/>
        </w:rPr>
        <w:t xml:space="preserve">Panels </w:t>
      </w:r>
      <w:r w:rsidRPr="00AF1E6B">
        <w:rPr>
          <w:rFonts w:ascii="Arial" w:hAnsi="Arial" w:cs="Arial"/>
          <w:sz w:val="24"/>
          <w:szCs w:val="24"/>
          <w:lang w:val="en-US"/>
        </w:rPr>
        <w:t xml:space="preserve">oversee in-year spend and sitting days across each jurisdiction and consider any impacts on allocations for future years. </w:t>
      </w:r>
    </w:p>
    <w:p w14:paraId="20722076" w14:textId="77777777" w:rsidR="00D9757F" w:rsidRPr="00AF1E6B" w:rsidRDefault="00D9757F" w:rsidP="00D9757F">
      <w:pPr>
        <w:spacing w:after="0" w:line="240" w:lineRule="auto"/>
        <w:rPr>
          <w:rFonts w:ascii="Arial" w:hAnsi="Arial" w:cs="Arial"/>
          <w:sz w:val="24"/>
          <w:szCs w:val="24"/>
          <w:lang w:val="en-US"/>
        </w:rPr>
      </w:pPr>
    </w:p>
    <w:p w14:paraId="55540F28" w14:textId="7E17CF23" w:rsidR="00D9757F" w:rsidRPr="00AF1E6B" w:rsidRDefault="00D9757F" w:rsidP="00D9757F">
      <w:pPr>
        <w:spacing w:after="0" w:line="240" w:lineRule="auto"/>
        <w:rPr>
          <w:rFonts w:ascii="Arial" w:hAnsi="Arial" w:cs="Arial"/>
          <w:sz w:val="24"/>
          <w:szCs w:val="24"/>
          <w:lang w:val="en-US"/>
        </w:rPr>
      </w:pPr>
      <w:r w:rsidRPr="00AF1E6B">
        <w:rPr>
          <w:rFonts w:ascii="Arial" w:hAnsi="Arial" w:cs="Arial"/>
          <w:sz w:val="24"/>
          <w:szCs w:val="24"/>
          <w:lang w:val="en-US"/>
        </w:rPr>
        <w:t xml:space="preserve">In addition, we operate an established projects function with a varied programme of work including sprints and deep dives into areas of potential improvement; leading operational pilots to test new ideas; and running longer-term projects and programmes that bring key elements of the courts and tribunals landscape together to drive a shared agenda. A key factor of our work is driving continuous improvement and solving complex problems.   </w:t>
      </w:r>
    </w:p>
    <w:p w14:paraId="14D64587" w14:textId="77777777" w:rsidR="00D9757F" w:rsidRPr="00AF1E6B" w:rsidRDefault="00D9757F" w:rsidP="00D9757F">
      <w:pPr>
        <w:spacing w:after="0" w:line="240" w:lineRule="auto"/>
        <w:rPr>
          <w:rFonts w:ascii="Arial" w:hAnsi="Arial" w:cs="Arial"/>
          <w:sz w:val="24"/>
          <w:szCs w:val="24"/>
          <w:lang w:val="en"/>
        </w:rPr>
      </w:pPr>
    </w:p>
    <w:p w14:paraId="7B361745" w14:textId="77777777" w:rsidR="00D9757F" w:rsidRPr="00AF1E6B" w:rsidRDefault="00D9757F" w:rsidP="00D9757F">
      <w:pPr>
        <w:spacing w:after="0" w:line="240" w:lineRule="auto"/>
        <w:rPr>
          <w:rFonts w:ascii="Arial" w:hAnsi="Arial" w:cs="Arial"/>
          <w:sz w:val="24"/>
          <w:szCs w:val="24"/>
          <w:lang w:val="en-US"/>
        </w:rPr>
      </w:pPr>
      <w:r w:rsidRPr="00AF1E6B">
        <w:rPr>
          <w:rFonts w:ascii="Arial" w:hAnsi="Arial" w:cs="Arial"/>
          <w:sz w:val="24"/>
          <w:szCs w:val="24"/>
          <w:lang w:val="en-US"/>
        </w:rPr>
        <w:t xml:space="preserve">We are a joint unit, working </w:t>
      </w:r>
      <w:proofErr w:type="gramStart"/>
      <w:r w:rsidRPr="00AF1E6B">
        <w:rPr>
          <w:rFonts w:ascii="Arial" w:hAnsi="Arial" w:cs="Arial"/>
          <w:sz w:val="24"/>
          <w:szCs w:val="24"/>
          <w:lang w:val="en-US"/>
        </w:rPr>
        <w:t>to</w:t>
      </w:r>
      <w:proofErr w:type="gramEnd"/>
      <w:r w:rsidRPr="00AF1E6B">
        <w:rPr>
          <w:rFonts w:ascii="Arial" w:hAnsi="Arial" w:cs="Arial"/>
          <w:sz w:val="24"/>
          <w:szCs w:val="24"/>
          <w:lang w:val="en-US"/>
        </w:rPr>
        <w:t xml:space="preserve"> both the HMCTS leadership team and MoJ Policy Group. We work collaboratively, cutting through barriers, building strong relationships and developing robust and innovative approaches. </w:t>
      </w:r>
    </w:p>
    <w:p w14:paraId="652799FD" w14:textId="77777777" w:rsidR="00D9757F" w:rsidRPr="00AF1E6B" w:rsidRDefault="00D9757F" w:rsidP="00D9757F">
      <w:pPr>
        <w:spacing w:after="0" w:line="240" w:lineRule="auto"/>
        <w:rPr>
          <w:rFonts w:ascii="Arial" w:hAnsi="Arial" w:cs="Arial"/>
          <w:sz w:val="24"/>
          <w:szCs w:val="24"/>
          <w:lang w:val="en"/>
        </w:rPr>
      </w:pPr>
    </w:p>
    <w:p w14:paraId="67D639F3" w14:textId="77777777" w:rsidR="00E6227E" w:rsidRPr="00AF1E6B" w:rsidRDefault="00E6227E" w:rsidP="007A3A18">
      <w:pPr>
        <w:spacing w:after="0" w:line="240" w:lineRule="auto"/>
        <w:rPr>
          <w:rFonts w:ascii="Arial" w:hAnsi="Arial" w:cs="Arial"/>
          <w:bCs/>
          <w:sz w:val="24"/>
          <w:szCs w:val="24"/>
        </w:rPr>
      </w:pPr>
    </w:p>
    <w:p w14:paraId="2079FB84" w14:textId="631F5E87" w:rsidR="00E6227E" w:rsidRPr="00AF1E6B" w:rsidRDefault="00940C54" w:rsidP="007A3A18">
      <w:pPr>
        <w:spacing w:after="0" w:line="240" w:lineRule="auto"/>
        <w:rPr>
          <w:rFonts w:ascii="Arial" w:hAnsi="Arial" w:cs="Arial"/>
          <w:b/>
          <w:bCs/>
          <w:sz w:val="24"/>
          <w:szCs w:val="24"/>
        </w:rPr>
      </w:pPr>
      <w:r w:rsidRPr="00AF1E6B">
        <w:rPr>
          <w:rFonts w:ascii="Arial" w:hAnsi="Arial" w:cs="Arial"/>
          <w:b/>
          <w:bCs/>
          <w:sz w:val="24"/>
          <w:szCs w:val="24"/>
          <w:lang w:val="en-US"/>
        </w:rPr>
        <w:t>G7 head of Policy Projects team(s)</w:t>
      </w:r>
      <w:r w:rsidR="007A3A18" w:rsidRPr="00AF1E6B">
        <w:rPr>
          <w:rFonts w:ascii="Arial" w:hAnsi="Arial" w:cs="Arial"/>
          <w:b/>
          <w:bCs/>
          <w:sz w:val="24"/>
          <w:szCs w:val="24"/>
          <w:lang w:val="en-US"/>
        </w:rPr>
        <w:t xml:space="preserve"> - </w:t>
      </w:r>
      <w:r w:rsidR="00E6227E" w:rsidRPr="00AF1E6B">
        <w:rPr>
          <w:rFonts w:ascii="Arial" w:hAnsi="Arial" w:cs="Arial"/>
          <w:b/>
          <w:bCs/>
          <w:sz w:val="24"/>
          <w:szCs w:val="24"/>
        </w:rPr>
        <w:t>the role</w:t>
      </w:r>
    </w:p>
    <w:p w14:paraId="0BC4CB5C" w14:textId="77777777" w:rsidR="00940C54" w:rsidRPr="00AF1E6B" w:rsidRDefault="00940C54" w:rsidP="00940C54">
      <w:pPr>
        <w:spacing w:after="0" w:line="240" w:lineRule="auto"/>
        <w:rPr>
          <w:rFonts w:ascii="Arial" w:hAnsi="Arial" w:cs="Arial"/>
          <w:sz w:val="24"/>
          <w:szCs w:val="24"/>
          <w:lang w:val="en-US"/>
        </w:rPr>
      </w:pPr>
      <w:r w:rsidRPr="00AF1E6B">
        <w:rPr>
          <w:rFonts w:ascii="Arial" w:hAnsi="Arial" w:cs="Arial"/>
          <w:sz w:val="24"/>
          <w:szCs w:val="24"/>
          <w:lang w:val="en-US"/>
        </w:rPr>
        <w:t xml:space="preserve">We are looking for an enthusiastic and highly motivated individual to lead a project team in the Courts and Tribunals Joint Unit. This is a high-profile and fast-paced team, receiving extensive Ministerial interest.  The team works closely with operational and policy partners to understand what is happening in the system, develop options to drive system improvement and inform advice to senior officials and Ministers. </w:t>
      </w:r>
    </w:p>
    <w:p w14:paraId="17BA474A" w14:textId="77777777" w:rsidR="00940C54" w:rsidRPr="00AF1E6B" w:rsidRDefault="00940C54" w:rsidP="00940C54">
      <w:pPr>
        <w:spacing w:after="0" w:line="240" w:lineRule="auto"/>
        <w:rPr>
          <w:rFonts w:ascii="Arial" w:hAnsi="Arial" w:cs="Arial"/>
          <w:sz w:val="24"/>
          <w:szCs w:val="24"/>
          <w:lang w:val="en"/>
        </w:rPr>
      </w:pPr>
    </w:p>
    <w:p w14:paraId="7068CC17" w14:textId="77777777" w:rsidR="00AE4796" w:rsidRPr="00AF1E6B" w:rsidRDefault="00940C54" w:rsidP="00940C54">
      <w:pPr>
        <w:spacing w:after="0" w:line="240" w:lineRule="auto"/>
        <w:rPr>
          <w:rFonts w:ascii="Arial" w:hAnsi="Arial" w:cs="Arial"/>
          <w:sz w:val="24"/>
          <w:szCs w:val="24"/>
          <w:lang w:val="en-US"/>
        </w:rPr>
      </w:pPr>
      <w:r w:rsidRPr="00AF1E6B">
        <w:rPr>
          <w:rFonts w:ascii="Arial" w:hAnsi="Arial" w:cs="Arial"/>
          <w:sz w:val="24"/>
          <w:szCs w:val="24"/>
          <w:lang w:val="en-US"/>
        </w:rPr>
        <w:t xml:space="preserve">This role will lead </w:t>
      </w:r>
      <w:proofErr w:type="gramStart"/>
      <w:r w:rsidRPr="00AF1E6B">
        <w:rPr>
          <w:rFonts w:ascii="Arial" w:hAnsi="Arial" w:cs="Arial"/>
          <w:sz w:val="24"/>
          <w:szCs w:val="24"/>
          <w:lang w:val="en-US"/>
        </w:rPr>
        <w:t>on delivery</w:t>
      </w:r>
      <w:proofErr w:type="gramEnd"/>
      <w:r w:rsidRPr="00AF1E6B">
        <w:rPr>
          <w:rFonts w:ascii="Arial" w:hAnsi="Arial" w:cs="Arial"/>
          <w:sz w:val="24"/>
          <w:szCs w:val="24"/>
          <w:lang w:val="en-US"/>
        </w:rPr>
        <w:t xml:space="preserve"> of high</w:t>
      </w:r>
      <w:r w:rsidR="006E365F" w:rsidRPr="00AF1E6B">
        <w:rPr>
          <w:rFonts w:ascii="Arial" w:hAnsi="Arial" w:cs="Arial"/>
          <w:sz w:val="24"/>
          <w:szCs w:val="24"/>
          <w:lang w:val="en-US"/>
        </w:rPr>
        <w:t>-</w:t>
      </w:r>
      <w:r w:rsidRPr="00AF1E6B">
        <w:rPr>
          <w:rFonts w:ascii="Arial" w:hAnsi="Arial" w:cs="Arial"/>
          <w:sz w:val="24"/>
          <w:szCs w:val="24"/>
          <w:lang w:val="en-US"/>
        </w:rPr>
        <w:t>profile policy projects</w:t>
      </w:r>
      <w:r w:rsidR="006E365F" w:rsidRPr="00AF1E6B">
        <w:rPr>
          <w:rFonts w:ascii="Arial" w:hAnsi="Arial" w:cs="Arial"/>
          <w:sz w:val="24"/>
          <w:szCs w:val="24"/>
          <w:lang w:val="en-US"/>
        </w:rPr>
        <w:t xml:space="preserve">. Projects vary from focused pieces of work that require a short-term, adaptable response, to more strategic pieces of work which will require the postholder to operate autonomously, working closely with senior officials, to put structures in place and develop work programmes to solve complex problems. </w:t>
      </w:r>
      <w:r w:rsidRPr="00AF1E6B">
        <w:rPr>
          <w:rFonts w:ascii="Arial" w:hAnsi="Arial" w:cs="Arial"/>
          <w:sz w:val="24"/>
          <w:szCs w:val="24"/>
          <w:lang w:val="en-US"/>
        </w:rPr>
        <w:t>The current work of the team includes</w:t>
      </w:r>
      <w:r w:rsidR="00DD519F" w:rsidRPr="00AF1E6B">
        <w:rPr>
          <w:rFonts w:ascii="Arial" w:hAnsi="Arial" w:cs="Arial"/>
          <w:sz w:val="24"/>
          <w:szCs w:val="24"/>
          <w:lang w:val="en-US"/>
        </w:rPr>
        <w:t>:</w:t>
      </w:r>
    </w:p>
    <w:p w14:paraId="14FA37E1" w14:textId="11F7F46E" w:rsidR="00DD519F" w:rsidRPr="00AF1E6B" w:rsidRDefault="00DD519F" w:rsidP="00940C54">
      <w:pPr>
        <w:spacing w:after="0" w:line="240" w:lineRule="auto"/>
        <w:rPr>
          <w:rFonts w:ascii="Arial" w:hAnsi="Arial" w:cs="Arial"/>
          <w:sz w:val="24"/>
          <w:szCs w:val="24"/>
          <w:lang w:val="en-US"/>
        </w:rPr>
      </w:pPr>
      <w:r w:rsidRPr="00AF1E6B">
        <w:rPr>
          <w:rFonts w:ascii="Arial" w:hAnsi="Arial" w:cs="Arial"/>
          <w:sz w:val="24"/>
          <w:szCs w:val="24"/>
          <w:lang w:val="en-US"/>
        </w:rPr>
        <w:t xml:space="preserve"> </w:t>
      </w:r>
    </w:p>
    <w:p w14:paraId="62B31A40" w14:textId="00F267C4" w:rsidR="00DD519F" w:rsidRPr="00AF1E6B" w:rsidRDefault="00AC511B" w:rsidP="00DD519F">
      <w:pPr>
        <w:pStyle w:val="ListParagraph"/>
        <w:numPr>
          <w:ilvl w:val="0"/>
          <w:numId w:val="12"/>
        </w:numPr>
        <w:spacing w:after="0" w:line="240" w:lineRule="auto"/>
        <w:rPr>
          <w:rFonts w:ascii="Arial" w:hAnsi="Arial" w:cs="Arial"/>
          <w:sz w:val="24"/>
          <w:szCs w:val="24"/>
          <w:lang w:val="en-US"/>
        </w:rPr>
      </w:pPr>
      <w:r w:rsidRPr="00AF1E6B">
        <w:rPr>
          <w:rFonts w:ascii="Arial" w:hAnsi="Arial" w:cs="Arial"/>
          <w:sz w:val="24"/>
          <w:szCs w:val="24"/>
          <w:lang w:val="en-US"/>
        </w:rPr>
        <w:t>S</w:t>
      </w:r>
      <w:r w:rsidR="00940C54" w:rsidRPr="00AF1E6B">
        <w:rPr>
          <w:rFonts w:ascii="Arial" w:hAnsi="Arial" w:cs="Arial"/>
          <w:sz w:val="24"/>
          <w:szCs w:val="24"/>
          <w:lang w:val="en-US"/>
        </w:rPr>
        <w:t xml:space="preserve">treamlining the approval process for Crown Court transcripts to reduce the burden on the judiciary, </w:t>
      </w:r>
    </w:p>
    <w:p w14:paraId="7C264DE5" w14:textId="6E8379C8" w:rsidR="00DD519F" w:rsidRPr="00AF1E6B" w:rsidRDefault="00AC511B" w:rsidP="00DD519F">
      <w:pPr>
        <w:pStyle w:val="ListParagraph"/>
        <w:numPr>
          <w:ilvl w:val="0"/>
          <w:numId w:val="12"/>
        </w:numPr>
        <w:spacing w:after="0" w:line="240" w:lineRule="auto"/>
        <w:rPr>
          <w:rFonts w:ascii="Arial" w:hAnsi="Arial" w:cs="Arial"/>
          <w:sz w:val="24"/>
          <w:szCs w:val="24"/>
          <w:lang w:val="en-US"/>
        </w:rPr>
      </w:pPr>
      <w:r w:rsidRPr="00AF1E6B">
        <w:rPr>
          <w:rFonts w:ascii="Arial" w:hAnsi="Arial" w:cs="Arial"/>
          <w:sz w:val="24"/>
          <w:szCs w:val="24"/>
          <w:lang w:val="en-US"/>
        </w:rPr>
        <w:t>W</w:t>
      </w:r>
      <w:r w:rsidR="00940C54" w:rsidRPr="00AF1E6B">
        <w:rPr>
          <w:rFonts w:ascii="Arial" w:hAnsi="Arial" w:cs="Arial"/>
          <w:sz w:val="24"/>
          <w:szCs w:val="24"/>
          <w:lang w:val="en-US"/>
        </w:rPr>
        <w:t xml:space="preserve">orking with policy leads to jointly </w:t>
      </w:r>
      <w:proofErr w:type="gramStart"/>
      <w:r w:rsidR="00940C54" w:rsidRPr="00AF1E6B">
        <w:rPr>
          <w:rFonts w:ascii="Arial" w:hAnsi="Arial" w:cs="Arial"/>
          <w:sz w:val="24"/>
          <w:szCs w:val="24"/>
          <w:lang w:val="en-US"/>
        </w:rPr>
        <w:t>deliver</w:t>
      </w:r>
      <w:proofErr w:type="gramEnd"/>
      <w:r w:rsidR="00940C54" w:rsidRPr="00AF1E6B">
        <w:rPr>
          <w:rFonts w:ascii="Arial" w:hAnsi="Arial" w:cs="Arial"/>
          <w:sz w:val="24"/>
          <w:szCs w:val="24"/>
          <w:lang w:val="en-US"/>
        </w:rPr>
        <w:t xml:space="preserve"> a strategic review of the tribunal system</w:t>
      </w:r>
    </w:p>
    <w:p w14:paraId="0CE6DC94" w14:textId="736039B6" w:rsidR="00F62C8D" w:rsidRPr="00AF1E6B" w:rsidRDefault="00D47181" w:rsidP="00DD519F">
      <w:pPr>
        <w:pStyle w:val="ListParagraph"/>
        <w:numPr>
          <w:ilvl w:val="0"/>
          <w:numId w:val="12"/>
        </w:numPr>
        <w:spacing w:after="0" w:line="240" w:lineRule="auto"/>
        <w:rPr>
          <w:rFonts w:ascii="Arial" w:hAnsi="Arial" w:cs="Arial"/>
          <w:sz w:val="24"/>
          <w:szCs w:val="24"/>
          <w:lang w:val="en-US"/>
        </w:rPr>
      </w:pPr>
      <w:r w:rsidRPr="00AF1E6B">
        <w:rPr>
          <w:rFonts w:ascii="Arial" w:hAnsi="Arial" w:cs="Arial"/>
          <w:sz w:val="24"/>
          <w:szCs w:val="24"/>
          <w:lang w:val="en-US"/>
        </w:rPr>
        <w:t xml:space="preserve">Leading delivery of </w:t>
      </w:r>
      <w:r w:rsidR="00DD519F" w:rsidRPr="00AF1E6B">
        <w:rPr>
          <w:rFonts w:ascii="Arial" w:hAnsi="Arial" w:cs="Arial"/>
          <w:sz w:val="24"/>
          <w:szCs w:val="24"/>
          <w:lang w:val="en-US"/>
        </w:rPr>
        <w:t>the</w:t>
      </w:r>
      <w:r w:rsidR="008E10C5" w:rsidRPr="00AF1E6B">
        <w:rPr>
          <w:rFonts w:ascii="Arial" w:hAnsi="Arial" w:cs="Arial"/>
          <w:sz w:val="24"/>
          <w:szCs w:val="24"/>
          <w:lang w:val="en-US"/>
        </w:rPr>
        <w:t xml:space="preserve"> Concordat process</w:t>
      </w:r>
      <w:r w:rsidR="00F62C8D" w:rsidRPr="00AF1E6B">
        <w:rPr>
          <w:rFonts w:ascii="Arial" w:hAnsi="Arial" w:cs="Arial"/>
          <w:sz w:val="24"/>
          <w:szCs w:val="24"/>
          <w:lang w:val="en-US"/>
        </w:rPr>
        <w:t xml:space="preserve"> </w:t>
      </w:r>
      <w:r w:rsidR="00107416" w:rsidRPr="00AF1E6B">
        <w:rPr>
          <w:rFonts w:ascii="Arial" w:hAnsi="Arial" w:cs="Arial"/>
          <w:sz w:val="24"/>
          <w:szCs w:val="24"/>
          <w:lang w:val="en-US"/>
        </w:rPr>
        <w:t>(</w:t>
      </w:r>
      <w:r w:rsidRPr="00AF1E6B">
        <w:rPr>
          <w:rFonts w:ascii="Arial" w:hAnsi="Arial" w:cs="Arial"/>
          <w:sz w:val="24"/>
          <w:szCs w:val="24"/>
          <w:lang w:val="en-US"/>
        </w:rPr>
        <w:t xml:space="preserve">which determines the headline budget and sitting day allocations for HMCTS and is agreed with the Lord Chancellor and </w:t>
      </w:r>
      <w:proofErr w:type="gramStart"/>
      <w:r w:rsidRPr="00AF1E6B">
        <w:rPr>
          <w:rFonts w:ascii="Arial" w:hAnsi="Arial" w:cs="Arial"/>
          <w:sz w:val="24"/>
          <w:szCs w:val="24"/>
          <w:lang w:val="en-US"/>
        </w:rPr>
        <w:t>judiciary</w:t>
      </w:r>
      <w:r w:rsidRPr="00AF1E6B" w:rsidDel="00D47181">
        <w:rPr>
          <w:rFonts w:ascii="Arial" w:hAnsi="Arial" w:cs="Arial"/>
          <w:sz w:val="24"/>
          <w:szCs w:val="24"/>
          <w:lang w:val="en-US"/>
        </w:rPr>
        <w:t xml:space="preserve"> </w:t>
      </w:r>
      <w:r w:rsidR="00107416" w:rsidRPr="00AF1E6B">
        <w:rPr>
          <w:rFonts w:ascii="Arial" w:hAnsi="Arial" w:cs="Arial"/>
          <w:sz w:val="24"/>
          <w:szCs w:val="24"/>
          <w:lang w:val="en-US"/>
        </w:rPr>
        <w:t>)</w:t>
      </w:r>
      <w:proofErr w:type="gramEnd"/>
      <w:r w:rsidR="00195383" w:rsidRPr="00AF1E6B">
        <w:rPr>
          <w:rFonts w:ascii="Arial" w:hAnsi="Arial" w:cs="Arial"/>
          <w:sz w:val="24"/>
          <w:szCs w:val="24"/>
          <w:lang w:val="en-US"/>
        </w:rPr>
        <w:t>.</w:t>
      </w:r>
      <w:r w:rsidR="00107416" w:rsidRPr="00AF1E6B">
        <w:rPr>
          <w:rFonts w:ascii="Arial" w:hAnsi="Arial" w:cs="Arial"/>
          <w:sz w:val="24"/>
          <w:szCs w:val="24"/>
          <w:lang w:val="en-US"/>
        </w:rPr>
        <w:t xml:space="preserve"> </w:t>
      </w:r>
    </w:p>
    <w:p w14:paraId="51997BCD" w14:textId="77777777" w:rsidR="006E365F" w:rsidRPr="00AF1E6B" w:rsidRDefault="006E365F" w:rsidP="00F62313">
      <w:pPr>
        <w:pStyle w:val="ListParagraph"/>
        <w:spacing w:after="0" w:line="240" w:lineRule="auto"/>
        <w:ind w:left="790"/>
        <w:rPr>
          <w:rFonts w:ascii="Arial" w:hAnsi="Arial" w:cs="Arial"/>
          <w:sz w:val="24"/>
          <w:szCs w:val="24"/>
          <w:lang w:val="en-US"/>
        </w:rPr>
      </w:pPr>
    </w:p>
    <w:p w14:paraId="604DA491" w14:textId="3F2FD1F9" w:rsidR="00940C54" w:rsidRPr="00AF1E6B" w:rsidRDefault="006E365F" w:rsidP="00F62C8D">
      <w:pPr>
        <w:spacing w:after="0" w:line="240" w:lineRule="auto"/>
        <w:rPr>
          <w:rFonts w:ascii="Arial" w:hAnsi="Arial" w:cs="Arial"/>
          <w:sz w:val="24"/>
          <w:szCs w:val="24"/>
          <w:lang w:val="en-US"/>
        </w:rPr>
      </w:pPr>
      <w:r w:rsidRPr="00AF1E6B">
        <w:rPr>
          <w:rFonts w:ascii="Arial" w:hAnsi="Arial" w:cs="Arial"/>
          <w:sz w:val="24"/>
          <w:szCs w:val="24"/>
          <w:lang w:val="en-US"/>
        </w:rPr>
        <w:lastRenderedPageBreak/>
        <w:t xml:space="preserve">The </w:t>
      </w:r>
      <w:r w:rsidR="00940C54" w:rsidRPr="00AF1E6B">
        <w:rPr>
          <w:rFonts w:ascii="Arial" w:hAnsi="Arial" w:cs="Arial"/>
          <w:sz w:val="24"/>
          <w:szCs w:val="24"/>
          <w:lang w:val="en-US"/>
        </w:rPr>
        <w:t xml:space="preserve">role will involve line management of a small team with the opportunity to matrix manage broader teams on specific projects. It involves close engagement with operational partners on a series of varied and interesting policy projects, often working on issues that are political and strategic priorities for the department. The work can be fast-paced and would suit someone who is comfortable working with data, able to get up to speed on new issues quickly, driving progress themselves and comfortably balancing oversight of </w:t>
      </w:r>
      <w:proofErr w:type="gramStart"/>
      <w:r w:rsidR="00940C54" w:rsidRPr="00AF1E6B">
        <w:rPr>
          <w:rFonts w:ascii="Arial" w:hAnsi="Arial" w:cs="Arial"/>
          <w:sz w:val="24"/>
          <w:szCs w:val="24"/>
          <w:lang w:val="en-US"/>
        </w:rPr>
        <w:t>a number of</w:t>
      </w:r>
      <w:proofErr w:type="gramEnd"/>
      <w:r w:rsidR="00940C54" w:rsidRPr="00AF1E6B">
        <w:rPr>
          <w:rFonts w:ascii="Arial" w:hAnsi="Arial" w:cs="Arial"/>
          <w:sz w:val="24"/>
          <w:szCs w:val="24"/>
          <w:lang w:val="en-US"/>
        </w:rPr>
        <w:t xml:space="preserve"> different policy projects across our portfolio.</w:t>
      </w:r>
    </w:p>
    <w:p w14:paraId="1DAF41D8" w14:textId="77777777" w:rsidR="00940C54" w:rsidRPr="00AF1E6B" w:rsidRDefault="00940C54" w:rsidP="00940C54">
      <w:pPr>
        <w:spacing w:after="0" w:line="240" w:lineRule="auto"/>
        <w:rPr>
          <w:rFonts w:ascii="Arial" w:hAnsi="Arial" w:cs="Arial"/>
          <w:sz w:val="24"/>
          <w:szCs w:val="24"/>
          <w:lang w:val="en"/>
        </w:rPr>
      </w:pPr>
    </w:p>
    <w:p w14:paraId="7B5BD8EE" w14:textId="50719AFC" w:rsidR="00F7387E" w:rsidRPr="00AF1E6B" w:rsidRDefault="00940C54" w:rsidP="00940C54">
      <w:pPr>
        <w:spacing w:after="0" w:line="240" w:lineRule="auto"/>
        <w:rPr>
          <w:rFonts w:ascii="Arial" w:hAnsi="Arial" w:cs="Arial"/>
          <w:sz w:val="24"/>
          <w:szCs w:val="24"/>
          <w:lang w:val="en-US"/>
        </w:rPr>
      </w:pPr>
      <w:r w:rsidRPr="00AF1E6B">
        <w:rPr>
          <w:rFonts w:ascii="Arial" w:hAnsi="Arial" w:cs="Arial"/>
          <w:sz w:val="24"/>
          <w:szCs w:val="24"/>
          <w:lang w:val="en-US"/>
        </w:rPr>
        <w:t xml:space="preserve">This role comes with a high degree of </w:t>
      </w:r>
      <w:proofErr w:type="gramStart"/>
      <w:r w:rsidRPr="00AF1E6B">
        <w:rPr>
          <w:rFonts w:ascii="Arial" w:hAnsi="Arial" w:cs="Arial"/>
          <w:sz w:val="24"/>
          <w:szCs w:val="24"/>
          <w:lang w:val="en-US"/>
        </w:rPr>
        <w:t>autonomy</w:t>
      </w:r>
      <w:proofErr w:type="gramEnd"/>
      <w:r w:rsidRPr="00AF1E6B">
        <w:rPr>
          <w:rFonts w:ascii="Arial" w:hAnsi="Arial" w:cs="Arial"/>
          <w:sz w:val="24"/>
          <w:szCs w:val="24"/>
          <w:lang w:val="en-US"/>
        </w:rPr>
        <w:t xml:space="preserve"> and the post holder will need to be able to </w:t>
      </w:r>
      <w:r w:rsidR="00B551FC" w:rsidRPr="00AF1E6B">
        <w:rPr>
          <w:rFonts w:ascii="Arial" w:hAnsi="Arial" w:cs="Arial"/>
          <w:sz w:val="24"/>
          <w:szCs w:val="24"/>
          <w:lang w:val="en-US"/>
        </w:rPr>
        <w:t xml:space="preserve">set direction, </w:t>
      </w:r>
      <w:r w:rsidRPr="00AF1E6B">
        <w:rPr>
          <w:rFonts w:ascii="Arial" w:hAnsi="Arial" w:cs="Arial"/>
          <w:sz w:val="24"/>
          <w:szCs w:val="24"/>
          <w:lang w:val="en-US"/>
        </w:rPr>
        <w:t xml:space="preserve">build strong relationships with senior officials, and colleagues from across the courts and tribunals including operational partners. </w:t>
      </w:r>
    </w:p>
    <w:p w14:paraId="06F801AF" w14:textId="77777777" w:rsidR="00F7387E" w:rsidRPr="00AF1E6B" w:rsidRDefault="00F7387E" w:rsidP="00940C54">
      <w:pPr>
        <w:spacing w:after="0" w:line="240" w:lineRule="auto"/>
        <w:rPr>
          <w:rFonts w:ascii="Arial" w:hAnsi="Arial" w:cs="Arial"/>
          <w:sz w:val="24"/>
          <w:szCs w:val="24"/>
          <w:lang w:val="en-US"/>
        </w:rPr>
      </w:pPr>
    </w:p>
    <w:p w14:paraId="6E6B723A" w14:textId="77777777" w:rsidR="00B551FC" w:rsidRPr="00AF1E6B" w:rsidRDefault="00940C54" w:rsidP="00940C54">
      <w:pPr>
        <w:spacing w:after="0" w:line="240" w:lineRule="auto"/>
        <w:rPr>
          <w:rFonts w:ascii="Arial" w:hAnsi="Arial" w:cs="Arial"/>
          <w:sz w:val="24"/>
          <w:szCs w:val="24"/>
          <w:lang w:val="en-US"/>
        </w:rPr>
      </w:pPr>
      <w:r w:rsidRPr="00AF1E6B">
        <w:rPr>
          <w:rFonts w:ascii="Arial" w:hAnsi="Arial" w:cs="Arial"/>
          <w:sz w:val="24"/>
          <w:szCs w:val="24"/>
          <w:lang w:val="en-US"/>
        </w:rPr>
        <w:t xml:space="preserve">This role therefore offers exposure to senior officials and the </w:t>
      </w:r>
      <w:r w:rsidR="00F7387E" w:rsidRPr="00AF1E6B">
        <w:rPr>
          <w:rFonts w:ascii="Arial" w:hAnsi="Arial" w:cs="Arial"/>
          <w:sz w:val="24"/>
          <w:szCs w:val="24"/>
          <w:lang w:val="en-US"/>
        </w:rPr>
        <w:t xml:space="preserve">senior </w:t>
      </w:r>
      <w:r w:rsidRPr="00AF1E6B">
        <w:rPr>
          <w:rFonts w:ascii="Arial" w:hAnsi="Arial" w:cs="Arial"/>
          <w:sz w:val="24"/>
          <w:szCs w:val="24"/>
          <w:lang w:val="en-US"/>
        </w:rPr>
        <w:t xml:space="preserve">Judiciary and the chance to build relationships and find consensus, often on challenging issues across the courts and tribunals systems.  </w:t>
      </w:r>
    </w:p>
    <w:p w14:paraId="3DCDBDDD" w14:textId="77777777" w:rsidR="00B551FC" w:rsidRPr="00AF1E6B" w:rsidRDefault="00B551FC" w:rsidP="00940C54">
      <w:pPr>
        <w:spacing w:after="0" w:line="240" w:lineRule="auto"/>
        <w:rPr>
          <w:rFonts w:ascii="Arial" w:hAnsi="Arial" w:cs="Arial"/>
          <w:sz w:val="24"/>
          <w:szCs w:val="24"/>
          <w:lang w:val="en-US"/>
        </w:rPr>
      </w:pPr>
    </w:p>
    <w:p w14:paraId="677DB5E9" w14:textId="2B53B0AF" w:rsidR="00940C54" w:rsidRPr="00AF1E6B" w:rsidRDefault="00940C54" w:rsidP="00940C54">
      <w:pPr>
        <w:spacing w:after="0" w:line="240" w:lineRule="auto"/>
        <w:rPr>
          <w:rFonts w:ascii="Arial" w:hAnsi="Arial" w:cs="Arial"/>
          <w:sz w:val="24"/>
          <w:szCs w:val="24"/>
          <w:lang w:val="en-US"/>
        </w:rPr>
      </w:pPr>
      <w:r w:rsidRPr="00AF1E6B">
        <w:rPr>
          <w:rFonts w:ascii="Arial" w:hAnsi="Arial" w:cs="Arial"/>
          <w:sz w:val="24"/>
          <w:szCs w:val="24"/>
          <w:lang w:val="en-US"/>
        </w:rPr>
        <w:t>The role will involve delivering a variety of projects across the court system and developing and maintaining a strategic work programme ensuring the team is operating effectively.  As part of the Unit SMT, you will champion a positive team culture and wellbeing, role-modelling civil service values</w:t>
      </w:r>
      <w:r w:rsidR="00B551FC" w:rsidRPr="00AF1E6B">
        <w:rPr>
          <w:rFonts w:ascii="Arial" w:hAnsi="Arial" w:cs="Arial"/>
          <w:sz w:val="24"/>
          <w:szCs w:val="24"/>
          <w:lang w:val="en-US"/>
        </w:rPr>
        <w:t xml:space="preserve"> and be expected to make a positive contribution to the wider Directorate. </w:t>
      </w:r>
    </w:p>
    <w:p w14:paraId="528785B6" w14:textId="77777777" w:rsidR="00D47181" w:rsidRPr="00AF1E6B" w:rsidRDefault="00D47181" w:rsidP="007A3A18">
      <w:pPr>
        <w:spacing w:after="0" w:line="240" w:lineRule="auto"/>
        <w:rPr>
          <w:rFonts w:ascii="Arial" w:hAnsi="Arial" w:cs="Arial"/>
          <w:sz w:val="24"/>
          <w:szCs w:val="24"/>
        </w:rPr>
      </w:pPr>
    </w:p>
    <w:p w14:paraId="0854ABAA" w14:textId="2A8596A4" w:rsidR="00730BD9" w:rsidRPr="00AF1E6B" w:rsidRDefault="00730BD9" w:rsidP="007A3A18">
      <w:pPr>
        <w:spacing w:after="0" w:line="240" w:lineRule="auto"/>
        <w:rPr>
          <w:rFonts w:ascii="Arial" w:hAnsi="Arial" w:cs="Arial"/>
          <w:b/>
          <w:bCs/>
          <w:sz w:val="24"/>
          <w:szCs w:val="24"/>
        </w:rPr>
      </w:pPr>
      <w:r w:rsidRPr="00AF1E6B">
        <w:rPr>
          <w:rFonts w:ascii="Arial" w:hAnsi="Arial" w:cs="Arial"/>
          <w:b/>
          <w:bCs/>
          <w:sz w:val="24"/>
          <w:szCs w:val="24"/>
        </w:rPr>
        <w:t>Skills and Experience</w:t>
      </w:r>
    </w:p>
    <w:p w14:paraId="04764E90" w14:textId="45CDE3BE" w:rsidR="007A3A18" w:rsidRPr="00AF1E6B" w:rsidRDefault="007A3A18" w:rsidP="007A3A18">
      <w:pPr>
        <w:spacing w:after="0" w:line="240" w:lineRule="auto"/>
        <w:rPr>
          <w:rFonts w:ascii="Arial" w:hAnsi="Arial" w:cs="Arial"/>
          <w:sz w:val="24"/>
          <w:szCs w:val="24"/>
        </w:rPr>
      </w:pPr>
    </w:p>
    <w:p w14:paraId="7BB2B981" w14:textId="405EB4FE" w:rsidR="004D5691" w:rsidRPr="00AF1E6B" w:rsidRDefault="004D5691" w:rsidP="004D5691">
      <w:pPr>
        <w:spacing w:after="0" w:line="240" w:lineRule="auto"/>
        <w:rPr>
          <w:rFonts w:ascii="Arial" w:hAnsi="Arial" w:cs="Arial"/>
          <w:sz w:val="24"/>
          <w:szCs w:val="24"/>
        </w:rPr>
      </w:pPr>
      <w:r w:rsidRPr="00AF1E6B">
        <w:rPr>
          <w:rFonts w:ascii="Arial" w:hAnsi="Arial" w:cs="Arial"/>
          <w:sz w:val="24"/>
          <w:szCs w:val="24"/>
        </w:rPr>
        <w:t>The role will suit an individual who is able to motivate and lead a team, is confident in working with a variety of senior stakeholders, including ministers</w:t>
      </w:r>
      <w:r w:rsidR="00D47181" w:rsidRPr="00AF1E6B">
        <w:rPr>
          <w:rFonts w:ascii="Arial" w:hAnsi="Arial" w:cs="Arial"/>
          <w:sz w:val="24"/>
          <w:szCs w:val="24"/>
        </w:rPr>
        <w:t xml:space="preserve"> (and the Lord Chancellor specifically for the Concordat work)</w:t>
      </w:r>
      <w:r w:rsidRPr="00AF1E6B">
        <w:rPr>
          <w:rFonts w:ascii="Arial" w:hAnsi="Arial" w:cs="Arial"/>
          <w:sz w:val="24"/>
          <w:szCs w:val="24"/>
        </w:rPr>
        <w:t>, and is able to further policy development, working with subject experts:</w:t>
      </w:r>
    </w:p>
    <w:p w14:paraId="128391B6" w14:textId="77777777" w:rsidR="004D5691" w:rsidRPr="00AF1E6B" w:rsidRDefault="004D5691" w:rsidP="004D5691">
      <w:pPr>
        <w:spacing w:after="0" w:line="240" w:lineRule="auto"/>
        <w:rPr>
          <w:rFonts w:ascii="Arial" w:hAnsi="Arial" w:cs="Arial"/>
          <w:sz w:val="24"/>
          <w:szCs w:val="24"/>
        </w:rPr>
      </w:pPr>
    </w:p>
    <w:p w14:paraId="5C79B2BB" w14:textId="77777777" w:rsidR="004D5691" w:rsidRPr="00AF1E6B" w:rsidRDefault="004D5691" w:rsidP="004D5691">
      <w:pPr>
        <w:spacing w:after="0" w:line="240" w:lineRule="auto"/>
        <w:rPr>
          <w:rFonts w:ascii="Arial" w:hAnsi="Arial" w:cs="Arial"/>
          <w:b/>
          <w:bCs/>
          <w:sz w:val="24"/>
          <w:szCs w:val="24"/>
        </w:rPr>
      </w:pPr>
      <w:r w:rsidRPr="00AF1E6B">
        <w:rPr>
          <w:rFonts w:ascii="Arial" w:hAnsi="Arial" w:cs="Arial"/>
          <w:b/>
          <w:bCs/>
          <w:sz w:val="24"/>
          <w:szCs w:val="24"/>
        </w:rPr>
        <w:t>Essential</w:t>
      </w:r>
    </w:p>
    <w:p w14:paraId="43CA91F1" w14:textId="77777777" w:rsidR="004D5691" w:rsidRPr="00AF1E6B" w:rsidRDefault="004D5691" w:rsidP="004D5691">
      <w:pPr>
        <w:numPr>
          <w:ilvl w:val="0"/>
          <w:numId w:val="18"/>
        </w:numPr>
        <w:spacing w:after="0" w:line="240" w:lineRule="auto"/>
        <w:rPr>
          <w:rFonts w:ascii="Arial" w:hAnsi="Arial" w:cs="Arial"/>
          <w:sz w:val="24"/>
          <w:szCs w:val="24"/>
        </w:rPr>
      </w:pPr>
      <w:r w:rsidRPr="00AF1E6B">
        <w:rPr>
          <w:rFonts w:ascii="Arial" w:hAnsi="Arial" w:cs="Arial"/>
          <w:sz w:val="24"/>
          <w:szCs w:val="24"/>
        </w:rPr>
        <w:t>Strong track record of team leadership, managing and leading in a flexible manner to get the best out of the team, ensuring effective, timely delivery.</w:t>
      </w:r>
    </w:p>
    <w:p w14:paraId="4D4D9481" w14:textId="77777777" w:rsidR="004D5691" w:rsidRPr="00AF1E6B" w:rsidRDefault="004D5691" w:rsidP="004D5691">
      <w:pPr>
        <w:numPr>
          <w:ilvl w:val="0"/>
          <w:numId w:val="18"/>
        </w:numPr>
        <w:spacing w:after="0" w:line="240" w:lineRule="auto"/>
        <w:rPr>
          <w:rFonts w:ascii="Arial" w:hAnsi="Arial" w:cs="Arial"/>
          <w:sz w:val="24"/>
          <w:szCs w:val="24"/>
        </w:rPr>
      </w:pPr>
      <w:r w:rsidRPr="00AF1E6B">
        <w:rPr>
          <w:rFonts w:ascii="Arial" w:hAnsi="Arial" w:cs="Arial"/>
          <w:sz w:val="24"/>
          <w:szCs w:val="24"/>
        </w:rPr>
        <w:t xml:space="preserve">Ability to set or support strategic direction in a fast-paced and complex policy environment across a wide range of stakeholders, both internal and external.   </w:t>
      </w:r>
    </w:p>
    <w:p w14:paraId="3446FD6B" w14:textId="77777777" w:rsidR="004D5691" w:rsidRPr="00AF1E6B" w:rsidRDefault="004D5691" w:rsidP="004D5691">
      <w:pPr>
        <w:numPr>
          <w:ilvl w:val="0"/>
          <w:numId w:val="18"/>
        </w:numPr>
        <w:spacing w:after="0" w:line="240" w:lineRule="auto"/>
        <w:rPr>
          <w:rFonts w:ascii="Arial" w:hAnsi="Arial" w:cs="Arial"/>
          <w:sz w:val="24"/>
          <w:szCs w:val="24"/>
        </w:rPr>
      </w:pPr>
      <w:r w:rsidRPr="00AF1E6B">
        <w:rPr>
          <w:rFonts w:ascii="Arial" w:hAnsi="Arial" w:cs="Arial"/>
          <w:sz w:val="24"/>
          <w:szCs w:val="24"/>
        </w:rPr>
        <w:t xml:space="preserve">Confident policy professional – experienced in using an appropriate evidence base, including data, to inform policy development and delivery, and with a strong attention to detail.  </w:t>
      </w:r>
    </w:p>
    <w:p w14:paraId="2274C292" w14:textId="77777777" w:rsidR="004D5691" w:rsidRPr="00AF1E6B" w:rsidRDefault="004D5691" w:rsidP="004D5691">
      <w:pPr>
        <w:numPr>
          <w:ilvl w:val="0"/>
          <w:numId w:val="18"/>
        </w:numPr>
        <w:spacing w:after="0" w:line="240" w:lineRule="auto"/>
        <w:rPr>
          <w:rFonts w:ascii="Arial" w:hAnsi="Arial" w:cs="Arial"/>
          <w:sz w:val="24"/>
          <w:szCs w:val="24"/>
        </w:rPr>
      </w:pPr>
      <w:r w:rsidRPr="00AF1E6B">
        <w:rPr>
          <w:rFonts w:ascii="Arial" w:hAnsi="Arial" w:cs="Arial"/>
          <w:sz w:val="24"/>
          <w:szCs w:val="24"/>
        </w:rPr>
        <w:t>Excellent written and oral communication skills – ability to draft and present to a high standard.</w:t>
      </w:r>
    </w:p>
    <w:p w14:paraId="74592690" w14:textId="77777777" w:rsidR="004D5691" w:rsidRPr="00AF1E6B" w:rsidRDefault="004D5691" w:rsidP="004D5691">
      <w:pPr>
        <w:numPr>
          <w:ilvl w:val="0"/>
          <w:numId w:val="18"/>
        </w:numPr>
        <w:spacing w:after="0" w:line="240" w:lineRule="auto"/>
        <w:rPr>
          <w:rFonts w:ascii="Arial" w:hAnsi="Arial" w:cs="Arial"/>
          <w:sz w:val="24"/>
          <w:szCs w:val="24"/>
        </w:rPr>
      </w:pPr>
      <w:r w:rsidRPr="00AF1E6B">
        <w:rPr>
          <w:rFonts w:ascii="Arial" w:hAnsi="Arial" w:cs="Arial"/>
          <w:sz w:val="24"/>
          <w:szCs w:val="24"/>
        </w:rPr>
        <w:t>Excellent organisational skills, with the ability to prioritise effectively, and drive work forward autonomously.</w:t>
      </w:r>
    </w:p>
    <w:p w14:paraId="1DB21CC5" w14:textId="77777777" w:rsidR="00F62C8D" w:rsidRPr="00AF1E6B" w:rsidRDefault="00F62C8D" w:rsidP="004D5691">
      <w:pPr>
        <w:spacing w:after="0" w:line="240" w:lineRule="auto"/>
        <w:rPr>
          <w:rFonts w:ascii="Arial" w:hAnsi="Arial" w:cs="Arial"/>
          <w:b/>
          <w:bCs/>
          <w:sz w:val="24"/>
          <w:szCs w:val="24"/>
        </w:rPr>
      </w:pPr>
    </w:p>
    <w:p w14:paraId="1B29661D" w14:textId="62D4EDC2" w:rsidR="004D5691" w:rsidRPr="00AF1E6B" w:rsidRDefault="004D5691" w:rsidP="004D5691">
      <w:pPr>
        <w:spacing w:after="0" w:line="240" w:lineRule="auto"/>
        <w:rPr>
          <w:rFonts w:ascii="Arial" w:hAnsi="Arial" w:cs="Arial"/>
          <w:b/>
          <w:bCs/>
          <w:sz w:val="24"/>
          <w:szCs w:val="24"/>
        </w:rPr>
      </w:pPr>
      <w:r w:rsidRPr="00AF1E6B">
        <w:rPr>
          <w:rFonts w:ascii="Arial" w:hAnsi="Arial" w:cs="Arial"/>
          <w:b/>
          <w:bCs/>
          <w:sz w:val="24"/>
          <w:szCs w:val="24"/>
        </w:rPr>
        <w:t>Desirable</w:t>
      </w:r>
    </w:p>
    <w:p w14:paraId="1E3F2D7F" w14:textId="77777777" w:rsidR="004D5691" w:rsidRPr="00AF1E6B" w:rsidRDefault="004D5691" w:rsidP="00F62313">
      <w:pPr>
        <w:numPr>
          <w:ilvl w:val="0"/>
          <w:numId w:val="18"/>
        </w:numPr>
        <w:spacing w:after="0" w:line="240" w:lineRule="auto"/>
        <w:rPr>
          <w:rFonts w:ascii="Arial" w:hAnsi="Arial" w:cs="Arial"/>
          <w:sz w:val="24"/>
          <w:szCs w:val="24"/>
        </w:rPr>
      </w:pPr>
      <w:r w:rsidRPr="00AF1E6B">
        <w:rPr>
          <w:rFonts w:ascii="Arial" w:hAnsi="Arial" w:cs="Arial"/>
          <w:sz w:val="24"/>
          <w:szCs w:val="24"/>
        </w:rPr>
        <w:t>Ability to work independently in an ambiguous environment.</w:t>
      </w:r>
    </w:p>
    <w:p w14:paraId="78C11522" w14:textId="24066B64" w:rsidR="004D5691" w:rsidRPr="00AF1E6B" w:rsidRDefault="004D5691" w:rsidP="00F62313">
      <w:pPr>
        <w:numPr>
          <w:ilvl w:val="0"/>
          <w:numId w:val="18"/>
        </w:numPr>
        <w:spacing w:after="0" w:line="240" w:lineRule="auto"/>
        <w:rPr>
          <w:rFonts w:ascii="Arial" w:hAnsi="Arial" w:cs="Arial"/>
          <w:sz w:val="24"/>
          <w:szCs w:val="24"/>
        </w:rPr>
      </w:pPr>
      <w:r w:rsidRPr="00AF1E6B">
        <w:rPr>
          <w:rFonts w:ascii="Arial" w:hAnsi="Arial" w:cs="Arial"/>
          <w:sz w:val="24"/>
          <w:szCs w:val="24"/>
        </w:rPr>
        <w:t>Knowledge of the court system</w:t>
      </w:r>
    </w:p>
    <w:p w14:paraId="31D8225D" w14:textId="2DE05527" w:rsidR="00D47181" w:rsidRPr="00AF1E6B" w:rsidRDefault="00D47181" w:rsidP="00F62313">
      <w:pPr>
        <w:numPr>
          <w:ilvl w:val="0"/>
          <w:numId w:val="18"/>
        </w:numPr>
        <w:spacing w:after="0" w:line="240" w:lineRule="auto"/>
        <w:rPr>
          <w:rFonts w:ascii="Arial" w:hAnsi="Arial" w:cs="Arial"/>
          <w:sz w:val="24"/>
          <w:szCs w:val="24"/>
        </w:rPr>
      </w:pPr>
      <w:r w:rsidRPr="00AF1E6B">
        <w:rPr>
          <w:rFonts w:ascii="Arial" w:hAnsi="Arial" w:cs="Arial"/>
          <w:sz w:val="24"/>
          <w:szCs w:val="24"/>
        </w:rPr>
        <w:t>Experience of working with Strategic Finance</w:t>
      </w:r>
    </w:p>
    <w:p w14:paraId="1862B764" w14:textId="7CF3BD51" w:rsidR="007A3A18" w:rsidRPr="00AF1E6B" w:rsidRDefault="007A3A18" w:rsidP="007A3A18">
      <w:pPr>
        <w:spacing w:after="0" w:line="240" w:lineRule="auto"/>
        <w:rPr>
          <w:rFonts w:ascii="Arial" w:hAnsi="Arial" w:cs="Arial"/>
          <w:sz w:val="24"/>
          <w:szCs w:val="24"/>
        </w:rPr>
      </w:pPr>
    </w:p>
    <w:p w14:paraId="3CEF3ACC" w14:textId="5D763276" w:rsidR="007F5A90" w:rsidRPr="00AF1E6B" w:rsidRDefault="007F5A90" w:rsidP="007A3A18">
      <w:pPr>
        <w:spacing w:after="0" w:line="240" w:lineRule="auto"/>
        <w:rPr>
          <w:rFonts w:ascii="Arial" w:hAnsi="Arial" w:cs="Arial"/>
          <w:b/>
          <w:bCs/>
          <w:sz w:val="24"/>
          <w:szCs w:val="24"/>
        </w:rPr>
      </w:pPr>
      <w:r w:rsidRPr="00AF1E6B">
        <w:rPr>
          <w:rFonts w:ascii="Arial" w:hAnsi="Arial" w:cs="Arial"/>
          <w:b/>
          <w:bCs/>
          <w:sz w:val="24"/>
          <w:szCs w:val="24"/>
        </w:rPr>
        <w:t>Additional Information</w:t>
      </w:r>
    </w:p>
    <w:p w14:paraId="73095A30" w14:textId="77777777" w:rsidR="007F5A90" w:rsidRPr="00AF1E6B" w:rsidRDefault="007F5A90" w:rsidP="005E57FF">
      <w:pPr>
        <w:spacing w:after="0" w:line="240" w:lineRule="auto"/>
        <w:rPr>
          <w:rFonts w:ascii="Arial" w:hAnsi="Arial" w:cs="Arial"/>
          <w:sz w:val="24"/>
          <w:szCs w:val="24"/>
        </w:rPr>
      </w:pPr>
    </w:p>
    <w:p w14:paraId="6D04FD0A" w14:textId="77777777" w:rsidR="007F5A90" w:rsidRPr="00AF1E6B" w:rsidRDefault="007F5A90" w:rsidP="00764FD6">
      <w:pPr>
        <w:numPr>
          <w:ilvl w:val="0"/>
          <w:numId w:val="18"/>
        </w:numPr>
        <w:spacing w:after="0" w:line="240" w:lineRule="auto"/>
        <w:rPr>
          <w:rFonts w:ascii="Arial" w:hAnsi="Arial" w:cs="Arial"/>
          <w:sz w:val="24"/>
          <w:szCs w:val="24"/>
        </w:rPr>
      </w:pPr>
      <w:r w:rsidRPr="00AF1E6B">
        <w:rPr>
          <w:rFonts w:ascii="Arial" w:hAnsi="Arial" w:cs="Arial"/>
          <w:sz w:val="24"/>
          <w:szCs w:val="24"/>
        </w:rPr>
        <w:t xml:space="preserve">If we receive applications from more suitable candidates than we have vacancies for at this time, we may hold suitable applicants on a reserve list for 12 months, </w:t>
      </w:r>
      <w:r w:rsidRPr="00AF1E6B">
        <w:rPr>
          <w:rFonts w:ascii="Arial" w:hAnsi="Arial" w:cs="Arial"/>
          <w:sz w:val="24"/>
          <w:szCs w:val="24"/>
        </w:rPr>
        <w:lastRenderedPageBreak/>
        <w:t>and future vacancies requiring the same skills and experience could be offered to candidates on the reserve list without a new competition.</w:t>
      </w:r>
    </w:p>
    <w:p w14:paraId="46FB7649" w14:textId="48D5CBE3" w:rsidR="005E57FF" w:rsidRPr="00AF1E6B" w:rsidRDefault="005E57FF" w:rsidP="00764FD6">
      <w:pPr>
        <w:numPr>
          <w:ilvl w:val="0"/>
          <w:numId w:val="18"/>
        </w:numPr>
        <w:spacing w:after="0" w:line="240" w:lineRule="auto"/>
        <w:rPr>
          <w:rFonts w:ascii="Arial" w:hAnsi="Arial" w:cs="Arial"/>
          <w:sz w:val="24"/>
          <w:szCs w:val="24"/>
        </w:rPr>
      </w:pPr>
      <w:r w:rsidRPr="00AF1E6B">
        <w:rPr>
          <w:rFonts w:ascii="Arial" w:hAnsi="Arial"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66F23B76" w14:textId="0D877591" w:rsidR="005E57FF" w:rsidRPr="00AF1E6B" w:rsidRDefault="00420C47" w:rsidP="00F62313">
      <w:pPr>
        <w:numPr>
          <w:ilvl w:val="0"/>
          <w:numId w:val="18"/>
        </w:numPr>
        <w:spacing w:after="0" w:line="240" w:lineRule="auto"/>
        <w:ind w:left="426" w:hanging="567"/>
        <w:rPr>
          <w:rFonts w:ascii="Arial" w:hAnsi="Arial" w:cs="Arial"/>
          <w:sz w:val="24"/>
          <w:szCs w:val="24"/>
        </w:rPr>
      </w:pPr>
      <w:r w:rsidRPr="00AF1E6B">
        <w:rPr>
          <w:rFonts w:ascii="Arial" w:hAnsi="Arial" w:cs="Arial"/>
          <w:sz w:val="24"/>
          <w:szCs w:val="24"/>
        </w:rPr>
        <w:t>T</w:t>
      </w:r>
      <w:r w:rsidR="005E57FF" w:rsidRPr="00AF1E6B">
        <w:rPr>
          <w:rFonts w:ascii="Arial" w:hAnsi="Arial" w:cs="Arial"/>
          <w:sz w:val="24"/>
          <w:szCs w:val="24"/>
        </w:rPr>
        <w: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AF1E6B" w:rsidRDefault="005E57FF" w:rsidP="007A3A18">
      <w:pPr>
        <w:spacing w:after="0" w:line="240" w:lineRule="auto"/>
        <w:rPr>
          <w:rFonts w:ascii="Arial" w:hAnsi="Arial" w:cs="Arial"/>
          <w:iCs/>
          <w:sz w:val="24"/>
          <w:szCs w:val="24"/>
        </w:rPr>
      </w:pPr>
    </w:p>
    <w:p w14:paraId="3C8029FE" w14:textId="77777777" w:rsidR="00420C47" w:rsidRPr="00AF1E6B" w:rsidRDefault="00420C47" w:rsidP="007A3A18">
      <w:pPr>
        <w:spacing w:after="0" w:line="240" w:lineRule="auto"/>
        <w:rPr>
          <w:rFonts w:ascii="Arial" w:hAnsi="Arial" w:cs="Arial"/>
          <w:b/>
          <w:bCs/>
          <w:sz w:val="24"/>
          <w:szCs w:val="24"/>
        </w:rPr>
      </w:pPr>
      <w:bookmarkStart w:id="3" w:name="_Hlk159907331"/>
    </w:p>
    <w:p w14:paraId="54B6CE3A" w14:textId="7BE571EA" w:rsidR="00E6227E" w:rsidRPr="00AF1E6B" w:rsidRDefault="00E6227E" w:rsidP="007A3A18">
      <w:pPr>
        <w:spacing w:after="0" w:line="240" w:lineRule="auto"/>
        <w:rPr>
          <w:rFonts w:ascii="Arial" w:hAnsi="Arial" w:cs="Arial"/>
          <w:sz w:val="24"/>
          <w:szCs w:val="24"/>
        </w:rPr>
      </w:pPr>
      <w:r w:rsidRPr="00AF1E6B">
        <w:rPr>
          <w:rFonts w:ascii="Arial" w:hAnsi="Arial" w:cs="Arial"/>
          <w:b/>
          <w:bCs/>
          <w:sz w:val="24"/>
          <w:szCs w:val="24"/>
        </w:rPr>
        <w:t>Application process</w:t>
      </w:r>
    </w:p>
    <w:p w14:paraId="3E8B05D0" w14:textId="03E5B8F4" w:rsidR="00D55E27" w:rsidRPr="00AF1E6B" w:rsidRDefault="00E6227E" w:rsidP="007A3A18">
      <w:pPr>
        <w:spacing w:after="0" w:line="240" w:lineRule="auto"/>
        <w:rPr>
          <w:rFonts w:ascii="Arial" w:hAnsi="Arial" w:cs="Arial"/>
          <w:sz w:val="24"/>
          <w:szCs w:val="24"/>
        </w:rPr>
      </w:pPr>
      <w:r w:rsidRPr="00AF1E6B">
        <w:rPr>
          <w:rFonts w:ascii="Arial" w:hAnsi="Arial" w:cs="Arial"/>
          <w:sz w:val="24"/>
          <w:szCs w:val="24"/>
        </w:rPr>
        <w:t xml:space="preserve">You will be assessed against the </w:t>
      </w:r>
      <w:hyperlink r:id="rId12">
        <w:r w:rsidRPr="00AF1E6B">
          <w:rPr>
            <w:rStyle w:val="Hyperlink"/>
            <w:rFonts w:ascii="Arial" w:hAnsi="Arial" w:cs="Arial"/>
            <w:color w:val="auto"/>
            <w:sz w:val="24"/>
            <w:szCs w:val="24"/>
          </w:rPr>
          <w:t>Civil service success profiles framework</w:t>
        </w:r>
      </w:hyperlink>
      <w:r w:rsidRPr="00AF1E6B">
        <w:rPr>
          <w:rFonts w:ascii="Arial" w:hAnsi="Arial" w:cs="Arial"/>
          <w:sz w:val="24"/>
          <w:szCs w:val="24"/>
        </w:rPr>
        <w:t>.</w:t>
      </w:r>
    </w:p>
    <w:p w14:paraId="7B094696" w14:textId="77777777" w:rsidR="00D55E27" w:rsidRPr="00AF1E6B" w:rsidRDefault="00D55E27" w:rsidP="007A3A18">
      <w:pPr>
        <w:spacing w:after="0" w:line="240" w:lineRule="auto"/>
        <w:rPr>
          <w:rFonts w:ascii="Arial" w:hAnsi="Arial" w:cs="Arial"/>
          <w:sz w:val="24"/>
          <w:szCs w:val="24"/>
        </w:rPr>
      </w:pPr>
    </w:p>
    <w:p w14:paraId="2DE5F117" w14:textId="77777777" w:rsidR="00D55E27" w:rsidRPr="00AF1E6B" w:rsidRDefault="00D55E27" w:rsidP="00D55E27">
      <w:pPr>
        <w:spacing w:after="0" w:line="240" w:lineRule="auto"/>
        <w:rPr>
          <w:rFonts w:ascii="Arial" w:hAnsi="Arial" w:cs="Arial"/>
          <w:b/>
          <w:bCs/>
          <w:sz w:val="24"/>
          <w:szCs w:val="24"/>
        </w:rPr>
      </w:pPr>
      <w:r w:rsidRPr="00AF1E6B">
        <w:rPr>
          <w:rFonts w:ascii="Arial" w:hAnsi="Arial" w:cs="Arial"/>
          <w:b/>
          <w:bCs/>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AF1E6B" w:rsidRDefault="00E6227E" w:rsidP="007A3A18">
      <w:pPr>
        <w:spacing w:after="0" w:line="240" w:lineRule="auto"/>
        <w:rPr>
          <w:rFonts w:ascii="Arial" w:hAnsi="Arial" w:cs="Arial"/>
          <w:sz w:val="24"/>
          <w:szCs w:val="24"/>
        </w:rPr>
      </w:pPr>
    </w:p>
    <w:p w14:paraId="6A415957" w14:textId="77777777" w:rsidR="00064890" w:rsidRPr="00AF1E6B" w:rsidRDefault="00064890" w:rsidP="00064890">
      <w:pPr>
        <w:spacing w:after="0" w:line="240" w:lineRule="auto"/>
        <w:rPr>
          <w:rFonts w:ascii="Arial" w:hAnsi="Arial" w:cs="Arial"/>
          <w:i/>
          <w:sz w:val="24"/>
          <w:szCs w:val="24"/>
          <w:u w:val="single"/>
        </w:rPr>
      </w:pPr>
      <w:r w:rsidRPr="00AF1E6B">
        <w:rPr>
          <w:rFonts w:ascii="Arial" w:hAnsi="Arial" w:cs="Arial"/>
          <w:i/>
          <w:sz w:val="24"/>
          <w:szCs w:val="24"/>
          <w:u w:val="single"/>
        </w:rPr>
        <w:t>Experience</w:t>
      </w:r>
    </w:p>
    <w:p w14:paraId="680D5511" w14:textId="77777777" w:rsidR="00064890" w:rsidRPr="00AF1E6B" w:rsidRDefault="00064890" w:rsidP="00064890">
      <w:pPr>
        <w:spacing w:after="0" w:line="240" w:lineRule="auto"/>
        <w:rPr>
          <w:rFonts w:ascii="Arial" w:hAnsi="Arial" w:cs="Arial"/>
          <w:sz w:val="24"/>
          <w:szCs w:val="24"/>
        </w:rPr>
      </w:pPr>
    </w:p>
    <w:p w14:paraId="7C5E1348" w14:textId="43033DAA" w:rsidR="00064890" w:rsidRPr="00AF1E6B" w:rsidRDefault="00064890" w:rsidP="00064890">
      <w:pPr>
        <w:spacing w:after="0" w:line="240" w:lineRule="auto"/>
        <w:rPr>
          <w:rFonts w:ascii="Arial" w:hAnsi="Arial" w:cs="Arial"/>
          <w:sz w:val="24"/>
          <w:szCs w:val="24"/>
        </w:rPr>
      </w:pPr>
      <w:r w:rsidRPr="00AF1E6B">
        <w:rPr>
          <w:rFonts w:ascii="Arial" w:hAnsi="Arial" w:cs="Arial"/>
          <w:sz w:val="24"/>
          <w:szCs w:val="24"/>
        </w:rPr>
        <w:t>You will be asked to provide a CV</w:t>
      </w:r>
      <w:r w:rsidRPr="00AF1E6B" w:rsidDel="00F62C8D">
        <w:rPr>
          <w:rFonts w:ascii="Arial" w:hAnsi="Arial" w:cs="Arial"/>
          <w:sz w:val="24"/>
          <w:szCs w:val="24"/>
        </w:rPr>
        <w:t xml:space="preserve"> </w:t>
      </w:r>
      <w:r w:rsidRPr="00AF1E6B">
        <w:rPr>
          <w:rFonts w:ascii="Arial" w:hAnsi="Arial" w:cs="Arial"/>
          <w:sz w:val="24"/>
          <w:szCs w:val="24"/>
        </w:rPr>
        <w:t>during the application process in order to assess any demonstrable experience, career history and achievements that are relevant to the role.</w:t>
      </w:r>
    </w:p>
    <w:p w14:paraId="4016A0BA" w14:textId="77777777" w:rsidR="00064890" w:rsidRPr="00AF1E6B" w:rsidRDefault="00064890" w:rsidP="00064890">
      <w:pPr>
        <w:spacing w:after="0" w:line="240" w:lineRule="auto"/>
        <w:rPr>
          <w:rFonts w:ascii="Arial" w:hAnsi="Arial" w:cs="Arial"/>
          <w:sz w:val="24"/>
          <w:szCs w:val="24"/>
        </w:rPr>
      </w:pPr>
    </w:p>
    <w:p w14:paraId="621B6F46" w14:textId="10DFBEF3" w:rsidR="00064890" w:rsidRPr="00AF1E6B" w:rsidRDefault="00064890" w:rsidP="00064890">
      <w:pPr>
        <w:spacing w:after="0" w:line="240" w:lineRule="auto"/>
        <w:rPr>
          <w:rFonts w:ascii="Arial" w:hAnsi="Arial" w:cs="Arial"/>
          <w:iCs/>
          <w:sz w:val="24"/>
          <w:szCs w:val="24"/>
        </w:rPr>
      </w:pPr>
      <w:r w:rsidRPr="00AF1E6B">
        <w:rPr>
          <w:rFonts w:ascii="Arial" w:hAnsi="Arial" w:cs="Arial"/>
          <w:sz w:val="24"/>
          <w:szCs w:val="24"/>
        </w:rPr>
        <w:t xml:space="preserve">You will also be asked to upload a Statement of Suitability of no more than </w:t>
      </w:r>
      <w:r w:rsidR="002F6377" w:rsidRPr="00AF1E6B">
        <w:rPr>
          <w:rFonts w:ascii="Arial" w:hAnsi="Arial" w:cs="Arial"/>
          <w:sz w:val="24"/>
          <w:szCs w:val="24"/>
        </w:rPr>
        <w:t>750</w:t>
      </w:r>
      <w:r w:rsidRPr="00AF1E6B">
        <w:rPr>
          <w:rFonts w:ascii="Arial" w:hAnsi="Arial" w:cs="Arial"/>
          <w:sz w:val="24"/>
          <w:szCs w:val="24"/>
        </w:rPr>
        <w:t xml:space="preserve"> words</w:t>
      </w:r>
      <w:r w:rsidRPr="00AF1E6B" w:rsidDel="002F6377">
        <w:rPr>
          <w:rFonts w:ascii="Arial" w:hAnsi="Arial" w:cs="Arial"/>
          <w:sz w:val="24"/>
          <w:szCs w:val="24"/>
        </w:rPr>
        <w:t xml:space="preserve"> </w:t>
      </w:r>
      <w:r w:rsidRPr="00AF1E6B">
        <w:rPr>
          <w:rFonts w:ascii="Arial" w:hAnsi="Arial" w:cs="Arial"/>
          <w:iCs/>
          <w:sz w:val="24"/>
          <w:szCs w:val="24"/>
        </w:rPr>
        <w:t>stating what you would bring to the role, with reference to the Skills and Experience listed above.</w:t>
      </w:r>
    </w:p>
    <w:p w14:paraId="5188AB18" w14:textId="77777777" w:rsidR="00064890" w:rsidRPr="00AF1E6B" w:rsidRDefault="00064890" w:rsidP="00064890">
      <w:pPr>
        <w:spacing w:after="0" w:line="240" w:lineRule="auto"/>
        <w:rPr>
          <w:rFonts w:ascii="Arial" w:hAnsi="Arial" w:cs="Arial"/>
          <w:sz w:val="24"/>
          <w:szCs w:val="24"/>
        </w:rPr>
      </w:pPr>
    </w:p>
    <w:p w14:paraId="03188952" w14:textId="72AD2CAB" w:rsidR="00064890" w:rsidRPr="00AF1E6B" w:rsidRDefault="00064890" w:rsidP="00064890">
      <w:pPr>
        <w:spacing w:after="0" w:line="240" w:lineRule="auto"/>
        <w:rPr>
          <w:rFonts w:ascii="Arial" w:hAnsi="Arial" w:cs="Arial"/>
          <w:i/>
          <w:sz w:val="24"/>
          <w:szCs w:val="24"/>
          <w:u w:val="single"/>
        </w:rPr>
      </w:pPr>
      <w:r w:rsidRPr="00AF1E6B">
        <w:rPr>
          <w:rFonts w:ascii="Arial" w:hAnsi="Arial" w:cs="Arial"/>
          <w:i/>
          <w:sz w:val="24"/>
          <w:szCs w:val="24"/>
          <w:u w:val="single"/>
        </w:rPr>
        <w:t xml:space="preserve">Behaviours </w:t>
      </w:r>
    </w:p>
    <w:p w14:paraId="5F58BAD8" w14:textId="5352813C" w:rsidR="00064890" w:rsidRPr="00AF1E6B" w:rsidRDefault="00064890" w:rsidP="00064890">
      <w:pPr>
        <w:spacing w:after="0" w:line="240" w:lineRule="auto"/>
        <w:rPr>
          <w:rFonts w:ascii="Arial" w:hAnsi="Arial" w:cs="Arial"/>
          <w:sz w:val="24"/>
          <w:szCs w:val="24"/>
        </w:rPr>
      </w:pPr>
      <w:r w:rsidRPr="00AF1E6B">
        <w:rPr>
          <w:rFonts w:ascii="Arial" w:hAnsi="Arial" w:cs="Arial"/>
          <w:sz w:val="24"/>
          <w:szCs w:val="24"/>
        </w:rPr>
        <w:t>During the application process you will be asked to provide an example of how you have met the following behaviour(s):</w:t>
      </w:r>
    </w:p>
    <w:p w14:paraId="59726C17" w14:textId="78978564" w:rsidR="00064890" w:rsidRPr="00AF1E6B" w:rsidRDefault="004D2617" w:rsidP="00064890">
      <w:pPr>
        <w:pStyle w:val="ListParagraph"/>
        <w:numPr>
          <w:ilvl w:val="0"/>
          <w:numId w:val="17"/>
        </w:numPr>
        <w:spacing w:after="0" w:line="240" w:lineRule="auto"/>
        <w:ind w:left="567" w:hanging="567"/>
        <w:rPr>
          <w:rFonts w:ascii="Arial" w:hAnsi="Arial" w:cs="Arial"/>
          <w:sz w:val="24"/>
          <w:szCs w:val="24"/>
        </w:rPr>
      </w:pPr>
      <w:r w:rsidRPr="00AF1E6B">
        <w:rPr>
          <w:rFonts w:ascii="Arial" w:hAnsi="Arial" w:cs="Arial"/>
          <w:sz w:val="24"/>
          <w:szCs w:val="24"/>
        </w:rPr>
        <w:t>Delivering at pace</w:t>
      </w:r>
    </w:p>
    <w:p w14:paraId="796E8AAB" w14:textId="1B25C026" w:rsidR="004D2617" w:rsidRPr="00AF1E6B" w:rsidRDefault="004D2617" w:rsidP="00064890">
      <w:pPr>
        <w:pStyle w:val="ListParagraph"/>
        <w:numPr>
          <w:ilvl w:val="0"/>
          <w:numId w:val="17"/>
        </w:numPr>
        <w:spacing w:after="0" w:line="240" w:lineRule="auto"/>
        <w:ind w:left="567" w:hanging="567"/>
        <w:rPr>
          <w:rFonts w:ascii="Arial" w:hAnsi="Arial" w:cs="Arial"/>
          <w:sz w:val="24"/>
          <w:szCs w:val="24"/>
        </w:rPr>
      </w:pPr>
      <w:r w:rsidRPr="00AF1E6B">
        <w:rPr>
          <w:rFonts w:ascii="Arial" w:hAnsi="Arial" w:cs="Arial"/>
          <w:sz w:val="24"/>
          <w:szCs w:val="24"/>
        </w:rPr>
        <w:t>Working together</w:t>
      </w:r>
    </w:p>
    <w:p w14:paraId="0DFD91A5" w14:textId="0524EBA8" w:rsidR="004D2617" w:rsidRPr="00AF1E6B" w:rsidRDefault="004D2617" w:rsidP="00064890">
      <w:pPr>
        <w:pStyle w:val="ListParagraph"/>
        <w:numPr>
          <w:ilvl w:val="0"/>
          <w:numId w:val="17"/>
        </w:numPr>
        <w:spacing w:after="0" w:line="240" w:lineRule="auto"/>
        <w:ind w:left="567" w:hanging="567"/>
        <w:rPr>
          <w:rFonts w:ascii="Arial" w:hAnsi="Arial" w:cs="Arial"/>
          <w:sz w:val="24"/>
          <w:szCs w:val="24"/>
        </w:rPr>
      </w:pPr>
      <w:r w:rsidRPr="00AF1E6B">
        <w:rPr>
          <w:rFonts w:ascii="Arial" w:hAnsi="Arial" w:cs="Arial"/>
          <w:sz w:val="24"/>
          <w:szCs w:val="24"/>
        </w:rPr>
        <w:t>Making effective decisions</w:t>
      </w:r>
    </w:p>
    <w:p w14:paraId="15A99B27" w14:textId="77777777" w:rsidR="00064890" w:rsidRPr="00AF1E6B" w:rsidRDefault="00064890" w:rsidP="00064890">
      <w:pPr>
        <w:spacing w:after="0" w:line="240" w:lineRule="auto"/>
        <w:ind w:left="567"/>
        <w:contextualSpacing/>
        <w:rPr>
          <w:rFonts w:ascii="Arial" w:hAnsi="Arial" w:cs="Arial"/>
          <w:sz w:val="24"/>
          <w:szCs w:val="24"/>
        </w:rPr>
      </w:pPr>
    </w:p>
    <w:p w14:paraId="26B1F71E" w14:textId="77777777" w:rsidR="00064890" w:rsidRPr="00AF1E6B" w:rsidRDefault="00064890" w:rsidP="00064890">
      <w:pPr>
        <w:spacing w:after="0" w:line="240" w:lineRule="auto"/>
        <w:rPr>
          <w:rFonts w:ascii="Arial" w:hAnsi="Arial" w:cs="Arial"/>
          <w:sz w:val="24"/>
          <w:szCs w:val="24"/>
        </w:rPr>
      </w:pPr>
      <w:r w:rsidRPr="00AF1E6B">
        <w:rPr>
          <w:rFonts w:ascii="Arial" w:hAnsi="Arial" w:cs="Arial"/>
          <w:sz w:val="24"/>
          <w:szCs w:val="24"/>
        </w:rPr>
        <w:t>Please also refer to the CS Behaviours framework for more details at this grade:</w:t>
      </w:r>
    </w:p>
    <w:p w14:paraId="17A81A80" w14:textId="7826E168" w:rsidR="00504FA0" w:rsidRPr="00AF1E6B" w:rsidRDefault="00504FA0" w:rsidP="00064890">
      <w:pPr>
        <w:spacing w:after="0" w:line="240" w:lineRule="auto"/>
        <w:rPr>
          <w:rStyle w:val="Hyperlink"/>
          <w:rFonts w:ascii="Arial" w:hAnsi="Arial" w:cs="Arial"/>
          <w:color w:val="auto"/>
          <w:sz w:val="24"/>
          <w:szCs w:val="24"/>
        </w:rPr>
      </w:pPr>
      <w:r w:rsidRPr="00AF1E6B">
        <w:rPr>
          <w:rFonts w:ascii="Arial" w:hAnsi="Arial" w:cs="Arial"/>
          <w:sz w:val="24"/>
          <w:szCs w:val="24"/>
        </w:rPr>
        <w:fldChar w:fldCharType="begin"/>
      </w:r>
      <w:r w:rsidRPr="00AF1E6B">
        <w:rPr>
          <w:rFonts w:ascii="Arial" w:hAnsi="Arial" w:cs="Arial"/>
          <w:sz w:val="24"/>
          <w:szCs w:val="24"/>
        </w:rPr>
        <w:instrText>HYPERLINK "https://www.gov.uk/government/publications/success-profiles/success-profiles-civil-service-behaviours"</w:instrText>
      </w:r>
      <w:r w:rsidRPr="00AF1E6B">
        <w:rPr>
          <w:rFonts w:ascii="Arial" w:hAnsi="Arial" w:cs="Arial"/>
          <w:sz w:val="24"/>
          <w:szCs w:val="24"/>
        </w:rPr>
      </w:r>
      <w:r w:rsidRPr="00AF1E6B">
        <w:rPr>
          <w:rFonts w:ascii="Arial" w:hAnsi="Arial" w:cs="Arial"/>
          <w:sz w:val="24"/>
          <w:szCs w:val="24"/>
        </w:rPr>
        <w:fldChar w:fldCharType="separate"/>
      </w:r>
      <w:r w:rsidRPr="00AF1E6B">
        <w:rPr>
          <w:rStyle w:val="Hyperlink"/>
          <w:rFonts w:ascii="Arial" w:hAnsi="Arial" w:cs="Arial"/>
          <w:color w:val="auto"/>
          <w:sz w:val="24"/>
          <w:szCs w:val="24"/>
        </w:rPr>
        <w:t>Success Profiles: Civil Service behaviours - GOV.UK</w:t>
      </w:r>
    </w:p>
    <w:p w14:paraId="108537E1" w14:textId="410C94C6" w:rsidR="00064890" w:rsidRPr="00AF1E6B" w:rsidRDefault="00504FA0" w:rsidP="00064890">
      <w:pPr>
        <w:spacing w:after="0" w:line="240" w:lineRule="auto"/>
        <w:rPr>
          <w:rFonts w:ascii="Arial" w:hAnsi="Arial" w:cs="Arial"/>
          <w:sz w:val="24"/>
          <w:szCs w:val="24"/>
        </w:rPr>
      </w:pPr>
      <w:r w:rsidRPr="00AF1E6B">
        <w:rPr>
          <w:rFonts w:ascii="Arial" w:hAnsi="Arial" w:cs="Arial"/>
          <w:sz w:val="24"/>
          <w:szCs w:val="24"/>
        </w:rPr>
        <w:fldChar w:fldCharType="end"/>
      </w:r>
    </w:p>
    <w:p w14:paraId="61BD75DF" w14:textId="5CBE8CEF" w:rsidR="00064890" w:rsidRPr="00AF1E6B" w:rsidRDefault="00064890" w:rsidP="00064890">
      <w:pPr>
        <w:spacing w:after="0" w:line="240" w:lineRule="auto"/>
        <w:rPr>
          <w:rFonts w:ascii="Arial" w:hAnsi="Arial" w:cs="Arial"/>
          <w:sz w:val="24"/>
          <w:szCs w:val="24"/>
        </w:rPr>
      </w:pPr>
      <w:r w:rsidRPr="00AF1E6B">
        <w:rPr>
          <w:rFonts w:ascii="Arial" w:hAnsi="Arial" w:cs="Arial"/>
          <w:sz w:val="24"/>
          <w:szCs w:val="24"/>
        </w:rPr>
        <w:t xml:space="preserve">Should we receive a large number of applications, we will sift primarily on the Statement of Suitability and the lead behaviour of </w:t>
      </w:r>
      <w:r w:rsidR="004D2617" w:rsidRPr="00AF1E6B">
        <w:rPr>
          <w:rFonts w:ascii="Arial" w:hAnsi="Arial" w:cs="Arial"/>
          <w:sz w:val="24"/>
          <w:szCs w:val="24"/>
        </w:rPr>
        <w:t>Delivering at pace</w:t>
      </w:r>
      <w:r w:rsidRPr="00AF1E6B">
        <w:rPr>
          <w:rFonts w:ascii="Arial" w:hAnsi="Arial" w:cs="Arial"/>
          <w:sz w:val="24"/>
          <w:szCs w:val="24"/>
        </w:rPr>
        <w:t>. Successful applicants will then be invited to an interview, testing both behaviours and strengths.</w:t>
      </w:r>
    </w:p>
    <w:p w14:paraId="3C5FE2A0" w14:textId="77777777" w:rsidR="00064890" w:rsidRPr="00AF1E6B" w:rsidRDefault="00064890" w:rsidP="00064890">
      <w:pPr>
        <w:spacing w:after="0" w:line="240" w:lineRule="auto"/>
        <w:rPr>
          <w:rFonts w:ascii="Arial" w:hAnsi="Arial" w:cs="Arial"/>
          <w:sz w:val="24"/>
          <w:szCs w:val="24"/>
        </w:rPr>
      </w:pPr>
    </w:p>
    <w:p w14:paraId="4585DC35" w14:textId="77777777" w:rsidR="00064890" w:rsidRPr="00AF1E6B" w:rsidRDefault="00064890" w:rsidP="00064890">
      <w:pPr>
        <w:spacing w:after="0" w:line="240" w:lineRule="auto"/>
        <w:rPr>
          <w:rFonts w:ascii="Arial" w:hAnsi="Arial" w:cs="Arial"/>
          <w:b/>
          <w:sz w:val="24"/>
          <w:szCs w:val="24"/>
        </w:rPr>
      </w:pPr>
      <w:r w:rsidRPr="00AF1E6B">
        <w:rPr>
          <w:rFonts w:ascii="Arial" w:hAnsi="Arial" w:cs="Arial"/>
          <w:b/>
          <w:sz w:val="24"/>
          <w:szCs w:val="24"/>
        </w:rPr>
        <w:t xml:space="preserve">Candidates invited to Interview </w:t>
      </w:r>
    </w:p>
    <w:p w14:paraId="3B5DAD0E" w14:textId="77777777" w:rsidR="00064890" w:rsidRPr="00AF1E6B" w:rsidRDefault="00064890" w:rsidP="00064890">
      <w:pPr>
        <w:spacing w:after="0" w:line="240" w:lineRule="auto"/>
        <w:rPr>
          <w:rFonts w:ascii="Arial" w:hAnsi="Arial" w:cs="Arial"/>
          <w:sz w:val="24"/>
          <w:szCs w:val="24"/>
        </w:rPr>
      </w:pPr>
      <w:r w:rsidRPr="00AF1E6B">
        <w:rPr>
          <w:rFonts w:ascii="Arial" w:hAnsi="Arial" w:cs="Arial"/>
          <w:sz w:val="24"/>
          <w:szCs w:val="24"/>
        </w:rPr>
        <w:t xml:space="preserve">Please note that interviews will be carried out remotely. </w:t>
      </w:r>
    </w:p>
    <w:p w14:paraId="13C4B6B9" w14:textId="77777777" w:rsidR="00064890" w:rsidRPr="00AF1E6B" w:rsidRDefault="00064890" w:rsidP="00064890">
      <w:pPr>
        <w:spacing w:after="0" w:line="240" w:lineRule="auto"/>
        <w:rPr>
          <w:rFonts w:ascii="Arial" w:hAnsi="Arial" w:cs="Arial"/>
          <w:sz w:val="24"/>
          <w:szCs w:val="24"/>
        </w:rPr>
      </w:pPr>
    </w:p>
    <w:p w14:paraId="7CA2995E" w14:textId="15319EA5" w:rsidR="00064890" w:rsidRDefault="009A0849" w:rsidP="00064890">
      <w:pPr>
        <w:spacing w:after="0" w:line="240" w:lineRule="auto"/>
        <w:rPr>
          <w:rFonts w:ascii="Arial" w:hAnsi="Arial" w:cs="Arial"/>
          <w:sz w:val="24"/>
          <w:szCs w:val="24"/>
        </w:rPr>
      </w:pPr>
      <w:r w:rsidRPr="00AF1E6B">
        <w:rPr>
          <w:rFonts w:ascii="Arial" w:hAnsi="Arial" w:cs="Arial"/>
          <w:sz w:val="24"/>
          <w:szCs w:val="24"/>
        </w:rPr>
        <w:t>At interview y</w:t>
      </w:r>
      <w:r w:rsidR="00064890" w:rsidRPr="00AF1E6B">
        <w:rPr>
          <w:rFonts w:ascii="Arial" w:hAnsi="Arial" w:cs="Arial"/>
          <w:sz w:val="24"/>
          <w:szCs w:val="24"/>
        </w:rPr>
        <w:t xml:space="preserve">ou will be assessed against </w:t>
      </w:r>
      <w:r w:rsidR="004D2617" w:rsidRPr="00AF1E6B">
        <w:rPr>
          <w:rFonts w:ascii="Arial" w:hAnsi="Arial" w:cs="Arial"/>
          <w:sz w:val="24"/>
          <w:szCs w:val="24"/>
        </w:rPr>
        <w:t xml:space="preserve">the </w:t>
      </w:r>
      <w:r w:rsidR="007F5A90" w:rsidRPr="00AF1E6B">
        <w:rPr>
          <w:rFonts w:ascii="Arial" w:hAnsi="Arial" w:cs="Arial"/>
          <w:sz w:val="24"/>
          <w:szCs w:val="24"/>
        </w:rPr>
        <w:t>b</w:t>
      </w:r>
      <w:r w:rsidR="00064890" w:rsidRPr="00AF1E6B">
        <w:rPr>
          <w:rFonts w:ascii="Arial" w:hAnsi="Arial" w:cs="Arial"/>
          <w:sz w:val="24"/>
          <w:szCs w:val="24"/>
        </w:rPr>
        <w:t>ehaviours</w:t>
      </w:r>
      <w:r w:rsidR="004D2617" w:rsidRPr="00AF1E6B">
        <w:rPr>
          <w:rFonts w:ascii="Arial" w:hAnsi="Arial" w:cs="Arial"/>
          <w:sz w:val="24"/>
          <w:szCs w:val="24"/>
        </w:rPr>
        <w:t xml:space="preserve"> listed above</w:t>
      </w:r>
      <w:r w:rsidR="00064890" w:rsidRPr="00AF1E6B">
        <w:rPr>
          <w:rFonts w:ascii="Arial" w:hAnsi="Arial" w:cs="Arial"/>
          <w:sz w:val="24"/>
          <w:szCs w:val="24"/>
        </w:rPr>
        <w:t xml:space="preserve"> where you will be asked to provide examples of how you have demonstrated them. In addition, you will also be asked strength-based questions. </w:t>
      </w:r>
    </w:p>
    <w:p w14:paraId="3D273D3B" w14:textId="77777777" w:rsidR="00A13FDE" w:rsidRPr="00AF1E6B" w:rsidRDefault="00A13FDE" w:rsidP="00064890">
      <w:pPr>
        <w:spacing w:after="0" w:line="240" w:lineRule="auto"/>
        <w:rPr>
          <w:rFonts w:ascii="Arial" w:hAnsi="Arial" w:cs="Arial"/>
          <w:sz w:val="24"/>
          <w:szCs w:val="24"/>
        </w:rPr>
      </w:pPr>
    </w:p>
    <w:p w14:paraId="04E293E7" w14:textId="77777777" w:rsidR="00064890" w:rsidRPr="00AF1E6B" w:rsidRDefault="00064890" w:rsidP="00064890">
      <w:pPr>
        <w:spacing w:after="0" w:line="240" w:lineRule="auto"/>
        <w:rPr>
          <w:rFonts w:ascii="Arial" w:hAnsi="Arial" w:cs="Arial"/>
          <w:sz w:val="24"/>
          <w:szCs w:val="24"/>
        </w:rPr>
      </w:pPr>
    </w:p>
    <w:p w14:paraId="0350B600" w14:textId="77777777" w:rsidR="00064890" w:rsidRPr="00AF1E6B" w:rsidRDefault="00064890" w:rsidP="00064890">
      <w:pPr>
        <w:spacing w:after="0" w:line="240" w:lineRule="auto"/>
        <w:rPr>
          <w:rFonts w:ascii="Arial" w:hAnsi="Arial" w:cs="Arial"/>
          <w:b/>
          <w:bCs/>
          <w:sz w:val="24"/>
          <w:szCs w:val="24"/>
        </w:rPr>
      </w:pPr>
      <w:r w:rsidRPr="00AF1E6B">
        <w:rPr>
          <w:rFonts w:ascii="Arial" w:hAnsi="Arial" w:cs="Arial"/>
          <w:b/>
          <w:bCs/>
          <w:sz w:val="24"/>
          <w:szCs w:val="24"/>
        </w:rPr>
        <w:lastRenderedPageBreak/>
        <w:t>Behaviours:</w:t>
      </w:r>
    </w:p>
    <w:p w14:paraId="4A62D080" w14:textId="1D7AA48C" w:rsidR="00064890" w:rsidRPr="00AF1E6B" w:rsidRDefault="009A0849" w:rsidP="00064890">
      <w:pPr>
        <w:spacing w:after="0" w:line="240" w:lineRule="auto"/>
        <w:rPr>
          <w:rFonts w:ascii="Arial" w:hAnsi="Arial" w:cs="Arial"/>
          <w:sz w:val="24"/>
          <w:szCs w:val="24"/>
        </w:rPr>
      </w:pPr>
      <w:r w:rsidRPr="00AF1E6B">
        <w:rPr>
          <w:rFonts w:ascii="Arial" w:hAnsi="Arial" w:cs="Arial"/>
          <w:sz w:val="24"/>
          <w:szCs w:val="24"/>
        </w:rPr>
        <w:t>The following Behaviours will be tested at interview:</w:t>
      </w:r>
    </w:p>
    <w:p w14:paraId="12C94E00" w14:textId="77777777" w:rsidR="004D2617" w:rsidRPr="00AF1E6B" w:rsidRDefault="004D2617" w:rsidP="004D2617">
      <w:pPr>
        <w:pStyle w:val="ListParagraph"/>
        <w:numPr>
          <w:ilvl w:val="0"/>
          <w:numId w:val="17"/>
        </w:numPr>
        <w:spacing w:after="0" w:line="240" w:lineRule="auto"/>
        <w:ind w:left="567" w:hanging="567"/>
        <w:rPr>
          <w:rFonts w:ascii="Arial" w:hAnsi="Arial" w:cs="Arial"/>
          <w:sz w:val="24"/>
          <w:szCs w:val="24"/>
        </w:rPr>
      </w:pPr>
      <w:r w:rsidRPr="00AF1E6B">
        <w:rPr>
          <w:rFonts w:ascii="Arial" w:hAnsi="Arial" w:cs="Arial"/>
          <w:sz w:val="24"/>
          <w:szCs w:val="24"/>
        </w:rPr>
        <w:t>Delivering at pace</w:t>
      </w:r>
    </w:p>
    <w:p w14:paraId="4FC22221" w14:textId="77777777" w:rsidR="004D2617" w:rsidRPr="00AF1E6B" w:rsidRDefault="004D2617" w:rsidP="004D2617">
      <w:pPr>
        <w:pStyle w:val="ListParagraph"/>
        <w:numPr>
          <w:ilvl w:val="0"/>
          <w:numId w:val="17"/>
        </w:numPr>
        <w:spacing w:after="0" w:line="240" w:lineRule="auto"/>
        <w:ind w:left="567" w:hanging="567"/>
        <w:rPr>
          <w:rFonts w:ascii="Arial" w:hAnsi="Arial" w:cs="Arial"/>
          <w:sz w:val="24"/>
          <w:szCs w:val="24"/>
        </w:rPr>
      </w:pPr>
      <w:r w:rsidRPr="00AF1E6B">
        <w:rPr>
          <w:rFonts w:ascii="Arial" w:hAnsi="Arial" w:cs="Arial"/>
          <w:sz w:val="24"/>
          <w:szCs w:val="24"/>
        </w:rPr>
        <w:t>Working together</w:t>
      </w:r>
    </w:p>
    <w:p w14:paraId="65A41FF2" w14:textId="77777777" w:rsidR="004D2617" w:rsidRPr="00AF1E6B" w:rsidRDefault="004D2617" w:rsidP="004D2617">
      <w:pPr>
        <w:pStyle w:val="ListParagraph"/>
        <w:numPr>
          <w:ilvl w:val="0"/>
          <w:numId w:val="17"/>
        </w:numPr>
        <w:spacing w:after="0" w:line="240" w:lineRule="auto"/>
        <w:ind w:left="567" w:hanging="567"/>
        <w:rPr>
          <w:rFonts w:ascii="Arial" w:hAnsi="Arial" w:cs="Arial"/>
          <w:sz w:val="24"/>
          <w:szCs w:val="24"/>
        </w:rPr>
      </w:pPr>
      <w:r w:rsidRPr="00AF1E6B">
        <w:rPr>
          <w:rFonts w:ascii="Arial" w:hAnsi="Arial" w:cs="Arial"/>
          <w:sz w:val="24"/>
          <w:szCs w:val="24"/>
        </w:rPr>
        <w:t>Making effective decisions</w:t>
      </w:r>
    </w:p>
    <w:p w14:paraId="14D46585" w14:textId="77777777" w:rsidR="009A0849" w:rsidRPr="00AF1E6B" w:rsidRDefault="009A0849" w:rsidP="00064890">
      <w:pPr>
        <w:spacing w:after="0" w:line="240" w:lineRule="auto"/>
        <w:rPr>
          <w:rFonts w:ascii="Arial" w:hAnsi="Arial" w:cs="Arial"/>
          <w:sz w:val="24"/>
          <w:szCs w:val="24"/>
        </w:rPr>
      </w:pPr>
    </w:p>
    <w:p w14:paraId="35E308A5" w14:textId="079C5E25" w:rsidR="00064890" w:rsidRPr="00AF1E6B" w:rsidRDefault="00064890" w:rsidP="00064890">
      <w:pPr>
        <w:spacing w:after="0" w:line="240" w:lineRule="auto"/>
        <w:rPr>
          <w:rFonts w:ascii="Arial" w:hAnsi="Arial" w:cs="Arial"/>
          <w:sz w:val="24"/>
          <w:szCs w:val="24"/>
        </w:rPr>
      </w:pPr>
      <w:r w:rsidRPr="00AF1E6B">
        <w:rPr>
          <w:rFonts w:ascii="Arial" w:hAnsi="Arial" w:cs="Arial"/>
          <w:sz w:val="24"/>
          <w:szCs w:val="24"/>
        </w:rPr>
        <w:t>It may help to use one or more examples of a piece of work you have completed or a situation you have been in and use the WHO or STAR model to explain:   </w:t>
      </w:r>
    </w:p>
    <w:p w14:paraId="61CF75EF" w14:textId="77777777" w:rsidR="00064890" w:rsidRPr="00AF1E6B" w:rsidRDefault="00064890" w:rsidP="00064890">
      <w:pPr>
        <w:numPr>
          <w:ilvl w:val="0"/>
          <w:numId w:val="15"/>
        </w:numPr>
        <w:tabs>
          <w:tab w:val="clear" w:pos="720"/>
        </w:tabs>
        <w:spacing w:after="0" w:line="240" w:lineRule="auto"/>
        <w:ind w:left="567" w:hanging="567"/>
        <w:rPr>
          <w:rFonts w:ascii="Arial" w:hAnsi="Arial" w:cs="Arial"/>
          <w:sz w:val="24"/>
          <w:szCs w:val="24"/>
        </w:rPr>
      </w:pPr>
      <w:r w:rsidRPr="00AF1E6B">
        <w:rPr>
          <w:rFonts w:ascii="Arial" w:hAnsi="Arial" w:cs="Arial"/>
          <w:sz w:val="24"/>
          <w:szCs w:val="24"/>
        </w:rPr>
        <w:t>WHO - What it was? How you approached the work/situation? What the Outcomes were, what did you achieve? </w:t>
      </w:r>
      <w:r w:rsidRPr="00AF1E6B">
        <w:rPr>
          <w:rFonts w:ascii="Arial" w:hAnsi="Arial" w:cs="Arial"/>
          <w:i/>
          <w:iCs/>
          <w:sz w:val="24"/>
          <w:szCs w:val="24"/>
        </w:rPr>
        <w:t>Or</w:t>
      </w:r>
    </w:p>
    <w:p w14:paraId="6EEC436A" w14:textId="77777777" w:rsidR="00064890" w:rsidRPr="00AF1E6B" w:rsidRDefault="00064890" w:rsidP="00064890">
      <w:pPr>
        <w:numPr>
          <w:ilvl w:val="0"/>
          <w:numId w:val="15"/>
        </w:numPr>
        <w:tabs>
          <w:tab w:val="clear" w:pos="720"/>
        </w:tabs>
        <w:spacing w:after="0" w:line="240" w:lineRule="auto"/>
        <w:ind w:left="567" w:hanging="567"/>
        <w:rPr>
          <w:rFonts w:ascii="Arial" w:hAnsi="Arial" w:cs="Arial"/>
          <w:sz w:val="24"/>
          <w:szCs w:val="24"/>
        </w:rPr>
      </w:pPr>
      <w:r w:rsidRPr="00AF1E6B">
        <w:rPr>
          <w:rFonts w:ascii="Arial" w:hAnsi="Arial" w:cs="Arial"/>
          <w:sz w:val="24"/>
          <w:szCs w:val="24"/>
        </w:rPr>
        <w:t>STAR - What was the Situation? What were the Tasks? What Action did you take?  What were the Results of your actions?</w:t>
      </w:r>
    </w:p>
    <w:p w14:paraId="78E3216E" w14:textId="77777777" w:rsidR="00064890" w:rsidRPr="00AF1E6B" w:rsidRDefault="00064890" w:rsidP="00064890">
      <w:pPr>
        <w:spacing w:after="0" w:line="240" w:lineRule="auto"/>
        <w:rPr>
          <w:rFonts w:ascii="Arial" w:hAnsi="Arial" w:cs="Arial"/>
          <w:sz w:val="24"/>
          <w:szCs w:val="24"/>
        </w:rPr>
      </w:pPr>
    </w:p>
    <w:p w14:paraId="793E4DCF" w14:textId="77777777" w:rsidR="009A0849" w:rsidRPr="00AF1E6B" w:rsidRDefault="009A0849" w:rsidP="009A0849">
      <w:pPr>
        <w:spacing w:after="0" w:line="240" w:lineRule="auto"/>
        <w:rPr>
          <w:rFonts w:ascii="Arial" w:hAnsi="Arial" w:cs="Arial"/>
          <w:sz w:val="24"/>
          <w:szCs w:val="24"/>
        </w:rPr>
      </w:pPr>
      <w:r w:rsidRPr="00AF1E6B">
        <w:rPr>
          <w:rFonts w:ascii="Arial" w:hAnsi="Arial" w:cs="Arial"/>
          <w:sz w:val="24"/>
          <w:szCs w:val="24"/>
        </w:rPr>
        <w:t>Please also refer to the CS Behaviours framework for more details at this grade:</w:t>
      </w:r>
    </w:p>
    <w:p w14:paraId="663BFA81" w14:textId="77777777" w:rsidR="009A0849" w:rsidRPr="00AF1E6B" w:rsidRDefault="009A0849" w:rsidP="009A0849">
      <w:pPr>
        <w:spacing w:after="0" w:line="240" w:lineRule="auto"/>
        <w:rPr>
          <w:rStyle w:val="Hyperlink"/>
          <w:rFonts w:ascii="Arial" w:hAnsi="Arial" w:cs="Arial"/>
          <w:color w:val="auto"/>
          <w:sz w:val="24"/>
          <w:szCs w:val="24"/>
        </w:rPr>
      </w:pPr>
      <w:r w:rsidRPr="00AF1E6B">
        <w:rPr>
          <w:rFonts w:ascii="Arial" w:hAnsi="Arial" w:cs="Arial"/>
          <w:sz w:val="24"/>
          <w:szCs w:val="24"/>
        </w:rPr>
        <w:fldChar w:fldCharType="begin"/>
      </w:r>
      <w:r w:rsidRPr="00AF1E6B">
        <w:rPr>
          <w:rFonts w:ascii="Arial" w:hAnsi="Arial" w:cs="Arial"/>
          <w:sz w:val="24"/>
          <w:szCs w:val="24"/>
        </w:rPr>
        <w:instrText>HYPERLINK "https://www.gov.uk/government/publications/success-profiles/success-profiles-civil-service-behaviours"</w:instrText>
      </w:r>
      <w:r w:rsidRPr="00AF1E6B">
        <w:rPr>
          <w:rFonts w:ascii="Arial" w:hAnsi="Arial" w:cs="Arial"/>
          <w:sz w:val="24"/>
          <w:szCs w:val="24"/>
        </w:rPr>
      </w:r>
      <w:r w:rsidRPr="00AF1E6B">
        <w:rPr>
          <w:rFonts w:ascii="Arial" w:hAnsi="Arial" w:cs="Arial"/>
          <w:sz w:val="24"/>
          <w:szCs w:val="24"/>
        </w:rPr>
        <w:fldChar w:fldCharType="separate"/>
      </w:r>
      <w:r w:rsidRPr="00AF1E6B">
        <w:rPr>
          <w:rStyle w:val="Hyperlink"/>
          <w:rFonts w:ascii="Arial" w:hAnsi="Arial" w:cs="Arial"/>
          <w:color w:val="auto"/>
          <w:sz w:val="24"/>
          <w:szCs w:val="24"/>
        </w:rPr>
        <w:t>Success Profiles: Civil Service behaviours - GOV.UK</w:t>
      </w:r>
    </w:p>
    <w:p w14:paraId="26060DE4" w14:textId="77777777" w:rsidR="009A0849" w:rsidRPr="00AF1E6B" w:rsidRDefault="009A0849" w:rsidP="009A0849">
      <w:pPr>
        <w:spacing w:after="0" w:line="240" w:lineRule="auto"/>
        <w:rPr>
          <w:rFonts w:ascii="Arial" w:hAnsi="Arial" w:cs="Arial"/>
          <w:sz w:val="24"/>
          <w:szCs w:val="24"/>
        </w:rPr>
      </w:pPr>
      <w:r w:rsidRPr="00AF1E6B">
        <w:rPr>
          <w:rFonts w:ascii="Arial" w:hAnsi="Arial" w:cs="Arial"/>
          <w:sz w:val="24"/>
          <w:szCs w:val="24"/>
        </w:rPr>
        <w:fldChar w:fldCharType="end"/>
      </w:r>
    </w:p>
    <w:p w14:paraId="384B0735" w14:textId="59D35B96" w:rsidR="00E32595" w:rsidRPr="00AF1E6B" w:rsidRDefault="00E32595" w:rsidP="00CC6B37">
      <w:pPr>
        <w:spacing w:after="0" w:line="240" w:lineRule="auto"/>
        <w:rPr>
          <w:rFonts w:ascii="Arial" w:hAnsi="Arial" w:cs="Arial"/>
          <w:b/>
          <w:bCs/>
          <w:sz w:val="24"/>
          <w:szCs w:val="24"/>
        </w:rPr>
      </w:pPr>
      <w:r w:rsidRPr="00AF1E6B">
        <w:rPr>
          <w:rFonts w:ascii="Arial" w:hAnsi="Arial" w:cs="Arial"/>
          <w:b/>
          <w:bCs/>
          <w:sz w:val="24"/>
          <w:szCs w:val="24"/>
        </w:rPr>
        <w:t>Strengths:</w:t>
      </w:r>
    </w:p>
    <w:p w14:paraId="52A7EAE1" w14:textId="00082A5B" w:rsidR="00CC6B37" w:rsidRPr="00AF1E6B" w:rsidRDefault="00E32595" w:rsidP="00CC6B37">
      <w:pPr>
        <w:spacing w:after="0" w:line="240" w:lineRule="auto"/>
        <w:rPr>
          <w:rFonts w:ascii="Arial" w:hAnsi="Arial" w:cs="Arial"/>
          <w:sz w:val="24"/>
          <w:szCs w:val="24"/>
        </w:rPr>
      </w:pPr>
      <w:r w:rsidRPr="00AF1E6B">
        <w:rPr>
          <w:rFonts w:ascii="Arial" w:hAnsi="Arial"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sidRPr="00AF1E6B">
        <w:rPr>
          <w:rFonts w:ascii="Arial" w:hAnsi="Arial" w:cs="Arial"/>
          <w:sz w:val="24"/>
          <w:szCs w:val="24"/>
        </w:rPr>
        <w:t xml:space="preserve"> via this link</w:t>
      </w:r>
      <w:r w:rsidR="00CC6B37" w:rsidRPr="00AF1E6B">
        <w:rPr>
          <w:rFonts w:ascii="Arial" w:hAnsi="Arial" w:cs="Arial"/>
          <w:sz w:val="24"/>
          <w:szCs w:val="24"/>
        </w:rPr>
        <w:t xml:space="preserve"> </w:t>
      </w:r>
      <w:hyperlink r:id="rId13" w:history="1">
        <w:r w:rsidR="00504FA0" w:rsidRPr="00AF1E6B">
          <w:rPr>
            <w:rStyle w:val="Hyperlink"/>
            <w:rFonts w:ascii="Arial" w:hAnsi="Arial" w:cs="Arial"/>
            <w:color w:val="auto"/>
            <w:sz w:val="24"/>
            <w:szCs w:val="24"/>
          </w:rPr>
          <w:t>Success Profiles: Strengths - GOV.UK</w:t>
        </w:r>
      </w:hyperlink>
    </w:p>
    <w:p w14:paraId="633E2474" w14:textId="77777777" w:rsidR="003F54E8" w:rsidRPr="00AF1E6B" w:rsidRDefault="003F54E8" w:rsidP="007A3A18">
      <w:pPr>
        <w:spacing w:after="0" w:line="240" w:lineRule="auto"/>
        <w:rPr>
          <w:rFonts w:ascii="Arial" w:hAnsi="Arial" w:cs="Arial"/>
          <w:sz w:val="24"/>
          <w:szCs w:val="24"/>
        </w:rPr>
      </w:pPr>
    </w:p>
    <w:p w14:paraId="1376AB84" w14:textId="64CF9DD0" w:rsidR="00E6227E" w:rsidRPr="00AF1E6B" w:rsidRDefault="00E6227E" w:rsidP="007A3A18">
      <w:pPr>
        <w:spacing w:after="0" w:line="240" w:lineRule="auto"/>
        <w:rPr>
          <w:rFonts w:ascii="Arial" w:hAnsi="Arial" w:cs="Arial"/>
          <w:sz w:val="24"/>
          <w:szCs w:val="24"/>
        </w:rPr>
      </w:pPr>
      <w:r w:rsidRPr="00AF1E6B">
        <w:rPr>
          <w:rFonts w:ascii="Arial" w:hAnsi="Arial" w:cs="Arial"/>
          <w:sz w:val="24"/>
          <w:szCs w:val="24"/>
        </w:rPr>
        <w:t xml:space="preserve">Interviews are expected to take place </w:t>
      </w:r>
      <w:r w:rsidR="004D2617" w:rsidRPr="00AF1E6B">
        <w:rPr>
          <w:rFonts w:ascii="Arial" w:hAnsi="Arial" w:cs="Arial"/>
          <w:sz w:val="24"/>
          <w:szCs w:val="24"/>
        </w:rPr>
        <w:t>in late August/early September</w:t>
      </w:r>
      <w:r w:rsidRPr="00AF1E6B">
        <w:rPr>
          <w:rFonts w:ascii="Arial" w:hAnsi="Arial" w:cs="Arial"/>
          <w:sz w:val="24"/>
          <w:szCs w:val="24"/>
        </w:rPr>
        <w:t>.</w:t>
      </w:r>
    </w:p>
    <w:p w14:paraId="7C2A21F9" w14:textId="2299235E" w:rsidR="00C0579D" w:rsidRPr="00AF1E6B" w:rsidRDefault="00C0579D" w:rsidP="007A3A18">
      <w:pPr>
        <w:spacing w:after="0" w:line="240" w:lineRule="auto"/>
        <w:rPr>
          <w:rFonts w:ascii="Arial" w:hAnsi="Arial" w:cs="Arial"/>
          <w:sz w:val="24"/>
          <w:szCs w:val="24"/>
        </w:rPr>
      </w:pPr>
    </w:p>
    <w:p w14:paraId="41409BA6" w14:textId="77777777" w:rsidR="00E6227E" w:rsidRPr="00AF1E6B" w:rsidRDefault="00E6227E" w:rsidP="007A3A18">
      <w:pPr>
        <w:spacing w:after="0" w:line="240" w:lineRule="auto"/>
        <w:rPr>
          <w:rFonts w:ascii="Arial" w:hAnsi="Arial" w:cs="Arial"/>
          <w:b/>
          <w:sz w:val="24"/>
          <w:szCs w:val="24"/>
        </w:rPr>
      </w:pPr>
      <w:r w:rsidRPr="00AF1E6B">
        <w:rPr>
          <w:rFonts w:ascii="Arial" w:hAnsi="Arial" w:cs="Arial"/>
          <w:b/>
          <w:sz w:val="24"/>
          <w:szCs w:val="24"/>
        </w:rPr>
        <w:t xml:space="preserve">Contact information   </w:t>
      </w:r>
    </w:p>
    <w:p w14:paraId="617600CF" w14:textId="0EF8853B" w:rsidR="00C60A20" w:rsidRPr="00AF1E6B" w:rsidRDefault="00E6227E" w:rsidP="007A3A18">
      <w:pPr>
        <w:spacing w:after="0" w:line="240" w:lineRule="auto"/>
        <w:rPr>
          <w:rFonts w:ascii="Arial" w:hAnsi="Arial" w:cs="Arial"/>
          <w:sz w:val="24"/>
          <w:szCs w:val="24"/>
        </w:rPr>
      </w:pPr>
      <w:r w:rsidRPr="00AF1E6B">
        <w:rPr>
          <w:rFonts w:ascii="Arial" w:hAnsi="Arial" w:cs="Arial"/>
          <w:sz w:val="24"/>
          <w:szCs w:val="24"/>
        </w:rPr>
        <w:t xml:space="preserve">Please do get in touch </w:t>
      </w:r>
      <w:r w:rsidR="00A84E23" w:rsidRPr="00AF1E6B">
        <w:rPr>
          <w:rFonts w:ascii="Arial" w:hAnsi="Arial" w:cs="Arial"/>
          <w:sz w:val="24"/>
          <w:szCs w:val="24"/>
        </w:rPr>
        <w:t>with Eleanor Fray or Sarah Mahony (</w:t>
      </w:r>
      <w:hyperlink r:id="rId14" w:history="1">
        <w:r w:rsidR="00420C47" w:rsidRPr="00AF1E6B">
          <w:rPr>
            <w:rStyle w:val="Hyperlink"/>
            <w:rFonts w:ascii="Arial" w:hAnsi="Arial" w:cs="Arial"/>
            <w:color w:val="auto"/>
            <w:sz w:val="24"/>
            <w:szCs w:val="24"/>
          </w:rPr>
          <w:t>fray-mahony.jobshare@justice.gov.uk</w:t>
        </w:r>
      </w:hyperlink>
      <w:r w:rsidR="00420C47" w:rsidRPr="00AF1E6B">
        <w:rPr>
          <w:rFonts w:ascii="Arial" w:hAnsi="Arial" w:cs="Arial"/>
          <w:sz w:val="24"/>
          <w:szCs w:val="24"/>
        </w:rPr>
        <w:t xml:space="preserve">) </w:t>
      </w:r>
      <w:r w:rsidRPr="00AF1E6B">
        <w:rPr>
          <w:rFonts w:ascii="Arial" w:hAnsi="Arial" w:cs="Arial"/>
          <w:sz w:val="24"/>
          <w:szCs w:val="24"/>
        </w:rPr>
        <w:t>if you would like to know more about the role or what it is like working in our team.</w:t>
      </w:r>
      <w:r w:rsidR="000B59B6" w:rsidRPr="00AF1E6B">
        <w:rPr>
          <w:rFonts w:ascii="Arial" w:hAnsi="Arial" w:cs="Arial"/>
          <w:sz w:val="24"/>
          <w:szCs w:val="24"/>
        </w:rPr>
        <w:t xml:space="preserve"> </w:t>
      </w:r>
    </w:p>
    <w:p w14:paraId="2407019D" w14:textId="32EF44C8" w:rsidR="008B521D" w:rsidRPr="00AF1E6B" w:rsidRDefault="008B521D" w:rsidP="007A3A18">
      <w:pPr>
        <w:spacing w:after="0" w:line="240" w:lineRule="auto"/>
        <w:rPr>
          <w:rFonts w:ascii="Arial" w:eastAsia="Tondo W01 Regular1418031" w:hAnsi="Arial" w:cs="Arial"/>
          <w:b/>
          <w:sz w:val="24"/>
          <w:szCs w:val="24"/>
          <w:u w:val="single"/>
        </w:rPr>
      </w:pPr>
    </w:p>
    <w:p w14:paraId="1E81FD29" w14:textId="77777777" w:rsidR="005462BC" w:rsidRPr="00AF1E6B" w:rsidRDefault="005462BC" w:rsidP="007A3A18">
      <w:pPr>
        <w:spacing w:after="0" w:line="240" w:lineRule="auto"/>
        <w:rPr>
          <w:rFonts w:ascii="Arial" w:eastAsia="Tondo W01 Regular1418031" w:hAnsi="Arial" w:cs="Arial"/>
          <w:b/>
          <w:sz w:val="24"/>
          <w:szCs w:val="24"/>
          <w:u w:val="single"/>
        </w:rPr>
      </w:pPr>
    </w:p>
    <w:sectPr w:rsidR="005462BC" w:rsidRPr="00AF1E6B" w:rsidSect="00602AA7">
      <w:headerReference w:type="even" r:id="rId15"/>
      <w:headerReference w:type="default" r:id="rId16"/>
      <w:footerReference w:type="even" r:id="rId17"/>
      <w:footerReference w:type="default" r:id="rId18"/>
      <w:headerReference w:type="first" r:id="rId19"/>
      <w:footerReference w:type="first" r:id="rId20"/>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94D8D" w14:textId="77777777" w:rsidR="00E21539" w:rsidRDefault="00E21539" w:rsidP="00F7387E">
      <w:pPr>
        <w:spacing w:after="0" w:line="240" w:lineRule="auto"/>
      </w:pPr>
      <w:r>
        <w:separator/>
      </w:r>
    </w:p>
  </w:endnote>
  <w:endnote w:type="continuationSeparator" w:id="0">
    <w:p w14:paraId="7E3C7AFB" w14:textId="77777777" w:rsidR="00E21539" w:rsidRDefault="00E21539" w:rsidP="00F73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BDA23" w14:textId="67B39E11" w:rsidR="00F7387E" w:rsidRDefault="00F7387E">
    <w:pPr>
      <w:pStyle w:val="Footer"/>
    </w:pPr>
    <w:r>
      <w:rPr>
        <w:noProof/>
      </w:rPr>
      <mc:AlternateContent>
        <mc:Choice Requires="wps">
          <w:drawing>
            <wp:anchor distT="0" distB="0" distL="0" distR="0" simplePos="0" relativeHeight="251662336" behindDoc="0" locked="0" layoutInCell="1" allowOverlap="1" wp14:anchorId="70C3E0D8" wp14:editId="3492994B">
              <wp:simplePos x="635" y="635"/>
              <wp:positionH relativeFrom="page">
                <wp:align>center</wp:align>
              </wp:positionH>
              <wp:positionV relativeFrom="page">
                <wp:align>bottom</wp:align>
              </wp:positionV>
              <wp:extent cx="1732915" cy="391160"/>
              <wp:effectExtent l="0" t="0" r="635" b="0"/>
              <wp:wrapNone/>
              <wp:docPr id="951705700" name="Text Box 5" descr="OFFICIAL - MOJ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6D8E700B" w14:textId="0C6D5AB3"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0C3E0D8" id="_x0000_t202" coordsize="21600,21600" o:spt="202" path="m,l,21600r21600,l21600,xe">
              <v:stroke joinstyle="miter"/>
              <v:path gradientshapeok="t" o:connecttype="rect"/>
            </v:shapetype>
            <v:shape id="Text Box 5" o:spid="_x0000_s1028" type="#_x0000_t202" alt="OFFICIAL - MOJ USE ONLY" style="position:absolute;margin-left:0;margin-top:0;width:136.45pt;height:30.8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8VnDwIAAB0EAAAOAAAAZHJzL2Uyb0RvYy54bWysU01v2zAMvQ/YfxB0X2ynaLcYcYqsRYYB&#10;QVsgHXpWZCk2IIsCpcTOfv0oJW66bqdhF/mZpPjx+DS/HTrDDgp9C7bixSTnTFkJdWt3Ff/xvPr0&#10;hTMfhK2FAasqflSe3y4+fpj3rlRTaMDUChklsb7sXcWbEFyZZV42qhN+Ak5ZcmrATgT6xV1Wo+gp&#10;e2eyaZ7fZD1g7RCk8p6s9ycnX6T8WisZHrX2KjBTceotpBPTuY1ntpiLcofCNa08tyH+oYtOtJaK&#10;vqa6F0GwPbZ/pOpaieBBh4mELgOtW6nSDDRNkb+bZtMIp9IsRI53rzT5/5dWPhw27glZGL7CQAuM&#10;hPTOl56McZ5BYxe/1CkjP1F4fKVNDYHJeOnz1XRWXHMmyXc1K4qbxGt2ue3Qh28KOhZBxZHWktgS&#10;h7UPVJFCx5BYzMKqNSatxtjfDBQYLdmlxYjCsB1YW1d8Ora/hfpIUyGcFu6dXLVUei18eBJIG6ZB&#10;SLXhkQ5toK84nBFnDeDPv9ljPBFPXs56UkzFLUmaM/Pd0kKiuEaAI9gmUMzy65z8dt/dAemwoCfh&#10;ZIJkxWBGqBG6F9LzMhYil7CSylV8O8K7cJIuvQeplssURDpyIqztxsmYOtIVuXweXgS6M+GBVvUA&#10;o5xE+Y73U2y86d1yH4j9tJRI7YnIM+OkwbSr83uJIn/7n6Iur3rxCwAA//8DAFBLAwQUAAYACAAA&#10;ACEAKA6iBNwAAAAEAQAADwAAAGRycy9kb3ducmV2LnhtbEyPzU7DMBCE70i8g7VI3KjTVKQQsqmq&#10;Sj0VIfXnws21t0kgXkex06Zvj+FCLyuNZjTzbbEYbSvO1PvGMcJ0koAg1s40XCEc9uunFxA+KDaq&#10;dUwIV/KwKO/vCpUbd+EtnXehErGEfa4Q6hC6XEqva7LKT1xHHL2T660KUfaVNL26xHLbyjRJMmlV&#10;w3GhVh2tatLfu8EiPG/D+/DB+9nnmF6/Nt1Kz04bjfj4MC7fQAQaw38YfvEjOpSR6egGNl60CPGR&#10;8Hejl87TVxBHhGyagSwLeQtf/gAAAP//AwBQSwECLQAUAAYACAAAACEAtoM4kv4AAADhAQAAEwAA&#10;AAAAAAAAAAAAAAAAAAAAW0NvbnRlbnRfVHlwZXNdLnhtbFBLAQItABQABgAIAAAAIQA4/SH/1gAA&#10;AJQBAAALAAAAAAAAAAAAAAAAAC8BAABfcmVscy8ucmVsc1BLAQItABQABgAIAAAAIQDGg8VnDwIA&#10;AB0EAAAOAAAAAAAAAAAAAAAAAC4CAABkcnMvZTJvRG9jLnhtbFBLAQItABQABgAIAAAAIQAoDqIE&#10;3AAAAAQBAAAPAAAAAAAAAAAAAAAAAGkEAABkcnMvZG93bnJldi54bWxQSwUGAAAAAAQABADzAAAA&#10;cgUAAAAA&#10;" filled="f" stroked="f">
              <v:textbox style="mso-fit-shape-to-text:t" inset="0,0,0,15pt">
                <w:txbxContent>
                  <w:p w14:paraId="6D8E700B" w14:textId="0C6D5AB3"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01950" w14:textId="2BBA62A9" w:rsidR="00F7387E" w:rsidRDefault="00F7387E">
    <w:pPr>
      <w:pStyle w:val="Footer"/>
    </w:pPr>
    <w:r>
      <w:rPr>
        <w:noProof/>
      </w:rPr>
      <mc:AlternateContent>
        <mc:Choice Requires="wps">
          <w:drawing>
            <wp:anchor distT="0" distB="0" distL="0" distR="0" simplePos="0" relativeHeight="251663360" behindDoc="0" locked="0" layoutInCell="1" allowOverlap="1" wp14:anchorId="2867C8E2" wp14:editId="6867632B">
              <wp:simplePos x="914400" y="10071100"/>
              <wp:positionH relativeFrom="page">
                <wp:align>center</wp:align>
              </wp:positionH>
              <wp:positionV relativeFrom="page">
                <wp:align>bottom</wp:align>
              </wp:positionV>
              <wp:extent cx="1732915" cy="391160"/>
              <wp:effectExtent l="0" t="0" r="635" b="0"/>
              <wp:wrapNone/>
              <wp:docPr id="1481241086" name="Text Box 6" descr="OFFICIAL - MOJ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02DDE43D" w14:textId="15899CF4"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67C8E2" id="_x0000_t202" coordsize="21600,21600" o:spt="202" path="m,l,21600r21600,l21600,xe">
              <v:stroke joinstyle="miter"/>
              <v:path gradientshapeok="t" o:connecttype="rect"/>
            </v:shapetype>
            <v:shape id="Text Box 6" o:spid="_x0000_s1029" type="#_x0000_t202" alt="OFFICIAL - MOJ USE ONLY" style="position:absolute;margin-left:0;margin-top:0;width:136.45pt;height:30.8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HdaDwIAAB0EAAAOAAAAZHJzL2Uyb0RvYy54bWysU01v2zAMvQ/YfxB0X2ynaLcYcYqsRYYB&#10;QVsgHXpWZCk2IIsCpcTOfv0oJW66bqdhF/mZpPjx+DS/HTrDDgp9C7bixSTnTFkJdWt3Ff/xvPr0&#10;hTMfhK2FAasqflSe3y4+fpj3rlRTaMDUChklsb7sXcWbEFyZZV42qhN+Ak5ZcmrATgT6xV1Wo+gp&#10;e2eyaZ7fZD1g7RCk8p6s9ycnX6T8WisZHrX2KjBTceotpBPTuY1ntpiLcofCNa08tyH+oYtOtJaK&#10;vqa6F0GwPbZ/pOpaieBBh4mELgOtW6nSDDRNkb+bZtMIp9IsRI53rzT5/5dWPhw27glZGL7CQAuM&#10;hPTOl56McZ5BYxe/1CkjP1F4fKVNDYHJeOnz1XRWXHMmyXc1K4qbxGt2ue3Qh28KOhZBxZHWktgS&#10;h7UPVJFCx5BYzMKqNSatxtjfDBQYLdmlxYjCsB1YW1Pxsf0t1EeaCuG0cO/kqqXSa+HDk0DaMA1C&#10;qg2PdGgDfcXhjDhrAH/+zR7jiXjyctaTYipuSdKcme+WFhLFNQIcwTaBYpZf5+S3++4OSIcFPQkn&#10;EyQrBjNCjdC9kJ6XsRC5hJVUruLbEd6Fk3TpPUi1XKYg0pETYW03TsbUka7I5fPwItCdCQ+0qgcY&#10;5STKd7yfYuNN75b7QOynpURqT0SeGScNpl2d30sU+dv/FHV51YtfAAAA//8DAFBLAwQUAAYACAAA&#10;ACEAKA6iBNwAAAAEAQAADwAAAGRycy9kb3ducmV2LnhtbEyPzU7DMBCE70i8g7VI3KjTVKQQsqmq&#10;Sj0VIfXnws21t0kgXkex06Zvj+FCLyuNZjTzbbEYbSvO1PvGMcJ0koAg1s40XCEc9uunFxA+KDaq&#10;dUwIV/KwKO/vCpUbd+EtnXehErGEfa4Q6hC6XEqva7LKT1xHHL2T660KUfaVNL26xHLbyjRJMmlV&#10;w3GhVh2tatLfu8EiPG/D+/DB+9nnmF6/Nt1Kz04bjfj4MC7fQAQaw38YfvEjOpSR6egGNl60CPGR&#10;8Hejl87TVxBHhGyagSwLeQtf/gAAAP//AwBQSwECLQAUAAYACAAAACEAtoM4kv4AAADhAQAAEwAA&#10;AAAAAAAAAAAAAAAAAAAAW0NvbnRlbnRfVHlwZXNdLnhtbFBLAQItABQABgAIAAAAIQA4/SH/1gAA&#10;AJQBAAALAAAAAAAAAAAAAAAAAC8BAABfcmVscy8ucmVsc1BLAQItABQABgAIAAAAIQCrPHdaDwIA&#10;AB0EAAAOAAAAAAAAAAAAAAAAAC4CAABkcnMvZTJvRG9jLnhtbFBLAQItABQABgAIAAAAIQAoDqIE&#10;3AAAAAQBAAAPAAAAAAAAAAAAAAAAAGkEAABkcnMvZG93bnJldi54bWxQSwUGAAAAAAQABADzAAAA&#10;cgUAAAAA&#10;" filled="f" stroked="f">
              <v:textbox style="mso-fit-shape-to-text:t" inset="0,0,0,15pt">
                <w:txbxContent>
                  <w:p w14:paraId="02DDE43D" w14:textId="15899CF4"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7392F" w14:textId="235C536B" w:rsidR="00F7387E" w:rsidRDefault="00F7387E">
    <w:pPr>
      <w:pStyle w:val="Footer"/>
    </w:pPr>
    <w:r>
      <w:rPr>
        <w:noProof/>
      </w:rPr>
      <mc:AlternateContent>
        <mc:Choice Requires="wps">
          <w:drawing>
            <wp:anchor distT="0" distB="0" distL="0" distR="0" simplePos="0" relativeHeight="251661312" behindDoc="0" locked="0" layoutInCell="1" allowOverlap="1" wp14:anchorId="27F8ED2A" wp14:editId="2CA49126">
              <wp:simplePos x="635" y="635"/>
              <wp:positionH relativeFrom="page">
                <wp:align>center</wp:align>
              </wp:positionH>
              <wp:positionV relativeFrom="page">
                <wp:align>bottom</wp:align>
              </wp:positionV>
              <wp:extent cx="1732915" cy="391160"/>
              <wp:effectExtent l="0" t="0" r="635" b="0"/>
              <wp:wrapNone/>
              <wp:docPr id="936812458" name="Text Box 4" descr="OFFICIAL - MOJ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4E0F3EE6" w14:textId="39ECEEB2"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7F8ED2A" id="_x0000_t202" coordsize="21600,21600" o:spt="202" path="m,l,21600r21600,l21600,xe">
              <v:stroke joinstyle="miter"/>
              <v:path gradientshapeok="t" o:connecttype="rect"/>
            </v:shapetype>
            <v:shape id="Text Box 4" o:spid="_x0000_s1031" type="#_x0000_t202" alt="OFFICIAL - MOJ USE ONLY" style="position:absolute;margin-left:0;margin-top:0;width:136.45pt;height:30.8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jXEAIAAB0EAAAOAAAAZHJzL2Uyb0RvYy54bWysU01v2zAMvQ/YfxB0X2ynSLcYcYqsRYYB&#10;QVsgHXqWZSk2IImCpMTOfv0oJU66bqdhF/mZpPjx+LS4G7QiB+F8B6aixSSnRBgOTWd2Ff3xsv70&#10;hRIfmGmYAiMqehSe3i0/flj0thRTaEE1whFMYnzZ24q2IdgyyzxvhWZ+AlYYdEpwmgX8dbuscazH&#10;7Fpl0zy/zXpwjXXAhfdofTg56TLll1Lw8CSlF4GoimJvIZ0unXU8s+WClTvHbNvxcxvsH7rQrDNY&#10;9JLqgQVG9q77I5XuuAMPMkw46Ayk7LhIM+A0Rf5umm3LrEizIDneXmjy/y8tfzxs7bMjYfgKAy4w&#10;EtJbX3o0xnkG6XT8YqcE/Ujh8UKbGALh8dLnm+m8mFHC0XczL4rbxGt2vW2dD98EaBJBRR2uJbHF&#10;DhsfsCKGjiGxmIF1p1RajTK/GTAwWrJrixGFoR5I11R0NrZfQ3PEqRycFu4tX3dYesN8eGYON4yD&#10;oGrDEx5SQV9ROCNKWnA//2aP8Ug8einpUTEVNShpStR3gwuJ4hqBG0GdQDHPZzn6zV7fA+qwwCdh&#10;eYJodUGNUDrQr6jnVSyELmY4lqtoPcL7cJIuvgcuVqsUhDqyLGzM1vKYOtIVuXwZXpmzZ8IDruoR&#10;Rjmx8h3vp9h409vVPiD7aSmR2hORZ8ZRg2lX5/cSRf72P0VdX/XyFwAAAP//AwBQSwMEFAAGAAgA&#10;AAAhACgOogTcAAAABAEAAA8AAABkcnMvZG93bnJldi54bWxMj81OwzAQhO9IvIO1SNyo01SkELKp&#10;qko9FSH158LNtbdJIF5HsdOmb4/hQi8rjWY0822xGG0rztT7xjHCdJKAINbONFwhHPbrpxcQPig2&#10;qnVMCFfysCjv7wqVG3fhLZ13oRKxhH2uEOoQulxKr2uyyk9cRxy9k+utClH2lTS9usRy28o0STJp&#10;VcNxoVYdrWrS37vBIjxvw/vwwfvZ55hevzbdSs9OG434+DAu30AEGsN/GH7xIzqUkenoBjZetAjx&#10;kfB3o5fO01cQR4RsmoEsC3kLX/4AAAD//wMAUEsBAi0AFAAGAAgAAAAhALaDOJL+AAAA4QEAABMA&#10;AAAAAAAAAAAAAAAAAAAAAFtDb250ZW50X1R5cGVzXS54bWxQSwECLQAUAAYACAAAACEAOP0h/9YA&#10;AACUAQAACwAAAAAAAAAAAAAAAAAvAQAAX3JlbHMvLnJlbHNQSwECLQAUAAYACAAAACEAxb/Y1xAC&#10;AAAdBAAADgAAAAAAAAAAAAAAAAAuAgAAZHJzL2Uyb0RvYy54bWxQSwECLQAUAAYACAAAACEAKA6i&#10;BNwAAAAEAQAADwAAAAAAAAAAAAAAAABqBAAAZHJzL2Rvd25yZXYueG1sUEsFBgAAAAAEAAQA8wAA&#10;AHMFAAAAAA==&#10;" filled="f" stroked="f">
              <v:textbox style="mso-fit-shape-to-text:t" inset="0,0,0,15pt">
                <w:txbxContent>
                  <w:p w14:paraId="4E0F3EE6" w14:textId="39ECEEB2"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6E455" w14:textId="77777777" w:rsidR="00E21539" w:rsidRDefault="00E21539" w:rsidP="00F7387E">
      <w:pPr>
        <w:spacing w:after="0" w:line="240" w:lineRule="auto"/>
      </w:pPr>
      <w:r>
        <w:separator/>
      </w:r>
    </w:p>
  </w:footnote>
  <w:footnote w:type="continuationSeparator" w:id="0">
    <w:p w14:paraId="1566E296" w14:textId="77777777" w:rsidR="00E21539" w:rsidRDefault="00E21539" w:rsidP="00F738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0F732" w14:textId="6C3A59BC" w:rsidR="00F7387E" w:rsidRDefault="00F7387E">
    <w:pPr>
      <w:pStyle w:val="Header"/>
    </w:pPr>
    <w:r>
      <w:rPr>
        <w:noProof/>
      </w:rPr>
      <mc:AlternateContent>
        <mc:Choice Requires="wps">
          <w:drawing>
            <wp:anchor distT="0" distB="0" distL="0" distR="0" simplePos="0" relativeHeight="251659264" behindDoc="0" locked="0" layoutInCell="1" allowOverlap="1" wp14:anchorId="15916D1F" wp14:editId="348B3187">
              <wp:simplePos x="635" y="635"/>
              <wp:positionH relativeFrom="page">
                <wp:align>center</wp:align>
              </wp:positionH>
              <wp:positionV relativeFrom="page">
                <wp:align>top</wp:align>
              </wp:positionV>
              <wp:extent cx="1732915" cy="391160"/>
              <wp:effectExtent l="0" t="0" r="635" b="8890"/>
              <wp:wrapNone/>
              <wp:docPr id="37156134" name="Text Box 2" descr="OFFICIAL - MOJ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18E1F5D7" w14:textId="2FA10409"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916D1F" id="_x0000_t202" coordsize="21600,21600" o:spt="202" path="m,l,21600r21600,l21600,xe">
              <v:stroke joinstyle="miter"/>
              <v:path gradientshapeok="t" o:connecttype="rect"/>
            </v:shapetype>
            <v:shape id="Text Box 2" o:spid="_x0000_s1026" type="#_x0000_t202" alt="OFFICIAL - MOJ USE ONLY" style="position:absolute;margin-left:0;margin-top:0;width:136.45pt;height:30.8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UQyCwIAABYEAAAOAAAAZHJzL2Uyb0RvYy54bWysU01v2zAMvQ/YfxB0X2ynaLcYcYqsRYYB&#10;QVsgHXpWZCk2IImCpMTOfv0oxU66tqdhF5kmKX689zS/7bUiB+F8C6aixSSnRBgOdWt2Ff31vPry&#10;jRIfmKmZAiMqehSe3i4+f5p3thRTaEDVwhEsYnzZ2Yo2IdgyyzxvhGZ+AlYYDEpwmgX8dbusdqzD&#10;6lpl0zy/yTpwtXXAhffovT8F6SLVl1Lw8CilF4GoiuJsIZ0undt4Zos5K3eO2ablwxjsH6bQrDXY&#10;9FzqngVG9q59V0q33IEHGSYcdAZStlykHXCbIn+zzaZhVqRdEBxvzzD5/1eWPxw29smR0H+HHgmM&#10;gHTWlx6dcZ9eOh2/OCnBOEJ4PMMm+kB4vPT1ajorrinhGLuaFcVNwjW73LbOhx8CNIlGRR3SktBi&#10;h7UP2BFTx5TYzMCqVSpRo8xfDkyMnuwyYrRCv+2HubdQH3EdByemveWrFnuumQ9PzCG1uAHKNTzi&#10;IRV0FYXBoqQB9/sjf8xHxDFKSYdSqahBLVOifhpkIqoqGcUsv87xz43u7WiYvb4DFGCBb8HyZMa8&#10;oEZTOtAvKORlbIQhZji2q2gYzbtw0iw+BC6Wy5SEArIsrM3G8lg64hRBfO5fmLMD0gE5eoBRR6x8&#10;A/gpN970drkPCHtiI2J6AnKAGsWXSBoeSlT36/+UdXnOiz8AAAD//wMAUEsDBBQABgAIAAAAIQAZ&#10;YR492wAAAAQBAAAPAAAAZHJzL2Rvd25yZXYueG1sTI/NbsIwEITvlXgHa5G4FceRSNs0G4SQOHCj&#10;9Ods4m2SEq+j2EDg6ev20l5WGs1o5ttiOdpOnGnwrWMENU9AEFfOtFwjvL1u7h9B+KDZ6M4xIVzJ&#10;w7Kc3BU6N+7CL3Teh1rEEva5RmhC6HMpfdWQ1X7ueuLofbrB6hDlUEsz6Esst51MkySTVrccFxrd&#10;07qh6rg/WYR2sXJB0ft28/VhlVO33XZx2yHOpuPqGUSgMfyF4Qc/okMZmQ7uxMaLDiE+En5v9NKH&#10;9AnEASFTGciykP/hy28AAAD//wMAUEsBAi0AFAAGAAgAAAAhALaDOJL+AAAA4QEAABMAAAAAAAAA&#10;AAAAAAAAAAAAAFtDb250ZW50X1R5cGVzXS54bWxQSwECLQAUAAYACAAAACEAOP0h/9YAAACUAQAA&#10;CwAAAAAAAAAAAAAAAAAvAQAAX3JlbHMvLnJlbHNQSwECLQAUAAYACAAAACEATX1EMgsCAAAWBAAA&#10;DgAAAAAAAAAAAAAAAAAuAgAAZHJzL2Uyb0RvYy54bWxQSwECLQAUAAYACAAAACEAGWEePdsAAAAE&#10;AQAADwAAAAAAAAAAAAAAAABlBAAAZHJzL2Rvd25yZXYueG1sUEsFBgAAAAAEAAQA8wAAAG0FAAAA&#10;AA==&#10;" filled="f" stroked="f">
              <v:textbox style="mso-fit-shape-to-text:t" inset="0,15pt,0,0">
                <w:txbxContent>
                  <w:p w14:paraId="18E1F5D7" w14:textId="2FA10409"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D057C" w14:textId="730EA7DB" w:rsidR="00F7387E" w:rsidRDefault="00F7387E">
    <w:pPr>
      <w:pStyle w:val="Header"/>
    </w:pPr>
    <w:r>
      <w:rPr>
        <w:noProof/>
      </w:rPr>
      <mc:AlternateContent>
        <mc:Choice Requires="wps">
          <w:drawing>
            <wp:anchor distT="0" distB="0" distL="0" distR="0" simplePos="0" relativeHeight="251660288" behindDoc="0" locked="0" layoutInCell="1" allowOverlap="1" wp14:anchorId="144A792B" wp14:editId="21B56C27">
              <wp:simplePos x="914400" y="450850"/>
              <wp:positionH relativeFrom="page">
                <wp:align>center</wp:align>
              </wp:positionH>
              <wp:positionV relativeFrom="page">
                <wp:align>top</wp:align>
              </wp:positionV>
              <wp:extent cx="1732915" cy="391160"/>
              <wp:effectExtent l="0" t="0" r="635" b="8890"/>
              <wp:wrapNone/>
              <wp:docPr id="1688171952" name="Text Box 3" descr="OFFICIAL - MOJ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35CA6391" w14:textId="305A8D77"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44A792B" id="_x0000_t202" coordsize="21600,21600" o:spt="202" path="m,l,21600r21600,l21600,xe">
              <v:stroke joinstyle="miter"/>
              <v:path gradientshapeok="t" o:connecttype="rect"/>
            </v:shapetype>
            <v:shape id="Text Box 3" o:spid="_x0000_s1027" type="#_x0000_t202" alt="OFFICIAL - MOJ USE ONLY" style="position:absolute;margin-left:0;margin-top:0;width:136.45pt;height:30.8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UOVDQIAAB0EAAAOAAAAZHJzL2Uyb0RvYy54bWysU01v2zAMvQ/YfxB0X2ynaLcYcYqsRYYB&#10;RVsgHXpWZCk2YImCxMTOfv0oJU66bqdhF5kmKX689zS/HUzH9sqHFmzFi0nOmbIS6tZuK/7jZfXp&#10;C2cBha1FB1ZV/KACv118/DDvXamm0EBXK8+oiA1l7yreILoyy4JslBFhAk5ZCmrwRiD9+m1We9FT&#10;ddNl0zy/yXrwtfMgVQjkvT8G+SLV11pJfNI6KGRdxWk2TKdP5yae2WIuyq0XrmnlaQzxD1MY0Vpq&#10;ei51L1CwnW//KGVa6SGAxokEk4HWrVRpB9qmyN9ts26EU2kXAie4M0zh/5WVj/u1e/YMh68wEIER&#10;kN6FMpAz7jNob+KXJmUUJwgPZ9jUgEzGS5+vprPimjNJsatZUdwkXLPLbecDflNgWDQq7omWhJbY&#10;PwSkjpQ6psRmFlZt1yVqOvubgxKjJ7uMGC0cNgNr6zfjb6A+0FYejoQHJ1cttX4QAZ+FJ4ZpEVIt&#10;PtGhO+grDieLswb8z7/5Yz4BT1HOelJMxS1JmrPuuyVCoriSUczy65z+/OjejIbdmTsgHRb0JJxM&#10;ZszDbjS1B/NKel7GRhQSVlK7iuNo3uFRuvQepFouUxLpyAl8sGsnY+kIV8TyZXgV3p0AR6LqEUY5&#10;ifId7sfceDO45Q4J/URKhPYI5Alx0mDi6vReosjf/qesy6te/AIAAP//AwBQSwMEFAAGAAgAAAAh&#10;ABlhHj3bAAAABAEAAA8AAABkcnMvZG93bnJldi54bWxMj81uwjAQhO+VeAdrkbgVx5FI2zQbhJA4&#10;cKP052zibZISr6PYQODp6/bSXlYazWjm22I52k6cafCtYwQ1T0AQV860XCO8vW7uH0H4oNnozjEh&#10;XMnDspzcFTo37sIvdN6HWsQS9rlGaELocyl91ZDVfu564uh9usHqEOVQSzPoSyy3nUyTJJNWtxwX&#10;Gt3TuqHquD9ZhHaxckHR+3bz9WGVU7fddnHbIc6m4+oZRKAx/IXhBz+iQxmZDu7ExosOIT4Sfm/0&#10;0of0CcQBIVMZyLKQ/+HLbwAAAP//AwBQSwECLQAUAAYACAAAACEAtoM4kv4AAADhAQAAEwAAAAAA&#10;AAAAAAAAAAAAAAAAW0NvbnRlbnRfVHlwZXNdLnhtbFBLAQItABQABgAIAAAAIQA4/SH/1gAAAJQB&#10;AAALAAAAAAAAAAAAAAAAAC8BAABfcmVscy8ucmVsc1BLAQItABQABgAIAAAAIQDvhUOVDQIAAB0E&#10;AAAOAAAAAAAAAAAAAAAAAC4CAABkcnMvZTJvRG9jLnhtbFBLAQItABQABgAIAAAAIQAZYR492wAA&#10;AAQBAAAPAAAAAAAAAAAAAAAAAGcEAABkcnMvZG93bnJldi54bWxQSwUGAAAAAAQABADzAAAAbwUA&#10;AAAA&#10;" filled="f" stroked="f">
              <v:textbox style="mso-fit-shape-to-text:t" inset="0,15pt,0,0">
                <w:txbxContent>
                  <w:p w14:paraId="35CA6391" w14:textId="305A8D77"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965E0" w14:textId="515E029B" w:rsidR="00F7387E" w:rsidRDefault="00F7387E">
    <w:pPr>
      <w:pStyle w:val="Header"/>
    </w:pPr>
    <w:r>
      <w:rPr>
        <w:noProof/>
      </w:rPr>
      <mc:AlternateContent>
        <mc:Choice Requires="wps">
          <w:drawing>
            <wp:anchor distT="0" distB="0" distL="0" distR="0" simplePos="0" relativeHeight="251658240" behindDoc="0" locked="0" layoutInCell="1" allowOverlap="1" wp14:anchorId="1E96E680" wp14:editId="62EBE96B">
              <wp:simplePos x="635" y="635"/>
              <wp:positionH relativeFrom="page">
                <wp:align>center</wp:align>
              </wp:positionH>
              <wp:positionV relativeFrom="page">
                <wp:align>top</wp:align>
              </wp:positionV>
              <wp:extent cx="1732915" cy="391160"/>
              <wp:effectExtent l="0" t="0" r="635" b="8890"/>
              <wp:wrapNone/>
              <wp:docPr id="1719196884" name="Text Box 1" descr="OFFICIAL - MOJ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2160C43E" w14:textId="185550A6"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E96E680" id="_x0000_t202" coordsize="21600,21600" o:spt="202" path="m,l,21600r21600,l21600,xe">
              <v:stroke joinstyle="miter"/>
              <v:path gradientshapeok="t" o:connecttype="rect"/>
            </v:shapetype>
            <v:shape id="Text Box 1" o:spid="_x0000_s1030" type="#_x0000_t202" alt="OFFICIAL - MOJ USE ONLY" style="position:absolute;margin-left:0;margin-top:0;width:136.45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zteDwIAAB0EAAAOAAAAZHJzL2Uyb0RvYy54bWysU01v2zAMvQ/YfxB0X2yna7cYcYqsRYYB&#10;RVsgHXpWZCk2IIuCxMTOfv0oJU62bqdhF5kmKX689zS/HTrD9sqHFmzFi0nOmbIS6tZuK/79ZfXh&#10;M2cBha2FAasqflCB3y7ev5v3rlRTaMDUyjMqYkPZu4o3iK7MsiAb1YkwAacsBTX4TiD9+m1We9FT&#10;9c5k0zy/yXrwtfMgVQjkvT8G+SLV11pJfNI6KGSm4jQbptOncxPPbDEX5dYL17TyNIb4hyk60Vpq&#10;ei51L1CwnW//KNW10kMAjRMJXQZat1KlHWibIn+zzboRTqVdCJzgzjCF/1dWPu7X7tkzHL7AQARG&#10;QHoXykDOuM+gfRe/NCmjOEF4OMOmBmQyXvp0NZ0V15xJil3NiuIm4Zpdbjsf8KuCjkWj4p5oSWiJ&#10;/UNA6kipY0psZmHVGpOoMfY3ByVGT3YZMVo4bAbW1hX/OI6/gfpAW3k4Eh6cXLXU+kEEfBaeGKZF&#10;SLX4RIc20FccThZnDfgff/PHfAKeopz1pJiKW5I0Z+abJUKiuJJRzPLrnP786N6Mht11d0A6LOhJ&#10;OJnMmIdmNLWH7pX0vIyNKCSspHYVx9G8w6N06T1ItVymJNKRE/hg107G0hGuiOXL8Cq8OwGORNUj&#10;jHIS5Rvcj7nxZnDLHRL6iZQI7RHIE+KkwcTV6b1Ekf/6n7Iur3rxEwAA//8DAFBLAwQUAAYACAAA&#10;ACEAGWEePdsAAAAEAQAADwAAAGRycy9kb3ducmV2LnhtbEyPzW7CMBCE75V4B2uRuBXHkUjbNBuE&#10;kDhwo/TnbOJtkhKvo9hA4Onr9tJeVhrNaObbYjnaTpxp8K1jBDVPQBBXzrRcI7y9bu4fQfig2ejO&#10;MSFcycOynNwVOjfuwi903odaxBL2uUZoQuhzKX3VkNV+7nri6H26weoQ5VBLM+hLLLedTJMkk1a3&#10;HBca3dO6oeq4P1mEdrFyQdH7dvP1YZVTt912cdshzqbj6hlEoDH8heEHP6JDGZkO7sTGiw4hPhJ+&#10;b/TSh/QJxAEhUxnIspD/4ctvAAAA//8DAFBLAQItABQABgAIAAAAIQC2gziS/gAAAOEBAAATAAAA&#10;AAAAAAAAAAAAAAAAAABbQ29udGVudF9UeXBlc10ueG1sUEsBAi0AFAAGAAgAAAAhADj9If/WAAAA&#10;lAEAAAsAAAAAAAAAAAAAAAAALwEAAF9yZWxzLy5yZWxzUEsBAi0AFAAGAAgAAAAhADbHO14PAgAA&#10;HQQAAA4AAAAAAAAAAAAAAAAALgIAAGRycy9lMm9Eb2MueG1sUEsBAi0AFAAGAAgAAAAhABlhHj3b&#10;AAAABAEAAA8AAAAAAAAAAAAAAAAAaQQAAGRycy9kb3ducmV2LnhtbFBLBQYAAAAABAAEAPMAAABx&#10;BQAAAAA=&#10;" filled="f" stroked="f">
              <v:textbox style="mso-fit-shape-to-text:t" inset="0,15pt,0,0">
                <w:txbxContent>
                  <w:p w14:paraId="2160C43E" w14:textId="185550A6" w:rsidR="00F7387E" w:rsidRPr="00F7387E" w:rsidRDefault="00F7387E" w:rsidP="00F7387E">
                    <w:pPr>
                      <w:spacing w:after="0"/>
                      <w:rPr>
                        <w:rFonts w:ascii="Aptos" w:eastAsia="Aptos" w:hAnsi="Aptos" w:cs="Aptos"/>
                        <w:noProof/>
                        <w:color w:val="000000"/>
                        <w:sz w:val="24"/>
                        <w:szCs w:val="24"/>
                      </w:rPr>
                    </w:pPr>
                    <w:r w:rsidRPr="00F7387E">
                      <w:rPr>
                        <w:rFonts w:ascii="Aptos" w:eastAsia="Aptos" w:hAnsi="Aptos" w:cs="Aptos"/>
                        <w:noProof/>
                        <w:color w:val="000000"/>
                        <w:sz w:val="24"/>
                        <w:szCs w:val="24"/>
                      </w:rPr>
                      <w:t>OFFICIAL - MOJ USE 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3090C"/>
    <w:multiLevelType w:val="hybridMultilevel"/>
    <w:tmpl w:val="9712F6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5C6EDC"/>
    <w:multiLevelType w:val="hybridMultilevel"/>
    <w:tmpl w:val="1C56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063DA3"/>
    <w:multiLevelType w:val="hybridMultilevel"/>
    <w:tmpl w:val="B142D50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33"/>
  </w:num>
  <w:num w:numId="2" w16cid:durableId="1122766019">
    <w:abstractNumId w:val="9"/>
  </w:num>
  <w:num w:numId="3" w16cid:durableId="1299605399">
    <w:abstractNumId w:val="14"/>
  </w:num>
  <w:num w:numId="4" w16cid:durableId="1340498089">
    <w:abstractNumId w:val="24"/>
  </w:num>
  <w:num w:numId="5" w16cid:durableId="1364597145">
    <w:abstractNumId w:val="4"/>
  </w:num>
  <w:num w:numId="6" w16cid:durableId="1378818944">
    <w:abstractNumId w:val="8"/>
  </w:num>
  <w:num w:numId="7" w16cid:durableId="1413888154">
    <w:abstractNumId w:val="6"/>
  </w:num>
  <w:num w:numId="8" w16cid:durableId="1421874080">
    <w:abstractNumId w:val="10"/>
  </w:num>
  <w:num w:numId="9" w16cid:durableId="1471283398">
    <w:abstractNumId w:val="32"/>
  </w:num>
  <w:num w:numId="10" w16cid:durableId="1499149059">
    <w:abstractNumId w:val="17"/>
  </w:num>
  <w:num w:numId="11" w16cid:durableId="1546989766">
    <w:abstractNumId w:val="11"/>
  </w:num>
  <w:num w:numId="12" w16cid:durableId="1611206072">
    <w:abstractNumId w:val="34"/>
  </w:num>
  <w:num w:numId="13" w16cid:durableId="1625042123">
    <w:abstractNumId w:val="18"/>
  </w:num>
  <w:num w:numId="14" w16cid:durableId="1711605692">
    <w:abstractNumId w:val="20"/>
  </w:num>
  <w:num w:numId="15" w16cid:durableId="1736317866">
    <w:abstractNumId w:val="23"/>
  </w:num>
  <w:num w:numId="16" w16cid:durableId="1826972326">
    <w:abstractNumId w:val="13"/>
  </w:num>
  <w:num w:numId="17" w16cid:durableId="1847207259">
    <w:abstractNumId w:val="27"/>
  </w:num>
  <w:num w:numId="18" w16cid:durableId="1869488800">
    <w:abstractNumId w:val="21"/>
  </w:num>
  <w:num w:numId="19" w16cid:durableId="1887060201">
    <w:abstractNumId w:val="1"/>
  </w:num>
  <w:num w:numId="20" w16cid:durableId="201289642">
    <w:abstractNumId w:val="31"/>
  </w:num>
  <w:num w:numId="21" w16cid:durableId="2071534731">
    <w:abstractNumId w:val="19"/>
  </w:num>
  <w:num w:numId="22" w16cid:durableId="2080445368">
    <w:abstractNumId w:val="29"/>
  </w:num>
  <w:num w:numId="23" w16cid:durableId="2136559970">
    <w:abstractNumId w:val="35"/>
  </w:num>
  <w:num w:numId="24"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28555677">
    <w:abstractNumId w:val="12"/>
  </w:num>
  <w:num w:numId="26" w16cid:durableId="362706917">
    <w:abstractNumId w:val="30"/>
  </w:num>
  <w:num w:numId="27" w16cid:durableId="391588076">
    <w:abstractNumId w:val="22"/>
  </w:num>
  <w:num w:numId="28" w16cid:durableId="452022312">
    <w:abstractNumId w:val="0"/>
  </w:num>
  <w:num w:numId="29" w16cid:durableId="465851743">
    <w:abstractNumId w:val="15"/>
  </w:num>
  <w:num w:numId="30" w16cid:durableId="521361030">
    <w:abstractNumId w:val="3"/>
  </w:num>
  <w:num w:numId="31" w16cid:durableId="555548702">
    <w:abstractNumId w:val="25"/>
  </w:num>
  <w:num w:numId="32" w16cid:durableId="579876947">
    <w:abstractNumId w:val="26"/>
  </w:num>
  <w:num w:numId="33" w16cid:durableId="68430244">
    <w:abstractNumId w:val="16"/>
  </w:num>
  <w:num w:numId="34" w16cid:durableId="686905961">
    <w:abstractNumId w:val="9"/>
  </w:num>
  <w:num w:numId="35" w16cid:durableId="72968840">
    <w:abstractNumId w:val="7"/>
  </w:num>
  <w:num w:numId="36" w16cid:durableId="735058066">
    <w:abstractNumId w:val="28"/>
  </w:num>
  <w:num w:numId="37" w16cid:durableId="825759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37A08"/>
    <w:rsid w:val="0004115F"/>
    <w:rsid w:val="00045AD2"/>
    <w:rsid w:val="00064831"/>
    <w:rsid w:val="00064890"/>
    <w:rsid w:val="000755A3"/>
    <w:rsid w:val="00084A5B"/>
    <w:rsid w:val="000925B3"/>
    <w:rsid w:val="00092982"/>
    <w:rsid w:val="00094E38"/>
    <w:rsid w:val="000965FD"/>
    <w:rsid w:val="000B4994"/>
    <w:rsid w:val="000B59B6"/>
    <w:rsid w:val="000C0A18"/>
    <w:rsid w:val="000E0355"/>
    <w:rsid w:val="000F5061"/>
    <w:rsid w:val="00100322"/>
    <w:rsid w:val="00107416"/>
    <w:rsid w:val="00113124"/>
    <w:rsid w:val="00122EC4"/>
    <w:rsid w:val="00124F9D"/>
    <w:rsid w:val="00130737"/>
    <w:rsid w:val="0013214C"/>
    <w:rsid w:val="00143EA5"/>
    <w:rsid w:val="00155505"/>
    <w:rsid w:val="001812FE"/>
    <w:rsid w:val="001830C2"/>
    <w:rsid w:val="00183ABA"/>
    <w:rsid w:val="00194AF8"/>
    <w:rsid w:val="00195383"/>
    <w:rsid w:val="001A70DB"/>
    <w:rsid w:val="001C131A"/>
    <w:rsid w:val="001D2734"/>
    <w:rsid w:val="001F3955"/>
    <w:rsid w:val="001F7534"/>
    <w:rsid w:val="00200353"/>
    <w:rsid w:val="00202105"/>
    <w:rsid w:val="002055AE"/>
    <w:rsid w:val="00210774"/>
    <w:rsid w:val="00217A72"/>
    <w:rsid w:val="00220629"/>
    <w:rsid w:val="00230B10"/>
    <w:rsid w:val="00231C01"/>
    <w:rsid w:val="00233F68"/>
    <w:rsid w:val="00252328"/>
    <w:rsid w:val="0028703E"/>
    <w:rsid w:val="00294964"/>
    <w:rsid w:val="002A0A87"/>
    <w:rsid w:val="002A7B4C"/>
    <w:rsid w:val="002C5273"/>
    <w:rsid w:val="002D07CC"/>
    <w:rsid w:val="002F1980"/>
    <w:rsid w:val="002F6377"/>
    <w:rsid w:val="00320B58"/>
    <w:rsid w:val="0032586B"/>
    <w:rsid w:val="00335B76"/>
    <w:rsid w:val="00343EDB"/>
    <w:rsid w:val="00344F09"/>
    <w:rsid w:val="00361DD7"/>
    <w:rsid w:val="00364720"/>
    <w:rsid w:val="00390591"/>
    <w:rsid w:val="003A5705"/>
    <w:rsid w:val="003D326E"/>
    <w:rsid w:val="003F54E8"/>
    <w:rsid w:val="00414DF4"/>
    <w:rsid w:val="00420C47"/>
    <w:rsid w:val="004626C1"/>
    <w:rsid w:val="00470368"/>
    <w:rsid w:val="0047738E"/>
    <w:rsid w:val="004854D6"/>
    <w:rsid w:val="00486BF7"/>
    <w:rsid w:val="004B7089"/>
    <w:rsid w:val="004D2617"/>
    <w:rsid w:val="004D5691"/>
    <w:rsid w:val="004E3388"/>
    <w:rsid w:val="004E6BE0"/>
    <w:rsid w:val="004F0284"/>
    <w:rsid w:val="004F4D66"/>
    <w:rsid w:val="0050402A"/>
    <w:rsid w:val="00504FA0"/>
    <w:rsid w:val="005221F3"/>
    <w:rsid w:val="005462BC"/>
    <w:rsid w:val="005928B4"/>
    <w:rsid w:val="005B2495"/>
    <w:rsid w:val="005D2155"/>
    <w:rsid w:val="005D609D"/>
    <w:rsid w:val="005D7100"/>
    <w:rsid w:val="005E2B25"/>
    <w:rsid w:val="005E3DFD"/>
    <w:rsid w:val="005E57FF"/>
    <w:rsid w:val="005F6E45"/>
    <w:rsid w:val="00602AA7"/>
    <w:rsid w:val="00611F4D"/>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6E365F"/>
    <w:rsid w:val="00720A1F"/>
    <w:rsid w:val="00730BD9"/>
    <w:rsid w:val="00740A49"/>
    <w:rsid w:val="00747230"/>
    <w:rsid w:val="00756CCF"/>
    <w:rsid w:val="00764FD6"/>
    <w:rsid w:val="00774FE6"/>
    <w:rsid w:val="0078091E"/>
    <w:rsid w:val="00783E17"/>
    <w:rsid w:val="007960ED"/>
    <w:rsid w:val="007A3248"/>
    <w:rsid w:val="007A3A18"/>
    <w:rsid w:val="007B6BFF"/>
    <w:rsid w:val="007D000E"/>
    <w:rsid w:val="007D2DC7"/>
    <w:rsid w:val="007D3E31"/>
    <w:rsid w:val="007D5B04"/>
    <w:rsid w:val="007E0516"/>
    <w:rsid w:val="007E0893"/>
    <w:rsid w:val="007E431A"/>
    <w:rsid w:val="007E6B65"/>
    <w:rsid w:val="007F1DB1"/>
    <w:rsid w:val="007F30E3"/>
    <w:rsid w:val="007F5A90"/>
    <w:rsid w:val="00823763"/>
    <w:rsid w:val="00836471"/>
    <w:rsid w:val="00847F02"/>
    <w:rsid w:val="0087023E"/>
    <w:rsid w:val="00880C97"/>
    <w:rsid w:val="008B521D"/>
    <w:rsid w:val="008D5CE0"/>
    <w:rsid w:val="008E10C5"/>
    <w:rsid w:val="008E3173"/>
    <w:rsid w:val="008E3334"/>
    <w:rsid w:val="008F1CB7"/>
    <w:rsid w:val="008F5921"/>
    <w:rsid w:val="008F5B36"/>
    <w:rsid w:val="009136B1"/>
    <w:rsid w:val="00924108"/>
    <w:rsid w:val="00940C54"/>
    <w:rsid w:val="00950AFE"/>
    <w:rsid w:val="009745BE"/>
    <w:rsid w:val="00977FEE"/>
    <w:rsid w:val="0099136A"/>
    <w:rsid w:val="009A0849"/>
    <w:rsid w:val="009D2CAF"/>
    <w:rsid w:val="009E5327"/>
    <w:rsid w:val="009E5501"/>
    <w:rsid w:val="00A062F6"/>
    <w:rsid w:val="00A1243C"/>
    <w:rsid w:val="00A13FDE"/>
    <w:rsid w:val="00A1772E"/>
    <w:rsid w:val="00A2579E"/>
    <w:rsid w:val="00A33BA3"/>
    <w:rsid w:val="00A3750F"/>
    <w:rsid w:val="00A433B1"/>
    <w:rsid w:val="00A55432"/>
    <w:rsid w:val="00A5710E"/>
    <w:rsid w:val="00A6180C"/>
    <w:rsid w:val="00A70260"/>
    <w:rsid w:val="00A70532"/>
    <w:rsid w:val="00A72ED9"/>
    <w:rsid w:val="00A76691"/>
    <w:rsid w:val="00A84E23"/>
    <w:rsid w:val="00A954CF"/>
    <w:rsid w:val="00A96B0E"/>
    <w:rsid w:val="00AC3AF7"/>
    <w:rsid w:val="00AC4710"/>
    <w:rsid w:val="00AC511B"/>
    <w:rsid w:val="00AD1409"/>
    <w:rsid w:val="00AD1B58"/>
    <w:rsid w:val="00AD6469"/>
    <w:rsid w:val="00AE33C9"/>
    <w:rsid w:val="00AE4796"/>
    <w:rsid w:val="00AF1E6B"/>
    <w:rsid w:val="00B0181B"/>
    <w:rsid w:val="00B17341"/>
    <w:rsid w:val="00B240DB"/>
    <w:rsid w:val="00B24CD3"/>
    <w:rsid w:val="00B32154"/>
    <w:rsid w:val="00B34426"/>
    <w:rsid w:val="00B44AB8"/>
    <w:rsid w:val="00B47A14"/>
    <w:rsid w:val="00B5031C"/>
    <w:rsid w:val="00B532FF"/>
    <w:rsid w:val="00B551FC"/>
    <w:rsid w:val="00B557E7"/>
    <w:rsid w:val="00B873F3"/>
    <w:rsid w:val="00B938A8"/>
    <w:rsid w:val="00BD5928"/>
    <w:rsid w:val="00BF2598"/>
    <w:rsid w:val="00BF62F8"/>
    <w:rsid w:val="00C0579D"/>
    <w:rsid w:val="00C12E59"/>
    <w:rsid w:val="00C15076"/>
    <w:rsid w:val="00C24AAE"/>
    <w:rsid w:val="00C60A20"/>
    <w:rsid w:val="00C7136D"/>
    <w:rsid w:val="00C74902"/>
    <w:rsid w:val="00C750BC"/>
    <w:rsid w:val="00C80DAC"/>
    <w:rsid w:val="00CB3B4B"/>
    <w:rsid w:val="00CC6B37"/>
    <w:rsid w:val="00CF654D"/>
    <w:rsid w:val="00D00688"/>
    <w:rsid w:val="00D2092F"/>
    <w:rsid w:val="00D32DF4"/>
    <w:rsid w:val="00D33698"/>
    <w:rsid w:val="00D33A95"/>
    <w:rsid w:val="00D3570C"/>
    <w:rsid w:val="00D41BEB"/>
    <w:rsid w:val="00D43F74"/>
    <w:rsid w:val="00D4604E"/>
    <w:rsid w:val="00D47181"/>
    <w:rsid w:val="00D54B2A"/>
    <w:rsid w:val="00D55E27"/>
    <w:rsid w:val="00D67D44"/>
    <w:rsid w:val="00D835C6"/>
    <w:rsid w:val="00D93549"/>
    <w:rsid w:val="00D93AAC"/>
    <w:rsid w:val="00D9757F"/>
    <w:rsid w:val="00DA0725"/>
    <w:rsid w:val="00DA2C4B"/>
    <w:rsid w:val="00DA6050"/>
    <w:rsid w:val="00DA7E77"/>
    <w:rsid w:val="00DB207A"/>
    <w:rsid w:val="00DC0537"/>
    <w:rsid w:val="00DC7823"/>
    <w:rsid w:val="00DD3AA1"/>
    <w:rsid w:val="00DD519F"/>
    <w:rsid w:val="00DE7812"/>
    <w:rsid w:val="00DF1D2F"/>
    <w:rsid w:val="00DF278D"/>
    <w:rsid w:val="00E008DC"/>
    <w:rsid w:val="00E1229D"/>
    <w:rsid w:val="00E16482"/>
    <w:rsid w:val="00E21539"/>
    <w:rsid w:val="00E24C1B"/>
    <w:rsid w:val="00E32595"/>
    <w:rsid w:val="00E369C0"/>
    <w:rsid w:val="00E6227E"/>
    <w:rsid w:val="00E679CD"/>
    <w:rsid w:val="00E7068A"/>
    <w:rsid w:val="00E77B20"/>
    <w:rsid w:val="00E850B1"/>
    <w:rsid w:val="00E91B71"/>
    <w:rsid w:val="00EA173E"/>
    <w:rsid w:val="00EA5AA9"/>
    <w:rsid w:val="00EA7CDA"/>
    <w:rsid w:val="00EC68B7"/>
    <w:rsid w:val="00ED0F01"/>
    <w:rsid w:val="00ED15C5"/>
    <w:rsid w:val="00ED6F88"/>
    <w:rsid w:val="00EE5B5E"/>
    <w:rsid w:val="00F070C7"/>
    <w:rsid w:val="00F25B35"/>
    <w:rsid w:val="00F356EB"/>
    <w:rsid w:val="00F35701"/>
    <w:rsid w:val="00F4061C"/>
    <w:rsid w:val="00F4073C"/>
    <w:rsid w:val="00F466B1"/>
    <w:rsid w:val="00F50D3B"/>
    <w:rsid w:val="00F62313"/>
    <w:rsid w:val="00F62C8D"/>
    <w:rsid w:val="00F7387E"/>
    <w:rsid w:val="00F920B6"/>
    <w:rsid w:val="00F94735"/>
    <w:rsid w:val="00FA1B3F"/>
    <w:rsid w:val="00FA2278"/>
    <w:rsid w:val="00FA4AC9"/>
    <w:rsid w:val="00FA503D"/>
    <w:rsid w:val="00FA6945"/>
    <w:rsid w:val="00FB307E"/>
    <w:rsid w:val="00FF36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CE1DD54-F7E9-40F0-82F1-13182DFF2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4"/>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4626C1"/>
    <w:pPr>
      <w:spacing w:after="0" w:line="240" w:lineRule="auto"/>
    </w:pPr>
  </w:style>
  <w:style w:type="paragraph" w:styleId="Header">
    <w:name w:val="header"/>
    <w:basedOn w:val="Normal"/>
    <w:link w:val="HeaderChar"/>
    <w:uiPriority w:val="99"/>
    <w:unhideWhenUsed/>
    <w:rsid w:val="00F73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87E"/>
  </w:style>
  <w:style w:type="paragraph" w:styleId="Footer">
    <w:name w:val="footer"/>
    <w:basedOn w:val="Normal"/>
    <w:link w:val="FooterChar"/>
    <w:uiPriority w:val="99"/>
    <w:unhideWhenUsed/>
    <w:rsid w:val="00F73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success-profiles-strength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organisations/ministry-of-justice/about/equality-and-diversity"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fray-mahony.jobshare@justice.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1842</Words>
  <Characters>10505</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2</cp:revision>
  <dcterms:created xsi:type="dcterms:W3CDTF">2026-07-28T11:49:00Z</dcterms:created>
  <dcterms:modified xsi:type="dcterms:W3CDTF">2026-07-28T11:49:00Z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ClassificationContentMarkingHeaderShapeIds">
    <vt:lpwstr>6678dcd4,236f526,649f75b0</vt:lpwstr>
  </property>
  <property fmtid="{D5CDD505-2E9C-101B-9397-08002B2CF9AE}" pid="4" name="ClassificationContentMarkingHeaderFontProps">
    <vt:lpwstr>#000000,12,Aptos</vt:lpwstr>
  </property>
  <property fmtid="{D5CDD505-2E9C-101B-9397-08002B2CF9AE}" pid="5" name="ClassificationContentMarkingHeaderText">
    <vt:lpwstr>OFFICIAL - MOJ USE ONLY</vt:lpwstr>
  </property>
  <property fmtid="{D5CDD505-2E9C-101B-9397-08002B2CF9AE}" pid="6" name="ClassificationContentMarkingFooterShapeIds">
    <vt:lpwstr>37d69faa,38b9e064,5849f1fe</vt:lpwstr>
  </property>
  <property fmtid="{D5CDD505-2E9C-101B-9397-08002B2CF9AE}" pid="7" name="ClassificationContentMarkingFooterFontProps">
    <vt:lpwstr>#000000,12,Aptos</vt:lpwstr>
  </property>
  <property fmtid="{D5CDD505-2E9C-101B-9397-08002B2CF9AE}" pid="8" name="ClassificationContentMarkingFooterText">
    <vt:lpwstr>OFFICIAL - MOJ USE ONLY</vt:lpwstr>
  </property>
  <property fmtid="{D5CDD505-2E9C-101B-9397-08002B2CF9AE}" pid="9" name="MSIP_Label_9a319762-adef-4208-8d70-dac57139920b_Enabled">
    <vt:lpwstr>true</vt:lpwstr>
  </property>
  <property fmtid="{D5CDD505-2E9C-101B-9397-08002B2CF9AE}" pid="10" name="MSIP_Label_9a319762-adef-4208-8d70-dac57139920b_SetDate">
    <vt:lpwstr>2026-07-14T08:34:50Z</vt:lpwstr>
  </property>
  <property fmtid="{D5CDD505-2E9C-101B-9397-08002B2CF9AE}" pid="11" name="MSIP_Label_9a319762-adef-4208-8d70-dac57139920b_Method">
    <vt:lpwstr>Privileged</vt:lpwstr>
  </property>
  <property fmtid="{D5CDD505-2E9C-101B-9397-08002B2CF9AE}" pid="12" name="MSIP_Label_9a319762-adef-4208-8d70-dac57139920b_Name">
    <vt:lpwstr>OFFICIAL - MOJ USE ONLY</vt:lpwstr>
  </property>
  <property fmtid="{D5CDD505-2E9C-101B-9397-08002B2CF9AE}" pid="13" name="MSIP_Label_9a319762-adef-4208-8d70-dac57139920b_SiteId">
    <vt:lpwstr>c6874728-71e6-41fe-a9e1-2e8c36776ad8</vt:lpwstr>
  </property>
  <property fmtid="{D5CDD505-2E9C-101B-9397-08002B2CF9AE}" pid="14" name="MSIP_Label_9a319762-adef-4208-8d70-dac57139920b_ActionId">
    <vt:lpwstr>0f046fad-a4e0-4a3d-ae8e-483abd2fe341</vt:lpwstr>
  </property>
  <property fmtid="{D5CDD505-2E9C-101B-9397-08002B2CF9AE}" pid="15" name="MSIP_Label_9a319762-adef-4208-8d70-dac57139920b_ContentBits">
    <vt:lpwstr>3</vt:lpwstr>
  </property>
  <property fmtid="{D5CDD505-2E9C-101B-9397-08002B2CF9AE}" pid="16" name="MSIP_Label_9a319762-adef-4208-8d70-dac57139920b_Tag">
    <vt:lpwstr>10, 0, 1, 1</vt:lpwstr>
  </property>
</Properties>
</file>