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67A35EA5" w:rsidP="0C02F6E8" w:rsidRDefault="67A35EA5" w14:paraId="41D63697" w14:textId="6302D30E">
      <w:pPr>
        <w:spacing w:after="0" w:line="278" w:lineRule="auto"/>
      </w:pPr>
      <w:r w:rsidRPr="4622D322" w:rsidR="57CD775F">
        <w:rPr>
          <w:rFonts w:ascii="Tahoma" w:hAnsi="Tahoma" w:eastAsia="Tahoma" w:cs="Tahoma"/>
          <w:color w:val="000000" w:themeColor="text1" w:themeTint="FF" w:themeShade="FF"/>
          <w:sz w:val="22"/>
          <w:szCs w:val="22"/>
          <w:u w:val="single"/>
        </w:rPr>
        <w:t>Corporate Operations and Projects Manager</w:t>
      </w:r>
    </w:p>
    <w:p w:rsidR="67A35EA5" w:rsidP="0C02F6E8" w:rsidRDefault="67A35EA5" w14:paraId="7C01258D" w14:textId="70BCA27D">
      <w:pPr>
        <w:spacing w:after="0" w:line="278" w:lineRule="auto"/>
        <w:rPr>
          <w:rFonts w:hint="eastAsia"/>
        </w:rPr>
      </w:pPr>
      <w:r w:rsidRPr="058D2D91" w:rsidR="5409C2BC">
        <w:rPr>
          <w:rFonts w:ascii="Tahoma" w:hAnsi="Tahoma" w:eastAsia="Tahoma" w:cs="Tahoma"/>
          <w:color w:val="000000" w:themeColor="text1" w:themeTint="FF" w:themeShade="FF"/>
          <w:sz w:val="22"/>
          <w:szCs w:val="22"/>
        </w:rPr>
        <w:t xml:space="preserve"> </w:t>
      </w:r>
    </w:p>
    <w:p w:rsidR="67A35EA5" w:rsidP="0C02F6E8" w:rsidRDefault="67A35EA5" w14:paraId="17733D51" w14:textId="30C0C957">
      <w:pPr>
        <w:spacing w:after="0" w:line="278" w:lineRule="auto"/>
      </w:pPr>
      <w:r w:rsidRPr="058D2D91" w:rsidR="5409C2BC">
        <w:rPr>
          <w:rFonts w:ascii="Tahoma" w:hAnsi="Tahoma" w:eastAsia="Tahoma" w:cs="Tahoma"/>
          <w:color w:val="000000" w:themeColor="text1" w:themeTint="FF" w:themeShade="FF"/>
          <w:sz w:val="22"/>
          <w:szCs w:val="22"/>
        </w:rPr>
        <w:t xml:space="preserve"> </w:t>
      </w:r>
      <w:r w:rsidRPr="058D2D91" w:rsidR="5409C2BC">
        <w:rPr>
          <w:rFonts w:ascii="Tahoma" w:hAnsi="Tahoma" w:eastAsia="Tahoma" w:cs="Tahoma"/>
          <w:color w:val="000000" w:themeColor="text1" w:themeTint="FF" w:themeShade="FF"/>
          <w:sz w:val="22"/>
          <w:szCs w:val="22"/>
        </w:rPr>
        <w:t>Region: London</w:t>
      </w:r>
    </w:p>
    <w:p w:rsidR="67A35EA5" w:rsidP="0C02F6E8" w:rsidRDefault="67A35EA5" w14:paraId="21710FF2" w14:textId="16223CC0">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0FE43061" w14:textId="5C55C718">
      <w:pPr>
        <w:spacing w:after="0" w:line="278" w:lineRule="auto"/>
        <w:rPr>
          <w:rFonts w:hint="eastAsia"/>
        </w:rPr>
      </w:pPr>
      <w:r w:rsidRPr="0C02F6E8">
        <w:rPr>
          <w:rFonts w:ascii="Tahoma" w:hAnsi="Tahoma" w:eastAsia="Tahoma" w:cs="Tahoma"/>
          <w:color w:val="000000" w:themeColor="text1"/>
          <w:sz w:val="22"/>
          <w:szCs w:val="22"/>
        </w:rPr>
        <w:t>Grade: HEO</w:t>
      </w:r>
    </w:p>
    <w:p w:rsidR="67A35EA5" w:rsidP="0C02F6E8" w:rsidRDefault="67A35EA5" w14:paraId="5496C29F" w14:textId="284A46C8">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3B95B94C" w14:textId="519BD9BE">
      <w:pPr>
        <w:spacing w:after="0" w:line="278" w:lineRule="auto"/>
        <w:rPr>
          <w:rFonts w:hint="eastAsia"/>
        </w:rPr>
      </w:pPr>
      <w:r w:rsidRPr="0C02F6E8">
        <w:rPr>
          <w:rFonts w:ascii="Tahoma" w:hAnsi="Tahoma" w:eastAsia="Tahoma" w:cs="Tahoma"/>
          <w:color w:val="000000" w:themeColor="text1"/>
          <w:sz w:val="22"/>
          <w:szCs w:val="22"/>
        </w:rPr>
        <w:t>Post Type: Fixed term</w:t>
      </w:r>
    </w:p>
    <w:p w:rsidR="67A35EA5" w:rsidP="0C02F6E8" w:rsidRDefault="67A35EA5" w14:paraId="6191D9B8" w14:textId="050C281C">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11B62BB9" w14:textId="1A724E1A">
      <w:pPr>
        <w:spacing w:after="0" w:line="278" w:lineRule="auto"/>
        <w:rPr>
          <w:rFonts w:hint="eastAsia"/>
        </w:rPr>
      </w:pPr>
      <w:r w:rsidRPr="0C02F6E8">
        <w:rPr>
          <w:rFonts w:ascii="Tahoma" w:hAnsi="Tahoma" w:eastAsia="Tahoma" w:cs="Tahoma"/>
          <w:color w:val="000000" w:themeColor="text1"/>
          <w:sz w:val="22"/>
          <w:szCs w:val="22"/>
        </w:rPr>
        <w:t xml:space="preserve">Length of employment: 2.5 years </w:t>
      </w:r>
    </w:p>
    <w:p w:rsidR="67A35EA5" w:rsidP="0C02F6E8" w:rsidRDefault="67A35EA5" w14:paraId="196C5313" w14:textId="733DE366">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3FF91C9B" w14:textId="78EECA3B">
      <w:pPr>
        <w:spacing w:after="0" w:line="278" w:lineRule="auto"/>
        <w:rPr>
          <w:rFonts w:hint="eastAsia"/>
        </w:rPr>
      </w:pPr>
      <w:r w:rsidRPr="0C02F6E8">
        <w:rPr>
          <w:rFonts w:ascii="Tahoma" w:hAnsi="Tahoma" w:eastAsia="Tahoma" w:cs="Tahoma"/>
          <w:color w:val="000000" w:themeColor="text1"/>
          <w:sz w:val="22"/>
          <w:szCs w:val="22"/>
        </w:rPr>
        <w:t>Working Pattern: Full Time</w:t>
      </w:r>
    </w:p>
    <w:p w:rsidR="67A35EA5" w:rsidP="0C02F6E8" w:rsidRDefault="67A35EA5" w14:paraId="239C3A52" w14:textId="2DA81582">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39EB5EC4" w14:textId="48C0552C">
      <w:pPr>
        <w:spacing w:after="0" w:line="278" w:lineRule="auto"/>
        <w:rPr>
          <w:rFonts w:hint="eastAsia"/>
        </w:rPr>
      </w:pPr>
      <w:r w:rsidRPr="0C02F6E8">
        <w:rPr>
          <w:rFonts w:ascii="Tahoma" w:hAnsi="Tahoma" w:eastAsia="Tahoma" w:cs="Tahoma"/>
          <w:color w:val="000000" w:themeColor="text1"/>
          <w:sz w:val="22"/>
          <w:szCs w:val="22"/>
        </w:rPr>
        <w:t>Directorate: Deputy Chief Executive Office</w:t>
      </w:r>
    </w:p>
    <w:p w:rsidR="67A35EA5" w:rsidP="0C02F6E8" w:rsidRDefault="67A35EA5" w14:paraId="264FC92F" w14:textId="43DE9D05">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2480FF12" w14:textId="46AE5EEB">
      <w:pPr>
        <w:spacing w:after="0" w:line="278" w:lineRule="auto"/>
        <w:rPr>
          <w:rFonts w:hint="eastAsia"/>
        </w:rPr>
      </w:pPr>
      <w:r w:rsidRPr="0C02F6E8">
        <w:rPr>
          <w:rFonts w:ascii="Tahoma" w:hAnsi="Tahoma" w:eastAsia="Tahoma" w:cs="Tahoma"/>
          <w:color w:val="000000" w:themeColor="text1"/>
          <w:sz w:val="22"/>
          <w:szCs w:val="22"/>
        </w:rPr>
        <w:t>Team: Corporate, Estates and Infrastructure Team</w:t>
      </w:r>
    </w:p>
    <w:p w:rsidR="67A35EA5" w:rsidP="0C02F6E8" w:rsidRDefault="67A35EA5" w14:paraId="5ABAF506" w14:textId="7429C7E9">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45AD8539" w14:textId="2D865565">
      <w:pPr>
        <w:spacing w:after="0" w:line="278" w:lineRule="auto"/>
        <w:rPr>
          <w:rFonts w:hint="eastAsia"/>
        </w:rPr>
      </w:pPr>
      <w:r w:rsidRPr="0C02F6E8">
        <w:rPr>
          <w:rFonts w:ascii="Tahoma" w:hAnsi="Tahoma" w:eastAsia="Tahoma" w:cs="Tahoma"/>
          <w:color w:val="000000" w:themeColor="text1"/>
          <w:sz w:val="22"/>
          <w:szCs w:val="22"/>
        </w:rPr>
        <w:t>Clearance: CTC required</w:t>
      </w:r>
    </w:p>
    <w:p w:rsidR="67A35EA5" w:rsidP="0C02F6E8" w:rsidRDefault="67A35EA5" w14:paraId="6EF619F0" w14:textId="44AF9298">
      <w:pPr>
        <w:spacing w:after="0" w:line="278" w:lineRule="auto"/>
        <w:rPr>
          <w:rFonts w:hint="eastAsia"/>
        </w:rPr>
      </w:pPr>
      <w:r w:rsidRPr="0C02F6E8">
        <w:rPr>
          <w:rFonts w:ascii="Tahoma" w:hAnsi="Tahoma" w:eastAsia="Tahoma" w:cs="Tahoma"/>
          <w:b/>
          <w:bCs/>
          <w:color w:val="000000" w:themeColor="text1"/>
          <w:sz w:val="22"/>
          <w:szCs w:val="22"/>
        </w:rPr>
        <w:t xml:space="preserve"> </w:t>
      </w:r>
    </w:p>
    <w:p w:rsidR="67A35EA5" w:rsidP="0C02F6E8" w:rsidRDefault="67A35EA5" w14:paraId="0EF4C5EB" w14:textId="2A6E275C">
      <w:pPr>
        <w:spacing w:after="0" w:line="278" w:lineRule="auto"/>
        <w:rPr>
          <w:rFonts w:hint="eastAsia"/>
        </w:rPr>
      </w:pPr>
      <w:r w:rsidRPr="0C02F6E8">
        <w:rPr>
          <w:rFonts w:ascii="Tahoma" w:hAnsi="Tahoma" w:eastAsia="Tahoma" w:cs="Tahoma"/>
          <w:b/>
          <w:bCs/>
          <w:color w:val="000000" w:themeColor="text1"/>
          <w:sz w:val="22"/>
          <w:szCs w:val="22"/>
        </w:rPr>
        <w:t>Job summary</w:t>
      </w:r>
    </w:p>
    <w:p w:rsidR="67A35EA5" w:rsidP="0C02F6E8" w:rsidRDefault="67A35EA5" w14:paraId="7552ADE4" w14:textId="22D2E7E8">
      <w:pPr>
        <w:spacing w:after="0" w:line="278" w:lineRule="auto"/>
        <w:rPr>
          <w:rFonts w:hint="eastAsia"/>
        </w:rPr>
      </w:pPr>
      <w:r w:rsidRPr="0C02F6E8">
        <w:rPr>
          <w:rFonts w:ascii="Tahoma" w:hAnsi="Tahoma" w:eastAsia="Tahoma" w:cs="Tahoma"/>
          <w:b/>
          <w:bCs/>
          <w:color w:val="000000" w:themeColor="text1"/>
          <w:sz w:val="22"/>
          <w:szCs w:val="22"/>
        </w:rPr>
        <w:t xml:space="preserve"> </w:t>
      </w:r>
    </w:p>
    <w:p w:rsidR="67A35EA5" w:rsidP="0C02F6E8" w:rsidRDefault="67A35EA5" w14:paraId="5AA50B84" w14:textId="4934C1AF">
      <w:pPr>
        <w:spacing w:line="278" w:lineRule="auto"/>
        <w:rPr>
          <w:rFonts w:hint="eastAsia"/>
        </w:rPr>
      </w:pPr>
      <w:r w:rsidRPr="0C02F6E8">
        <w:rPr>
          <w:rFonts w:ascii="Tahoma" w:hAnsi="Tahoma" w:eastAsia="Tahoma" w:cs="Tahoma"/>
          <w:color w:val="000000" w:themeColor="text1"/>
          <w:sz w:val="22"/>
          <w:szCs w:val="22"/>
        </w:rPr>
        <w:t xml:space="preserve">This is an exciting time for the Judicial Office’s Corporate, Estates and Infrastructure Team. The Judicial Office has expanded the services it provides to judges and magistrates across England and Wales and has more than doubled in size over the last three years (to c480 staff). Strong corporate services are central to enabling us - and the judiciary we support - to deliver at our best. </w:t>
      </w:r>
    </w:p>
    <w:p w:rsidR="67A35EA5" w:rsidP="0C02F6E8" w:rsidRDefault="67A35EA5" w14:paraId="102A3A1F" w14:textId="70360316">
      <w:pPr>
        <w:spacing w:line="278" w:lineRule="auto"/>
        <w:rPr>
          <w:rFonts w:hint="eastAsia"/>
        </w:rPr>
      </w:pPr>
      <w:r w:rsidRPr="0C02F6E8">
        <w:rPr>
          <w:rFonts w:ascii="Tahoma" w:hAnsi="Tahoma" w:eastAsia="Tahoma" w:cs="Tahoma"/>
          <w:color w:val="000000" w:themeColor="text1"/>
          <w:sz w:val="22"/>
          <w:szCs w:val="22"/>
        </w:rPr>
        <w:t>The Judicial Office performs a unique role with some of the most senior judges in England and Wales in historic locations. This job will put you at the heart of that. The successful candidate will help shape and deliver the core services which allow the office to run smoothly. This role offers the opportunity to lead a varied portfolio of projects across the Corporate, Estates and Infrastructure Team, and is a key part of a dynamic wider unit.</w:t>
      </w:r>
    </w:p>
    <w:p w:rsidR="67A35EA5" w:rsidP="0C02F6E8" w:rsidRDefault="67A35EA5" w14:paraId="28A2DBEB" w14:textId="192E2C21">
      <w:pPr>
        <w:spacing w:line="278" w:lineRule="auto"/>
        <w:rPr>
          <w:rFonts w:hint="eastAsia"/>
        </w:rPr>
      </w:pPr>
      <w:r w:rsidRPr="0C02F6E8">
        <w:rPr>
          <w:rFonts w:ascii="Tahoma" w:hAnsi="Tahoma" w:eastAsia="Tahoma" w:cs="Tahoma"/>
          <w:color w:val="000000" w:themeColor="text1"/>
          <w:sz w:val="22"/>
          <w:szCs w:val="22"/>
        </w:rPr>
        <w:t xml:space="preserve">You will need to think creatively, work flexibly and lead the delivery of several corporate services across multiple locations. You will gain an insight into what is needed to make the judiciary function effectively.  You will be supported by an experienced team but will need to be able to work autonomously and build effective relationships across the organisation. Your work will require you to deliver for internal and external stakeholders, to drive change and to make things happen. </w:t>
      </w:r>
    </w:p>
    <w:p w:rsidR="67A35EA5" w:rsidP="0C02F6E8" w:rsidRDefault="67A35EA5" w14:paraId="7E3978AC" w14:textId="6F6045FE">
      <w:pPr>
        <w:spacing w:after="0" w:line="278" w:lineRule="auto"/>
        <w:rPr>
          <w:rFonts w:hint="eastAsia"/>
        </w:rPr>
      </w:pPr>
      <w:r w:rsidRPr="0C02F6E8">
        <w:rPr>
          <w:rFonts w:ascii="Tahoma" w:hAnsi="Tahoma" w:eastAsia="Tahoma" w:cs="Tahoma"/>
          <w:color w:val="000000" w:themeColor="text1"/>
          <w:sz w:val="22"/>
          <w:szCs w:val="22"/>
        </w:rPr>
        <w:t>The role is available for level transfer and for suitable candidates on promotion. It is also available on loan.</w:t>
      </w:r>
    </w:p>
    <w:p w:rsidR="67A35EA5" w:rsidP="0C02F6E8" w:rsidRDefault="67A35EA5" w14:paraId="27BB4334" w14:textId="3B0BADAE">
      <w:pPr>
        <w:spacing w:after="0" w:line="278" w:lineRule="auto"/>
        <w:rPr>
          <w:rFonts w:hint="eastAsia"/>
        </w:rPr>
      </w:pPr>
      <w:r w:rsidRPr="0C02F6E8">
        <w:rPr>
          <w:rFonts w:ascii="Tahoma" w:hAnsi="Tahoma" w:eastAsia="Tahoma" w:cs="Tahoma"/>
          <w:b/>
          <w:bCs/>
          <w:color w:val="000000" w:themeColor="text1"/>
          <w:sz w:val="22"/>
          <w:szCs w:val="22"/>
        </w:rPr>
        <w:t xml:space="preserve"> </w:t>
      </w:r>
    </w:p>
    <w:p w:rsidR="67A35EA5" w:rsidP="0C02F6E8" w:rsidRDefault="67A35EA5" w14:paraId="627D4A95" w14:textId="724D771D">
      <w:pPr>
        <w:spacing w:after="0" w:line="278" w:lineRule="auto"/>
        <w:rPr>
          <w:rFonts w:hint="eastAsia"/>
        </w:rPr>
      </w:pPr>
      <w:r w:rsidRPr="0C02F6E8">
        <w:rPr>
          <w:rFonts w:ascii="Tahoma" w:hAnsi="Tahoma" w:eastAsia="Tahoma" w:cs="Tahoma"/>
          <w:b/>
          <w:bCs/>
          <w:color w:val="000000" w:themeColor="text1"/>
          <w:sz w:val="22"/>
          <w:szCs w:val="22"/>
        </w:rPr>
        <w:t xml:space="preserve"> The Judicial Office</w:t>
      </w:r>
      <w:r w:rsidRPr="0C02F6E8">
        <w:rPr>
          <w:rFonts w:ascii="Tahoma" w:hAnsi="Tahoma" w:eastAsia="Tahoma" w:cs="Tahoma"/>
          <w:color w:val="000000" w:themeColor="text1"/>
          <w:sz w:val="22"/>
          <w:szCs w:val="22"/>
        </w:rPr>
        <w:t xml:space="preserve"> </w:t>
      </w:r>
    </w:p>
    <w:p w:rsidR="67A35EA5" w:rsidP="0C02F6E8" w:rsidRDefault="67A35EA5" w14:paraId="67D7E647" w14:textId="612B1BA0">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199B1BEB" w14:textId="4C752853">
      <w:pPr>
        <w:spacing w:line="257" w:lineRule="auto"/>
        <w:jc w:val="both"/>
        <w:rPr>
          <w:rFonts w:hint="eastAsia"/>
        </w:rPr>
      </w:pPr>
      <w:r w:rsidRPr="0C02F6E8">
        <w:rPr>
          <w:rFonts w:ascii="Tahoma" w:hAnsi="Tahoma" w:eastAsia="Tahoma" w:cs="Tahoma"/>
          <w:sz w:val="22"/>
          <w:szCs w:val="22"/>
        </w:rPr>
        <w:t>The Judicial Office is an Arms’ Length Body of the Ministry of Justice. We are dedicated to supporting the judiciary as the third arm of the state, and answer to the Lady Chief Justice of England and Wales and the Senior President of Tribunals as we help them to fulfil their responsibilities. We promote and safeguard judicial independence to maintain confidence in the rule of law. We are proud that our work serves to reinforce the pre-eminence of our judiciary and maintain the UK’s position as a leader in legal services, a position which allows the UK to thrive and benefits every part of society. Our specialist teams support 23,000 judicial office holders in an evolving justice system. Our work includes providing legal, policy and handling advice to the senior judiciary on the fulfilment of their statutory functions. We advise on relationships with government, Parliament and other UK and international legal jurisdictions and support communication with the public. We provide human resources, training, and library and information services to the judiciary.</w:t>
      </w:r>
    </w:p>
    <w:p w:rsidR="67A35EA5" w:rsidP="0C02F6E8" w:rsidRDefault="67A35EA5" w14:paraId="3EFB2292" w14:textId="3F4392C8">
      <w:pPr>
        <w:spacing w:after="0" w:line="278" w:lineRule="auto"/>
        <w:rPr>
          <w:rFonts w:hint="eastAsia"/>
        </w:rPr>
      </w:pPr>
      <w:r w:rsidRPr="0C02F6E8">
        <w:rPr>
          <w:rFonts w:ascii="Tahoma" w:hAnsi="Tahoma" w:eastAsia="Tahoma" w:cs="Tahoma"/>
          <w:b/>
          <w:bCs/>
          <w:color w:val="000000" w:themeColor="text1"/>
          <w:sz w:val="22"/>
          <w:szCs w:val="22"/>
        </w:rPr>
        <w:t xml:space="preserve"> </w:t>
      </w:r>
    </w:p>
    <w:p w:rsidR="67A35EA5" w:rsidP="0C02F6E8" w:rsidRDefault="67A35EA5" w14:paraId="63C99A52" w14:textId="025C43AA">
      <w:pPr>
        <w:spacing w:after="0" w:line="278" w:lineRule="auto"/>
        <w:rPr>
          <w:rFonts w:hint="eastAsia"/>
        </w:rPr>
      </w:pPr>
      <w:r w:rsidRPr="0C02F6E8">
        <w:rPr>
          <w:rFonts w:ascii="Tahoma" w:hAnsi="Tahoma" w:eastAsia="Tahoma" w:cs="Tahoma"/>
          <w:b/>
          <w:bCs/>
          <w:color w:val="000000" w:themeColor="text1"/>
          <w:sz w:val="22"/>
          <w:szCs w:val="22"/>
        </w:rPr>
        <w:t>Location</w:t>
      </w:r>
    </w:p>
    <w:p w:rsidR="67A35EA5" w:rsidP="0C02F6E8" w:rsidRDefault="67A35EA5" w14:paraId="010B11AA" w14:textId="5F34E378">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42B3C661" w14:textId="23E4710D">
      <w:pPr>
        <w:spacing w:after="0" w:line="278" w:lineRule="auto"/>
        <w:rPr>
          <w:rFonts w:hint="eastAsia"/>
        </w:rPr>
      </w:pPr>
      <w:r w:rsidRPr="0C02F6E8">
        <w:rPr>
          <w:rFonts w:ascii="Tahoma" w:hAnsi="Tahoma" w:eastAsia="Tahoma" w:cs="Tahoma"/>
          <w:color w:val="000000" w:themeColor="text1"/>
          <w:sz w:val="22"/>
          <w:szCs w:val="22"/>
        </w:rPr>
        <w:t xml:space="preserve">The team is based in the Thomas More Building in the Royal Courts of Justice (RCJ). The post is eligible for hybrid working, the current requirement being a minimum 60% of time spent onsite due to business requirements. The successful candidate will also be required to travel sometimes to attend meetings and staff events in other locations across England and Wales. This will require flexibility where necessary. </w:t>
      </w:r>
    </w:p>
    <w:p w:rsidR="67A35EA5" w:rsidP="0C02F6E8" w:rsidRDefault="67A35EA5" w14:paraId="24D1BA48" w14:textId="104AF55C">
      <w:pPr>
        <w:spacing w:after="0" w:line="278" w:lineRule="auto"/>
        <w:rPr>
          <w:rFonts w:hint="eastAsia"/>
        </w:rPr>
      </w:pPr>
      <w:r w:rsidRPr="0C02F6E8">
        <w:rPr>
          <w:rFonts w:ascii="Tahoma" w:hAnsi="Tahoma" w:eastAsia="Tahoma" w:cs="Tahoma"/>
          <w:b/>
          <w:bCs/>
          <w:color w:val="000000" w:themeColor="text1"/>
          <w:sz w:val="22"/>
          <w:szCs w:val="22"/>
        </w:rPr>
        <w:t xml:space="preserve"> </w:t>
      </w:r>
    </w:p>
    <w:p w:rsidR="67A35EA5" w:rsidP="0C02F6E8" w:rsidRDefault="67A35EA5" w14:paraId="1D026846" w14:textId="6D107E40">
      <w:pPr>
        <w:spacing w:after="0" w:line="278" w:lineRule="auto"/>
        <w:rPr>
          <w:rFonts w:hint="eastAsia"/>
        </w:rPr>
      </w:pPr>
      <w:r w:rsidRPr="0C02F6E8">
        <w:rPr>
          <w:rFonts w:ascii="Tahoma" w:hAnsi="Tahoma" w:eastAsia="Tahoma" w:cs="Tahoma"/>
          <w:b/>
          <w:bCs/>
          <w:sz w:val="22"/>
          <w:szCs w:val="22"/>
          <w:u w:val="single"/>
        </w:rPr>
        <w:t>Key activities and responsibilities:</w:t>
      </w:r>
    </w:p>
    <w:p w:rsidR="67A35EA5" w:rsidP="0C02F6E8" w:rsidRDefault="67A35EA5" w14:paraId="7F8DF153" w14:textId="67DD158D">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79D7B267" w14:textId="0D026E9E">
      <w:pPr>
        <w:spacing w:line="278" w:lineRule="auto"/>
        <w:rPr>
          <w:rFonts w:hint="eastAsia"/>
        </w:rPr>
      </w:pPr>
      <w:r w:rsidRPr="0C02F6E8">
        <w:rPr>
          <w:rFonts w:ascii="Tahoma" w:hAnsi="Tahoma" w:eastAsia="Tahoma" w:cs="Tahoma"/>
          <w:color w:val="000000" w:themeColor="text1"/>
          <w:sz w:val="22"/>
          <w:szCs w:val="22"/>
        </w:rPr>
        <w:t>Reporting to an SEO, you will also work closely with the G7 Head of Corporate Operations on several discrete portfolio areas. You will take a lead role in delivering core business services across the Judicial Office—bringing clarity, structure and momentum to priority work</w:t>
      </w:r>
      <w:r w:rsidRPr="0C02F6E8">
        <w:rPr>
          <w:rFonts w:ascii="Tahoma" w:hAnsi="Tahoma" w:eastAsia="Tahoma" w:cs="Tahoma"/>
          <w:b/>
          <w:bCs/>
          <w:sz w:val="22"/>
          <w:szCs w:val="22"/>
        </w:rPr>
        <w:t>.</w:t>
      </w:r>
    </w:p>
    <w:p w:rsidR="67A35EA5" w:rsidP="0C02F6E8" w:rsidRDefault="67A35EA5" w14:paraId="17554809" w14:textId="1B3F355A">
      <w:pPr>
        <w:spacing w:after="0" w:line="278" w:lineRule="auto"/>
        <w:rPr>
          <w:rFonts w:hint="eastAsia"/>
        </w:rPr>
      </w:pPr>
      <w:r w:rsidRPr="0C02F6E8">
        <w:rPr>
          <w:rFonts w:ascii="Tahoma" w:hAnsi="Tahoma" w:eastAsia="Tahoma" w:cs="Tahoma"/>
          <w:b/>
          <w:bCs/>
          <w:color w:val="000000" w:themeColor="text1"/>
          <w:sz w:val="22"/>
          <w:szCs w:val="22"/>
        </w:rPr>
        <w:t>Accommodation</w:t>
      </w:r>
    </w:p>
    <w:p w:rsidR="67A35EA5" w:rsidP="0C02F6E8" w:rsidRDefault="67A35EA5" w14:paraId="07201425" w14:textId="49BA3EC8">
      <w:pPr>
        <w:spacing w:after="0" w:line="278" w:lineRule="auto"/>
        <w:rPr>
          <w:rFonts w:hint="eastAsia"/>
        </w:rPr>
      </w:pPr>
      <w:r w:rsidRPr="0C02F6E8">
        <w:rPr>
          <w:rFonts w:ascii="Tahoma" w:hAnsi="Tahoma" w:eastAsia="Tahoma" w:cs="Tahoma"/>
          <w:b/>
          <w:bCs/>
          <w:color w:val="000000" w:themeColor="text1"/>
          <w:sz w:val="22"/>
          <w:szCs w:val="22"/>
        </w:rPr>
        <w:t xml:space="preserve"> </w:t>
      </w:r>
    </w:p>
    <w:p w:rsidR="67A35EA5" w:rsidP="0C02F6E8" w:rsidRDefault="67A35EA5" w14:paraId="0C4C8FED" w14:textId="1B59E9AD">
      <w:pPr>
        <w:pStyle w:val="ListParagraph"/>
        <w:numPr>
          <w:ilvl w:val="0"/>
          <w:numId w:val="4"/>
        </w:numPr>
        <w:spacing w:after="0" w:line="278" w:lineRule="auto"/>
        <w:rPr>
          <w:rFonts w:ascii="Tahoma" w:hAnsi="Tahoma" w:eastAsia="Tahoma" w:cs="Tahoma"/>
          <w:color w:val="000000" w:themeColor="text1"/>
          <w:sz w:val="22"/>
          <w:szCs w:val="22"/>
        </w:rPr>
      </w:pPr>
      <w:r w:rsidRPr="0C02F6E8">
        <w:rPr>
          <w:rFonts w:ascii="Tahoma" w:hAnsi="Tahoma" w:eastAsia="Tahoma" w:cs="Tahoma"/>
          <w:color w:val="000000" w:themeColor="text1"/>
          <w:sz w:val="22"/>
          <w:szCs w:val="22"/>
        </w:rPr>
        <w:t xml:space="preserve">Lead </w:t>
      </w:r>
      <w:r w:rsidRPr="0C02F6E8" w:rsidR="74B14DC7">
        <w:rPr>
          <w:rFonts w:ascii="Tahoma" w:hAnsi="Tahoma" w:eastAsia="Tahoma" w:cs="Tahoma"/>
          <w:color w:val="000000" w:themeColor="text1"/>
          <w:sz w:val="22"/>
          <w:szCs w:val="22"/>
        </w:rPr>
        <w:t xml:space="preserve">on delivering </w:t>
      </w:r>
      <w:r w:rsidRPr="0C02F6E8">
        <w:rPr>
          <w:rFonts w:ascii="Tahoma" w:hAnsi="Tahoma" w:eastAsia="Tahoma" w:cs="Tahoma"/>
          <w:color w:val="000000" w:themeColor="text1"/>
          <w:sz w:val="22"/>
          <w:szCs w:val="22"/>
        </w:rPr>
        <w:t>all accommodation projects agreed by the Judicial Office Management Board—working with teams and suppliers to scope refurbishment plans and ensuring smooth transitions and implementation.</w:t>
      </w:r>
    </w:p>
    <w:p w:rsidR="67A35EA5" w:rsidP="0C02F6E8" w:rsidRDefault="67A35EA5" w14:paraId="30D5635D" w14:textId="5EAA8F33">
      <w:pPr>
        <w:pStyle w:val="ListParagraph"/>
        <w:numPr>
          <w:ilvl w:val="0"/>
          <w:numId w:val="4"/>
        </w:numPr>
        <w:spacing w:after="0" w:line="278" w:lineRule="auto"/>
        <w:rPr>
          <w:rFonts w:ascii="Tahoma" w:hAnsi="Tahoma" w:eastAsia="Tahoma" w:cs="Tahoma"/>
          <w:color w:val="000000" w:themeColor="text1"/>
          <w:sz w:val="22"/>
          <w:szCs w:val="22"/>
        </w:rPr>
      </w:pPr>
      <w:r w:rsidRPr="0C02F6E8">
        <w:rPr>
          <w:rFonts w:ascii="Tahoma" w:hAnsi="Tahoma" w:eastAsia="Tahoma" w:cs="Tahoma"/>
          <w:color w:val="000000" w:themeColor="text1"/>
          <w:sz w:val="22"/>
          <w:szCs w:val="22"/>
        </w:rPr>
        <w:t>Represent the team at the RCJ Safety and Security meetings (held every six months).</w:t>
      </w:r>
    </w:p>
    <w:p w:rsidR="67A35EA5" w:rsidP="0C02F6E8" w:rsidRDefault="67A35EA5" w14:paraId="0A161AF6" w14:textId="5A11800F">
      <w:pPr>
        <w:pStyle w:val="ListParagraph"/>
        <w:numPr>
          <w:ilvl w:val="0"/>
          <w:numId w:val="4"/>
        </w:numPr>
        <w:spacing w:after="0" w:line="278" w:lineRule="auto"/>
        <w:rPr>
          <w:rFonts w:ascii="Tahoma" w:hAnsi="Tahoma" w:eastAsia="Tahoma" w:cs="Tahoma"/>
          <w:color w:val="000000" w:themeColor="text1"/>
          <w:sz w:val="22"/>
          <w:szCs w:val="22"/>
        </w:rPr>
      </w:pPr>
      <w:r w:rsidRPr="0C02F6E8">
        <w:rPr>
          <w:rFonts w:ascii="Tahoma" w:hAnsi="Tahoma" w:eastAsia="Tahoma" w:cs="Tahoma"/>
          <w:color w:val="000000" w:themeColor="text1"/>
          <w:sz w:val="22"/>
          <w:szCs w:val="22"/>
        </w:rPr>
        <w:t xml:space="preserve">Build strong working relationships with Facilities Managers across other sites where JO staff are based, including attending estates meetings as required. </w:t>
      </w:r>
    </w:p>
    <w:p w:rsidR="67A35EA5" w:rsidP="0C02F6E8" w:rsidRDefault="67A35EA5" w14:paraId="55D217EB" w14:textId="67028BE3">
      <w:pPr>
        <w:pStyle w:val="ListParagraph"/>
        <w:numPr>
          <w:ilvl w:val="0"/>
          <w:numId w:val="4"/>
        </w:numPr>
        <w:spacing w:after="0" w:line="278" w:lineRule="auto"/>
        <w:rPr>
          <w:rFonts w:ascii="Tahoma" w:hAnsi="Tahoma" w:eastAsia="Tahoma" w:cs="Tahoma"/>
          <w:color w:val="000000" w:themeColor="text1"/>
          <w:sz w:val="22"/>
          <w:szCs w:val="22"/>
        </w:rPr>
      </w:pPr>
      <w:r w:rsidRPr="0C02F6E8">
        <w:rPr>
          <w:rFonts w:ascii="Tahoma" w:hAnsi="Tahoma" w:eastAsia="Tahoma" w:cs="Tahoma"/>
          <w:color w:val="000000" w:themeColor="text1"/>
          <w:sz w:val="22"/>
          <w:szCs w:val="22"/>
        </w:rPr>
        <w:t>Provide oversight—and act as the escalation point—for day-to-day accommodation processes, including requests for furniture and additional equipment, securing approvals and ensuring the correct procurement processes are followed.</w:t>
      </w:r>
    </w:p>
    <w:p w:rsidR="67A35EA5" w:rsidP="0C02F6E8" w:rsidRDefault="67A35EA5" w14:paraId="4E0D5603" w14:textId="16DDF88B">
      <w:pPr>
        <w:spacing w:after="0" w:line="278" w:lineRule="auto"/>
        <w:ind w:left="720"/>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479453D4" w14:textId="4BBEE321">
      <w:pPr>
        <w:spacing w:line="278" w:lineRule="auto"/>
        <w:rPr>
          <w:rFonts w:hint="eastAsia"/>
        </w:rPr>
      </w:pPr>
      <w:r w:rsidRPr="0C02F6E8">
        <w:rPr>
          <w:rFonts w:ascii="Tahoma" w:hAnsi="Tahoma" w:eastAsia="Tahoma" w:cs="Tahoma"/>
          <w:b/>
          <w:bCs/>
          <w:color w:val="000000" w:themeColor="text1"/>
          <w:sz w:val="22"/>
          <w:szCs w:val="22"/>
        </w:rPr>
        <w:t xml:space="preserve">Business Continuity </w:t>
      </w:r>
    </w:p>
    <w:p w:rsidR="67A35EA5" w:rsidP="0C02F6E8" w:rsidRDefault="67A35EA5" w14:paraId="5701296C" w14:textId="17BF8E94">
      <w:pPr>
        <w:pStyle w:val="ListParagraph"/>
        <w:numPr>
          <w:ilvl w:val="0"/>
          <w:numId w:val="6"/>
        </w:numPr>
        <w:spacing w:after="0" w:line="276" w:lineRule="auto"/>
        <w:rPr>
          <w:rFonts w:ascii="Tahoma" w:hAnsi="Tahoma" w:eastAsia="Tahoma" w:cs="Tahoma"/>
          <w:color w:val="000000" w:themeColor="text1"/>
          <w:sz w:val="22"/>
          <w:szCs w:val="22"/>
        </w:rPr>
      </w:pPr>
      <w:r w:rsidRPr="0C02F6E8">
        <w:rPr>
          <w:rFonts w:ascii="Tahoma" w:hAnsi="Tahoma" w:eastAsia="Tahoma" w:cs="Tahoma"/>
          <w:color w:val="000000" w:themeColor="text1"/>
          <w:sz w:val="22"/>
          <w:szCs w:val="22"/>
        </w:rPr>
        <w:t>Support the G7 Head of Corporate Operations to embed Business Continuity responsibilities across the Judicial Office—raising awareness, coordinating regular plan testing, ensuring best practice is followed</w:t>
      </w:r>
      <w:r w:rsidRPr="0C02F6E8" w:rsidR="5D68D6DC">
        <w:rPr>
          <w:rFonts w:ascii="Tahoma" w:hAnsi="Tahoma" w:eastAsia="Tahoma" w:cs="Tahoma"/>
          <w:color w:val="000000" w:themeColor="text1"/>
          <w:sz w:val="22"/>
          <w:szCs w:val="22"/>
        </w:rPr>
        <w:t xml:space="preserve"> and sharing </w:t>
      </w:r>
      <w:r w:rsidRPr="0C02F6E8">
        <w:rPr>
          <w:rFonts w:ascii="Tahoma" w:hAnsi="Tahoma" w:eastAsia="Tahoma" w:cs="Tahoma"/>
          <w:color w:val="000000" w:themeColor="text1"/>
          <w:sz w:val="22"/>
          <w:szCs w:val="22"/>
        </w:rPr>
        <w:t>lessons learned to strengthen organisational resilience.</w:t>
      </w:r>
    </w:p>
    <w:p w:rsidR="67A35EA5" w:rsidP="0C02F6E8" w:rsidRDefault="67A35EA5" w14:paraId="61203DFB" w14:textId="67AC9CE1">
      <w:pPr>
        <w:pStyle w:val="ListParagraph"/>
        <w:numPr>
          <w:ilvl w:val="0"/>
          <w:numId w:val="6"/>
        </w:numPr>
        <w:spacing w:after="0" w:line="276" w:lineRule="auto"/>
        <w:rPr>
          <w:rFonts w:ascii="Tahoma" w:hAnsi="Tahoma" w:eastAsia="Tahoma" w:cs="Tahoma"/>
          <w:color w:val="000000" w:themeColor="text1"/>
          <w:sz w:val="22"/>
          <w:szCs w:val="22"/>
        </w:rPr>
      </w:pPr>
      <w:r w:rsidRPr="0C02F6E8">
        <w:rPr>
          <w:rFonts w:ascii="Tahoma" w:hAnsi="Tahoma" w:eastAsia="Tahoma" w:cs="Tahoma"/>
          <w:color w:val="000000" w:themeColor="text1"/>
          <w:sz w:val="22"/>
          <w:szCs w:val="22"/>
        </w:rPr>
        <w:t>Provide secretariat support to the Incident Response Team, brief</w:t>
      </w:r>
      <w:r w:rsidRPr="0C02F6E8" w:rsidR="3611E6A2">
        <w:rPr>
          <w:rFonts w:ascii="Tahoma" w:hAnsi="Tahoma" w:eastAsia="Tahoma" w:cs="Tahoma"/>
          <w:color w:val="000000" w:themeColor="text1"/>
          <w:sz w:val="22"/>
          <w:szCs w:val="22"/>
        </w:rPr>
        <w:t>ing</w:t>
      </w:r>
      <w:r w:rsidRPr="0C02F6E8">
        <w:rPr>
          <w:rFonts w:ascii="Tahoma" w:hAnsi="Tahoma" w:eastAsia="Tahoma" w:cs="Tahoma"/>
          <w:color w:val="000000" w:themeColor="text1"/>
          <w:sz w:val="22"/>
          <w:szCs w:val="22"/>
        </w:rPr>
        <w:t xml:space="preserve"> senior leaders and maintain</w:t>
      </w:r>
      <w:r w:rsidRPr="0C02F6E8" w:rsidR="5CBBBDF3">
        <w:rPr>
          <w:rFonts w:ascii="Tahoma" w:hAnsi="Tahoma" w:eastAsia="Tahoma" w:cs="Tahoma"/>
          <w:color w:val="000000" w:themeColor="text1"/>
          <w:sz w:val="22"/>
          <w:szCs w:val="22"/>
        </w:rPr>
        <w:t xml:space="preserve">ing </w:t>
      </w:r>
      <w:r w:rsidRPr="0C02F6E8">
        <w:rPr>
          <w:rFonts w:ascii="Tahoma" w:hAnsi="Tahoma" w:eastAsia="Tahoma" w:cs="Tahoma"/>
          <w:color w:val="000000" w:themeColor="text1"/>
          <w:sz w:val="22"/>
          <w:szCs w:val="22"/>
        </w:rPr>
        <w:t>up-to-date policy documentation and communications.</w:t>
      </w:r>
    </w:p>
    <w:p w:rsidR="67A35EA5" w:rsidP="0C02F6E8" w:rsidRDefault="67A35EA5" w14:paraId="7635EC11" w14:textId="6C01458A">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71E13AB9" w14:textId="115B7D7E">
      <w:pPr>
        <w:spacing w:after="0" w:line="278" w:lineRule="auto"/>
        <w:rPr>
          <w:rFonts w:hint="eastAsia"/>
        </w:rPr>
      </w:pPr>
      <w:r w:rsidRPr="0C02F6E8">
        <w:rPr>
          <w:rFonts w:ascii="Tahoma" w:hAnsi="Tahoma" w:eastAsia="Tahoma" w:cs="Tahoma"/>
          <w:b/>
          <w:bCs/>
          <w:sz w:val="22"/>
          <w:szCs w:val="22"/>
        </w:rPr>
        <w:t>Line Management</w:t>
      </w:r>
    </w:p>
    <w:p w:rsidR="67A35EA5" w:rsidP="0C02F6E8" w:rsidRDefault="67A35EA5" w14:paraId="3C4EEE2C" w14:textId="56C4998C">
      <w:pPr>
        <w:spacing w:after="0" w:line="278" w:lineRule="auto"/>
        <w:rPr>
          <w:rFonts w:hint="eastAsia"/>
        </w:rPr>
      </w:pPr>
      <w:r w:rsidRPr="0C02F6E8">
        <w:rPr>
          <w:rFonts w:ascii="Tahoma" w:hAnsi="Tahoma" w:eastAsia="Tahoma" w:cs="Tahoma"/>
          <w:b/>
          <w:bCs/>
          <w:sz w:val="22"/>
          <w:szCs w:val="22"/>
        </w:rPr>
        <w:t xml:space="preserve"> </w:t>
      </w:r>
    </w:p>
    <w:p w:rsidR="67A35EA5" w:rsidP="0C02F6E8" w:rsidRDefault="67A35EA5" w14:paraId="0887A695" w14:textId="3DFBE9CE">
      <w:pPr>
        <w:pStyle w:val="ListParagraph"/>
        <w:numPr>
          <w:ilvl w:val="0"/>
          <w:numId w:val="18"/>
        </w:numPr>
        <w:spacing w:after="0" w:line="278" w:lineRule="auto"/>
        <w:rPr>
          <w:rFonts w:ascii="Tahoma" w:hAnsi="Tahoma" w:eastAsia="Tahoma" w:cs="Tahoma"/>
          <w:sz w:val="22"/>
          <w:szCs w:val="22"/>
        </w:rPr>
      </w:pPr>
      <w:r w:rsidRPr="0C02F6E8">
        <w:rPr>
          <w:rFonts w:ascii="Tahoma" w:hAnsi="Tahoma" w:eastAsia="Tahoma" w:cs="Tahoma"/>
          <w:sz w:val="22"/>
          <w:szCs w:val="22"/>
        </w:rPr>
        <w:t>Line management of one EO “Assistant Corporate &amp; Facilities Manager” role including task management, performance management, training and development, mentoring and coaching.</w:t>
      </w:r>
    </w:p>
    <w:p w:rsidR="67A35EA5" w:rsidP="0C02F6E8" w:rsidRDefault="67A35EA5" w14:paraId="7409B508" w14:textId="62846857">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050B0AF9" w14:textId="0BAD33A7">
      <w:pPr>
        <w:spacing w:line="278" w:lineRule="auto"/>
        <w:rPr>
          <w:rFonts w:hint="eastAsia"/>
        </w:rPr>
      </w:pPr>
      <w:r w:rsidRPr="0C02F6E8">
        <w:rPr>
          <w:rFonts w:ascii="Tahoma" w:hAnsi="Tahoma" w:eastAsia="Tahoma" w:cs="Tahoma"/>
          <w:b/>
          <w:bCs/>
          <w:color w:val="000000" w:themeColor="text1"/>
          <w:sz w:val="22"/>
          <w:szCs w:val="22"/>
        </w:rPr>
        <w:t xml:space="preserve">Internal Communications </w:t>
      </w:r>
    </w:p>
    <w:p w:rsidR="67A35EA5" w:rsidP="0C02F6E8" w:rsidRDefault="67A35EA5" w14:paraId="1E9D87D0" w14:textId="3BE218E4">
      <w:pPr>
        <w:pStyle w:val="ListParagraph"/>
        <w:numPr>
          <w:ilvl w:val="0"/>
          <w:numId w:val="2"/>
        </w:numPr>
        <w:spacing w:after="0" w:line="278" w:lineRule="auto"/>
        <w:rPr>
          <w:rFonts w:ascii="Tahoma" w:hAnsi="Tahoma" w:eastAsia="Tahoma" w:cs="Tahoma"/>
          <w:color w:val="000000" w:themeColor="text1"/>
          <w:sz w:val="22"/>
          <w:szCs w:val="22"/>
        </w:rPr>
      </w:pPr>
      <w:r w:rsidRPr="4622D322" w:rsidR="57CD775F">
        <w:rPr>
          <w:rFonts w:ascii="Tahoma" w:hAnsi="Tahoma" w:eastAsia="Tahoma" w:cs="Tahoma"/>
          <w:color w:val="000000" w:themeColor="text1" w:themeTint="FF" w:themeShade="FF"/>
          <w:sz w:val="22"/>
          <w:szCs w:val="22"/>
        </w:rPr>
        <w:t>Lead on drafting engaging internal communications that celebrate team successes and highlight key corporate messages for senior leaders and the wider Judicial Office. You will work closely with the Judicial Office’s Internal Communications Team.</w:t>
      </w:r>
    </w:p>
    <w:p w:rsidR="4622D322" w:rsidP="4622D322" w:rsidRDefault="4622D322" w14:paraId="2C4A4BDC" w14:textId="04E8B455">
      <w:pPr>
        <w:pStyle w:val="Normal"/>
        <w:spacing w:line="278" w:lineRule="auto"/>
        <w:rPr>
          <w:rFonts w:ascii="Tahoma" w:hAnsi="Tahoma" w:eastAsia="Tahoma" w:cs="Tahoma"/>
          <w:b w:val="1"/>
          <w:bCs w:val="1"/>
          <w:sz w:val="22"/>
          <w:szCs w:val="22"/>
        </w:rPr>
      </w:pPr>
    </w:p>
    <w:p w:rsidR="67A35EA5" w:rsidP="4622D322" w:rsidRDefault="67A35EA5" w14:paraId="1BE48A18" w14:textId="38918A3D">
      <w:pPr>
        <w:pStyle w:val="Normal"/>
        <w:spacing w:line="278" w:lineRule="auto"/>
      </w:pPr>
      <w:r w:rsidRPr="4622D322" w:rsidR="57CD775F">
        <w:rPr>
          <w:rFonts w:ascii="Tahoma" w:hAnsi="Tahoma" w:eastAsia="Tahoma" w:cs="Tahoma"/>
          <w:b w:val="1"/>
          <w:bCs w:val="1"/>
          <w:sz w:val="22"/>
          <w:szCs w:val="22"/>
        </w:rPr>
        <w:t>Finance</w:t>
      </w:r>
    </w:p>
    <w:p w:rsidR="67A35EA5" w:rsidP="0C02F6E8" w:rsidRDefault="67A35EA5" w14:paraId="5579641E" w14:textId="77DAF531">
      <w:pPr>
        <w:pStyle w:val="ListParagraph"/>
        <w:numPr>
          <w:ilvl w:val="0"/>
          <w:numId w:val="10"/>
        </w:numPr>
        <w:spacing w:after="0" w:line="278" w:lineRule="auto"/>
        <w:rPr>
          <w:rFonts w:ascii="Tahoma" w:hAnsi="Tahoma" w:eastAsia="Tahoma" w:cs="Tahoma"/>
          <w:sz w:val="22"/>
          <w:szCs w:val="22"/>
        </w:rPr>
      </w:pPr>
      <w:r w:rsidRPr="0C02F6E8">
        <w:rPr>
          <w:rFonts w:ascii="Tahoma" w:hAnsi="Tahoma" w:eastAsia="Tahoma" w:cs="Tahoma"/>
          <w:sz w:val="22"/>
          <w:szCs w:val="22"/>
        </w:rPr>
        <w:t xml:space="preserve">Manage, oversee and report on centrally managed budgets, including Infrastructure, Accommodation and Health &amp; Safety. </w:t>
      </w:r>
    </w:p>
    <w:p w:rsidR="67A35EA5" w:rsidP="0C02F6E8" w:rsidRDefault="67A35EA5" w14:paraId="2ADB1A9F" w14:textId="420E211B">
      <w:pPr>
        <w:pStyle w:val="ListParagraph"/>
        <w:numPr>
          <w:ilvl w:val="0"/>
          <w:numId w:val="10"/>
        </w:numPr>
        <w:spacing w:after="0" w:line="278" w:lineRule="auto"/>
        <w:rPr>
          <w:rFonts w:ascii="Tahoma" w:hAnsi="Tahoma" w:eastAsia="Tahoma" w:cs="Tahoma"/>
          <w:sz w:val="22"/>
          <w:szCs w:val="22"/>
        </w:rPr>
      </w:pPr>
      <w:r w:rsidRPr="0C02F6E8">
        <w:rPr>
          <w:rFonts w:ascii="Tahoma" w:hAnsi="Tahoma" w:eastAsia="Tahoma" w:cs="Tahoma"/>
          <w:sz w:val="22"/>
          <w:szCs w:val="22"/>
        </w:rPr>
        <w:t>Use Hyperion and the JO forecasting tool to oversee centrally managed budgets and items in the suspense account, ensuring corrective action is taken where needed.</w:t>
      </w:r>
    </w:p>
    <w:p w:rsidR="67A35EA5" w:rsidP="0C02F6E8" w:rsidRDefault="67A35EA5" w14:paraId="35CD5DAE" w14:textId="3363117D">
      <w:pPr>
        <w:pStyle w:val="ListParagraph"/>
        <w:numPr>
          <w:ilvl w:val="0"/>
          <w:numId w:val="10"/>
        </w:numPr>
        <w:spacing w:after="0" w:line="278" w:lineRule="auto"/>
        <w:rPr>
          <w:rFonts w:ascii="Tahoma" w:hAnsi="Tahoma" w:eastAsia="Tahoma" w:cs="Tahoma"/>
          <w:sz w:val="22"/>
          <w:szCs w:val="22"/>
        </w:rPr>
      </w:pPr>
      <w:r w:rsidRPr="0C02F6E8">
        <w:rPr>
          <w:rFonts w:ascii="Tahoma" w:hAnsi="Tahoma" w:eastAsia="Tahoma" w:cs="Tahoma"/>
          <w:sz w:val="22"/>
          <w:szCs w:val="22"/>
        </w:rPr>
        <w:t>Run reports and complete monthly variance reporting for centrally managed budgets.</w:t>
      </w:r>
    </w:p>
    <w:p w:rsidR="67A35EA5" w:rsidP="0C02F6E8" w:rsidRDefault="67A35EA5" w14:paraId="44FD762A" w14:textId="3AE6A327">
      <w:pPr>
        <w:pStyle w:val="ListParagraph"/>
        <w:numPr>
          <w:ilvl w:val="0"/>
          <w:numId w:val="10"/>
        </w:numPr>
        <w:spacing w:after="0" w:line="278" w:lineRule="auto"/>
        <w:rPr>
          <w:rFonts w:ascii="Tahoma" w:hAnsi="Tahoma" w:eastAsia="Tahoma" w:cs="Tahoma"/>
          <w:sz w:val="22"/>
          <w:szCs w:val="22"/>
        </w:rPr>
      </w:pPr>
      <w:r w:rsidRPr="0C02F6E8">
        <w:rPr>
          <w:rFonts w:ascii="Tahoma" w:hAnsi="Tahoma" w:eastAsia="Tahoma" w:cs="Tahoma"/>
          <w:sz w:val="22"/>
          <w:szCs w:val="22"/>
        </w:rPr>
        <w:t>Oversee the Purchase Order process to support prompt payment of invoices.</w:t>
      </w:r>
    </w:p>
    <w:p w:rsidR="0C02F6E8" w:rsidP="0C02F6E8" w:rsidRDefault="0C02F6E8" w14:paraId="518B1DF8" w14:textId="7F7AB98A">
      <w:pPr>
        <w:spacing w:after="0" w:line="278" w:lineRule="auto"/>
        <w:rPr>
          <w:rFonts w:ascii="Tahoma" w:hAnsi="Tahoma" w:eastAsia="Tahoma" w:cs="Tahoma"/>
          <w:b/>
          <w:bCs/>
          <w:color w:val="000000" w:themeColor="text1"/>
          <w:sz w:val="22"/>
          <w:szCs w:val="22"/>
        </w:rPr>
      </w:pPr>
    </w:p>
    <w:p w:rsidR="67A35EA5" w:rsidP="0C02F6E8" w:rsidRDefault="67A35EA5" w14:paraId="0E14D915" w14:textId="66A8D814">
      <w:pPr>
        <w:spacing w:after="0" w:line="278" w:lineRule="auto"/>
        <w:rPr>
          <w:rFonts w:hint="eastAsia"/>
        </w:rPr>
      </w:pPr>
      <w:r w:rsidRPr="0C02F6E8">
        <w:rPr>
          <w:rFonts w:ascii="Tahoma" w:hAnsi="Tahoma" w:eastAsia="Tahoma" w:cs="Tahoma"/>
          <w:b/>
          <w:bCs/>
          <w:color w:val="000000" w:themeColor="text1"/>
          <w:sz w:val="22"/>
          <w:szCs w:val="22"/>
        </w:rPr>
        <w:t>Health and Safety</w:t>
      </w:r>
    </w:p>
    <w:p w:rsidR="67A35EA5" w:rsidP="0C02F6E8" w:rsidRDefault="67A35EA5" w14:paraId="70422DF7" w14:textId="62854BA8">
      <w:pPr>
        <w:spacing w:after="0" w:line="278" w:lineRule="auto"/>
        <w:rPr>
          <w:rFonts w:hint="eastAsia"/>
        </w:rPr>
      </w:pPr>
      <w:r w:rsidRPr="0C02F6E8">
        <w:rPr>
          <w:rFonts w:ascii="Tahoma" w:hAnsi="Tahoma" w:eastAsia="Tahoma" w:cs="Tahoma"/>
          <w:b/>
          <w:bCs/>
          <w:color w:val="000000" w:themeColor="text1"/>
          <w:sz w:val="22"/>
          <w:szCs w:val="22"/>
        </w:rPr>
        <w:t xml:space="preserve"> </w:t>
      </w:r>
    </w:p>
    <w:p w:rsidR="67A35EA5" w:rsidP="0C02F6E8" w:rsidRDefault="67A35EA5" w14:paraId="3DD9FF55" w14:textId="48F4C1E4">
      <w:pPr>
        <w:pStyle w:val="ListParagraph"/>
        <w:numPr>
          <w:ilvl w:val="0"/>
          <w:numId w:val="16"/>
        </w:numPr>
        <w:spacing w:after="0" w:line="278" w:lineRule="auto"/>
        <w:rPr>
          <w:rFonts w:ascii="Tahoma" w:hAnsi="Tahoma" w:eastAsia="Tahoma" w:cs="Tahoma"/>
          <w:color w:val="000000" w:themeColor="text1"/>
          <w:sz w:val="22"/>
          <w:szCs w:val="22"/>
        </w:rPr>
      </w:pPr>
      <w:r w:rsidRPr="0C02F6E8">
        <w:rPr>
          <w:rFonts w:ascii="Tahoma" w:hAnsi="Tahoma" w:eastAsia="Tahoma" w:cs="Tahoma"/>
          <w:color w:val="000000" w:themeColor="text1"/>
          <w:sz w:val="22"/>
          <w:szCs w:val="22"/>
        </w:rPr>
        <w:t>Act as an advocate for health and safety and good working practices where needed.</w:t>
      </w:r>
    </w:p>
    <w:p w:rsidR="67A35EA5" w:rsidP="0C02F6E8" w:rsidRDefault="67A35EA5" w14:paraId="4993D661" w14:textId="1FBAEF80">
      <w:pPr>
        <w:pStyle w:val="ListParagraph"/>
        <w:numPr>
          <w:ilvl w:val="0"/>
          <w:numId w:val="9"/>
        </w:numPr>
        <w:spacing w:after="0" w:line="278" w:lineRule="auto"/>
        <w:rPr>
          <w:rFonts w:ascii="Tahoma" w:hAnsi="Tahoma" w:eastAsia="Tahoma" w:cs="Tahoma"/>
          <w:color w:val="000000" w:themeColor="text1"/>
          <w:sz w:val="22"/>
          <w:szCs w:val="22"/>
        </w:rPr>
      </w:pPr>
      <w:r w:rsidRPr="0C02F6E8">
        <w:rPr>
          <w:rFonts w:ascii="Tahoma" w:hAnsi="Tahoma" w:eastAsia="Tahoma" w:cs="Tahoma"/>
          <w:color w:val="000000" w:themeColor="text1"/>
          <w:sz w:val="22"/>
          <w:szCs w:val="22"/>
        </w:rPr>
        <w:t>Support the SEO to complete quarterly, 6 monthly and annual health &amp; safety performance returns to both MOJ and the RCJ Estates Team.</w:t>
      </w:r>
    </w:p>
    <w:p w:rsidR="67A35EA5" w:rsidP="0C02F6E8" w:rsidRDefault="67A35EA5" w14:paraId="51682744" w14:textId="446D2395">
      <w:pPr>
        <w:pStyle w:val="ListParagraph"/>
        <w:numPr>
          <w:ilvl w:val="0"/>
          <w:numId w:val="9"/>
        </w:numPr>
        <w:spacing w:after="0" w:line="278" w:lineRule="auto"/>
        <w:rPr>
          <w:rFonts w:ascii="Tahoma" w:hAnsi="Tahoma" w:eastAsia="Tahoma" w:cs="Tahoma"/>
          <w:color w:val="000000" w:themeColor="text1"/>
          <w:sz w:val="22"/>
          <w:szCs w:val="22"/>
        </w:rPr>
      </w:pPr>
      <w:r w:rsidRPr="0C02F6E8">
        <w:rPr>
          <w:rFonts w:ascii="Tahoma" w:hAnsi="Tahoma" w:eastAsia="Tahoma" w:cs="Tahoma"/>
          <w:color w:val="000000" w:themeColor="text1"/>
          <w:sz w:val="22"/>
          <w:szCs w:val="22"/>
        </w:rPr>
        <w:t>Train as a Fire warden within the Judicial Office, respond to fire evacuations and act as an advocate for fire safety where needed.</w:t>
      </w:r>
    </w:p>
    <w:p w:rsidR="67A35EA5" w:rsidP="0C02F6E8" w:rsidRDefault="67A35EA5" w14:paraId="1933EACF" w14:textId="3A40A2CB">
      <w:pPr>
        <w:spacing w:after="0" w:line="278" w:lineRule="auto"/>
        <w:ind w:left="720"/>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1BFF1D25" w14:textId="390A487E">
      <w:pPr>
        <w:spacing w:line="278" w:lineRule="auto"/>
        <w:rPr>
          <w:rFonts w:hint="eastAsia"/>
        </w:rPr>
      </w:pPr>
      <w:r w:rsidRPr="0C02F6E8">
        <w:rPr>
          <w:rFonts w:ascii="Tahoma" w:hAnsi="Tahoma" w:eastAsia="Tahoma" w:cs="Tahoma"/>
          <w:b/>
          <w:bCs/>
          <w:sz w:val="22"/>
          <w:szCs w:val="22"/>
        </w:rPr>
        <w:t xml:space="preserve">Infrastructure </w:t>
      </w:r>
    </w:p>
    <w:p w:rsidR="67A35EA5" w:rsidP="0C02F6E8" w:rsidRDefault="67A35EA5" w14:paraId="5B5443A5" w14:textId="0C7FC513">
      <w:pPr>
        <w:pStyle w:val="ListParagraph"/>
        <w:numPr>
          <w:ilvl w:val="0"/>
          <w:numId w:val="25"/>
        </w:numPr>
        <w:spacing w:after="0" w:line="278" w:lineRule="auto"/>
        <w:rPr>
          <w:rFonts w:ascii="Tahoma" w:hAnsi="Tahoma" w:eastAsia="Tahoma" w:cs="Tahoma"/>
          <w:sz w:val="22"/>
          <w:szCs w:val="22"/>
        </w:rPr>
      </w:pPr>
      <w:r w:rsidRPr="0C02F6E8">
        <w:rPr>
          <w:rFonts w:ascii="Tahoma" w:hAnsi="Tahoma" w:eastAsia="Tahoma" w:cs="Tahoma"/>
          <w:sz w:val="22"/>
          <w:szCs w:val="22"/>
        </w:rPr>
        <w:t xml:space="preserve">Oversee and quality assure the EO delivering BAU infrastructure projects. </w:t>
      </w:r>
    </w:p>
    <w:p w:rsidR="67A35EA5" w:rsidP="0C02F6E8" w:rsidRDefault="67A35EA5" w14:paraId="57F6E088" w14:textId="3E6948F6">
      <w:pPr>
        <w:spacing w:after="0" w:line="278" w:lineRule="auto"/>
        <w:ind w:left="720"/>
        <w:rPr>
          <w:rFonts w:hint="eastAsia"/>
        </w:rPr>
      </w:pPr>
      <w:r w:rsidRPr="0C02F6E8">
        <w:rPr>
          <w:rFonts w:ascii="Tahoma" w:hAnsi="Tahoma" w:eastAsia="Tahoma" w:cs="Tahoma"/>
          <w:b/>
          <w:bCs/>
          <w:color w:val="000000" w:themeColor="text1"/>
          <w:sz w:val="22"/>
          <w:szCs w:val="22"/>
        </w:rPr>
        <w:t xml:space="preserve"> </w:t>
      </w:r>
    </w:p>
    <w:p w:rsidR="67A35EA5" w:rsidP="0C02F6E8" w:rsidRDefault="67A35EA5" w14:paraId="4230E226" w14:textId="417A0817">
      <w:pPr>
        <w:spacing w:line="278" w:lineRule="auto"/>
        <w:rPr>
          <w:rFonts w:hint="eastAsia"/>
        </w:rPr>
      </w:pPr>
      <w:r w:rsidRPr="0C02F6E8">
        <w:rPr>
          <w:rFonts w:ascii="Tahoma" w:hAnsi="Tahoma" w:eastAsia="Tahoma" w:cs="Tahoma"/>
          <w:b/>
          <w:bCs/>
          <w:color w:val="000000" w:themeColor="text1"/>
          <w:sz w:val="22"/>
          <w:szCs w:val="22"/>
        </w:rPr>
        <w:t>Skills and qualifications</w:t>
      </w:r>
    </w:p>
    <w:p w:rsidR="67A35EA5" w:rsidP="0C02F6E8" w:rsidRDefault="67A35EA5" w14:paraId="56AE3FFD" w14:textId="71C97676">
      <w:pPr>
        <w:spacing w:line="278" w:lineRule="auto"/>
        <w:rPr>
          <w:rFonts w:hint="eastAsia"/>
        </w:rPr>
      </w:pPr>
      <w:r w:rsidRPr="0C02F6E8">
        <w:rPr>
          <w:rFonts w:ascii="Tahoma" w:hAnsi="Tahoma" w:eastAsia="Tahoma" w:cs="Tahoma"/>
          <w:color w:val="000000" w:themeColor="text1"/>
          <w:sz w:val="22"/>
          <w:szCs w:val="22"/>
        </w:rPr>
        <w:t>You will receive extensive on-the-job training, with the potential to gain professional qualifications through formal learning and development opportunities.</w:t>
      </w:r>
    </w:p>
    <w:p w:rsidR="67A35EA5" w:rsidP="0C02F6E8" w:rsidRDefault="67A35EA5" w14:paraId="0F230BC8" w14:textId="17B80A05">
      <w:pPr>
        <w:spacing w:after="0" w:line="278" w:lineRule="auto"/>
        <w:ind w:left="720"/>
        <w:jc w:val="both"/>
        <w:rPr>
          <w:rFonts w:hint="eastAsia"/>
        </w:rPr>
      </w:pPr>
      <w:r w:rsidRPr="0C02F6E8">
        <w:rPr>
          <w:rFonts w:ascii="Tahoma" w:hAnsi="Tahoma" w:eastAsia="Tahoma" w:cs="Tahoma"/>
          <w:sz w:val="22"/>
          <w:szCs w:val="22"/>
        </w:rPr>
        <w:t xml:space="preserve"> </w:t>
      </w:r>
    </w:p>
    <w:p w:rsidR="67A35EA5" w:rsidP="0C02F6E8" w:rsidRDefault="67A35EA5" w14:paraId="10CA6474" w14:textId="5F84CC6A">
      <w:pPr>
        <w:spacing w:after="0" w:line="278" w:lineRule="auto"/>
        <w:jc w:val="both"/>
        <w:rPr>
          <w:rFonts w:hint="eastAsia"/>
        </w:rPr>
      </w:pPr>
      <w:r w:rsidRPr="0C02F6E8">
        <w:rPr>
          <w:rFonts w:ascii="Tahoma" w:hAnsi="Tahoma" w:eastAsia="Tahoma" w:cs="Tahoma"/>
          <w:b/>
          <w:bCs/>
          <w:color w:val="000000" w:themeColor="text1"/>
          <w:sz w:val="22"/>
          <w:szCs w:val="22"/>
        </w:rPr>
        <w:t>Essential skills</w:t>
      </w:r>
    </w:p>
    <w:p w:rsidR="67A35EA5" w:rsidP="0C02F6E8" w:rsidRDefault="67A35EA5" w14:paraId="48818A62" w14:textId="51B5AB7C">
      <w:pPr>
        <w:spacing w:after="0" w:line="278" w:lineRule="auto"/>
        <w:jc w:val="both"/>
        <w:rPr>
          <w:rFonts w:hint="eastAsia"/>
        </w:rPr>
      </w:pPr>
      <w:r w:rsidRPr="0C02F6E8">
        <w:rPr>
          <w:rFonts w:ascii="Tahoma" w:hAnsi="Tahoma" w:eastAsia="Tahoma" w:cs="Tahoma"/>
          <w:b/>
          <w:bCs/>
          <w:color w:val="000000" w:themeColor="text1"/>
          <w:sz w:val="22"/>
          <w:szCs w:val="22"/>
        </w:rPr>
        <w:t xml:space="preserve"> </w:t>
      </w:r>
    </w:p>
    <w:p w:rsidR="67A35EA5" w:rsidP="0C02F6E8" w:rsidRDefault="67A35EA5" w14:paraId="73389751" w14:textId="0B98B262">
      <w:pPr>
        <w:pStyle w:val="ListParagraph"/>
        <w:numPr>
          <w:ilvl w:val="0"/>
          <w:numId w:val="15"/>
        </w:numPr>
        <w:spacing w:after="0" w:line="257" w:lineRule="auto"/>
        <w:rPr>
          <w:rFonts w:ascii="Tahoma" w:hAnsi="Tahoma" w:eastAsia="Tahoma" w:cs="Tahoma"/>
          <w:color w:val="000000" w:themeColor="text1"/>
          <w:sz w:val="22"/>
          <w:szCs w:val="22"/>
        </w:rPr>
      </w:pPr>
      <w:r w:rsidRPr="0C02F6E8">
        <w:rPr>
          <w:rFonts w:ascii="Tahoma" w:hAnsi="Tahoma" w:eastAsia="Tahoma" w:cs="Tahoma"/>
          <w:color w:val="000000" w:themeColor="text1"/>
          <w:sz w:val="22"/>
          <w:szCs w:val="22"/>
        </w:rPr>
        <w:t>A track record of influencing and delivering through others</w:t>
      </w:r>
    </w:p>
    <w:p w:rsidR="67A35EA5" w:rsidP="0C02F6E8" w:rsidRDefault="67A35EA5" w14:paraId="1184143B" w14:textId="4E9296AC">
      <w:pPr>
        <w:pStyle w:val="ListParagraph"/>
        <w:numPr>
          <w:ilvl w:val="0"/>
          <w:numId w:val="15"/>
        </w:numPr>
        <w:spacing w:after="0" w:line="257" w:lineRule="auto"/>
        <w:rPr>
          <w:rFonts w:ascii="Tahoma" w:hAnsi="Tahoma" w:eastAsia="Tahoma" w:cs="Tahoma"/>
          <w:color w:val="000000" w:themeColor="text1"/>
          <w:sz w:val="22"/>
          <w:szCs w:val="22"/>
        </w:rPr>
      </w:pPr>
      <w:r w:rsidRPr="0C02F6E8">
        <w:rPr>
          <w:rFonts w:ascii="Tahoma" w:hAnsi="Tahoma" w:eastAsia="Tahoma" w:cs="Tahoma"/>
          <w:color w:val="000000" w:themeColor="text1"/>
          <w:sz w:val="22"/>
          <w:szCs w:val="22"/>
        </w:rPr>
        <w:t>Excellent written and verbal communication skills, with experience engaging a wide range of stakeholders at all levels</w:t>
      </w:r>
    </w:p>
    <w:p w:rsidR="67A35EA5" w:rsidP="0C02F6E8" w:rsidRDefault="67A35EA5" w14:paraId="1D22413C" w14:textId="1E9FB3CD">
      <w:pPr>
        <w:pStyle w:val="ListParagraph"/>
        <w:numPr>
          <w:ilvl w:val="0"/>
          <w:numId w:val="15"/>
        </w:numPr>
        <w:spacing w:after="0" w:line="257" w:lineRule="auto"/>
        <w:rPr>
          <w:rFonts w:ascii="Tahoma" w:hAnsi="Tahoma" w:eastAsia="Tahoma" w:cs="Tahoma"/>
          <w:color w:val="000000" w:themeColor="text1"/>
          <w:sz w:val="22"/>
          <w:szCs w:val="22"/>
        </w:rPr>
      </w:pPr>
      <w:r w:rsidRPr="0C02F6E8">
        <w:rPr>
          <w:rFonts w:ascii="Tahoma" w:hAnsi="Tahoma" w:eastAsia="Tahoma" w:cs="Tahoma"/>
          <w:color w:val="000000" w:themeColor="text1"/>
          <w:sz w:val="22"/>
          <w:szCs w:val="22"/>
        </w:rPr>
        <w:t>Strong IT and organisational skills, with the ability to manage projects effectively, manage budgets, prioritise, and deliver cost-effective solutions</w:t>
      </w:r>
    </w:p>
    <w:p w:rsidR="67A35EA5" w:rsidP="0C02F6E8" w:rsidRDefault="67A35EA5" w14:paraId="3E6ED630" w14:textId="1FE8BFE5">
      <w:pPr>
        <w:pStyle w:val="ListParagraph"/>
        <w:numPr>
          <w:ilvl w:val="0"/>
          <w:numId w:val="15"/>
        </w:numPr>
        <w:spacing w:after="0" w:line="257" w:lineRule="auto"/>
        <w:rPr>
          <w:rFonts w:ascii="Tahoma" w:hAnsi="Tahoma" w:eastAsia="Tahoma" w:cs="Tahoma"/>
          <w:color w:val="000000" w:themeColor="text1"/>
          <w:sz w:val="22"/>
          <w:szCs w:val="22"/>
        </w:rPr>
      </w:pPr>
      <w:r w:rsidRPr="0C02F6E8">
        <w:rPr>
          <w:rFonts w:ascii="Tahoma" w:hAnsi="Tahoma" w:eastAsia="Tahoma" w:cs="Tahoma"/>
          <w:color w:val="000000" w:themeColor="text1"/>
          <w:sz w:val="22"/>
          <w:szCs w:val="22"/>
        </w:rPr>
        <w:t>Creative and solutions-focused, with a commitment to delivering high-quality services</w:t>
      </w:r>
    </w:p>
    <w:p w:rsidR="67A35EA5" w:rsidP="0C02F6E8" w:rsidRDefault="67A35EA5" w14:paraId="294D68CF" w14:textId="2CB2CD3F">
      <w:pPr>
        <w:pStyle w:val="ListParagraph"/>
        <w:numPr>
          <w:ilvl w:val="0"/>
          <w:numId w:val="15"/>
        </w:numPr>
        <w:spacing w:after="0" w:line="257" w:lineRule="auto"/>
        <w:rPr>
          <w:rFonts w:ascii="Tahoma" w:hAnsi="Tahoma" w:eastAsia="Tahoma" w:cs="Tahoma"/>
          <w:color w:val="000000" w:themeColor="text1"/>
          <w:sz w:val="22"/>
          <w:szCs w:val="22"/>
        </w:rPr>
      </w:pPr>
      <w:r w:rsidRPr="0C02F6E8">
        <w:rPr>
          <w:rFonts w:ascii="Tahoma" w:hAnsi="Tahoma" w:eastAsia="Tahoma" w:cs="Tahoma"/>
          <w:color w:val="000000" w:themeColor="text1"/>
          <w:sz w:val="22"/>
          <w:szCs w:val="22"/>
        </w:rPr>
        <w:t>A proactive, can-do approach, with the ability to work at pace during busier periods</w:t>
      </w:r>
    </w:p>
    <w:p w:rsidR="67A35EA5" w:rsidP="0C02F6E8" w:rsidRDefault="67A35EA5" w14:paraId="34C2FAB7" w14:textId="063EE63D">
      <w:pPr>
        <w:spacing w:after="0" w:line="257"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5C555071" w14:textId="4B2EA305">
      <w:pPr>
        <w:spacing w:after="0" w:line="257" w:lineRule="auto"/>
        <w:rPr>
          <w:rFonts w:hint="eastAsia"/>
        </w:rPr>
      </w:pPr>
      <w:r w:rsidRPr="0C02F6E8">
        <w:rPr>
          <w:rFonts w:ascii="Tahoma" w:hAnsi="Tahoma" w:eastAsia="Tahoma" w:cs="Tahoma"/>
          <w:b/>
          <w:bCs/>
          <w:color w:val="000000" w:themeColor="text1"/>
          <w:sz w:val="22"/>
          <w:szCs w:val="22"/>
        </w:rPr>
        <w:t xml:space="preserve">Desirable skills </w:t>
      </w:r>
    </w:p>
    <w:p w:rsidR="67A35EA5" w:rsidP="0C02F6E8" w:rsidRDefault="67A35EA5" w14:paraId="5414278C" w14:textId="5339FA7B">
      <w:pPr>
        <w:spacing w:after="0" w:line="257" w:lineRule="auto"/>
        <w:rPr>
          <w:rFonts w:hint="eastAsia"/>
        </w:rPr>
      </w:pPr>
      <w:r w:rsidRPr="058D2D91" w:rsidR="5409C2BC">
        <w:rPr>
          <w:rFonts w:ascii="Tahoma" w:hAnsi="Tahoma" w:eastAsia="Tahoma" w:cs="Tahoma"/>
          <w:b w:val="1"/>
          <w:bCs w:val="1"/>
          <w:color w:val="000000" w:themeColor="text1" w:themeTint="FF" w:themeShade="FF"/>
          <w:sz w:val="22"/>
          <w:szCs w:val="22"/>
        </w:rPr>
        <w:t xml:space="preserve"> </w:t>
      </w:r>
    </w:p>
    <w:p w:rsidR="67A35EA5" w:rsidP="0C02F6E8" w:rsidRDefault="67A35EA5" w14:paraId="1E9EDC43" w14:textId="18B686FB">
      <w:pPr>
        <w:pStyle w:val="ListParagraph"/>
        <w:numPr>
          <w:ilvl w:val="0"/>
          <w:numId w:val="1"/>
        </w:numPr>
        <w:spacing w:after="0" w:line="257" w:lineRule="auto"/>
        <w:rPr>
          <w:rFonts w:ascii="Tahoma" w:hAnsi="Tahoma" w:eastAsia="Tahoma" w:cs="Tahoma"/>
          <w:color w:val="000000" w:themeColor="text1"/>
          <w:sz w:val="22"/>
          <w:szCs w:val="22"/>
        </w:rPr>
      </w:pPr>
      <w:r w:rsidRPr="058D2D91" w:rsidR="5409C2BC">
        <w:rPr>
          <w:rFonts w:ascii="Tahoma" w:hAnsi="Tahoma" w:eastAsia="Tahoma" w:cs="Tahoma"/>
          <w:color w:val="000000" w:themeColor="text1" w:themeTint="FF" w:themeShade="FF"/>
          <w:sz w:val="22"/>
          <w:szCs w:val="22"/>
        </w:rPr>
        <w:t>Knowledge of procurement processes</w:t>
      </w:r>
    </w:p>
    <w:p w:rsidR="2D99A563" w:rsidP="058D2D91" w:rsidRDefault="2D99A563" w14:paraId="053B9340" w14:textId="126765A6">
      <w:pPr>
        <w:pStyle w:val="ListParagraph"/>
        <w:numPr>
          <w:ilvl w:val="0"/>
          <w:numId w:val="1"/>
        </w:numPr>
        <w:spacing w:after="0" w:line="257" w:lineRule="auto"/>
        <w:rPr>
          <w:rFonts w:ascii="Tahoma" w:hAnsi="Tahoma" w:eastAsia="Tahoma" w:cs="Tahoma"/>
          <w:color w:val="000000" w:themeColor="text1" w:themeTint="FF" w:themeShade="FF"/>
          <w:sz w:val="22"/>
          <w:szCs w:val="22"/>
        </w:rPr>
      </w:pPr>
      <w:r w:rsidRPr="058D2D91" w:rsidR="2D99A563">
        <w:rPr>
          <w:rFonts w:ascii="Tahoma" w:hAnsi="Tahoma" w:eastAsia="Tahoma" w:cs="Tahoma"/>
          <w:color w:val="000000" w:themeColor="text1" w:themeTint="FF" w:themeShade="FF"/>
          <w:sz w:val="22"/>
          <w:szCs w:val="22"/>
        </w:rPr>
        <w:t>Experience of corporate Health &amp; Safety work, ideally supported by relevant qualifications</w:t>
      </w:r>
    </w:p>
    <w:p w:rsidR="67A35EA5" w:rsidP="0C02F6E8" w:rsidRDefault="67A35EA5" w14:paraId="23A47D39" w14:textId="0A9AC7B4">
      <w:pPr>
        <w:pStyle w:val="ListParagraph"/>
        <w:numPr>
          <w:ilvl w:val="0"/>
          <w:numId w:val="1"/>
        </w:numPr>
        <w:spacing w:after="0" w:line="257" w:lineRule="auto"/>
        <w:rPr>
          <w:rFonts w:ascii="Tahoma" w:hAnsi="Tahoma" w:eastAsia="Tahoma" w:cs="Tahoma"/>
          <w:color w:val="000000" w:themeColor="text1"/>
          <w:sz w:val="22"/>
          <w:szCs w:val="22"/>
        </w:rPr>
      </w:pPr>
      <w:r w:rsidRPr="0C02F6E8">
        <w:rPr>
          <w:rFonts w:ascii="Tahoma" w:hAnsi="Tahoma" w:eastAsia="Tahoma" w:cs="Tahoma"/>
          <w:color w:val="000000" w:themeColor="text1"/>
          <w:sz w:val="22"/>
          <w:szCs w:val="22"/>
        </w:rPr>
        <w:t>Line management experience</w:t>
      </w:r>
    </w:p>
    <w:p w:rsidR="67A35EA5" w:rsidP="0C02F6E8" w:rsidRDefault="67A35EA5" w14:paraId="3E284520" w14:textId="5CAE5EF1">
      <w:pPr>
        <w:spacing w:after="0" w:line="257"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32F5C2DE" w14:textId="2B231D0E">
      <w:pPr>
        <w:spacing w:after="0" w:line="257" w:lineRule="auto"/>
        <w:rPr>
          <w:rFonts w:hint="eastAsia"/>
        </w:rPr>
      </w:pPr>
      <w:r w:rsidRPr="0C02F6E8">
        <w:rPr>
          <w:rFonts w:ascii="Tahoma" w:hAnsi="Tahoma" w:eastAsia="Tahoma" w:cs="Tahoma"/>
          <w:b/>
          <w:bCs/>
          <w:color w:val="000000" w:themeColor="text1"/>
          <w:sz w:val="22"/>
          <w:szCs w:val="22"/>
        </w:rPr>
        <w:t>Assessment</w:t>
      </w:r>
    </w:p>
    <w:p w:rsidR="67A35EA5" w:rsidP="0C02F6E8" w:rsidRDefault="67A35EA5" w14:paraId="35569FB8" w14:textId="337B28B9">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6850847B" w14:textId="03E328DA">
      <w:pPr>
        <w:spacing w:after="0" w:line="278" w:lineRule="auto"/>
        <w:rPr>
          <w:rFonts w:hint="eastAsia"/>
        </w:rPr>
      </w:pPr>
      <w:r w:rsidRPr="0C02F6E8">
        <w:rPr>
          <w:rFonts w:ascii="Tahoma" w:hAnsi="Tahoma" w:eastAsia="Tahoma" w:cs="Tahoma"/>
          <w:color w:val="000000" w:themeColor="text1"/>
          <w:sz w:val="22"/>
          <w:szCs w:val="22"/>
        </w:rPr>
        <w:t>This vacancy is using Success Profiles and will assess the Behaviours and Experience elements.</w:t>
      </w:r>
    </w:p>
    <w:p w:rsidR="67A35EA5" w:rsidP="0C02F6E8" w:rsidRDefault="67A35EA5" w14:paraId="6391E191" w14:textId="73B1C81E">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660508F5" w14:textId="021F71C5">
      <w:pPr>
        <w:spacing w:after="0" w:line="278" w:lineRule="auto"/>
        <w:rPr>
          <w:rFonts w:hint="eastAsia"/>
        </w:rPr>
      </w:pPr>
      <w:r w:rsidRPr="0C02F6E8">
        <w:rPr>
          <w:rFonts w:ascii="Tahoma" w:hAnsi="Tahoma" w:eastAsia="Tahoma" w:cs="Tahoma"/>
          <w:color w:val="000000" w:themeColor="text1"/>
          <w:sz w:val="22"/>
          <w:szCs w:val="22"/>
        </w:rPr>
        <w:t>Application stage:</w:t>
      </w:r>
    </w:p>
    <w:p w:rsidR="67A35EA5" w:rsidP="0C02F6E8" w:rsidRDefault="67A35EA5" w14:paraId="4DBE096F" w14:textId="2BB92DE8">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670CA793" w14:textId="716C2C3B">
      <w:pPr>
        <w:spacing w:after="0" w:line="278" w:lineRule="auto"/>
        <w:rPr>
          <w:rFonts w:hint="eastAsia"/>
        </w:rPr>
      </w:pPr>
      <w:r w:rsidRPr="0C02F6E8">
        <w:rPr>
          <w:rFonts w:ascii="Tahoma" w:hAnsi="Tahoma" w:eastAsia="Tahoma" w:cs="Tahoma"/>
          <w:color w:val="000000" w:themeColor="text1"/>
          <w:sz w:val="22"/>
          <w:szCs w:val="22"/>
        </w:rPr>
        <w:t>The Behaviours tested at application stage will be:</w:t>
      </w:r>
    </w:p>
    <w:p w:rsidR="67A35EA5" w:rsidP="0C02F6E8" w:rsidRDefault="67A35EA5" w14:paraId="03C09D0B" w14:textId="7D5CC3AD">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07EEB45D" w14:textId="208C8055">
      <w:pPr>
        <w:pStyle w:val="ListParagraph"/>
        <w:numPr>
          <w:ilvl w:val="0"/>
          <w:numId w:val="20"/>
        </w:numPr>
        <w:spacing w:after="0" w:line="278" w:lineRule="auto"/>
        <w:rPr>
          <w:rFonts w:ascii="Tahoma" w:hAnsi="Tahoma" w:eastAsia="Tahoma" w:cs="Tahoma"/>
          <w:sz w:val="22"/>
          <w:szCs w:val="22"/>
        </w:rPr>
      </w:pPr>
      <w:r w:rsidRPr="0C02F6E8">
        <w:rPr>
          <w:rFonts w:ascii="Tahoma" w:hAnsi="Tahoma" w:eastAsia="Tahoma" w:cs="Tahoma"/>
          <w:sz w:val="22"/>
          <w:szCs w:val="22"/>
        </w:rPr>
        <w:t>Communicating and Influencing</w:t>
      </w:r>
    </w:p>
    <w:p w:rsidR="67A35EA5" w:rsidP="0C02F6E8" w:rsidRDefault="67A35EA5" w14:paraId="3E361599" w14:textId="7354E78C">
      <w:pPr>
        <w:pStyle w:val="ListParagraph"/>
        <w:numPr>
          <w:ilvl w:val="0"/>
          <w:numId w:val="20"/>
        </w:numPr>
        <w:spacing w:after="0" w:line="278" w:lineRule="auto"/>
        <w:rPr>
          <w:rFonts w:ascii="Tahoma" w:hAnsi="Tahoma" w:eastAsia="Tahoma" w:cs="Tahoma"/>
          <w:sz w:val="22"/>
          <w:szCs w:val="22"/>
        </w:rPr>
      </w:pPr>
      <w:r w:rsidRPr="0C02F6E8">
        <w:rPr>
          <w:rFonts w:ascii="Tahoma" w:hAnsi="Tahoma" w:eastAsia="Tahoma" w:cs="Tahoma"/>
          <w:sz w:val="22"/>
          <w:szCs w:val="22"/>
        </w:rPr>
        <w:t>Making effective decisions</w:t>
      </w:r>
    </w:p>
    <w:p w:rsidR="1F88C0C4" w:rsidP="0C02F6E8" w:rsidRDefault="1F88C0C4" w14:paraId="6D13C5CA" w14:textId="42C8F440">
      <w:pPr>
        <w:pStyle w:val="ListParagraph"/>
        <w:numPr>
          <w:ilvl w:val="0"/>
          <w:numId w:val="20"/>
        </w:numPr>
        <w:spacing w:after="0" w:line="278" w:lineRule="auto"/>
        <w:rPr>
          <w:rFonts w:ascii="Tahoma" w:hAnsi="Tahoma" w:eastAsia="Tahoma" w:cs="Tahoma"/>
          <w:sz w:val="22"/>
          <w:szCs w:val="22"/>
        </w:rPr>
      </w:pPr>
      <w:r w:rsidRPr="058D2D91" w:rsidR="23D282FE">
        <w:rPr>
          <w:rFonts w:ascii="Tahoma" w:hAnsi="Tahoma" w:eastAsia="Tahoma" w:cs="Tahoma"/>
          <w:sz w:val="22"/>
          <w:szCs w:val="22"/>
        </w:rPr>
        <w:t>Delivering at pace</w:t>
      </w:r>
    </w:p>
    <w:p w:rsidR="058D2D91" w:rsidP="058D2D91" w:rsidRDefault="058D2D91" w14:paraId="13A2C662" w14:textId="13CB0E7B">
      <w:pPr>
        <w:spacing w:after="0" w:line="278" w:lineRule="auto"/>
        <w:rPr>
          <w:rFonts w:ascii="Tahoma" w:hAnsi="Tahoma" w:eastAsia="Tahoma" w:cs="Tahoma"/>
          <w:color w:val="000000" w:themeColor="text1" w:themeTint="FF" w:themeShade="FF"/>
          <w:sz w:val="22"/>
          <w:szCs w:val="22"/>
        </w:rPr>
      </w:pPr>
    </w:p>
    <w:p w:rsidR="67A35EA5" w:rsidP="0C02F6E8" w:rsidRDefault="152CBEF9" w14:paraId="23E13DF6" w14:textId="43F9D9E4">
      <w:pPr>
        <w:spacing w:after="0" w:line="278" w:lineRule="auto"/>
        <w:rPr>
          <w:rFonts w:hint="eastAsia"/>
        </w:rPr>
      </w:pPr>
      <w:r w:rsidRPr="03B82DE8">
        <w:rPr>
          <w:rFonts w:ascii="Tahoma" w:hAnsi="Tahoma" w:eastAsia="Tahoma" w:cs="Tahoma"/>
          <w:color w:val="000000" w:themeColor="text1"/>
          <w:sz w:val="22"/>
          <w:szCs w:val="22"/>
        </w:rPr>
        <w:t xml:space="preserve">You will also be asked to provide information within the ‘Employer/ Activity history’ section of the application form. This is equivalent to the information you would provide on a CV, setting out your career history. This will be used in the sifting process </w:t>
      </w:r>
      <w:r w:rsidRPr="03B82DE8" w:rsidR="59066D5B">
        <w:rPr>
          <w:rFonts w:ascii="Tahoma" w:hAnsi="Tahoma" w:eastAsia="Tahoma" w:cs="Tahoma"/>
          <w:color w:val="000000" w:themeColor="text1"/>
          <w:sz w:val="22"/>
          <w:szCs w:val="22"/>
        </w:rPr>
        <w:t>but it</w:t>
      </w:r>
      <w:r w:rsidRPr="03B82DE8">
        <w:rPr>
          <w:rFonts w:ascii="Tahoma" w:hAnsi="Tahoma" w:eastAsia="Tahoma" w:cs="Tahoma"/>
          <w:color w:val="000000" w:themeColor="text1"/>
          <w:sz w:val="22"/>
          <w:szCs w:val="22"/>
        </w:rPr>
        <w:t xml:space="preserve"> will</w:t>
      </w:r>
      <w:r w:rsidRPr="03B82DE8" w:rsidR="1DC4D6FF">
        <w:rPr>
          <w:rFonts w:ascii="Tahoma" w:hAnsi="Tahoma" w:eastAsia="Tahoma" w:cs="Tahoma"/>
          <w:color w:val="000000" w:themeColor="text1"/>
          <w:sz w:val="22"/>
          <w:szCs w:val="22"/>
        </w:rPr>
        <w:t xml:space="preserve"> not</w:t>
      </w:r>
      <w:r w:rsidRPr="03B82DE8">
        <w:rPr>
          <w:rFonts w:ascii="Tahoma" w:hAnsi="Tahoma" w:eastAsia="Tahoma" w:cs="Tahoma"/>
          <w:color w:val="000000" w:themeColor="text1"/>
          <w:sz w:val="22"/>
          <w:szCs w:val="22"/>
        </w:rPr>
        <w:t xml:space="preserve"> be scored. Feedback will not be provided at this stage.</w:t>
      </w:r>
    </w:p>
    <w:p w:rsidR="67A35EA5" w:rsidP="0C02F6E8" w:rsidRDefault="67A35EA5" w14:paraId="3030AF27" w14:textId="5BDEBB8B">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50B7EFA9" w14:textId="0EDF5695">
      <w:pPr>
        <w:spacing w:after="0" w:line="278" w:lineRule="auto"/>
        <w:rPr>
          <w:rFonts w:hint="eastAsia"/>
        </w:rPr>
      </w:pPr>
      <w:r w:rsidRPr="0C02F6E8">
        <w:rPr>
          <w:rFonts w:ascii="Tahoma" w:hAnsi="Tahoma" w:eastAsia="Tahoma" w:cs="Tahoma"/>
          <w:color w:val="000000" w:themeColor="text1"/>
          <w:sz w:val="22"/>
          <w:szCs w:val="22"/>
        </w:rPr>
        <w:t>Interview stage:</w:t>
      </w:r>
    </w:p>
    <w:p w:rsidR="67A35EA5" w:rsidP="0C02F6E8" w:rsidRDefault="67A35EA5" w14:paraId="53C84D86" w14:textId="0818E597">
      <w:pPr>
        <w:spacing w:after="0" w:line="278" w:lineRule="auto"/>
        <w:rPr>
          <w:rFonts w:hint="eastAsia"/>
        </w:rPr>
      </w:pPr>
      <w:r w:rsidRPr="0C02F6E8">
        <w:rPr>
          <w:rFonts w:ascii="Tahoma" w:hAnsi="Tahoma" w:eastAsia="Tahoma" w:cs="Tahoma"/>
          <w:color w:val="000000" w:themeColor="text1"/>
          <w:sz w:val="22"/>
          <w:szCs w:val="22"/>
        </w:rPr>
        <w:t xml:space="preserve"> </w:t>
      </w:r>
    </w:p>
    <w:p w:rsidR="67A35EA5" w:rsidP="0C02F6E8" w:rsidRDefault="67A35EA5" w14:paraId="00148585" w14:textId="50F58939">
      <w:pPr>
        <w:spacing w:after="0" w:line="278" w:lineRule="auto"/>
        <w:rPr>
          <w:rFonts w:hint="eastAsia"/>
        </w:rPr>
      </w:pPr>
      <w:r w:rsidRPr="0C02F6E8">
        <w:rPr>
          <w:rFonts w:ascii="Tahoma" w:hAnsi="Tahoma" w:eastAsia="Tahoma" w:cs="Tahoma"/>
          <w:color w:val="000000" w:themeColor="text1"/>
          <w:sz w:val="22"/>
          <w:szCs w:val="22"/>
        </w:rPr>
        <w:t>All applicants that progress to interview will be assessed on (Success Profiles) Behaviours and Strengths, with reference to your Experience and the Essential Criteria for the role. The Behaviours tested during the interview stage will be:</w:t>
      </w:r>
    </w:p>
    <w:p w:rsidR="67A35EA5" w:rsidP="0C02F6E8" w:rsidRDefault="67A35EA5" w14:paraId="37B7E22E" w14:textId="388BF3EE">
      <w:pPr>
        <w:spacing w:after="0" w:line="278" w:lineRule="auto"/>
        <w:rPr>
          <w:rFonts w:hint="eastAsia"/>
        </w:rPr>
      </w:pPr>
      <w:r w:rsidRPr="0C02F6E8">
        <w:rPr>
          <w:rFonts w:ascii="Tahoma" w:hAnsi="Tahoma" w:eastAsia="Tahoma" w:cs="Tahoma"/>
          <w:color w:val="000000" w:themeColor="text1"/>
          <w:sz w:val="22"/>
          <w:szCs w:val="22"/>
        </w:rPr>
        <w:t xml:space="preserve"> </w:t>
      </w:r>
    </w:p>
    <w:p w:rsidR="05EA3B59" w:rsidP="0C02F6E8" w:rsidRDefault="05EA3B59" w14:paraId="16E8F3FF" w14:textId="4780ACA1">
      <w:pPr>
        <w:pStyle w:val="ListParagraph"/>
        <w:numPr>
          <w:ilvl w:val="0"/>
          <w:numId w:val="17"/>
        </w:numPr>
        <w:spacing w:after="0" w:line="278" w:lineRule="auto"/>
        <w:rPr>
          <w:rFonts w:ascii="Tahoma" w:hAnsi="Tahoma" w:eastAsia="Tahoma" w:cs="Tahoma"/>
          <w:sz w:val="22"/>
          <w:szCs w:val="22"/>
        </w:rPr>
      </w:pPr>
      <w:r w:rsidRPr="0C02F6E8">
        <w:rPr>
          <w:rFonts w:ascii="Tahoma" w:hAnsi="Tahoma" w:eastAsia="Tahoma" w:cs="Tahoma"/>
          <w:sz w:val="22"/>
          <w:szCs w:val="22"/>
        </w:rPr>
        <w:t>Communicating and Influencing</w:t>
      </w:r>
    </w:p>
    <w:p w:rsidR="05EA3B59" w:rsidP="0C02F6E8" w:rsidRDefault="05EA3B59" w14:paraId="2F8D85E6" w14:textId="7354E78C">
      <w:pPr>
        <w:pStyle w:val="ListParagraph"/>
        <w:numPr>
          <w:ilvl w:val="0"/>
          <w:numId w:val="17"/>
        </w:numPr>
        <w:spacing w:after="0" w:line="278" w:lineRule="auto"/>
        <w:rPr>
          <w:rFonts w:ascii="Tahoma" w:hAnsi="Tahoma" w:eastAsia="Tahoma" w:cs="Tahoma"/>
          <w:sz w:val="22"/>
          <w:szCs w:val="22"/>
        </w:rPr>
      </w:pPr>
      <w:r w:rsidRPr="0C02F6E8">
        <w:rPr>
          <w:rFonts w:ascii="Tahoma" w:hAnsi="Tahoma" w:eastAsia="Tahoma" w:cs="Tahoma"/>
          <w:sz w:val="22"/>
          <w:szCs w:val="22"/>
        </w:rPr>
        <w:t>Making effective decisions</w:t>
      </w:r>
    </w:p>
    <w:p w:rsidR="05EA3B59" w:rsidP="0C02F6E8" w:rsidRDefault="369E179F" w14:paraId="2E0C0F88" w14:textId="42C8F440">
      <w:pPr>
        <w:pStyle w:val="ListParagraph"/>
        <w:numPr>
          <w:ilvl w:val="0"/>
          <w:numId w:val="17"/>
        </w:numPr>
        <w:spacing w:after="0" w:line="278" w:lineRule="auto"/>
        <w:rPr>
          <w:rFonts w:ascii="Tahoma" w:hAnsi="Tahoma" w:eastAsia="Tahoma" w:cs="Tahoma"/>
          <w:sz w:val="22"/>
          <w:szCs w:val="22"/>
        </w:rPr>
      </w:pPr>
      <w:r w:rsidRPr="03B82DE8">
        <w:rPr>
          <w:rFonts w:ascii="Tahoma" w:hAnsi="Tahoma" w:eastAsia="Tahoma" w:cs="Tahoma"/>
          <w:sz w:val="22"/>
          <w:szCs w:val="22"/>
        </w:rPr>
        <w:t>Delivering at pace</w:t>
      </w:r>
    </w:p>
    <w:p w:rsidR="0C02F6E8" w:rsidP="03B82DE8" w:rsidRDefault="0C02F6E8" w14:paraId="6F7D9839" w14:textId="601CFD93">
      <w:pPr>
        <w:spacing w:after="0" w:line="278" w:lineRule="auto"/>
        <w:rPr>
          <w:rFonts w:ascii="Tahoma" w:hAnsi="Tahoma" w:eastAsia="Tahoma" w:cs="Tahoma"/>
          <w:sz w:val="22"/>
          <w:szCs w:val="22"/>
        </w:rPr>
      </w:pPr>
    </w:p>
    <w:p w:rsidR="2B4DCE99" w:rsidP="03B82DE8" w:rsidRDefault="2B4DCE99" w14:paraId="410F8074" w14:textId="1BB8CCD2">
      <w:pPr>
        <w:spacing w:after="0" w:line="278" w:lineRule="auto"/>
        <w:rPr>
          <w:rFonts w:ascii="Tahoma" w:hAnsi="Tahoma" w:eastAsia="Tahoma" w:cs="Tahoma"/>
          <w:sz w:val="22"/>
          <w:szCs w:val="22"/>
        </w:rPr>
      </w:pPr>
      <w:r w:rsidRPr="03B82DE8">
        <w:rPr>
          <w:rFonts w:ascii="Tahoma" w:hAnsi="Tahoma" w:eastAsia="Tahoma" w:cs="Tahoma"/>
          <w:sz w:val="22"/>
          <w:szCs w:val="22"/>
        </w:rPr>
        <w:t xml:space="preserve">There will also be a short presentation task prior to the interview taking place. </w:t>
      </w:r>
    </w:p>
    <w:sectPr w:rsidR="2B4DCE9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87B2D"/>
    <w:multiLevelType w:val="hybridMultilevel"/>
    <w:tmpl w:val="FFFFFFFF"/>
    <w:lvl w:ilvl="0" w:tplc="38404DE6">
      <w:start w:val="1"/>
      <w:numFmt w:val="bullet"/>
      <w:lvlText w:val="·"/>
      <w:lvlJc w:val="left"/>
      <w:pPr>
        <w:ind w:left="720" w:hanging="360"/>
      </w:pPr>
      <w:rPr>
        <w:rFonts w:hint="default" w:ascii="Symbol" w:hAnsi="Symbol"/>
      </w:rPr>
    </w:lvl>
    <w:lvl w:ilvl="1" w:tplc="C1986470">
      <w:start w:val="1"/>
      <w:numFmt w:val="bullet"/>
      <w:lvlText w:val="o"/>
      <w:lvlJc w:val="left"/>
      <w:pPr>
        <w:ind w:left="1440" w:hanging="360"/>
      </w:pPr>
      <w:rPr>
        <w:rFonts w:hint="default" w:ascii="Courier New" w:hAnsi="Courier New"/>
      </w:rPr>
    </w:lvl>
    <w:lvl w:ilvl="2" w:tplc="8988CEB6">
      <w:start w:val="1"/>
      <w:numFmt w:val="bullet"/>
      <w:lvlText w:val=""/>
      <w:lvlJc w:val="left"/>
      <w:pPr>
        <w:ind w:left="2160" w:hanging="360"/>
      </w:pPr>
      <w:rPr>
        <w:rFonts w:hint="default" w:ascii="Wingdings" w:hAnsi="Wingdings"/>
      </w:rPr>
    </w:lvl>
    <w:lvl w:ilvl="3" w:tplc="D80CE426">
      <w:start w:val="1"/>
      <w:numFmt w:val="bullet"/>
      <w:lvlText w:val=""/>
      <w:lvlJc w:val="left"/>
      <w:pPr>
        <w:ind w:left="2880" w:hanging="360"/>
      </w:pPr>
      <w:rPr>
        <w:rFonts w:hint="default" w:ascii="Symbol" w:hAnsi="Symbol"/>
      </w:rPr>
    </w:lvl>
    <w:lvl w:ilvl="4" w:tplc="2A08F772">
      <w:start w:val="1"/>
      <w:numFmt w:val="bullet"/>
      <w:lvlText w:val="o"/>
      <w:lvlJc w:val="left"/>
      <w:pPr>
        <w:ind w:left="3600" w:hanging="360"/>
      </w:pPr>
      <w:rPr>
        <w:rFonts w:hint="default" w:ascii="Courier New" w:hAnsi="Courier New"/>
      </w:rPr>
    </w:lvl>
    <w:lvl w:ilvl="5" w:tplc="67744026">
      <w:start w:val="1"/>
      <w:numFmt w:val="bullet"/>
      <w:lvlText w:val=""/>
      <w:lvlJc w:val="left"/>
      <w:pPr>
        <w:ind w:left="4320" w:hanging="360"/>
      </w:pPr>
      <w:rPr>
        <w:rFonts w:hint="default" w:ascii="Wingdings" w:hAnsi="Wingdings"/>
      </w:rPr>
    </w:lvl>
    <w:lvl w:ilvl="6" w:tplc="85601BE6">
      <w:start w:val="1"/>
      <w:numFmt w:val="bullet"/>
      <w:lvlText w:val=""/>
      <w:lvlJc w:val="left"/>
      <w:pPr>
        <w:ind w:left="5040" w:hanging="360"/>
      </w:pPr>
      <w:rPr>
        <w:rFonts w:hint="default" w:ascii="Symbol" w:hAnsi="Symbol"/>
      </w:rPr>
    </w:lvl>
    <w:lvl w:ilvl="7" w:tplc="9432AFBE">
      <w:start w:val="1"/>
      <w:numFmt w:val="bullet"/>
      <w:lvlText w:val="o"/>
      <w:lvlJc w:val="left"/>
      <w:pPr>
        <w:ind w:left="5760" w:hanging="360"/>
      </w:pPr>
      <w:rPr>
        <w:rFonts w:hint="default" w:ascii="Courier New" w:hAnsi="Courier New"/>
      </w:rPr>
    </w:lvl>
    <w:lvl w:ilvl="8" w:tplc="A7120A7E">
      <w:start w:val="1"/>
      <w:numFmt w:val="bullet"/>
      <w:lvlText w:val=""/>
      <w:lvlJc w:val="left"/>
      <w:pPr>
        <w:ind w:left="6480" w:hanging="360"/>
      </w:pPr>
      <w:rPr>
        <w:rFonts w:hint="default" w:ascii="Wingdings" w:hAnsi="Wingdings"/>
      </w:rPr>
    </w:lvl>
  </w:abstractNum>
  <w:abstractNum w:abstractNumId="1" w15:restartNumberingAfterBreak="0">
    <w:nsid w:val="054E282B"/>
    <w:multiLevelType w:val="hybridMultilevel"/>
    <w:tmpl w:val="FFFFFFFF"/>
    <w:lvl w:ilvl="0" w:tplc="DA9045CE">
      <w:start w:val="1"/>
      <w:numFmt w:val="bullet"/>
      <w:lvlText w:val="·"/>
      <w:lvlJc w:val="left"/>
      <w:pPr>
        <w:ind w:left="720" w:hanging="360"/>
      </w:pPr>
      <w:rPr>
        <w:rFonts w:hint="default" w:ascii="Symbol" w:hAnsi="Symbol"/>
      </w:rPr>
    </w:lvl>
    <w:lvl w:ilvl="1" w:tplc="495E1978">
      <w:start w:val="1"/>
      <w:numFmt w:val="bullet"/>
      <w:lvlText w:val="o"/>
      <w:lvlJc w:val="left"/>
      <w:pPr>
        <w:ind w:left="1440" w:hanging="360"/>
      </w:pPr>
      <w:rPr>
        <w:rFonts w:hint="default" w:ascii="Courier New" w:hAnsi="Courier New"/>
      </w:rPr>
    </w:lvl>
    <w:lvl w:ilvl="2" w:tplc="74AEC1E6">
      <w:start w:val="1"/>
      <w:numFmt w:val="bullet"/>
      <w:lvlText w:val=""/>
      <w:lvlJc w:val="left"/>
      <w:pPr>
        <w:ind w:left="2160" w:hanging="360"/>
      </w:pPr>
      <w:rPr>
        <w:rFonts w:hint="default" w:ascii="Wingdings" w:hAnsi="Wingdings"/>
      </w:rPr>
    </w:lvl>
    <w:lvl w:ilvl="3" w:tplc="2AAC6326">
      <w:start w:val="1"/>
      <w:numFmt w:val="bullet"/>
      <w:lvlText w:val=""/>
      <w:lvlJc w:val="left"/>
      <w:pPr>
        <w:ind w:left="2880" w:hanging="360"/>
      </w:pPr>
      <w:rPr>
        <w:rFonts w:hint="default" w:ascii="Symbol" w:hAnsi="Symbol"/>
      </w:rPr>
    </w:lvl>
    <w:lvl w:ilvl="4" w:tplc="1CE274CA">
      <w:start w:val="1"/>
      <w:numFmt w:val="bullet"/>
      <w:lvlText w:val="o"/>
      <w:lvlJc w:val="left"/>
      <w:pPr>
        <w:ind w:left="3600" w:hanging="360"/>
      </w:pPr>
      <w:rPr>
        <w:rFonts w:hint="default" w:ascii="Courier New" w:hAnsi="Courier New"/>
      </w:rPr>
    </w:lvl>
    <w:lvl w:ilvl="5" w:tplc="07BE5E08">
      <w:start w:val="1"/>
      <w:numFmt w:val="bullet"/>
      <w:lvlText w:val=""/>
      <w:lvlJc w:val="left"/>
      <w:pPr>
        <w:ind w:left="4320" w:hanging="360"/>
      </w:pPr>
      <w:rPr>
        <w:rFonts w:hint="default" w:ascii="Wingdings" w:hAnsi="Wingdings"/>
      </w:rPr>
    </w:lvl>
    <w:lvl w:ilvl="6" w:tplc="AD82CD9E">
      <w:start w:val="1"/>
      <w:numFmt w:val="bullet"/>
      <w:lvlText w:val=""/>
      <w:lvlJc w:val="left"/>
      <w:pPr>
        <w:ind w:left="5040" w:hanging="360"/>
      </w:pPr>
      <w:rPr>
        <w:rFonts w:hint="default" w:ascii="Symbol" w:hAnsi="Symbol"/>
      </w:rPr>
    </w:lvl>
    <w:lvl w:ilvl="7" w:tplc="D46E1934">
      <w:start w:val="1"/>
      <w:numFmt w:val="bullet"/>
      <w:lvlText w:val="o"/>
      <w:lvlJc w:val="left"/>
      <w:pPr>
        <w:ind w:left="5760" w:hanging="360"/>
      </w:pPr>
      <w:rPr>
        <w:rFonts w:hint="default" w:ascii="Courier New" w:hAnsi="Courier New"/>
      </w:rPr>
    </w:lvl>
    <w:lvl w:ilvl="8" w:tplc="1FDA550C">
      <w:start w:val="1"/>
      <w:numFmt w:val="bullet"/>
      <w:lvlText w:val=""/>
      <w:lvlJc w:val="left"/>
      <w:pPr>
        <w:ind w:left="6480" w:hanging="360"/>
      </w:pPr>
      <w:rPr>
        <w:rFonts w:hint="default" w:ascii="Wingdings" w:hAnsi="Wingdings"/>
      </w:rPr>
    </w:lvl>
  </w:abstractNum>
  <w:abstractNum w:abstractNumId="2" w15:restartNumberingAfterBreak="0">
    <w:nsid w:val="0BCD24B5"/>
    <w:multiLevelType w:val="hybridMultilevel"/>
    <w:tmpl w:val="FFFFFFFF"/>
    <w:lvl w:ilvl="0" w:tplc="3E42D942">
      <w:start w:val="1"/>
      <w:numFmt w:val="bullet"/>
      <w:lvlText w:val="·"/>
      <w:lvlJc w:val="left"/>
      <w:pPr>
        <w:ind w:left="720" w:hanging="360"/>
      </w:pPr>
      <w:rPr>
        <w:rFonts w:hint="default" w:ascii="Symbol" w:hAnsi="Symbol"/>
      </w:rPr>
    </w:lvl>
    <w:lvl w:ilvl="1" w:tplc="6BD08D28">
      <w:start w:val="1"/>
      <w:numFmt w:val="bullet"/>
      <w:lvlText w:val="o"/>
      <w:lvlJc w:val="left"/>
      <w:pPr>
        <w:ind w:left="1440" w:hanging="360"/>
      </w:pPr>
      <w:rPr>
        <w:rFonts w:hint="default" w:ascii="Courier New" w:hAnsi="Courier New"/>
      </w:rPr>
    </w:lvl>
    <w:lvl w:ilvl="2" w:tplc="BC546EB8">
      <w:start w:val="1"/>
      <w:numFmt w:val="bullet"/>
      <w:lvlText w:val=""/>
      <w:lvlJc w:val="left"/>
      <w:pPr>
        <w:ind w:left="2160" w:hanging="360"/>
      </w:pPr>
      <w:rPr>
        <w:rFonts w:hint="default" w:ascii="Wingdings" w:hAnsi="Wingdings"/>
      </w:rPr>
    </w:lvl>
    <w:lvl w:ilvl="3" w:tplc="002A90CC">
      <w:start w:val="1"/>
      <w:numFmt w:val="bullet"/>
      <w:lvlText w:val=""/>
      <w:lvlJc w:val="left"/>
      <w:pPr>
        <w:ind w:left="2880" w:hanging="360"/>
      </w:pPr>
      <w:rPr>
        <w:rFonts w:hint="default" w:ascii="Symbol" w:hAnsi="Symbol"/>
      </w:rPr>
    </w:lvl>
    <w:lvl w:ilvl="4" w:tplc="8DB4D41E">
      <w:start w:val="1"/>
      <w:numFmt w:val="bullet"/>
      <w:lvlText w:val="o"/>
      <w:lvlJc w:val="left"/>
      <w:pPr>
        <w:ind w:left="3600" w:hanging="360"/>
      </w:pPr>
      <w:rPr>
        <w:rFonts w:hint="default" w:ascii="Courier New" w:hAnsi="Courier New"/>
      </w:rPr>
    </w:lvl>
    <w:lvl w:ilvl="5" w:tplc="35C648F8">
      <w:start w:val="1"/>
      <w:numFmt w:val="bullet"/>
      <w:lvlText w:val=""/>
      <w:lvlJc w:val="left"/>
      <w:pPr>
        <w:ind w:left="4320" w:hanging="360"/>
      </w:pPr>
      <w:rPr>
        <w:rFonts w:hint="default" w:ascii="Wingdings" w:hAnsi="Wingdings"/>
      </w:rPr>
    </w:lvl>
    <w:lvl w:ilvl="6" w:tplc="AF90AD80">
      <w:start w:val="1"/>
      <w:numFmt w:val="bullet"/>
      <w:lvlText w:val=""/>
      <w:lvlJc w:val="left"/>
      <w:pPr>
        <w:ind w:left="5040" w:hanging="360"/>
      </w:pPr>
      <w:rPr>
        <w:rFonts w:hint="default" w:ascii="Symbol" w:hAnsi="Symbol"/>
      </w:rPr>
    </w:lvl>
    <w:lvl w:ilvl="7" w:tplc="82522472">
      <w:start w:val="1"/>
      <w:numFmt w:val="bullet"/>
      <w:lvlText w:val="o"/>
      <w:lvlJc w:val="left"/>
      <w:pPr>
        <w:ind w:left="5760" w:hanging="360"/>
      </w:pPr>
      <w:rPr>
        <w:rFonts w:hint="default" w:ascii="Courier New" w:hAnsi="Courier New"/>
      </w:rPr>
    </w:lvl>
    <w:lvl w:ilvl="8" w:tplc="84CC1646">
      <w:start w:val="1"/>
      <w:numFmt w:val="bullet"/>
      <w:lvlText w:val=""/>
      <w:lvlJc w:val="left"/>
      <w:pPr>
        <w:ind w:left="6480" w:hanging="360"/>
      </w:pPr>
      <w:rPr>
        <w:rFonts w:hint="default" w:ascii="Wingdings" w:hAnsi="Wingdings"/>
      </w:rPr>
    </w:lvl>
  </w:abstractNum>
  <w:abstractNum w:abstractNumId="3" w15:restartNumberingAfterBreak="0">
    <w:nsid w:val="0EEB883F"/>
    <w:multiLevelType w:val="hybridMultilevel"/>
    <w:tmpl w:val="FFFFFFFF"/>
    <w:lvl w:ilvl="0" w:tplc="B25867B2">
      <w:start w:val="1"/>
      <w:numFmt w:val="bullet"/>
      <w:lvlText w:val="·"/>
      <w:lvlJc w:val="left"/>
      <w:pPr>
        <w:ind w:left="720" w:hanging="360"/>
      </w:pPr>
      <w:rPr>
        <w:rFonts w:hint="default" w:ascii="Symbol" w:hAnsi="Symbol"/>
      </w:rPr>
    </w:lvl>
    <w:lvl w:ilvl="1" w:tplc="78E2D2E4">
      <w:start w:val="1"/>
      <w:numFmt w:val="bullet"/>
      <w:lvlText w:val="o"/>
      <w:lvlJc w:val="left"/>
      <w:pPr>
        <w:ind w:left="1440" w:hanging="360"/>
      </w:pPr>
      <w:rPr>
        <w:rFonts w:hint="default" w:ascii="Courier New" w:hAnsi="Courier New"/>
      </w:rPr>
    </w:lvl>
    <w:lvl w:ilvl="2" w:tplc="2F36A47A">
      <w:start w:val="1"/>
      <w:numFmt w:val="bullet"/>
      <w:lvlText w:val=""/>
      <w:lvlJc w:val="left"/>
      <w:pPr>
        <w:ind w:left="2160" w:hanging="360"/>
      </w:pPr>
      <w:rPr>
        <w:rFonts w:hint="default" w:ascii="Wingdings" w:hAnsi="Wingdings"/>
      </w:rPr>
    </w:lvl>
    <w:lvl w:ilvl="3" w:tplc="61E4BC0E">
      <w:start w:val="1"/>
      <w:numFmt w:val="bullet"/>
      <w:lvlText w:val=""/>
      <w:lvlJc w:val="left"/>
      <w:pPr>
        <w:ind w:left="2880" w:hanging="360"/>
      </w:pPr>
      <w:rPr>
        <w:rFonts w:hint="default" w:ascii="Symbol" w:hAnsi="Symbol"/>
      </w:rPr>
    </w:lvl>
    <w:lvl w:ilvl="4" w:tplc="0394B0AE">
      <w:start w:val="1"/>
      <w:numFmt w:val="bullet"/>
      <w:lvlText w:val="o"/>
      <w:lvlJc w:val="left"/>
      <w:pPr>
        <w:ind w:left="3600" w:hanging="360"/>
      </w:pPr>
      <w:rPr>
        <w:rFonts w:hint="default" w:ascii="Courier New" w:hAnsi="Courier New"/>
      </w:rPr>
    </w:lvl>
    <w:lvl w:ilvl="5" w:tplc="B81C7840">
      <w:start w:val="1"/>
      <w:numFmt w:val="bullet"/>
      <w:lvlText w:val=""/>
      <w:lvlJc w:val="left"/>
      <w:pPr>
        <w:ind w:left="4320" w:hanging="360"/>
      </w:pPr>
      <w:rPr>
        <w:rFonts w:hint="default" w:ascii="Wingdings" w:hAnsi="Wingdings"/>
      </w:rPr>
    </w:lvl>
    <w:lvl w:ilvl="6" w:tplc="C8448BF2">
      <w:start w:val="1"/>
      <w:numFmt w:val="bullet"/>
      <w:lvlText w:val=""/>
      <w:lvlJc w:val="left"/>
      <w:pPr>
        <w:ind w:left="5040" w:hanging="360"/>
      </w:pPr>
      <w:rPr>
        <w:rFonts w:hint="default" w:ascii="Symbol" w:hAnsi="Symbol"/>
      </w:rPr>
    </w:lvl>
    <w:lvl w:ilvl="7" w:tplc="26BE974C">
      <w:start w:val="1"/>
      <w:numFmt w:val="bullet"/>
      <w:lvlText w:val="o"/>
      <w:lvlJc w:val="left"/>
      <w:pPr>
        <w:ind w:left="5760" w:hanging="360"/>
      </w:pPr>
      <w:rPr>
        <w:rFonts w:hint="default" w:ascii="Courier New" w:hAnsi="Courier New"/>
      </w:rPr>
    </w:lvl>
    <w:lvl w:ilvl="8" w:tplc="CCD0CDF4">
      <w:start w:val="1"/>
      <w:numFmt w:val="bullet"/>
      <w:lvlText w:val=""/>
      <w:lvlJc w:val="left"/>
      <w:pPr>
        <w:ind w:left="6480" w:hanging="360"/>
      </w:pPr>
      <w:rPr>
        <w:rFonts w:hint="default" w:ascii="Wingdings" w:hAnsi="Wingdings"/>
      </w:rPr>
    </w:lvl>
  </w:abstractNum>
  <w:abstractNum w:abstractNumId="4" w15:restartNumberingAfterBreak="0">
    <w:nsid w:val="1108AA47"/>
    <w:multiLevelType w:val="hybridMultilevel"/>
    <w:tmpl w:val="FFFFFFFF"/>
    <w:lvl w:ilvl="0" w:tplc="BCF8FBE2">
      <w:start w:val="1"/>
      <w:numFmt w:val="bullet"/>
      <w:lvlText w:val="·"/>
      <w:lvlJc w:val="left"/>
      <w:pPr>
        <w:ind w:left="720" w:hanging="360"/>
      </w:pPr>
      <w:rPr>
        <w:rFonts w:hint="default" w:ascii="Symbol" w:hAnsi="Symbol"/>
      </w:rPr>
    </w:lvl>
    <w:lvl w:ilvl="1" w:tplc="99E8C9B2">
      <w:start w:val="1"/>
      <w:numFmt w:val="bullet"/>
      <w:lvlText w:val="o"/>
      <w:lvlJc w:val="left"/>
      <w:pPr>
        <w:ind w:left="1440" w:hanging="360"/>
      </w:pPr>
      <w:rPr>
        <w:rFonts w:hint="default" w:ascii="Courier New" w:hAnsi="Courier New"/>
      </w:rPr>
    </w:lvl>
    <w:lvl w:ilvl="2" w:tplc="3A9E3C14">
      <w:start w:val="1"/>
      <w:numFmt w:val="bullet"/>
      <w:lvlText w:val=""/>
      <w:lvlJc w:val="left"/>
      <w:pPr>
        <w:ind w:left="2160" w:hanging="360"/>
      </w:pPr>
      <w:rPr>
        <w:rFonts w:hint="default" w:ascii="Wingdings" w:hAnsi="Wingdings"/>
      </w:rPr>
    </w:lvl>
    <w:lvl w:ilvl="3" w:tplc="256882B8">
      <w:start w:val="1"/>
      <w:numFmt w:val="bullet"/>
      <w:lvlText w:val=""/>
      <w:lvlJc w:val="left"/>
      <w:pPr>
        <w:ind w:left="2880" w:hanging="360"/>
      </w:pPr>
      <w:rPr>
        <w:rFonts w:hint="default" w:ascii="Symbol" w:hAnsi="Symbol"/>
      </w:rPr>
    </w:lvl>
    <w:lvl w:ilvl="4" w:tplc="6E60DD86">
      <w:start w:val="1"/>
      <w:numFmt w:val="bullet"/>
      <w:lvlText w:val="o"/>
      <w:lvlJc w:val="left"/>
      <w:pPr>
        <w:ind w:left="3600" w:hanging="360"/>
      </w:pPr>
      <w:rPr>
        <w:rFonts w:hint="default" w:ascii="Courier New" w:hAnsi="Courier New"/>
      </w:rPr>
    </w:lvl>
    <w:lvl w:ilvl="5" w:tplc="1E9476A2">
      <w:start w:val="1"/>
      <w:numFmt w:val="bullet"/>
      <w:lvlText w:val=""/>
      <w:lvlJc w:val="left"/>
      <w:pPr>
        <w:ind w:left="4320" w:hanging="360"/>
      </w:pPr>
      <w:rPr>
        <w:rFonts w:hint="default" w:ascii="Wingdings" w:hAnsi="Wingdings"/>
      </w:rPr>
    </w:lvl>
    <w:lvl w:ilvl="6" w:tplc="CA082410">
      <w:start w:val="1"/>
      <w:numFmt w:val="bullet"/>
      <w:lvlText w:val=""/>
      <w:lvlJc w:val="left"/>
      <w:pPr>
        <w:ind w:left="5040" w:hanging="360"/>
      </w:pPr>
      <w:rPr>
        <w:rFonts w:hint="default" w:ascii="Symbol" w:hAnsi="Symbol"/>
      </w:rPr>
    </w:lvl>
    <w:lvl w:ilvl="7" w:tplc="FF286DF6">
      <w:start w:val="1"/>
      <w:numFmt w:val="bullet"/>
      <w:lvlText w:val="o"/>
      <w:lvlJc w:val="left"/>
      <w:pPr>
        <w:ind w:left="5760" w:hanging="360"/>
      </w:pPr>
      <w:rPr>
        <w:rFonts w:hint="default" w:ascii="Courier New" w:hAnsi="Courier New"/>
      </w:rPr>
    </w:lvl>
    <w:lvl w:ilvl="8" w:tplc="EC92252A">
      <w:start w:val="1"/>
      <w:numFmt w:val="bullet"/>
      <w:lvlText w:val=""/>
      <w:lvlJc w:val="left"/>
      <w:pPr>
        <w:ind w:left="6480" w:hanging="360"/>
      </w:pPr>
      <w:rPr>
        <w:rFonts w:hint="default" w:ascii="Wingdings" w:hAnsi="Wingdings"/>
      </w:rPr>
    </w:lvl>
  </w:abstractNum>
  <w:abstractNum w:abstractNumId="5" w15:restartNumberingAfterBreak="0">
    <w:nsid w:val="15E29202"/>
    <w:multiLevelType w:val="hybridMultilevel"/>
    <w:tmpl w:val="6E08C27E"/>
    <w:lvl w:ilvl="0" w:tplc="FE883B0A">
      <w:start w:val="1"/>
      <w:numFmt w:val="bullet"/>
      <w:lvlText w:val="·"/>
      <w:lvlJc w:val="left"/>
      <w:pPr>
        <w:ind w:left="720" w:hanging="360"/>
      </w:pPr>
      <w:rPr>
        <w:rFonts w:hint="default" w:ascii="Symbol" w:hAnsi="Symbol"/>
      </w:rPr>
    </w:lvl>
    <w:lvl w:ilvl="1" w:tplc="40CEA0F6">
      <w:start w:val="1"/>
      <w:numFmt w:val="bullet"/>
      <w:lvlText w:val="o"/>
      <w:lvlJc w:val="left"/>
      <w:pPr>
        <w:ind w:left="1440" w:hanging="360"/>
      </w:pPr>
      <w:rPr>
        <w:rFonts w:hint="default" w:ascii="Courier New" w:hAnsi="Courier New"/>
      </w:rPr>
    </w:lvl>
    <w:lvl w:ilvl="2" w:tplc="78A0F03E">
      <w:start w:val="1"/>
      <w:numFmt w:val="bullet"/>
      <w:lvlText w:val=""/>
      <w:lvlJc w:val="left"/>
      <w:pPr>
        <w:ind w:left="2160" w:hanging="360"/>
      </w:pPr>
      <w:rPr>
        <w:rFonts w:hint="default" w:ascii="Wingdings" w:hAnsi="Wingdings"/>
      </w:rPr>
    </w:lvl>
    <w:lvl w:ilvl="3" w:tplc="2006DD90">
      <w:start w:val="1"/>
      <w:numFmt w:val="bullet"/>
      <w:lvlText w:val=""/>
      <w:lvlJc w:val="left"/>
      <w:pPr>
        <w:ind w:left="2880" w:hanging="360"/>
      </w:pPr>
      <w:rPr>
        <w:rFonts w:hint="default" w:ascii="Symbol" w:hAnsi="Symbol"/>
      </w:rPr>
    </w:lvl>
    <w:lvl w:ilvl="4" w:tplc="583EB7DE">
      <w:start w:val="1"/>
      <w:numFmt w:val="bullet"/>
      <w:lvlText w:val="o"/>
      <w:lvlJc w:val="left"/>
      <w:pPr>
        <w:ind w:left="3600" w:hanging="360"/>
      </w:pPr>
      <w:rPr>
        <w:rFonts w:hint="default" w:ascii="Courier New" w:hAnsi="Courier New"/>
      </w:rPr>
    </w:lvl>
    <w:lvl w:ilvl="5" w:tplc="5940444A">
      <w:start w:val="1"/>
      <w:numFmt w:val="bullet"/>
      <w:lvlText w:val=""/>
      <w:lvlJc w:val="left"/>
      <w:pPr>
        <w:ind w:left="4320" w:hanging="360"/>
      </w:pPr>
      <w:rPr>
        <w:rFonts w:hint="default" w:ascii="Wingdings" w:hAnsi="Wingdings"/>
      </w:rPr>
    </w:lvl>
    <w:lvl w:ilvl="6" w:tplc="5CE4F8C8">
      <w:start w:val="1"/>
      <w:numFmt w:val="bullet"/>
      <w:lvlText w:val=""/>
      <w:lvlJc w:val="left"/>
      <w:pPr>
        <w:ind w:left="5040" w:hanging="360"/>
      </w:pPr>
      <w:rPr>
        <w:rFonts w:hint="default" w:ascii="Symbol" w:hAnsi="Symbol"/>
      </w:rPr>
    </w:lvl>
    <w:lvl w:ilvl="7" w:tplc="B194E66C">
      <w:start w:val="1"/>
      <w:numFmt w:val="bullet"/>
      <w:lvlText w:val="o"/>
      <w:lvlJc w:val="left"/>
      <w:pPr>
        <w:ind w:left="5760" w:hanging="360"/>
      </w:pPr>
      <w:rPr>
        <w:rFonts w:hint="default" w:ascii="Courier New" w:hAnsi="Courier New"/>
      </w:rPr>
    </w:lvl>
    <w:lvl w:ilvl="8" w:tplc="4006B78E">
      <w:start w:val="1"/>
      <w:numFmt w:val="bullet"/>
      <w:lvlText w:val=""/>
      <w:lvlJc w:val="left"/>
      <w:pPr>
        <w:ind w:left="6480" w:hanging="360"/>
      </w:pPr>
      <w:rPr>
        <w:rFonts w:hint="default" w:ascii="Wingdings" w:hAnsi="Wingdings"/>
      </w:rPr>
    </w:lvl>
  </w:abstractNum>
  <w:abstractNum w:abstractNumId="6" w15:restartNumberingAfterBreak="0">
    <w:nsid w:val="194408CA"/>
    <w:multiLevelType w:val="hybridMultilevel"/>
    <w:tmpl w:val="9DAA08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97D1EC7"/>
    <w:multiLevelType w:val="hybridMultilevel"/>
    <w:tmpl w:val="88B4D2F0"/>
    <w:lvl w:ilvl="0" w:tplc="CADACA48">
      <w:start w:val="1"/>
      <w:numFmt w:val="bullet"/>
      <w:lvlText w:val=""/>
      <w:lvlJc w:val="left"/>
      <w:pPr>
        <w:ind w:left="720" w:hanging="360"/>
      </w:pPr>
      <w:rPr>
        <w:rFonts w:hint="default" w:ascii="Symbol" w:hAnsi="Symbol"/>
      </w:rPr>
    </w:lvl>
    <w:lvl w:ilvl="1" w:tplc="DB7EF49E">
      <w:start w:val="1"/>
      <w:numFmt w:val="bullet"/>
      <w:lvlText w:val="o"/>
      <w:lvlJc w:val="left"/>
      <w:pPr>
        <w:ind w:left="1440" w:hanging="360"/>
      </w:pPr>
      <w:rPr>
        <w:rFonts w:hint="default" w:ascii="Courier New" w:hAnsi="Courier New"/>
      </w:rPr>
    </w:lvl>
    <w:lvl w:ilvl="2" w:tplc="16DA0FF4">
      <w:start w:val="1"/>
      <w:numFmt w:val="bullet"/>
      <w:lvlText w:val=""/>
      <w:lvlJc w:val="left"/>
      <w:pPr>
        <w:ind w:left="2160" w:hanging="360"/>
      </w:pPr>
      <w:rPr>
        <w:rFonts w:hint="default" w:ascii="Wingdings" w:hAnsi="Wingdings"/>
      </w:rPr>
    </w:lvl>
    <w:lvl w:ilvl="3" w:tplc="71C87D38">
      <w:start w:val="1"/>
      <w:numFmt w:val="bullet"/>
      <w:lvlText w:val=""/>
      <w:lvlJc w:val="left"/>
      <w:pPr>
        <w:ind w:left="2880" w:hanging="360"/>
      </w:pPr>
      <w:rPr>
        <w:rFonts w:hint="default" w:ascii="Symbol" w:hAnsi="Symbol"/>
      </w:rPr>
    </w:lvl>
    <w:lvl w:ilvl="4" w:tplc="5F90A79E">
      <w:start w:val="1"/>
      <w:numFmt w:val="bullet"/>
      <w:lvlText w:val="o"/>
      <w:lvlJc w:val="left"/>
      <w:pPr>
        <w:ind w:left="3600" w:hanging="360"/>
      </w:pPr>
      <w:rPr>
        <w:rFonts w:hint="default" w:ascii="Courier New" w:hAnsi="Courier New"/>
      </w:rPr>
    </w:lvl>
    <w:lvl w:ilvl="5" w:tplc="C7DE3750">
      <w:start w:val="1"/>
      <w:numFmt w:val="bullet"/>
      <w:lvlText w:val=""/>
      <w:lvlJc w:val="left"/>
      <w:pPr>
        <w:ind w:left="4320" w:hanging="360"/>
      </w:pPr>
      <w:rPr>
        <w:rFonts w:hint="default" w:ascii="Wingdings" w:hAnsi="Wingdings"/>
      </w:rPr>
    </w:lvl>
    <w:lvl w:ilvl="6" w:tplc="8A30C122">
      <w:start w:val="1"/>
      <w:numFmt w:val="bullet"/>
      <w:lvlText w:val=""/>
      <w:lvlJc w:val="left"/>
      <w:pPr>
        <w:ind w:left="5040" w:hanging="360"/>
      </w:pPr>
      <w:rPr>
        <w:rFonts w:hint="default" w:ascii="Symbol" w:hAnsi="Symbol"/>
      </w:rPr>
    </w:lvl>
    <w:lvl w:ilvl="7" w:tplc="F0CEB2AA">
      <w:start w:val="1"/>
      <w:numFmt w:val="bullet"/>
      <w:lvlText w:val="o"/>
      <w:lvlJc w:val="left"/>
      <w:pPr>
        <w:ind w:left="5760" w:hanging="360"/>
      </w:pPr>
      <w:rPr>
        <w:rFonts w:hint="default" w:ascii="Courier New" w:hAnsi="Courier New"/>
      </w:rPr>
    </w:lvl>
    <w:lvl w:ilvl="8" w:tplc="93CEEB94">
      <w:start w:val="1"/>
      <w:numFmt w:val="bullet"/>
      <w:lvlText w:val=""/>
      <w:lvlJc w:val="left"/>
      <w:pPr>
        <w:ind w:left="6480" w:hanging="360"/>
      </w:pPr>
      <w:rPr>
        <w:rFonts w:hint="default" w:ascii="Wingdings" w:hAnsi="Wingdings"/>
      </w:rPr>
    </w:lvl>
  </w:abstractNum>
  <w:abstractNum w:abstractNumId="8" w15:restartNumberingAfterBreak="0">
    <w:nsid w:val="1EA80006"/>
    <w:multiLevelType w:val="hybridMultilevel"/>
    <w:tmpl w:val="FFFFFFFF"/>
    <w:lvl w:ilvl="0" w:tplc="D80CD092">
      <w:start w:val="1"/>
      <w:numFmt w:val="bullet"/>
      <w:lvlText w:val="·"/>
      <w:lvlJc w:val="left"/>
      <w:pPr>
        <w:ind w:left="720" w:hanging="360"/>
      </w:pPr>
      <w:rPr>
        <w:rFonts w:hint="default" w:ascii="Symbol" w:hAnsi="Symbol"/>
      </w:rPr>
    </w:lvl>
    <w:lvl w:ilvl="1" w:tplc="0F1AD010">
      <w:start w:val="1"/>
      <w:numFmt w:val="bullet"/>
      <w:lvlText w:val="o"/>
      <w:lvlJc w:val="left"/>
      <w:pPr>
        <w:ind w:left="1440" w:hanging="360"/>
      </w:pPr>
      <w:rPr>
        <w:rFonts w:hint="default" w:ascii="Courier New" w:hAnsi="Courier New"/>
      </w:rPr>
    </w:lvl>
    <w:lvl w:ilvl="2" w:tplc="9120E95A">
      <w:start w:val="1"/>
      <w:numFmt w:val="bullet"/>
      <w:lvlText w:val=""/>
      <w:lvlJc w:val="left"/>
      <w:pPr>
        <w:ind w:left="2160" w:hanging="360"/>
      </w:pPr>
      <w:rPr>
        <w:rFonts w:hint="default" w:ascii="Wingdings" w:hAnsi="Wingdings"/>
      </w:rPr>
    </w:lvl>
    <w:lvl w:ilvl="3" w:tplc="DFF08154">
      <w:start w:val="1"/>
      <w:numFmt w:val="bullet"/>
      <w:lvlText w:val=""/>
      <w:lvlJc w:val="left"/>
      <w:pPr>
        <w:ind w:left="2880" w:hanging="360"/>
      </w:pPr>
      <w:rPr>
        <w:rFonts w:hint="default" w:ascii="Symbol" w:hAnsi="Symbol"/>
      </w:rPr>
    </w:lvl>
    <w:lvl w:ilvl="4" w:tplc="FDAA3038">
      <w:start w:val="1"/>
      <w:numFmt w:val="bullet"/>
      <w:lvlText w:val="o"/>
      <w:lvlJc w:val="left"/>
      <w:pPr>
        <w:ind w:left="3600" w:hanging="360"/>
      </w:pPr>
      <w:rPr>
        <w:rFonts w:hint="default" w:ascii="Courier New" w:hAnsi="Courier New"/>
      </w:rPr>
    </w:lvl>
    <w:lvl w:ilvl="5" w:tplc="2CFE6AE0">
      <w:start w:val="1"/>
      <w:numFmt w:val="bullet"/>
      <w:lvlText w:val=""/>
      <w:lvlJc w:val="left"/>
      <w:pPr>
        <w:ind w:left="4320" w:hanging="360"/>
      </w:pPr>
      <w:rPr>
        <w:rFonts w:hint="default" w:ascii="Wingdings" w:hAnsi="Wingdings"/>
      </w:rPr>
    </w:lvl>
    <w:lvl w:ilvl="6" w:tplc="B1129D06">
      <w:start w:val="1"/>
      <w:numFmt w:val="bullet"/>
      <w:lvlText w:val=""/>
      <w:lvlJc w:val="left"/>
      <w:pPr>
        <w:ind w:left="5040" w:hanging="360"/>
      </w:pPr>
      <w:rPr>
        <w:rFonts w:hint="default" w:ascii="Symbol" w:hAnsi="Symbol"/>
      </w:rPr>
    </w:lvl>
    <w:lvl w:ilvl="7" w:tplc="8C0624D2">
      <w:start w:val="1"/>
      <w:numFmt w:val="bullet"/>
      <w:lvlText w:val="o"/>
      <w:lvlJc w:val="left"/>
      <w:pPr>
        <w:ind w:left="5760" w:hanging="360"/>
      </w:pPr>
      <w:rPr>
        <w:rFonts w:hint="default" w:ascii="Courier New" w:hAnsi="Courier New"/>
      </w:rPr>
    </w:lvl>
    <w:lvl w:ilvl="8" w:tplc="EC4E33DC">
      <w:start w:val="1"/>
      <w:numFmt w:val="bullet"/>
      <w:lvlText w:val=""/>
      <w:lvlJc w:val="left"/>
      <w:pPr>
        <w:ind w:left="6480" w:hanging="360"/>
      </w:pPr>
      <w:rPr>
        <w:rFonts w:hint="default" w:ascii="Wingdings" w:hAnsi="Wingdings"/>
      </w:rPr>
    </w:lvl>
  </w:abstractNum>
  <w:abstractNum w:abstractNumId="9" w15:restartNumberingAfterBreak="0">
    <w:nsid w:val="2174C71D"/>
    <w:multiLevelType w:val="hybridMultilevel"/>
    <w:tmpl w:val="0D8AC0D8"/>
    <w:lvl w:ilvl="0" w:tplc="A164237E">
      <w:start w:val="1"/>
      <w:numFmt w:val="bullet"/>
      <w:lvlText w:val=""/>
      <w:lvlJc w:val="left"/>
      <w:pPr>
        <w:ind w:left="720" w:hanging="360"/>
      </w:pPr>
      <w:rPr>
        <w:rFonts w:hint="default" w:ascii="Symbol" w:hAnsi="Symbol"/>
      </w:rPr>
    </w:lvl>
    <w:lvl w:ilvl="1" w:tplc="E64EF6CC">
      <w:start w:val="1"/>
      <w:numFmt w:val="bullet"/>
      <w:lvlText w:val="o"/>
      <w:lvlJc w:val="left"/>
      <w:pPr>
        <w:ind w:left="1440" w:hanging="360"/>
      </w:pPr>
      <w:rPr>
        <w:rFonts w:hint="default" w:ascii="Courier New" w:hAnsi="Courier New"/>
      </w:rPr>
    </w:lvl>
    <w:lvl w:ilvl="2" w:tplc="7668D800">
      <w:start w:val="1"/>
      <w:numFmt w:val="bullet"/>
      <w:lvlText w:val=""/>
      <w:lvlJc w:val="left"/>
      <w:pPr>
        <w:ind w:left="2160" w:hanging="360"/>
      </w:pPr>
      <w:rPr>
        <w:rFonts w:hint="default" w:ascii="Wingdings" w:hAnsi="Wingdings"/>
      </w:rPr>
    </w:lvl>
    <w:lvl w:ilvl="3" w:tplc="1FEE36E2">
      <w:start w:val="1"/>
      <w:numFmt w:val="bullet"/>
      <w:lvlText w:val=""/>
      <w:lvlJc w:val="left"/>
      <w:pPr>
        <w:ind w:left="2880" w:hanging="360"/>
      </w:pPr>
      <w:rPr>
        <w:rFonts w:hint="default" w:ascii="Symbol" w:hAnsi="Symbol"/>
      </w:rPr>
    </w:lvl>
    <w:lvl w:ilvl="4" w:tplc="EFAE8360">
      <w:start w:val="1"/>
      <w:numFmt w:val="bullet"/>
      <w:lvlText w:val="o"/>
      <w:lvlJc w:val="left"/>
      <w:pPr>
        <w:ind w:left="3600" w:hanging="360"/>
      </w:pPr>
      <w:rPr>
        <w:rFonts w:hint="default" w:ascii="Courier New" w:hAnsi="Courier New"/>
      </w:rPr>
    </w:lvl>
    <w:lvl w:ilvl="5" w:tplc="5B1CA26E">
      <w:start w:val="1"/>
      <w:numFmt w:val="bullet"/>
      <w:lvlText w:val=""/>
      <w:lvlJc w:val="left"/>
      <w:pPr>
        <w:ind w:left="4320" w:hanging="360"/>
      </w:pPr>
      <w:rPr>
        <w:rFonts w:hint="default" w:ascii="Wingdings" w:hAnsi="Wingdings"/>
      </w:rPr>
    </w:lvl>
    <w:lvl w:ilvl="6" w:tplc="E5F46FFE">
      <w:start w:val="1"/>
      <w:numFmt w:val="bullet"/>
      <w:lvlText w:val=""/>
      <w:lvlJc w:val="left"/>
      <w:pPr>
        <w:ind w:left="5040" w:hanging="360"/>
      </w:pPr>
      <w:rPr>
        <w:rFonts w:hint="default" w:ascii="Symbol" w:hAnsi="Symbol"/>
      </w:rPr>
    </w:lvl>
    <w:lvl w:ilvl="7" w:tplc="EE304214">
      <w:start w:val="1"/>
      <w:numFmt w:val="bullet"/>
      <w:lvlText w:val="o"/>
      <w:lvlJc w:val="left"/>
      <w:pPr>
        <w:ind w:left="5760" w:hanging="360"/>
      </w:pPr>
      <w:rPr>
        <w:rFonts w:hint="default" w:ascii="Courier New" w:hAnsi="Courier New"/>
      </w:rPr>
    </w:lvl>
    <w:lvl w:ilvl="8" w:tplc="77F0A386">
      <w:start w:val="1"/>
      <w:numFmt w:val="bullet"/>
      <w:lvlText w:val=""/>
      <w:lvlJc w:val="left"/>
      <w:pPr>
        <w:ind w:left="6480" w:hanging="360"/>
      </w:pPr>
      <w:rPr>
        <w:rFonts w:hint="default" w:ascii="Wingdings" w:hAnsi="Wingdings"/>
      </w:rPr>
    </w:lvl>
  </w:abstractNum>
  <w:abstractNum w:abstractNumId="10" w15:restartNumberingAfterBreak="0">
    <w:nsid w:val="22B7DAF5"/>
    <w:multiLevelType w:val="hybridMultilevel"/>
    <w:tmpl w:val="98A6814A"/>
    <w:lvl w:ilvl="0" w:tplc="81E26296">
      <w:start w:val="1"/>
      <w:numFmt w:val="bullet"/>
      <w:lvlText w:val=""/>
      <w:lvlJc w:val="left"/>
      <w:pPr>
        <w:ind w:left="720" w:hanging="360"/>
      </w:pPr>
      <w:rPr>
        <w:rFonts w:hint="default" w:ascii="Symbol" w:hAnsi="Symbol"/>
      </w:rPr>
    </w:lvl>
    <w:lvl w:ilvl="1" w:tplc="85324C30">
      <w:start w:val="1"/>
      <w:numFmt w:val="bullet"/>
      <w:lvlText w:val="o"/>
      <w:lvlJc w:val="left"/>
      <w:pPr>
        <w:ind w:left="1440" w:hanging="360"/>
      </w:pPr>
      <w:rPr>
        <w:rFonts w:hint="default" w:ascii="Courier New" w:hAnsi="Courier New"/>
      </w:rPr>
    </w:lvl>
    <w:lvl w:ilvl="2" w:tplc="4C888A9A">
      <w:start w:val="1"/>
      <w:numFmt w:val="bullet"/>
      <w:lvlText w:val=""/>
      <w:lvlJc w:val="left"/>
      <w:pPr>
        <w:ind w:left="2160" w:hanging="360"/>
      </w:pPr>
      <w:rPr>
        <w:rFonts w:hint="default" w:ascii="Wingdings" w:hAnsi="Wingdings"/>
      </w:rPr>
    </w:lvl>
    <w:lvl w:ilvl="3" w:tplc="BCEE716A">
      <w:start w:val="1"/>
      <w:numFmt w:val="bullet"/>
      <w:lvlText w:val=""/>
      <w:lvlJc w:val="left"/>
      <w:pPr>
        <w:ind w:left="2880" w:hanging="360"/>
      </w:pPr>
      <w:rPr>
        <w:rFonts w:hint="default" w:ascii="Symbol" w:hAnsi="Symbol"/>
      </w:rPr>
    </w:lvl>
    <w:lvl w:ilvl="4" w:tplc="6F36EE3A">
      <w:start w:val="1"/>
      <w:numFmt w:val="bullet"/>
      <w:lvlText w:val="o"/>
      <w:lvlJc w:val="left"/>
      <w:pPr>
        <w:ind w:left="3600" w:hanging="360"/>
      </w:pPr>
      <w:rPr>
        <w:rFonts w:hint="default" w:ascii="Courier New" w:hAnsi="Courier New"/>
      </w:rPr>
    </w:lvl>
    <w:lvl w:ilvl="5" w:tplc="B4CEC8DE">
      <w:start w:val="1"/>
      <w:numFmt w:val="bullet"/>
      <w:lvlText w:val=""/>
      <w:lvlJc w:val="left"/>
      <w:pPr>
        <w:ind w:left="4320" w:hanging="360"/>
      </w:pPr>
      <w:rPr>
        <w:rFonts w:hint="default" w:ascii="Wingdings" w:hAnsi="Wingdings"/>
      </w:rPr>
    </w:lvl>
    <w:lvl w:ilvl="6" w:tplc="6BB20032">
      <w:start w:val="1"/>
      <w:numFmt w:val="bullet"/>
      <w:lvlText w:val=""/>
      <w:lvlJc w:val="left"/>
      <w:pPr>
        <w:ind w:left="5040" w:hanging="360"/>
      </w:pPr>
      <w:rPr>
        <w:rFonts w:hint="default" w:ascii="Symbol" w:hAnsi="Symbol"/>
      </w:rPr>
    </w:lvl>
    <w:lvl w:ilvl="7" w:tplc="EB20BCCA">
      <w:start w:val="1"/>
      <w:numFmt w:val="bullet"/>
      <w:lvlText w:val="o"/>
      <w:lvlJc w:val="left"/>
      <w:pPr>
        <w:ind w:left="5760" w:hanging="360"/>
      </w:pPr>
      <w:rPr>
        <w:rFonts w:hint="default" w:ascii="Courier New" w:hAnsi="Courier New"/>
      </w:rPr>
    </w:lvl>
    <w:lvl w:ilvl="8" w:tplc="38D83854">
      <w:start w:val="1"/>
      <w:numFmt w:val="bullet"/>
      <w:lvlText w:val=""/>
      <w:lvlJc w:val="left"/>
      <w:pPr>
        <w:ind w:left="6480" w:hanging="360"/>
      </w:pPr>
      <w:rPr>
        <w:rFonts w:hint="default" w:ascii="Wingdings" w:hAnsi="Wingdings"/>
      </w:rPr>
    </w:lvl>
  </w:abstractNum>
  <w:abstractNum w:abstractNumId="11" w15:restartNumberingAfterBreak="0">
    <w:nsid w:val="2F388403"/>
    <w:multiLevelType w:val="hybridMultilevel"/>
    <w:tmpl w:val="FFFFFFFF"/>
    <w:lvl w:ilvl="0" w:tplc="30B6053C">
      <w:start w:val="1"/>
      <w:numFmt w:val="bullet"/>
      <w:lvlText w:val="·"/>
      <w:lvlJc w:val="left"/>
      <w:pPr>
        <w:ind w:left="720" w:hanging="360"/>
      </w:pPr>
      <w:rPr>
        <w:rFonts w:hint="default" w:ascii="Symbol" w:hAnsi="Symbol"/>
      </w:rPr>
    </w:lvl>
    <w:lvl w:ilvl="1" w:tplc="144E6DE2">
      <w:start w:val="1"/>
      <w:numFmt w:val="bullet"/>
      <w:lvlText w:val="o"/>
      <w:lvlJc w:val="left"/>
      <w:pPr>
        <w:ind w:left="1440" w:hanging="360"/>
      </w:pPr>
      <w:rPr>
        <w:rFonts w:hint="default" w:ascii="Courier New" w:hAnsi="Courier New"/>
      </w:rPr>
    </w:lvl>
    <w:lvl w:ilvl="2" w:tplc="11880BB6">
      <w:start w:val="1"/>
      <w:numFmt w:val="bullet"/>
      <w:lvlText w:val=""/>
      <w:lvlJc w:val="left"/>
      <w:pPr>
        <w:ind w:left="2160" w:hanging="360"/>
      </w:pPr>
      <w:rPr>
        <w:rFonts w:hint="default" w:ascii="Wingdings" w:hAnsi="Wingdings"/>
      </w:rPr>
    </w:lvl>
    <w:lvl w:ilvl="3" w:tplc="AE988888">
      <w:start w:val="1"/>
      <w:numFmt w:val="bullet"/>
      <w:lvlText w:val=""/>
      <w:lvlJc w:val="left"/>
      <w:pPr>
        <w:ind w:left="2880" w:hanging="360"/>
      </w:pPr>
      <w:rPr>
        <w:rFonts w:hint="default" w:ascii="Symbol" w:hAnsi="Symbol"/>
      </w:rPr>
    </w:lvl>
    <w:lvl w:ilvl="4" w:tplc="501EEADC">
      <w:start w:val="1"/>
      <w:numFmt w:val="bullet"/>
      <w:lvlText w:val="o"/>
      <w:lvlJc w:val="left"/>
      <w:pPr>
        <w:ind w:left="3600" w:hanging="360"/>
      </w:pPr>
      <w:rPr>
        <w:rFonts w:hint="default" w:ascii="Courier New" w:hAnsi="Courier New"/>
      </w:rPr>
    </w:lvl>
    <w:lvl w:ilvl="5" w:tplc="8B6C44E0">
      <w:start w:val="1"/>
      <w:numFmt w:val="bullet"/>
      <w:lvlText w:val=""/>
      <w:lvlJc w:val="left"/>
      <w:pPr>
        <w:ind w:left="4320" w:hanging="360"/>
      </w:pPr>
      <w:rPr>
        <w:rFonts w:hint="default" w:ascii="Wingdings" w:hAnsi="Wingdings"/>
      </w:rPr>
    </w:lvl>
    <w:lvl w:ilvl="6" w:tplc="C9E4C3E2">
      <w:start w:val="1"/>
      <w:numFmt w:val="bullet"/>
      <w:lvlText w:val=""/>
      <w:lvlJc w:val="left"/>
      <w:pPr>
        <w:ind w:left="5040" w:hanging="360"/>
      </w:pPr>
      <w:rPr>
        <w:rFonts w:hint="default" w:ascii="Symbol" w:hAnsi="Symbol"/>
      </w:rPr>
    </w:lvl>
    <w:lvl w:ilvl="7" w:tplc="294A6394">
      <w:start w:val="1"/>
      <w:numFmt w:val="bullet"/>
      <w:lvlText w:val="o"/>
      <w:lvlJc w:val="left"/>
      <w:pPr>
        <w:ind w:left="5760" w:hanging="360"/>
      </w:pPr>
      <w:rPr>
        <w:rFonts w:hint="default" w:ascii="Courier New" w:hAnsi="Courier New"/>
      </w:rPr>
    </w:lvl>
    <w:lvl w:ilvl="8" w:tplc="9EF0038C">
      <w:start w:val="1"/>
      <w:numFmt w:val="bullet"/>
      <w:lvlText w:val=""/>
      <w:lvlJc w:val="left"/>
      <w:pPr>
        <w:ind w:left="6480" w:hanging="360"/>
      </w:pPr>
      <w:rPr>
        <w:rFonts w:hint="default" w:ascii="Wingdings" w:hAnsi="Wingdings"/>
      </w:rPr>
    </w:lvl>
  </w:abstractNum>
  <w:abstractNum w:abstractNumId="12" w15:restartNumberingAfterBreak="0">
    <w:nsid w:val="35A84627"/>
    <w:multiLevelType w:val="hybridMultilevel"/>
    <w:tmpl w:val="3B8A8310"/>
    <w:lvl w:ilvl="0" w:tplc="68A27D6A">
      <w:start w:val="1"/>
      <w:numFmt w:val="bullet"/>
      <w:lvlText w:val="-"/>
      <w:lvlJc w:val="left"/>
      <w:pPr>
        <w:ind w:left="720" w:hanging="360"/>
      </w:pPr>
      <w:rPr>
        <w:rFonts w:hint="default" w:ascii="Aptos" w:hAnsi="Aptos"/>
      </w:rPr>
    </w:lvl>
    <w:lvl w:ilvl="1" w:tplc="ECECA0D0">
      <w:start w:val="1"/>
      <w:numFmt w:val="bullet"/>
      <w:lvlText w:val="o"/>
      <w:lvlJc w:val="left"/>
      <w:pPr>
        <w:ind w:left="1440" w:hanging="360"/>
      </w:pPr>
      <w:rPr>
        <w:rFonts w:hint="default" w:ascii="Courier New" w:hAnsi="Courier New"/>
      </w:rPr>
    </w:lvl>
    <w:lvl w:ilvl="2" w:tplc="E30C07D2">
      <w:start w:val="1"/>
      <w:numFmt w:val="bullet"/>
      <w:lvlText w:val=""/>
      <w:lvlJc w:val="left"/>
      <w:pPr>
        <w:ind w:left="2160" w:hanging="360"/>
      </w:pPr>
      <w:rPr>
        <w:rFonts w:hint="default" w:ascii="Wingdings" w:hAnsi="Wingdings"/>
      </w:rPr>
    </w:lvl>
    <w:lvl w:ilvl="3" w:tplc="5672D616">
      <w:start w:val="1"/>
      <w:numFmt w:val="bullet"/>
      <w:lvlText w:val=""/>
      <w:lvlJc w:val="left"/>
      <w:pPr>
        <w:ind w:left="2880" w:hanging="360"/>
      </w:pPr>
      <w:rPr>
        <w:rFonts w:hint="default" w:ascii="Symbol" w:hAnsi="Symbol"/>
      </w:rPr>
    </w:lvl>
    <w:lvl w:ilvl="4" w:tplc="86307022">
      <w:start w:val="1"/>
      <w:numFmt w:val="bullet"/>
      <w:lvlText w:val="o"/>
      <w:lvlJc w:val="left"/>
      <w:pPr>
        <w:ind w:left="3600" w:hanging="360"/>
      </w:pPr>
      <w:rPr>
        <w:rFonts w:hint="default" w:ascii="Courier New" w:hAnsi="Courier New"/>
      </w:rPr>
    </w:lvl>
    <w:lvl w:ilvl="5" w:tplc="33C80420">
      <w:start w:val="1"/>
      <w:numFmt w:val="bullet"/>
      <w:lvlText w:val=""/>
      <w:lvlJc w:val="left"/>
      <w:pPr>
        <w:ind w:left="4320" w:hanging="360"/>
      </w:pPr>
      <w:rPr>
        <w:rFonts w:hint="default" w:ascii="Wingdings" w:hAnsi="Wingdings"/>
      </w:rPr>
    </w:lvl>
    <w:lvl w:ilvl="6" w:tplc="7BEEDD5E">
      <w:start w:val="1"/>
      <w:numFmt w:val="bullet"/>
      <w:lvlText w:val=""/>
      <w:lvlJc w:val="left"/>
      <w:pPr>
        <w:ind w:left="5040" w:hanging="360"/>
      </w:pPr>
      <w:rPr>
        <w:rFonts w:hint="default" w:ascii="Symbol" w:hAnsi="Symbol"/>
      </w:rPr>
    </w:lvl>
    <w:lvl w:ilvl="7" w:tplc="E5965174">
      <w:start w:val="1"/>
      <w:numFmt w:val="bullet"/>
      <w:lvlText w:val="o"/>
      <w:lvlJc w:val="left"/>
      <w:pPr>
        <w:ind w:left="5760" w:hanging="360"/>
      </w:pPr>
      <w:rPr>
        <w:rFonts w:hint="default" w:ascii="Courier New" w:hAnsi="Courier New"/>
      </w:rPr>
    </w:lvl>
    <w:lvl w:ilvl="8" w:tplc="39F038BA">
      <w:start w:val="1"/>
      <w:numFmt w:val="bullet"/>
      <w:lvlText w:val=""/>
      <w:lvlJc w:val="left"/>
      <w:pPr>
        <w:ind w:left="6480" w:hanging="360"/>
      </w:pPr>
      <w:rPr>
        <w:rFonts w:hint="default" w:ascii="Wingdings" w:hAnsi="Wingdings"/>
      </w:rPr>
    </w:lvl>
  </w:abstractNum>
  <w:abstractNum w:abstractNumId="13" w15:restartNumberingAfterBreak="0">
    <w:nsid w:val="39A7DADD"/>
    <w:multiLevelType w:val="hybridMultilevel"/>
    <w:tmpl w:val="5718C424"/>
    <w:lvl w:ilvl="0" w:tplc="4EA45A44">
      <w:start w:val="1"/>
      <w:numFmt w:val="bullet"/>
      <w:lvlText w:val=""/>
      <w:lvlJc w:val="left"/>
      <w:pPr>
        <w:ind w:left="720" w:hanging="360"/>
      </w:pPr>
      <w:rPr>
        <w:rFonts w:hint="default" w:ascii="Symbol" w:hAnsi="Symbol"/>
      </w:rPr>
    </w:lvl>
    <w:lvl w:ilvl="1" w:tplc="437C41E6">
      <w:start w:val="1"/>
      <w:numFmt w:val="bullet"/>
      <w:lvlText w:val="o"/>
      <w:lvlJc w:val="left"/>
      <w:pPr>
        <w:ind w:left="1440" w:hanging="360"/>
      </w:pPr>
      <w:rPr>
        <w:rFonts w:hint="default" w:ascii="Courier New" w:hAnsi="Courier New"/>
      </w:rPr>
    </w:lvl>
    <w:lvl w:ilvl="2" w:tplc="6A3292F6">
      <w:start w:val="1"/>
      <w:numFmt w:val="bullet"/>
      <w:lvlText w:val=""/>
      <w:lvlJc w:val="left"/>
      <w:pPr>
        <w:ind w:left="2160" w:hanging="360"/>
      </w:pPr>
      <w:rPr>
        <w:rFonts w:hint="default" w:ascii="Wingdings" w:hAnsi="Wingdings"/>
      </w:rPr>
    </w:lvl>
    <w:lvl w:ilvl="3" w:tplc="6EBE0CB2">
      <w:start w:val="1"/>
      <w:numFmt w:val="bullet"/>
      <w:lvlText w:val=""/>
      <w:lvlJc w:val="left"/>
      <w:pPr>
        <w:ind w:left="2880" w:hanging="360"/>
      </w:pPr>
      <w:rPr>
        <w:rFonts w:hint="default" w:ascii="Symbol" w:hAnsi="Symbol"/>
      </w:rPr>
    </w:lvl>
    <w:lvl w:ilvl="4" w:tplc="822C477E">
      <w:start w:val="1"/>
      <w:numFmt w:val="bullet"/>
      <w:lvlText w:val="o"/>
      <w:lvlJc w:val="left"/>
      <w:pPr>
        <w:ind w:left="3600" w:hanging="360"/>
      </w:pPr>
      <w:rPr>
        <w:rFonts w:hint="default" w:ascii="Courier New" w:hAnsi="Courier New"/>
      </w:rPr>
    </w:lvl>
    <w:lvl w:ilvl="5" w:tplc="3CEECBF0">
      <w:start w:val="1"/>
      <w:numFmt w:val="bullet"/>
      <w:lvlText w:val=""/>
      <w:lvlJc w:val="left"/>
      <w:pPr>
        <w:ind w:left="4320" w:hanging="360"/>
      </w:pPr>
      <w:rPr>
        <w:rFonts w:hint="default" w:ascii="Wingdings" w:hAnsi="Wingdings"/>
      </w:rPr>
    </w:lvl>
    <w:lvl w:ilvl="6" w:tplc="37C62EEE">
      <w:start w:val="1"/>
      <w:numFmt w:val="bullet"/>
      <w:lvlText w:val=""/>
      <w:lvlJc w:val="left"/>
      <w:pPr>
        <w:ind w:left="5040" w:hanging="360"/>
      </w:pPr>
      <w:rPr>
        <w:rFonts w:hint="default" w:ascii="Symbol" w:hAnsi="Symbol"/>
      </w:rPr>
    </w:lvl>
    <w:lvl w:ilvl="7" w:tplc="C2F4B438">
      <w:start w:val="1"/>
      <w:numFmt w:val="bullet"/>
      <w:lvlText w:val="o"/>
      <w:lvlJc w:val="left"/>
      <w:pPr>
        <w:ind w:left="5760" w:hanging="360"/>
      </w:pPr>
      <w:rPr>
        <w:rFonts w:hint="default" w:ascii="Courier New" w:hAnsi="Courier New"/>
      </w:rPr>
    </w:lvl>
    <w:lvl w:ilvl="8" w:tplc="4DD2FEE0">
      <w:start w:val="1"/>
      <w:numFmt w:val="bullet"/>
      <w:lvlText w:val=""/>
      <w:lvlJc w:val="left"/>
      <w:pPr>
        <w:ind w:left="6480" w:hanging="360"/>
      </w:pPr>
      <w:rPr>
        <w:rFonts w:hint="default" w:ascii="Wingdings" w:hAnsi="Wingdings"/>
      </w:rPr>
    </w:lvl>
  </w:abstractNum>
  <w:abstractNum w:abstractNumId="14" w15:restartNumberingAfterBreak="0">
    <w:nsid w:val="3DDD19BD"/>
    <w:multiLevelType w:val="hybridMultilevel"/>
    <w:tmpl w:val="FFFFFFFF"/>
    <w:lvl w:ilvl="0" w:tplc="BCFA6A70">
      <w:start w:val="1"/>
      <w:numFmt w:val="bullet"/>
      <w:lvlText w:val="·"/>
      <w:lvlJc w:val="left"/>
      <w:pPr>
        <w:ind w:left="720" w:hanging="360"/>
      </w:pPr>
      <w:rPr>
        <w:rFonts w:hint="default" w:ascii="Symbol" w:hAnsi="Symbol"/>
      </w:rPr>
    </w:lvl>
    <w:lvl w:ilvl="1" w:tplc="D512D044">
      <w:start w:val="1"/>
      <w:numFmt w:val="bullet"/>
      <w:lvlText w:val="o"/>
      <w:lvlJc w:val="left"/>
      <w:pPr>
        <w:ind w:left="1440" w:hanging="360"/>
      </w:pPr>
      <w:rPr>
        <w:rFonts w:hint="default" w:ascii="Courier New" w:hAnsi="Courier New"/>
      </w:rPr>
    </w:lvl>
    <w:lvl w:ilvl="2" w:tplc="3D86CD96">
      <w:start w:val="1"/>
      <w:numFmt w:val="bullet"/>
      <w:lvlText w:val=""/>
      <w:lvlJc w:val="left"/>
      <w:pPr>
        <w:ind w:left="2160" w:hanging="360"/>
      </w:pPr>
      <w:rPr>
        <w:rFonts w:hint="default" w:ascii="Wingdings" w:hAnsi="Wingdings"/>
      </w:rPr>
    </w:lvl>
    <w:lvl w:ilvl="3" w:tplc="76ECAFC0">
      <w:start w:val="1"/>
      <w:numFmt w:val="bullet"/>
      <w:lvlText w:val=""/>
      <w:lvlJc w:val="left"/>
      <w:pPr>
        <w:ind w:left="2880" w:hanging="360"/>
      </w:pPr>
      <w:rPr>
        <w:rFonts w:hint="default" w:ascii="Symbol" w:hAnsi="Symbol"/>
      </w:rPr>
    </w:lvl>
    <w:lvl w:ilvl="4" w:tplc="EA66D0FA">
      <w:start w:val="1"/>
      <w:numFmt w:val="bullet"/>
      <w:lvlText w:val="o"/>
      <w:lvlJc w:val="left"/>
      <w:pPr>
        <w:ind w:left="3600" w:hanging="360"/>
      </w:pPr>
      <w:rPr>
        <w:rFonts w:hint="default" w:ascii="Courier New" w:hAnsi="Courier New"/>
      </w:rPr>
    </w:lvl>
    <w:lvl w:ilvl="5" w:tplc="9B36D616">
      <w:start w:val="1"/>
      <w:numFmt w:val="bullet"/>
      <w:lvlText w:val=""/>
      <w:lvlJc w:val="left"/>
      <w:pPr>
        <w:ind w:left="4320" w:hanging="360"/>
      </w:pPr>
      <w:rPr>
        <w:rFonts w:hint="default" w:ascii="Wingdings" w:hAnsi="Wingdings"/>
      </w:rPr>
    </w:lvl>
    <w:lvl w:ilvl="6" w:tplc="B5D64A7A">
      <w:start w:val="1"/>
      <w:numFmt w:val="bullet"/>
      <w:lvlText w:val=""/>
      <w:lvlJc w:val="left"/>
      <w:pPr>
        <w:ind w:left="5040" w:hanging="360"/>
      </w:pPr>
      <w:rPr>
        <w:rFonts w:hint="default" w:ascii="Symbol" w:hAnsi="Symbol"/>
      </w:rPr>
    </w:lvl>
    <w:lvl w:ilvl="7" w:tplc="932692CC">
      <w:start w:val="1"/>
      <w:numFmt w:val="bullet"/>
      <w:lvlText w:val="o"/>
      <w:lvlJc w:val="left"/>
      <w:pPr>
        <w:ind w:left="5760" w:hanging="360"/>
      </w:pPr>
      <w:rPr>
        <w:rFonts w:hint="default" w:ascii="Courier New" w:hAnsi="Courier New"/>
      </w:rPr>
    </w:lvl>
    <w:lvl w:ilvl="8" w:tplc="37B45EB0">
      <w:start w:val="1"/>
      <w:numFmt w:val="bullet"/>
      <w:lvlText w:val=""/>
      <w:lvlJc w:val="left"/>
      <w:pPr>
        <w:ind w:left="6480" w:hanging="360"/>
      </w:pPr>
      <w:rPr>
        <w:rFonts w:hint="default" w:ascii="Wingdings" w:hAnsi="Wingdings"/>
      </w:rPr>
    </w:lvl>
  </w:abstractNum>
  <w:abstractNum w:abstractNumId="15" w15:restartNumberingAfterBreak="0">
    <w:nsid w:val="499317BF"/>
    <w:multiLevelType w:val="hybridMultilevel"/>
    <w:tmpl w:val="C63CA054"/>
    <w:lvl w:ilvl="0" w:tplc="3448F504">
      <w:start w:val="1"/>
      <w:numFmt w:val="bullet"/>
      <w:lvlText w:val="·"/>
      <w:lvlJc w:val="left"/>
      <w:pPr>
        <w:ind w:left="720" w:hanging="360"/>
      </w:pPr>
      <w:rPr>
        <w:rFonts w:hint="default" w:ascii="Symbol" w:hAnsi="Symbol"/>
      </w:rPr>
    </w:lvl>
    <w:lvl w:ilvl="1" w:tplc="34BA3AD6">
      <w:start w:val="1"/>
      <w:numFmt w:val="bullet"/>
      <w:lvlText w:val="o"/>
      <w:lvlJc w:val="left"/>
      <w:pPr>
        <w:ind w:left="1440" w:hanging="360"/>
      </w:pPr>
      <w:rPr>
        <w:rFonts w:hint="default" w:ascii="Courier New" w:hAnsi="Courier New"/>
      </w:rPr>
    </w:lvl>
    <w:lvl w:ilvl="2" w:tplc="97FAE310">
      <w:start w:val="1"/>
      <w:numFmt w:val="bullet"/>
      <w:lvlText w:val=""/>
      <w:lvlJc w:val="left"/>
      <w:pPr>
        <w:ind w:left="2160" w:hanging="360"/>
      </w:pPr>
      <w:rPr>
        <w:rFonts w:hint="default" w:ascii="Wingdings" w:hAnsi="Wingdings"/>
      </w:rPr>
    </w:lvl>
    <w:lvl w:ilvl="3" w:tplc="A0962DC4">
      <w:start w:val="1"/>
      <w:numFmt w:val="bullet"/>
      <w:lvlText w:val=""/>
      <w:lvlJc w:val="left"/>
      <w:pPr>
        <w:ind w:left="2880" w:hanging="360"/>
      </w:pPr>
      <w:rPr>
        <w:rFonts w:hint="default" w:ascii="Symbol" w:hAnsi="Symbol"/>
      </w:rPr>
    </w:lvl>
    <w:lvl w:ilvl="4" w:tplc="FD180924">
      <w:start w:val="1"/>
      <w:numFmt w:val="bullet"/>
      <w:lvlText w:val="o"/>
      <w:lvlJc w:val="left"/>
      <w:pPr>
        <w:ind w:left="3600" w:hanging="360"/>
      </w:pPr>
      <w:rPr>
        <w:rFonts w:hint="default" w:ascii="Courier New" w:hAnsi="Courier New"/>
      </w:rPr>
    </w:lvl>
    <w:lvl w:ilvl="5" w:tplc="E7CC1770">
      <w:start w:val="1"/>
      <w:numFmt w:val="bullet"/>
      <w:lvlText w:val=""/>
      <w:lvlJc w:val="left"/>
      <w:pPr>
        <w:ind w:left="4320" w:hanging="360"/>
      </w:pPr>
      <w:rPr>
        <w:rFonts w:hint="default" w:ascii="Wingdings" w:hAnsi="Wingdings"/>
      </w:rPr>
    </w:lvl>
    <w:lvl w:ilvl="6" w:tplc="944CC766">
      <w:start w:val="1"/>
      <w:numFmt w:val="bullet"/>
      <w:lvlText w:val=""/>
      <w:lvlJc w:val="left"/>
      <w:pPr>
        <w:ind w:left="5040" w:hanging="360"/>
      </w:pPr>
      <w:rPr>
        <w:rFonts w:hint="default" w:ascii="Symbol" w:hAnsi="Symbol"/>
      </w:rPr>
    </w:lvl>
    <w:lvl w:ilvl="7" w:tplc="2A8A63FC">
      <w:start w:val="1"/>
      <w:numFmt w:val="bullet"/>
      <w:lvlText w:val="o"/>
      <w:lvlJc w:val="left"/>
      <w:pPr>
        <w:ind w:left="5760" w:hanging="360"/>
      </w:pPr>
      <w:rPr>
        <w:rFonts w:hint="default" w:ascii="Courier New" w:hAnsi="Courier New"/>
      </w:rPr>
    </w:lvl>
    <w:lvl w:ilvl="8" w:tplc="59B6ECA2">
      <w:start w:val="1"/>
      <w:numFmt w:val="bullet"/>
      <w:lvlText w:val=""/>
      <w:lvlJc w:val="left"/>
      <w:pPr>
        <w:ind w:left="6480" w:hanging="360"/>
      </w:pPr>
      <w:rPr>
        <w:rFonts w:hint="default" w:ascii="Wingdings" w:hAnsi="Wingdings"/>
      </w:rPr>
    </w:lvl>
  </w:abstractNum>
  <w:abstractNum w:abstractNumId="16" w15:restartNumberingAfterBreak="0">
    <w:nsid w:val="5D4EDF45"/>
    <w:multiLevelType w:val="hybridMultilevel"/>
    <w:tmpl w:val="FFFFFFFF"/>
    <w:lvl w:ilvl="0" w:tplc="BE8809C6">
      <w:start w:val="1"/>
      <w:numFmt w:val="bullet"/>
      <w:lvlText w:val="·"/>
      <w:lvlJc w:val="left"/>
      <w:pPr>
        <w:ind w:left="720" w:hanging="360"/>
      </w:pPr>
      <w:rPr>
        <w:rFonts w:hint="default" w:ascii="Symbol" w:hAnsi="Symbol"/>
      </w:rPr>
    </w:lvl>
    <w:lvl w:ilvl="1" w:tplc="42B204D8">
      <w:start w:val="1"/>
      <w:numFmt w:val="bullet"/>
      <w:lvlText w:val="o"/>
      <w:lvlJc w:val="left"/>
      <w:pPr>
        <w:ind w:left="1440" w:hanging="360"/>
      </w:pPr>
      <w:rPr>
        <w:rFonts w:hint="default" w:ascii="Courier New" w:hAnsi="Courier New"/>
      </w:rPr>
    </w:lvl>
    <w:lvl w:ilvl="2" w:tplc="2C005EF8">
      <w:start w:val="1"/>
      <w:numFmt w:val="bullet"/>
      <w:lvlText w:val=""/>
      <w:lvlJc w:val="left"/>
      <w:pPr>
        <w:ind w:left="2160" w:hanging="360"/>
      </w:pPr>
      <w:rPr>
        <w:rFonts w:hint="default" w:ascii="Wingdings" w:hAnsi="Wingdings"/>
      </w:rPr>
    </w:lvl>
    <w:lvl w:ilvl="3" w:tplc="A9D863CA">
      <w:start w:val="1"/>
      <w:numFmt w:val="bullet"/>
      <w:lvlText w:val=""/>
      <w:lvlJc w:val="left"/>
      <w:pPr>
        <w:ind w:left="2880" w:hanging="360"/>
      </w:pPr>
      <w:rPr>
        <w:rFonts w:hint="default" w:ascii="Symbol" w:hAnsi="Symbol"/>
      </w:rPr>
    </w:lvl>
    <w:lvl w:ilvl="4" w:tplc="C94C2714">
      <w:start w:val="1"/>
      <w:numFmt w:val="bullet"/>
      <w:lvlText w:val="o"/>
      <w:lvlJc w:val="left"/>
      <w:pPr>
        <w:ind w:left="3600" w:hanging="360"/>
      </w:pPr>
      <w:rPr>
        <w:rFonts w:hint="default" w:ascii="Courier New" w:hAnsi="Courier New"/>
      </w:rPr>
    </w:lvl>
    <w:lvl w:ilvl="5" w:tplc="93046E30">
      <w:start w:val="1"/>
      <w:numFmt w:val="bullet"/>
      <w:lvlText w:val=""/>
      <w:lvlJc w:val="left"/>
      <w:pPr>
        <w:ind w:left="4320" w:hanging="360"/>
      </w:pPr>
      <w:rPr>
        <w:rFonts w:hint="default" w:ascii="Wingdings" w:hAnsi="Wingdings"/>
      </w:rPr>
    </w:lvl>
    <w:lvl w:ilvl="6" w:tplc="9F680734">
      <w:start w:val="1"/>
      <w:numFmt w:val="bullet"/>
      <w:lvlText w:val=""/>
      <w:lvlJc w:val="left"/>
      <w:pPr>
        <w:ind w:left="5040" w:hanging="360"/>
      </w:pPr>
      <w:rPr>
        <w:rFonts w:hint="default" w:ascii="Symbol" w:hAnsi="Symbol"/>
      </w:rPr>
    </w:lvl>
    <w:lvl w:ilvl="7" w:tplc="D228C9DA">
      <w:start w:val="1"/>
      <w:numFmt w:val="bullet"/>
      <w:lvlText w:val="o"/>
      <w:lvlJc w:val="left"/>
      <w:pPr>
        <w:ind w:left="5760" w:hanging="360"/>
      </w:pPr>
      <w:rPr>
        <w:rFonts w:hint="default" w:ascii="Courier New" w:hAnsi="Courier New"/>
      </w:rPr>
    </w:lvl>
    <w:lvl w:ilvl="8" w:tplc="504CFDBC">
      <w:start w:val="1"/>
      <w:numFmt w:val="bullet"/>
      <w:lvlText w:val=""/>
      <w:lvlJc w:val="left"/>
      <w:pPr>
        <w:ind w:left="6480" w:hanging="360"/>
      </w:pPr>
      <w:rPr>
        <w:rFonts w:hint="default" w:ascii="Wingdings" w:hAnsi="Wingdings"/>
      </w:rPr>
    </w:lvl>
  </w:abstractNum>
  <w:abstractNum w:abstractNumId="17" w15:restartNumberingAfterBreak="0">
    <w:nsid w:val="5E873CB5"/>
    <w:multiLevelType w:val="hybridMultilevel"/>
    <w:tmpl w:val="8B34BE74"/>
    <w:lvl w:ilvl="0" w:tplc="17D6F300">
      <w:start w:val="1"/>
      <w:numFmt w:val="bullet"/>
      <w:lvlText w:val="·"/>
      <w:lvlJc w:val="left"/>
      <w:pPr>
        <w:ind w:left="720" w:hanging="360"/>
      </w:pPr>
      <w:rPr>
        <w:rFonts w:hint="default" w:ascii="Symbol" w:hAnsi="Symbol"/>
      </w:rPr>
    </w:lvl>
    <w:lvl w:ilvl="1" w:tplc="F3826A6C">
      <w:start w:val="1"/>
      <w:numFmt w:val="bullet"/>
      <w:lvlText w:val="o"/>
      <w:lvlJc w:val="left"/>
      <w:pPr>
        <w:ind w:left="1440" w:hanging="360"/>
      </w:pPr>
      <w:rPr>
        <w:rFonts w:hint="default" w:ascii="Courier New" w:hAnsi="Courier New"/>
      </w:rPr>
    </w:lvl>
    <w:lvl w:ilvl="2" w:tplc="1FD0EA3E">
      <w:start w:val="1"/>
      <w:numFmt w:val="bullet"/>
      <w:lvlText w:val=""/>
      <w:lvlJc w:val="left"/>
      <w:pPr>
        <w:ind w:left="2160" w:hanging="360"/>
      </w:pPr>
      <w:rPr>
        <w:rFonts w:hint="default" w:ascii="Wingdings" w:hAnsi="Wingdings"/>
      </w:rPr>
    </w:lvl>
    <w:lvl w:ilvl="3" w:tplc="E874652C">
      <w:start w:val="1"/>
      <w:numFmt w:val="bullet"/>
      <w:lvlText w:val=""/>
      <w:lvlJc w:val="left"/>
      <w:pPr>
        <w:ind w:left="2880" w:hanging="360"/>
      </w:pPr>
      <w:rPr>
        <w:rFonts w:hint="default" w:ascii="Symbol" w:hAnsi="Symbol"/>
      </w:rPr>
    </w:lvl>
    <w:lvl w:ilvl="4" w:tplc="DEF62490">
      <w:start w:val="1"/>
      <w:numFmt w:val="bullet"/>
      <w:lvlText w:val="o"/>
      <w:lvlJc w:val="left"/>
      <w:pPr>
        <w:ind w:left="3600" w:hanging="360"/>
      </w:pPr>
      <w:rPr>
        <w:rFonts w:hint="default" w:ascii="Courier New" w:hAnsi="Courier New"/>
      </w:rPr>
    </w:lvl>
    <w:lvl w:ilvl="5" w:tplc="2E223E0C">
      <w:start w:val="1"/>
      <w:numFmt w:val="bullet"/>
      <w:lvlText w:val=""/>
      <w:lvlJc w:val="left"/>
      <w:pPr>
        <w:ind w:left="4320" w:hanging="360"/>
      </w:pPr>
      <w:rPr>
        <w:rFonts w:hint="default" w:ascii="Wingdings" w:hAnsi="Wingdings"/>
      </w:rPr>
    </w:lvl>
    <w:lvl w:ilvl="6" w:tplc="9C7CB0AC">
      <w:start w:val="1"/>
      <w:numFmt w:val="bullet"/>
      <w:lvlText w:val=""/>
      <w:lvlJc w:val="left"/>
      <w:pPr>
        <w:ind w:left="5040" w:hanging="360"/>
      </w:pPr>
      <w:rPr>
        <w:rFonts w:hint="default" w:ascii="Symbol" w:hAnsi="Symbol"/>
      </w:rPr>
    </w:lvl>
    <w:lvl w:ilvl="7" w:tplc="53987DDA">
      <w:start w:val="1"/>
      <w:numFmt w:val="bullet"/>
      <w:lvlText w:val="o"/>
      <w:lvlJc w:val="left"/>
      <w:pPr>
        <w:ind w:left="5760" w:hanging="360"/>
      </w:pPr>
      <w:rPr>
        <w:rFonts w:hint="default" w:ascii="Courier New" w:hAnsi="Courier New"/>
      </w:rPr>
    </w:lvl>
    <w:lvl w:ilvl="8" w:tplc="8B8ACBDA">
      <w:start w:val="1"/>
      <w:numFmt w:val="bullet"/>
      <w:lvlText w:val=""/>
      <w:lvlJc w:val="left"/>
      <w:pPr>
        <w:ind w:left="6480" w:hanging="360"/>
      </w:pPr>
      <w:rPr>
        <w:rFonts w:hint="default" w:ascii="Wingdings" w:hAnsi="Wingdings"/>
      </w:rPr>
    </w:lvl>
  </w:abstractNum>
  <w:abstractNum w:abstractNumId="18" w15:restartNumberingAfterBreak="0">
    <w:nsid w:val="5EB273AC"/>
    <w:multiLevelType w:val="hybridMultilevel"/>
    <w:tmpl w:val="76286DF4"/>
    <w:lvl w:ilvl="0" w:tplc="A74E0BB4">
      <w:start w:val="1"/>
      <w:numFmt w:val="bullet"/>
      <w:lvlText w:val=""/>
      <w:lvlJc w:val="left"/>
      <w:pPr>
        <w:ind w:left="720" w:hanging="360"/>
      </w:pPr>
      <w:rPr>
        <w:rFonts w:hint="default" w:ascii="Symbol" w:hAnsi="Symbol"/>
      </w:rPr>
    </w:lvl>
    <w:lvl w:ilvl="1" w:tplc="37B816B0">
      <w:start w:val="1"/>
      <w:numFmt w:val="bullet"/>
      <w:lvlText w:val="o"/>
      <w:lvlJc w:val="left"/>
      <w:pPr>
        <w:ind w:left="1440" w:hanging="360"/>
      </w:pPr>
      <w:rPr>
        <w:rFonts w:hint="default" w:ascii="Courier New" w:hAnsi="Courier New"/>
      </w:rPr>
    </w:lvl>
    <w:lvl w:ilvl="2" w:tplc="B88EA450">
      <w:start w:val="1"/>
      <w:numFmt w:val="bullet"/>
      <w:lvlText w:val=""/>
      <w:lvlJc w:val="left"/>
      <w:pPr>
        <w:ind w:left="2160" w:hanging="360"/>
      </w:pPr>
      <w:rPr>
        <w:rFonts w:hint="default" w:ascii="Wingdings" w:hAnsi="Wingdings"/>
      </w:rPr>
    </w:lvl>
    <w:lvl w:ilvl="3" w:tplc="33DE3B56">
      <w:start w:val="1"/>
      <w:numFmt w:val="bullet"/>
      <w:lvlText w:val=""/>
      <w:lvlJc w:val="left"/>
      <w:pPr>
        <w:ind w:left="2880" w:hanging="360"/>
      </w:pPr>
      <w:rPr>
        <w:rFonts w:hint="default" w:ascii="Symbol" w:hAnsi="Symbol"/>
      </w:rPr>
    </w:lvl>
    <w:lvl w:ilvl="4" w:tplc="AA5E70E6">
      <w:start w:val="1"/>
      <w:numFmt w:val="bullet"/>
      <w:lvlText w:val="o"/>
      <w:lvlJc w:val="left"/>
      <w:pPr>
        <w:ind w:left="3600" w:hanging="360"/>
      </w:pPr>
      <w:rPr>
        <w:rFonts w:hint="default" w:ascii="Courier New" w:hAnsi="Courier New"/>
      </w:rPr>
    </w:lvl>
    <w:lvl w:ilvl="5" w:tplc="AEE63B4A">
      <w:start w:val="1"/>
      <w:numFmt w:val="bullet"/>
      <w:lvlText w:val=""/>
      <w:lvlJc w:val="left"/>
      <w:pPr>
        <w:ind w:left="4320" w:hanging="360"/>
      </w:pPr>
      <w:rPr>
        <w:rFonts w:hint="default" w:ascii="Wingdings" w:hAnsi="Wingdings"/>
      </w:rPr>
    </w:lvl>
    <w:lvl w:ilvl="6" w:tplc="13889D7E">
      <w:start w:val="1"/>
      <w:numFmt w:val="bullet"/>
      <w:lvlText w:val=""/>
      <w:lvlJc w:val="left"/>
      <w:pPr>
        <w:ind w:left="5040" w:hanging="360"/>
      </w:pPr>
      <w:rPr>
        <w:rFonts w:hint="default" w:ascii="Symbol" w:hAnsi="Symbol"/>
      </w:rPr>
    </w:lvl>
    <w:lvl w:ilvl="7" w:tplc="83A01B26">
      <w:start w:val="1"/>
      <w:numFmt w:val="bullet"/>
      <w:lvlText w:val="o"/>
      <w:lvlJc w:val="left"/>
      <w:pPr>
        <w:ind w:left="5760" w:hanging="360"/>
      </w:pPr>
      <w:rPr>
        <w:rFonts w:hint="default" w:ascii="Courier New" w:hAnsi="Courier New"/>
      </w:rPr>
    </w:lvl>
    <w:lvl w:ilvl="8" w:tplc="F1E8F24E">
      <w:start w:val="1"/>
      <w:numFmt w:val="bullet"/>
      <w:lvlText w:val=""/>
      <w:lvlJc w:val="left"/>
      <w:pPr>
        <w:ind w:left="6480" w:hanging="360"/>
      </w:pPr>
      <w:rPr>
        <w:rFonts w:hint="default" w:ascii="Wingdings" w:hAnsi="Wingdings"/>
      </w:rPr>
    </w:lvl>
  </w:abstractNum>
  <w:abstractNum w:abstractNumId="19" w15:restartNumberingAfterBreak="0">
    <w:nsid w:val="61C6600D"/>
    <w:multiLevelType w:val="hybridMultilevel"/>
    <w:tmpl w:val="24683268"/>
    <w:lvl w:ilvl="0" w:tplc="493E3956">
      <w:start w:val="1"/>
      <w:numFmt w:val="bullet"/>
      <w:lvlText w:val=""/>
      <w:lvlJc w:val="left"/>
      <w:pPr>
        <w:ind w:left="720" w:hanging="360"/>
      </w:pPr>
      <w:rPr>
        <w:rFonts w:hint="default" w:ascii="Symbol" w:hAnsi="Symbol"/>
      </w:rPr>
    </w:lvl>
    <w:lvl w:ilvl="1" w:tplc="0DFCC178">
      <w:start w:val="1"/>
      <w:numFmt w:val="bullet"/>
      <w:lvlText w:val="o"/>
      <w:lvlJc w:val="left"/>
      <w:pPr>
        <w:ind w:left="1440" w:hanging="360"/>
      </w:pPr>
      <w:rPr>
        <w:rFonts w:hint="default" w:ascii="Courier New" w:hAnsi="Courier New"/>
      </w:rPr>
    </w:lvl>
    <w:lvl w:ilvl="2" w:tplc="8DB856DE">
      <w:start w:val="1"/>
      <w:numFmt w:val="bullet"/>
      <w:lvlText w:val=""/>
      <w:lvlJc w:val="left"/>
      <w:pPr>
        <w:ind w:left="2160" w:hanging="360"/>
      </w:pPr>
      <w:rPr>
        <w:rFonts w:hint="default" w:ascii="Wingdings" w:hAnsi="Wingdings"/>
      </w:rPr>
    </w:lvl>
    <w:lvl w:ilvl="3" w:tplc="D376F110">
      <w:start w:val="1"/>
      <w:numFmt w:val="bullet"/>
      <w:lvlText w:val=""/>
      <w:lvlJc w:val="left"/>
      <w:pPr>
        <w:ind w:left="2880" w:hanging="360"/>
      </w:pPr>
      <w:rPr>
        <w:rFonts w:hint="default" w:ascii="Symbol" w:hAnsi="Symbol"/>
      </w:rPr>
    </w:lvl>
    <w:lvl w:ilvl="4" w:tplc="81F4E55C">
      <w:start w:val="1"/>
      <w:numFmt w:val="bullet"/>
      <w:lvlText w:val="o"/>
      <w:lvlJc w:val="left"/>
      <w:pPr>
        <w:ind w:left="3600" w:hanging="360"/>
      </w:pPr>
      <w:rPr>
        <w:rFonts w:hint="default" w:ascii="Courier New" w:hAnsi="Courier New"/>
      </w:rPr>
    </w:lvl>
    <w:lvl w:ilvl="5" w:tplc="B4582AF2">
      <w:start w:val="1"/>
      <w:numFmt w:val="bullet"/>
      <w:lvlText w:val=""/>
      <w:lvlJc w:val="left"/>
      <w:pPr>
        <w:ind w:left="4320" w:hanging="360"/>
      </w:pPr>
      <w:rPr>
        <w:rFonts w:hint="default" w:ascii="Wingdings" w:hAnsi="Wingdings"/>
      </w:rPr>
    </w:lvl>
    <w:lvl w:ilvl="6" w:tplc="E93E85C8">
      <w:start w:val="1"/>
      <w:numFmt w:val="bullet"/>
      <w:lvlText w:val=""/>
      <w:lvlJc w:val="left"/>
      <w:pPr>
        <w:ind w:left="5040" w:hanging="360"/>
      </w:pPr>
      <w:rPr>
        <w:rFonts w:hint="default" w:ascii="Symbol" w:hAnsi="Symbol"/>
      </w:rPr>
    </w:lvl>
    <w:lvl w:ilvl="7" w:tplc="E28CC4F8">
      <w:start w:val="1"/>
      <w:numFmt w:val="bullet"/>
      <w:lvlText w:val="o"/>
      <w:lvlJc w:val="left"/>
      <w:pPr>
        <w:ind w:left="5760" w:hanging="360"/>
      </w:pPr>
      <w:rPr>
        <w:rFonts w:hint="default" w:ascii="Courier New" w:hAnsi="Courier New"/>
      </w:rPr>
    </w:lvl>
    <w:lvl w:ilvl="8" w:tplc="D9CE3AB8">
      <w:start w:val="1"/>
      <w:numFmt w:val="bullet"/>
      <w:lvlText w:val=""/>
      <w:lvlJc w:val="left"/>
      <w:pPr>
        <w:ind w:left="6480" w:hanging="360"/>
      </w:pPr>
      <w:rPr>
        <w:rFonts w:hint="default" w:ascii="Wingdings" w:hAnsi="Wingdings"/>
      </w:rPr>
    </w:lvl>
  </w:abstractNum>
  <w:abstractNum w:abstractNumId="20" w15:restartNumberingAfterBreak="0">
    <w:nsid w:val="638FDD33"/>
    <w:multiLevelType w:val="hybridMultilevel"/>
    <w:tmpl w:val="E4DA1406"/>
    <w:lvl w:ilvl="0" w:tplc="7DA24696">
      <w:start w:val="1"/>
      <w:numFmt w:val="bullet"/>
      <w:lvlText w:val="·"/>
      <w:lvlJc w:val="left"/>
      <w:pPr>
        <w:ind w:left="720" w:hanging="360"/>
      </w:pPr>
      <w:rPr>
        <w:rFonts w:hint="default" w:ascii="Symbol" w:hAnsi="Symbol"/>
      </w:rPr>
    </w:lvl>
    <w:lvl w:ilvl="1" w:tplc="3B569BEA">
      <w:start w:val="1"/>
      <w:numFmt w:val="bullet"/>
      <w:lvlText w:val="o"/>
      <w:lvlJc w:val="left"/>
      <w:pPr>
        <w:ind w:left="1440" w:hanging="360"/>
      </w:pPr>
      <w:rPr>
        <w:rFonts w:hint="default" w:ascii="Courier New" w:hAnsi="Courier New"/>
      </w:rPr>
    </w:lvl>
    <w:lvl w:ilvl="2" w:tplc="0818CE40">
      <w:start w:val="1"/>
      <w:numFmt w:val="bullet"/>
      <w:lvlText w:val=""/>
      <w:lvlJc w:val="left"/>
      <w:pPr>
        <w:ind w:left="2160" w:hanging="360"/>
      </w:pPr>
      <w:rPr>
        <w:rFonts w:hint="default" w:ascii="Wingdings" w:hAnsi="Wingdings"/>
      </w:rPr>
    </w:lvl>
    <w:lvl w:ilvl="3" w:tplc="E1CCFDE2">
      <w:start w:val="1"/>
      <w:numFmt w:val="bullet"/>
      <w:lvlText w:val=""/>
      <w:lvlJc w:val="left"/>
      <w:pPr>
        <w:ind w:left="2880" w:hanging="360"/>
      </w:pPr>
      <w:rPr>
        <w:rFonts w:hint="default" w:ascii="Symbol" w:hAnsi="Symbol"/>
      </w:rPr>
    </w:lvl>
    <w:lvl w:ilvl="4" w:tplc="84CE660C">
      <w:start w:val="1"/>
      <w:numFmt w:val="bullet"/>
      <w:lvlText w:val="o"/>
      <w:lvlJc w:val="left"/>
      <w:pPr>
        <w:ind w:left="3600" w:hanging="360"/>
      </w:pPr>
      <w:rPr>
        <w:rFonts w:hint="default" w:ascii="Courier New" w:hAnsi="Courier New"/>
      </w:rPr>
    </w:lvl>
    <w:lvl w:ilvl="5" w:tplc="56E034C8">
      <w:start w:val="1"/>
      <w:numFmt w:val="bullet"/>
      <w:lvlText w:val=""/>
      <w:lvlJc w:val="left"/>
      <w:pPr>
        <w:ind w:left="4320" w:hanging="360"/>
      </w:pPr>
      <w:rPr>
        <w:rFonts w:hint="default" w:ascii="Wingdings" w:hAnsi="Wingdings"/>
      </w:rPr>
    </w:lvl>
    <w:lvl w:ilvl="6" w:tplc="4E6E5DE4">
      <w:start w:val="1"/>
      <w:numFmt w:val="bullet"/>
      <w:lvlText w:val=""/>
      <w:lvlJc w:val="left"/>
      <w:pPr>
        <w:ind w:left="5040" w:hanging="360"/>
      </w:pPr>
      <w:rPr>
        <w:rFonts w:hint="default" w:ascii="Symbol" w:hAnsi="Symbol"/>
      </w:rPr>
    </w:lvl>
    <w:lvl w:ilvl="7" w:tplc="6F58F3E2">
      <w:start w:val="1"/>
      <w:numFmt w:val="bullet"/>
      <w:lvlText w:val="o"/>
      <w:lvlJc w:val="left"/>
      <w:pPr>
        <w:ind w:left="5760" w:hanging="360"/>
      </w:pPr>
      <w:rPr>
        <w:rFonts w:hint="default" w:ascii="Courier New" w:hAnsi="Courier New"/>
      </w:rPr>
    </w:lvl>
    <w:lvl w:ilvl="8" w:tplc="F0848AF8">
      <w:start w:val="1"/>
      <w:numFmt w:val="bullet"/>
      <w:lvlText w:val=""/>
      <w:lvlJc w:val="left"/>
      <w:pPr>
        <w:ind w:left="6480" w:hanging="360"/>
      </w:pPr>
      <w:rPr>
        <w:rFonts w:hint="default" w:ascii="Wingdings" w:hAnsi="Wingdings"/>
      </w:rPr>
    </w:lvl>
  </w:abstractNum>
  <w:abstractNum w:abstractNumId="21" w15:restartNumberingAfterBreak="0">
    <w:nsid w:val="6662E459"/>
    <w:multiLevelType w:val="hybridMultilevel"/>
    <w:tmpl w:val="EF9CC222"/>
    <w:lvl w:ilvl="0" w:tplc="31B8D82C">
      <w:start w:val="1"/>
      <w:numFmt w:val="bullet"/>
      <w:lvlText w:val="·"/>
      <w:lvlJc w:val="left"/>
      <w:pPr>
        <w:ind w:left="720" w:hanging="360"/>
      </w:pPr>
      <w:rPr>
        <w:rFonts w:hint="default" w:ascii="Symbol" w:hAnsi="Symbol"/>
      </w:rPr>
    </w:lvl>
    <w:lvl w:ilvl="1" w:tplc="BDEC78A8">
      <w:start w:val="1"/>
      <w:numFmt w:val="bullet"/>
      <w:lvlText w:val="o"/>
      <w:lvlJc w:val="left"/>
      <w:pPr>
        <w:ind w:left="1440" w:hanging="360"/>
      </w:pPr>
      <w:rPr>
        <w:rFonts w:hint="default" w:ascii="Courier New" w:hAnsi="Courier New"/>
      </w:rPr>
    </w:lvl>
    <w:lvl w:ilvl="2" w:tplc="1F986E14">
      <w:start w:val="1"/>
      <w:numFmt w:val="bullet"/>
      <w:lvlText w:val=""/>
      <w:lvlJc w:val="left"/>
      <w:pPr>
        <w:ind w:left="2160" w:hanging="360"/>
      </w:pPr>
      <w:rPr>
        <w:rFonts w:hint="default" w:ascii="Wingdings" w:hAnsi="Wingdings"/>
      </w:rPr>
    </w:lvl>
    <w:lvl w:ilvl="3" w:tplc="64020B50">
      <w:start w:val="1"/>
      <w:numFmt w:val="bullet"/>
      <w:lvlText w:val=""/>
      <w:lvlJc w:val="left"/>
      <w:pPr>
        <w:ind w:left="2880" w:hanging="360"/>
      </w:pPr>
      <w:rPr>
        <w:rFonts w:hint="default" w:ascii="Symbol" w:hAnsi="Symbol"/>
      </w:rPr>
    </w:lvl>
    <w:lvl w:ilvl="4" w:tplc="39280D9C">
      <w:start w:val="1"/>
      <w:numFmt w:val="bullet"/>
      <w:lvlText w:val="o"/>
      <w:lvlJc w:val="left"/>
      <w:pPr>
        <w:ind w:left="3600" w:hanging="360"/>
      </w:pPr>
      <w:rPr>
        <w:rFonts w:hint="default" w:ascii="Courier New" w:hAnsi="Courier New"/>
      </w:rPr>
    </w:lvl>
    <w:lvl w:ilvl="5" w:tplc="95CADC1A">
      <w:start w:val="1"/>
      <w:numFmt w:val="bullet"/>
      <w:lvlText w:val=""/>
      <w:lvlJc w:val="left"/>
      <w:pPr>
        <w:ind w:left="4320" w:hanging="360"/>
      </w:pPr>
      <w:rPr>
        <w:rFonts w:hint="default" w:ascii="Wingdings" w:hAnsi="Wingdings"/>
      </w:rPr>
    </w:lvl>
    <w:lvl w:ilvl="6" w:tplc="75C21E40">
      <w:start w:val="1"/>
      <w:numFmt w:val="bullet"/>
      <w:lvlText w:val=""/>
      <w:lvlJc w:val="left"/>
      <w:pPr>
        <w:ind w:left="5040" w:hanging="360"/>
      </w:pPr>
      <w:rPr>
        <w:rFonts w:hint="default" w:ascii="Symbol" w:hAnsi="Symbol"/>
      </w:rPr>
    </w:lvl>
    <w:lvl w:ilvl="7" w:tplc="D730CCE8">
      <w:start w:val="1"/>
      <w:numFmt w:val="bullet"/>
      <w:lvlText w:val="o"/>
      <w:lvlJc w:val="left"/>
      <w:pPr>
        <w:ind w:left="5760" w:hanging="360"/>
      </w:pPr>
      <w:rPr>
        <w:rFonts w:hint="default" w:ascii="Courier New" w:hAnsi="Courier New"/>
      </w:rPr>
    </w:lvl>
    <w:lvl w:ilvl="8" w:tplc="5D4C8A7C">
      <w:start w:val="1"/>
      <w:numFmt w:val="bullet"/>
      <w:lvlText w:val=""/>
      <w:lvlJc w:val="left"/>
      <w:pPr>
        <w:ind w:left="6480" w:hanging="360"/>
      </w:pPr>
      <w:rPr>
        <w:rFonts w:hint="default" w:ascii="Wingdings" w:hAnsi="Wingdings"/>
      </w:rPr>
    </w:lvl>
  </w:abstractNum>
  <w:abstractNum w:abstractNumId="22" w15:restartNumberingAfterBreak="0">
    <w:nsid w:val="6C6C8898"/>
    <w:multiLevelType w:val="hybridMultilevel"/>
    <w:tmpl w:val="FFFFFFFF"/>
    <w:lvl w:ilvl="0" w:tplc="E24289DE">
      <w:start w:val="1"/>
      <w:numFmt w:val="bullet"/>
      <w:lvlText w:val="·"/>
      <w:lvlJc w:val="left"/>
      <w:pPr>
        <w:ind w:left="720" w:hanging="360"/>
      </w:pPr>
      <w:rPr>
        <w:rFonts w:hint="default" w:ascii="Symbol" w:hAnsi="Symbol"/>
      </w:rPr>
    </w:lvl>
    <w:lvl w:ilvl="1" w:tplc="6D0CC6CA">
      <w:start w:val="1"/>
      <w:numFmt w:val="bullet"/>
      <w:lvlText w:val="o"/>
      <w:lvlJc w:val="left"/>
      <w:pPr>
        <w:ind w:left="1440" w:hanging="360"/>
      </w:pPr>
      <w:rPr>
        <w:rFonts w:hint="default" w:ascii="Courier New" w:hAnsi="Courier New"/>
      </w:rPr>
    </w:lvl>
    <w:lvl w:ilvl="2" w:tplc="CE88E7D6">
      <w:start w:val="1"/>
      <w:numFmt w:val="bullet"/>
      <w:lvlText w:val=""/>
      <w:lvlJc w:val="left"/>
      <w:pPr>
        <w:ind w:left="2160" w:hanging="360"/>
      </w:pPr>
      <w:rPr>
        <w:rFonts w:hint="default" w:ascii="Wingdings" w:hAnsi="Wingdings"/>
      </w:rPr>
    </w:lvl>
    <w:lvl w:ilvl="3" w:tplc="ACA02804">
      <w:start w:val="1"/>
      <w:numFmt w:val="bullet"/>
      <w:lvlText w:val=""/>
      <w:lvlJc w:val="left"/>
      <w:pPr>
        <w:ind w:left="2880" w:hanging="360"/>
      </w:pPr>
      <w:rPr>
        <w:rFonts w:hint="default" w:ascii="Symbol" w:hAnsi="Symbol"/>
      </w:rPr>
    </w:lvl>
    <w:lvl w:ilvl="4" w:tplc="7EF05966">
      <w:start w:val="1"/>
      <w:numFmt w:val="bullet"/>
      <w:lvlText w:val="o"/>
      <w:lvlJc w:val="left"/>
      <w:pPr>
        <w:ind w:left="3600" w:hanging="360"/>
      </w:pPr>
      <w:rPr>
        <w:rFonts w:hint="default" w:ascii="Courier New" w:hAnsi="Courier New"/>
      </w:rPr>
    </w:lvl>
    <w:lvl w:ilvl="5" w:tplc="301867EE">
      <w:start w:val="1"/>
      <w:numFmt w:val="bullet"/>
      <w:lvlText w:val=""/>
      <w:lvlJc w:val="left"/>
      <w:pPr>
        <w:ind w:left="4320" w:hanging="360"/>
      </w:pPr>
      <w:rPr>
        <w:rFonts w:hint="default" w:ascii="Wingdings" w:hAnsi="Wingdings"/>
      </w:rPr>
    </w:lvl>
    <w:lvl w:ilvl="6" w:tplc="75C4612E">
      <w:start w:val="1"/>
      <w:numFmt w:val="bullet"/>
      <w:lvlText w:val=""/>
      <w:lvlJc w:val="left"/>
      <w:pPr>
        <w:ind w:left="5040" w:hanging="360"/>
      </w:pPr>
      <w:rPr>
        <w:rFonts w:hint="default" w:ascii="Symbol" w:hAnsi="Symbol"/>
      </w:rPr>
    </w:lvl>
    <w:lvl w:ilvl="7" w:tplc="B5EC92B8">
      <w:start w:val="1"/>
      <w:numFmt w:val="bullet"/>
      <w:lvlText w:val="o"/>
      <w:lvlJc w:val="left"/>
      <w:pPr>
        <w:ind w:left="5760" w:hanging="360"/>
      </w:pPr>
      <w:rPr>
        <w:rFonts w:hint="default" w:ascii="Courier New" w:hAnsi="Courier New"/>
      </w:rPr>
    </w:lvl>
    <w:lvl w:ilvl="8" w:tplc="0CF4585E">
      <w:start w:val="1"/>
      <w:numFmt w:val="bullet"/>
      <w:lvlText w:val=""/>
      <w:lvlJc w:val="left"/>
      <w:pPr>
        <w:ind w:left="6480" w:hanging="360"/>
      </w:pPr>
      <w:rPr>
        <w:rFonts w:hint="default" w:ascii="Wingdings" w:hAnsi="Wingdings"/>
      </w:rPr>
    </w:lvl>
  </w:abstractNum>
  <w:abstractNum w:abstractNumId="23" w15:restartNumberingAfterBreak="0">
    <w:nsid w:val="6F8F23B8"/>
    <w:multiLevelType w:val="hybridMultilevel"/>
    <w:tmpl w:val="FFFFFFFF"/>
    <w:lvl w:ilvl="0" w:tplc="F1A61500">
      <w:start w:val="1"/>
      <w:numFmt w:val="bullet"/>
      <w:lvlText w:val=""/>
      <w:lvlJc w:val="left"/>
      <w:pPr>
        <w:ind w:left="720" w:hanging="360"/>
      </w:pPr>
      <w:rPr>
        <w:rFonts w:hint="default" w:ascii="Symbol" w:hAnsi="Symbol"/>
      </w:rPr>
    </w:lvl>
    <w:lvl w:ilvl="1" w:tplc="0B4EEC80">
      <w:start w:val="1"/>
      <w:numFmt w:val="bullet"/>
      <w:lvlText w:val="o"/>
      <w:lvlJc w:val="left"/>
      <w:pPr>
        <w:ind w:left="1440" w:hanging="360"/>
      </w:pPr>
      <w:rPr>
        <w:rFonts w:hint="default" w:ascii="Courier New" w:hAnsi="Courier New"/>
      </w:rPr>
    </w:lvl>
    <w:lvl w:ilvl="2" w:tplc="AEC42A6E">
      <w:start w:val="1"/>
      <w:numFmt w:val="bullet"/>
      <w:lvlText w:val=""/>
      <w:lvlJc w:val="left"/>
      <w:pPr>
        <w:ind w:left="2160" w:hanging="360"/>
      </w:pPr>
      <w:rPr>
        <w:rFonts w:hint="default" w:ascii="Wingdings" w:hAnsi="Wingdings"/>
      </w:rPr>
    </w:lvl>
    <w:lvl w:ilvl="3" w:tplc="30660524">
      <w:start w:val="1"/>
      <w:numFmt w:val="bullet"/>
      <w:lvlText w:val=""/>
      <w:lvlJc w:val="left"/>
      <w:pPr>
        <w:ind w:left="2880" w:hanging="360"/>
      </w:pPr>
      <w:rPr>
        <w:rFonts w:hint="default" w:ascii="Symbol" w:hAnsi="Symbol"/>
      </w:rPr>
    </w:lvl>
    <w:lvl w:ilvl="4" w:tplc="9C9EE1C2">
      <w:start w:val="1"/>
      <w:numFmt w:val="bullet"/>
      <w:lvlText w:val="o"/>
      <w:lvlJc w:val="left"/>
      <w:pPr>
        <w:ind w:left="3600" w:hanging="360"/>
      </w:pPr>
      <w:rPr>
        <w:rFonts w:hint="default" w:ascii="Courier New" w:hAnsi="Courier New"/>
      </w:rPr>
    </w:lvl>
    <w:lvl w:ilvl="5" w:tplc="8940DDFC">
      <w:start w:val="1"/>
      <w:numFmt w:val="bullet"/>
      <w:lvlText w:val=""/>
      <w:lvlJc w:val="left"/>
      <w:pPr>
        <w:ind w:left="4320" w:hanging="360"/>
      </w:pPr>
      <w:rPr>
        <w:rFonts w:hint="default" w:ascii="Wingdings" w:hAnsi="Wingdings"/>
      </w:rPr>
    </w:lvl>
    <w:lvl w:ilvl="6" w:tplc="B4B07B70">
      <w:start w:val="1"/>
      <w:numFmt w:val="bullet"/>
      <w:lvlText w:val=""/>
      <w:lvlJc w:val="left"/>
      <w:pPr>
        <w:ind w:left="5040" w:hanging="360"/>
      </w:pPr>
      <w:rPr>
        <w:rFonts w:hint="default" w:ascii="Symbol" w:hAnsi="Symbol"/>
      </w:rPr>
    </w:lvl>
    <w:lvl w:ilvl="7" w:tplc="F87EB7CC">
      <w:start w:val="1"/>
      <w:numFmt w:val="bullet"/>
      <w:lvlText w:val="o"/>
      <w:lvlJc w:val="left"/>
      <w:pPr>
        <w:ind w:left="5760" w:hanging="360"/>
      </w:pPr>
      <w:rPr>
        <w:rFonts w:hint="default" w:ascii="Courier New" w:hAnsi="Courier New"/>
      </w:rPr>
    </w:lvl>
    <w:lvl w:ilvl="8" w:tplc="C69E2154">
      <w:start w:val="1"/>
      <w:numFmt w:val="bullet"/>
      <w:lvlText w:val=""/>
      <w:lvlJc w:val="left"/>
      <w:pPr>
        <w:ind w:left="6480" w:hanging="360"/>
      </w:pPr>
      <w:rPr>
        <w:rFonts w:hint="default" w:ascii="Wingdings" w:hAnsi="Wingdings"/>
      </w:rPr>
    </w:lvl>
  </w:abstractNum>
  <w:abstractNum w:abstractNumId="24" w15:restartNumberingAfterBreak="0">
    <w:nsid w:val="78428755"/>
    <w:multiLevelType w:val="hybridMultilevel"/>
    <w:tmpl w:val="FFFFFFFF"/>
    <w:lvl w:ilvl="0" w:tplc="1F16EB82">
      <w:start w:val="1"/>
      <w:numFmt w:val="bullet"/>
      <w:lvlText w:val="·"/>
      <w:lvlJc w:val="left"/>
      <w:pPr>
        <w:ind w:left="720" w:hanging="360"/>
      </w:pPr>
      <w:rPr>
        <w:rFonts w:hint="default" w:ascii="Symbol" w:hAnsi="Symbol"/>
      </w:rPr>
    </w:lvl>
    <w:lvl w:ilvl="1" w:tplc="5AB89F08">
      <w:start w:val="1"/>
      <w:numFmt w:val="bullet"/>
      <w:lvlText w:val="o"/>
      <w:lvlJc w:val="left"/>
      <w:pPr>
        <w:ind w:left="1440" w:hanging="360"/>
      </w:pPr>
      <w:rPr>
        <w:rFonts w:hint="default" w:ascii="Courier New" w:hAnsi="Courier New"/>
      </w:rPr>
    </w:lvl>
    <w:lvl w:ilvl="2" w:tplc="6570F88C">
      <w:start w:val="1"/>
      <w:numFmt w:val="bullet"/>
      <w:lvlText w:val=""/>
      <w:lvlJc w:val="left"/>
      <w:pPr>
        <w:ind w:left="2160" w:hanging="360"/>
      </w:pPr>
      <w:rPr>
        <w:rFonts w:hint="default" w:ascii="Wingdings" w:hAnsi="Wingdings"/>
      </w:rPr>
    </w:lvl>
    <w:lvl w:ilvl="3" w:tplc="D3C6D940">
      <w:start w:val="1"/>
      <w:numFmt w:val="bullet"/>
      <w:lvlText w:val=""/>
      <w:lvlJc w:val="left"/>
      <w:pPr>
        <w:ind w:left="2880" w:hanging="360"/>
      </w:pPr>
      <w:rPr>
        <w:rFonts w:hint="default" w:ascii="Symbol" w:hAnsi="Symbol"/>
      </w:rPr>
    </w:lvl>
    <w:lvl w:ilvl="4" w:tplc="24A65D2E">
      <w:start w:val="1"/>
      <w:numFmt w:val="bullet"/>
      <w:lvlText w:val="o"/>
      <w:lvlJc w:val="left"/>
      <w:pPr>
        <w:ind w:left="3600" w:hanging="360"/>
      </w:pPr>
      <w:rPr>
        <w:rFonts w:hint="default" w:ascii="Courier New" w:hAnsi="Courier New"/>
      </w:rPr>
    </w:lvl>
    <w:lvl w:ilvl="5" w:tplc="060EAB22">
      <w:start w:val="1"/>
      <w:numFmt w:val="bullet"/>
      <w:lvlText w:val=""/>
      <w:lvlJc w:val="left"/>
      <w:pPr>
        <w:ind w:left="4320" w:hanging="360"/>
      </w:pPr>
      <w:rPr>
        <w:rFonts w:hint="default" w:ascii="Wingdings" w:hAnsi="Wingdings"/>
      </w:rPr>
    </w:lvl>
    <w:lvl w:ilvl="6" w:tplc="C6F43C9A">
      <w:start w:val="1"/>
      <w:numFmt w:val="bullet"/>
      <w:lvlText w:val=""/>
      <w:lvlJc w:val="left"/>
      <w:pPr>
        <w:ind w:left="5040" w:hanging="360"/>
      </w:pPr>
      <w:rPr>
        <w:rFonts w:hint="default" w:ascii="Symbol" w:hAnsi="Symbol"/>
      </w:rPr>
    </w:lvl>
    <w:lvl w:ilvl="7" w:tplc="643A81CA">
      <w:start w:val="1"/>
      <w:numFmt w:val="bullet"/>
      <w:lvlText w:val="o"/>
      <w:lvlJc w:val="left"/>
      <w:pPr>
        <w:ind w:left="5760" w:hanging="360"/>
      </w:pPr>
      <w:rPr>
        <w:rFonts w:hint="default" w:ascii="Courier New" w:hAnsi="Courier New"/>
      </w:rPr>
    </w:lvl>
    <w:lvl w:ilvl="8" w:tplc="B78AB1EA">
      <w:start w:val="1"/>
      <w:numFmt w:val="bullet"/>
      <w:lvlText w:val=""/>
      <w:lvlJc w:val="left"/>
      <w:pPr>
        <w:ind w:left="6480" w:hanging="360"/>
      </w:pPr>
      <w:rPr>
        <w:rFonts w:hint="default" w:ascii="Wingdings" w:hAnsi="Wingdings"/>
      </w:rPr>
    </w:lvl>
  </w:abstractNum>
  <w:abstractNum w:abstractNumId="25" w15:restartNumberingAfterBreak="0">
    <w:nsid w:val="78F276B8"/>
    <w:multiLevelType w:val="hybridMultilevel"/>
    <w:tmpl w:val="67467D14"/>
    <w:lvl w:ilvl="0" w:tplc="F7ECAD08">
      <w:start w:val="1"/>
      <w:numFmt w:val="bullet"/>
      <w:lvlText w:val="·"/>
      <w:lvlJc w:val="left"/>
      <w:pPr>
        <w:ind w:left="720" w:hanging="360"/>
      </w:pPr>
      <w:rPr>
        <w:rFonts w:hint="default" w:ascii="Symbol" w:hAnsi="Symbol"/>
      </w:rPr>
    </w:lvl>
    <w:lvl w:ilvl="1" w:tplc="9AF63832">
      <w:start w:val="1"/>
      <w:numFmt w:val="bullet"/>
      <w:lvlText w:val="o"/>
      <w:lvlJc w:val="left"/>
      <w:pPr>
        <w:ind w:left="1440" w:hanging="360"/>
      </w:pPr>
      <w:rPr>
        <w:rFonts w:hint="default" w:ascii="Courier New" w:hAnsi="Courier New"/>
      </w:rPr>
    </w:lvl>
    <w:lvl w:ilvl="2" w:tplc="48CC15B0">
      <w:start w:val="1"/>
      <w:numFmt w:val="bullet"/>
      <w:lvlText w:val=""/>
      <w:lvlJc w:val="left"/>
      <w:pPr>
        <w:ind w:left="2160" w:hanging="360"/>
      </w:pPr>
      <w:rPr>
        <w:rFonts w:hint="default" w:ascii="Wingdings" w:hAnsi="Wingdings"/>
      </w:rPr>
    </w:lvl>
    <w:lvl w:ilvl="3" w:tplc="845E9860">
      <w:start w:val="1"/>
      <w:numFmt w:val="bullet"/>
      <w:lvlText w:val=""/>
      <w:lvlJc w:val="left"/>
      <w:pPr>
        <w:ind w:left="2880" w:hanging="360"/>
      </w:pPr>
      <w:rPr>
        <w:rFonts w:hint="default" w:ascii="Symbol" w:hAnsi="Symbol"/>
      </w:rPr>
    </w:lvl>
    <w:lvl w:ilvl="4" w:tplc="08E235F8">
      <w:start w:val="1"/>
      <w:numFmt w:val="bullet"/>
      <w:lvlText w:val="o"/>
      <w:lvlJc w:val="left"/>
      <w:pPr>
        <w:ind w:left="3600" w:hanging="360"/>
      </w:pPr>
      <w:rPr>
        <w:rFonts w:hint="default" w:ascii="Courier New" w:hAnsi="Courier New"/>
      </w:rPr>
    </w:lvl>
    <w:lvl w:ilvl="5" w:tplc="E1B214F2">
      <w:start w:val="1"/>
      <w:numFmt w:val="bullet"/>
      <w:lvlText w:val=""/>
      <w:lvlJc w:val="left"/>
      <w:pPr>
        <w:ind w:left="4320" w:hanging="360"/>
      </w:pPr>
      <w:rPr>
        <w:rFonts w:hint="default" w:ascii="Wingdings" w:hAnsi="Wingdings"/>
      </w:rPr>
    </w:lvl>
    <w:lvl w:ilvl="6" w:tplc="F09AE530">
      <w:start w:val="1"/>
      <w:numFmt w:val="bullet"/>
      <w:lvlText w:val=""/>
      <w:lvlJc w:val="left"/>
      <w:pPr>
        <w:ind w:left="5040" w:hanging="360"/>
      </w:pPr>
      <w:rPr>
        <w:rFonts w:hint="default" w:ascii="Symbol" w:hAnsi="Symbol"/>
      </w:rPr>
    </w:lvl>
    <w:lvl w:ilvl="7" w:tplc="02A2614C">
      <w:start w:val="1"/>
      <w:numFmt w:val="bullet"/>
      <w:lvlText w:val="o"/>
      <w:lvlJc w:val="left"/>
      <w:pPr>
        <w:ind w:left="5760" w:hanging="360"/>
      </w:pPr>
      <w:rPr>
        <w:rFonts w:hint="default" w:ascii="Courier New" w:hAnsi="Courier New"/>
      </w:rPr>
    </w:lvl>
    <w:lvl w:ilvl="8" w:tplc="2E7CBA32">
      <w:start w:val="1"/>
      <w:numFmt w:val="bullet"/>
      <w:lvlText w:val=""/>
      <w:lvlJc w:val="left"/>
      <w:pPr>
        <w:ind w:left="6480" w:hanging="360"/>
      </w:pPr>
      <w:rPr>
        <w:rFonts w:hint="default" w:ascii="Wingdings" w:hAnsi="Wingdings"/>
      </w:rPr>
    </w:lvl>
  </w:abstractNum>
  <w:abstractNum w:abstractNumId="26" w15:restartNumberingAfterBreak="0">
    <w:nsid w:val="7A2EC4AB"/>
    <w:multiLevelType w:val="hybridMultilevel"/>
    <w:tmpl w:val="95E04890"/>
    <w:lvl w:ilvl="0" w:tplc="3A46E0C0">
      <w:start w:val="1"/>
      <w:numFmt w:val="bullet"/>
      <w:lvlText w:val="·"/>
      <w:lvlJc w:val="left"/>
      <w:pPr>
        <w:ind w:left="720" w:hanging="360"/>
      </w:pPr>
      <w:rPr>
        <w:rFonts w:hint="default" w:ascii="Symbol" w:hAnsi="Symbol"/>
      </w:rPr>
    </w:lvl>
    <w:lvl w:ilvl="1" w:tplc="E5988FDE">
      <w:start w:val="1"/>
      <w:numFmt w:val="bullet"/>
      <w:lvlText w:val="o"/>
      <w:lvlJc w:val="left"/>
      <w:pPr>
        <w:ind w:left="1440" w:hanging="360"/>
      </w:pPr>
      <w:rPr>
        <w:rFonts w:hint="default" w:ascii="Courier New" w:hAnsi="Courier New"/>
      </w:rPr>
    </w:lvl>
    <w:lvl w:ilvl="2" w:tplc="9F400148">
      <w:start w:val="1"/>
      <w:numFmt w:val="bullet"/>
      <w:lvlText w:val=""/>
      <w:lvlJc w:val="left"/>
      <w:pPr>
        <w:ind w:left="2160" w:hanging="360"/>
      </w:pPr>
      <w:rPr>
        <w:rFonts w:hint="default" w:ascii="Wingdings" w:hAnsi="Wingdings"/>
      </w:rPr>
    </w:lvl>
    <w:lvl w:ilvl="3" w:tplc="7D2EAABC">
      <w:start w:val="1"/>
      <w:numFmt w:val="bullet"/>
      <w:lvlText w:val=""/>
      <w:lvlJc w:val="left"/>
      <w:pPr>
        <w:ind w:left="2880" w:hanging="360"/>
      </w:pPr>
      <w:rPr>
        <w:rFonts w:hint="default" w:ascii="Symbol" w:hAnsi="Symbol"/>
      </w:rPr>
    </w:lvl>
    <w:lvl w:ilvl="4" w:tplc="89B0AF12">
      <w:start w:val="1"/>
      <w:numFmt w:val="bullet"/>
      <w:lvlText w:val="o"/>
      <w:lvlJc w:val="left"/>
      <w:pPr>
        <w:ind w:left="3600" w:hanging="360"/>
      </w:pPr>
      <w:rPr>
        <w:rFonts w:hint="default" w:ascii="Courier New" w:hAnsi="Courier New"/>
      </w:rPr>
    </w:lvl>
    <w:lvl w:ilvl="5" w:tplc="BA68B5BC">
      <w:start w:val="1"/>
      <w:numFmt w:val="bullet"/>
      <w:lvlText w:val=""/>
      <w:lvlJc w:val="left"/>
      <w:pPr>
        <w:ind w:left="4320" w:hanging="360"/>
      </w:pPr>
      <w:rPr>
        <w:rFonts w:hint="default" w:ascii="Wingdings" w:hAnsi="Wingdings"/>
      </w:rPr>
    </w:lvl>
    <w:lvl w:ilvl="6" w:tplc="8C2025D0">
      <w:start w:val="1"/>
      <w:numFmt w:val="bullet"/>
      <w:lvlText w:val=""/>
      <w:lvlJc w:val="left"/>
      <w:pPr>
        <w:ind w:left="5040" w:hanging="360"/>
      </w:pPr>
      <w:rPr>
        <w:rFonts w:hint="default" w:ascii="Symbol" w:hAnsi="Symbol"/>
      </w:rPr>
    </w:lvl>
    <w:lvl w:ilvl="7" w:tplc="DE16B5CA">
      <w:start w:val="1"/>
      <w:numFmt w:val="bullet"/>
      <w:lvlText w:val="o"/>
      <w:lvlJc w:val="left"/>
      <w:pPr>
        <w:ind w:left="5760" w:hanging="360"/>
      </w:pPr>
      <w:rPr>
        <w:rFonts w:hint="default" w:ascii="Courier New" w:hAnsi="Courier New"/>
      </w:rPr>
    </w:lvl>
    <w:lvl w:ilvl="8" w:tplc="812846AA">
      <w:start w:val="1"/>
      <w:numFmt w:val="bullet"/>
      <w:lvlText w:val=""/>
      <w:lvlJc w:val="left"/>
      <w:pPr>
        <w:ind w:left="6480" w:hanging="360"/>
      </w:pPr>
      <w:rPr>
        <w:rFonts w:hint="default" w:ascii="Wingdings" w:hAnsi="Wingdings"/>
      </w:rPr>
    </w:lvl>
  </w:abstractNum>
  <w:num w:numId="1" w16cid:durableId="1046375967">
    <w:abstractNumId w:val="8"/>
  </w:num>
  <w:num w:numId="2" w16cid:durableId="1125351153">
    <w:abstractNumId w:val="2"/>
  </w:num>
  <w:num w:numId="3" w16cid:durableId="1180780846">
    <w:abstractNumId w:val="5"/>
  </w:num>
  <w:num w:numId="4" w16cid:durableId="1184981846">
    <w:abstractNumId w:val="0"/>
  </w:num>
  <w:num w:numId="5" w16cid:durableId="1557660652">
    <w:abstractNumId w:val="9"/>
  </w:num>
  <w:num w:numId="6" w16cid:durableId="1634292350">
    <w:abstractNumId w:val="4"/>
  </w:num>
  <w:num w:numId="7" w16cid:durableId="1731079912">
    <w:abstractNumId w:val="7"/>
  </w:num>
  <w:num w:numId="8" w16cid:durableId="18553988">
    <w:abstractNumId w:val="6"/>
  </w:num>
  <w:num w:numId="9" w16cid:durableId="1890411963">
    <w:abstractNumId w:val="22"/>
  </w:num>
  <w:num w:numId="10" w16cid:durableId="1918319354">
    <w:abstractNumId w:val="16"/>
  </w:num>
  <w:num w:numId="11" w16cid:durableId="2052916287">
    <w:abstractNumId w:val="10"/>
  </w:num>
  <w:num w:numId="12" w16cid:durableId="2079011331">
    <w:abstractNumId w:val="13"/>
  </w:num>
  <w:num w:numId="13" w16cid:durableId="2093696356">
    <w:abstractNumId w:val="20"/>
  </w:num>
  <w:num w:numId="14" w16cid:durableId="2108882944">
    <w:abstractNumId w:val="12"/>
  </w:num>
  <w:num w:numId="15" w16cid:durableId="246814429">
    <w:abstractNumId w:val="1"/>
  </w:num>
  <w:num w:numId="16" w16cid:durableId="248582448">
    <w:abstractNumId w:val="11"/>
  </w:num>
  <w:num w:numId="17" w16cid:durableId="255675837">
    <w:abstractNumId w:val="23"/>
  </w:num>
  <w:num w:numId="18" w16cid:durableId="318921223">
    <w:abstractNumId w:val="14"/>
  </w:num>
  <w:num w:numId="19" w16cid:durableId="356470047">
    <w:abstractNumId w:val="18"/>
  </w:num>
  <w:num w:numId="20" w16cid:durableId="472332554">
    <w:abstractNumId w:val="3"/>
  </w:num>
  <w:num w:numId="21" w16cid:durableId="501774176">
    <w:abstractNumId w:val="19"/>
  </w:num>
  <w:num w:numId="22" w16cid:durableId="520356226">
    <w:abstractNumId w:val="26"/>
  </w:num>
  <w:num w:numId="23" w16cid:durableId="548760650">
    <w:abstractNumId w:val="15"/>
  </w:num>
  <w:num w:numId="24" w16cid:durableId="589704953">
    <w:abstractNumId w:val="17"/>
  </w:num>
  <w:num w:numId="25" w16cid:durableId="689835395">
    <w:abstractNumId w:val="24"/>
  </w:num>
  <w:num w:numId="26" w16cid:durableId="693270233">
    <w:abstractNumId w:val="25"/>
  </w:num>
  <w:num w:numId="27" w16cid:durableId="87720518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D2A1E5"/>
    <w:rsid w:val="00001B81"/>
    <w:rsid w:val="00014289"/>
    <w:rsid w:val="00036957"/>
    <w:rsid w:val="000A1C80"/>
    <w:rsid w:val="000A3097"/>
    <w:rsid w:val="000B0D32"/>
    <w:rsid w:val="000F5750"/>
    <w:rsid w:val="001040FE"/>
    <w:rsid w:val="00145FF3"/>
    <w:rsid w:val="00190D71"/>
    <w:rsid w:val="001D0206"/>
    <w:rsid w:val="001D4963"/>
    <w:rsid w:val="002138F7"/>
    <w:rsid w:val="00237F5D"/>
    <w:rsid w:val="00285A3E"/>
    <w:rsid w:val="002A104F"/>
    <w:rsid w:val="002A3CBA"/>
    <w:rsid w:val="00322661"/>
    <w:rsid w:val="003269C7"/>
    <w:rsid w:val="00372AC5"/>
    <w:rsid w:val="00386B23"/>
    <w:rsid w:val="00387CD9"/>
    <w:rsid w:val="003C758D"/>
    <w:rsid w:val="003E77DE"/>
    <w:rsid w:val="003F60FF"/>
    <w:rsid w:val="0041631F"/>
    <w:rsid w:val="00425824"/>
    <w:rsid w:val="004337B0"/>
    <w:rsid w:val="00446218"/>
    <w:rsid w:val="00453528"/>
    <w:rsid w:val="00456207"/>
    <w:rsid w:val="00471497"/>
    <w:rsid w:val="00474857"/>
    <w:rsid w:val="00477EFB"/>
    <w:rsid w:val="00491986"/>
    <w:rsid w:val="004A4E23"/>
    <w:rsid w:val="004C5C12"/>
    <w:rsid w:val="004E7758"/>
    <w:rsid w:val="004F6D97"/>
    <w:rsid w:val="00533E3C"/>
    <w:rsid w:val="005346FF"/>
    <w:rsid w:val="00594EDE"/>
    <w:rsid w:val="005D4154"/>
    <w:rsid w:val="0065F6F7"/>
    <w:rsid w:val="00667778"/>
    <w:rsid w:val="006700B1"/>
    <w:rsid w:val="00686C06"/>
    <w:rsid w:val="00694B3B"/>
    <w:rsid w:val="006A7802"/>
    <w:rsid w:val="006B6B7B"/>
    <w:rsid w:val="006D0DCA"/>
    <w:rsid w:val="006E7EEB"/>
    <w:rsid w:val="006F3A30"/>
    <w:rsid w:val="007417AD"/>
    <w:rsid w:val="007D4C1E"/>
    <w:rsid w:val="007F4E23"/>
    <w:rsid w:val="00810093"/>
    <w:rsid w:val="00876361"/>
    <w:rsid w:val="008D293B"/>
    <w:rsid w:val="00924046"/>
    <w:rsid w:val="009525CA"/>
    <w:rsid w:val="0095532D"/>
    <w:rsid w:val="00965BDB"/>
    <w:rsid w:val="00986C6E"/>
    <w:rsid w:val="009956A2"/>
    <w:rsid w:val="009A32FE"/>
    <w:rsid w:val="009A7558"/>
    <w:rsid w:val="009B3197"/>
    <w:rsid w:val="009C1B01"/>
    <w:rsid w:val="00A06B2B"/>
    <w:rsid w:val="00A32171"/>
    <w:rsid w:val="00A37256"/>
    <w:rsid w:val="00A432EE"/>
    <w:rsid w:val="00A549A1"/>
    <w:rsid w:val="00A57A44"/>
    <w:rsid w:val="00A7396A"/>
    <w:rsid w:val="00AC123D"/>
    <w:rsid w:val="00AC2236"/>
    <w:rsid w:val="00AC785D"/>
    <w:rsid w:val="00AD14E0"/>
    <w:rsid w:val="00B05835"/>
    <w:rsid w:val="00B42F32"/>
    <w:rsid w:val="00B446B8"/>
    <w:rsid w:val="00B70365"/>
    <w:rsid w:val="00BA52BD"/>
    <w:rsid w:val="00BB4933"/>
    <w:rsid w:val="00C10B41"/>
    <w:rsid w:val="00C42BF8"/>
    <w:rsid w:val="00C55DDF"/>
    <w:rsid w:val="00C63565"/>
    <w:rsid w:val="00C73414"/>
    <w:rsid w:val="00C80566"/>
    <w:rsid w:val="00C92F89"/>
    <w:rsid w:val="00CC7401"/>
    <w:rsid w:val="00D14856"/>
    <w:rsid w:val="00D16A48"/>
    <w:rsid w:val="00D49A76"/>
    <w:rsid w:val="00D8715A"/>
    <w:rsid w:val="00D90D86"/>
    <w:rsid w:val="00DA1690"/>
    <w:rsid w:val="00DB0F5D"/>
    <w:rsid w:val="00DD74EA"/>
    <w:rsid w:val="00DE7DF2"/>
    <w:rsid w:val="00E056C2"/>
    <w:rsid w:val="00E179C0"/>
    <w:rsid w:val="00E302AD"/>
    <w:rsid w:val="00E5025E"/>
    <w:rsid w:val="00E655DC"/>
    <w:rsid w:val="00E7100D"/>
    <w:rsid w:val="00E7105E"/>
    <w:rsid w:val="00E74D7E"/>
    <w:rsid w:val="00E84DC4"/>
    <w:rsid w:val="00E86F1C"/>
    <w:rsid w:val="00EB528B"/>
    <w:rsid w:val="00EE0A9D"/>
    <w:rsid w:val="00EF3D94"/>
    <w:rsid w:val="00F13CEB"/>
    <w:rsid w:val="00F25425"/>
    <w:rsid w:val="00F61A36"/>
    <w:rsid w:val="00F739CD"/>
    <w:rsid w:val="018CFDD2"/>
    <w:rsid w:val="01FBEDD9"/>
    <w:rsid w:val="0220621B"/>
    <w:rsid w:val="02BA2527"/>
    <w:rsid w:val="02D32E4F"/>
    <w:rsid w:val="02D36116"/>
    <w:rsid w:val="03B82DE8"/>
    <w:rsid w:val="03C3C25C"/>
    <w:rsid w:val="03D65E46"/>
    <w:rsid w:val="04041A56"/>
    <w:rsid w:val="04A8CE21"/>
    <w:rsid w:val="058D2D91"/>
    <w:rsid w:val="05977079"/>
    <w:rsid w:val="05BB0B87"/>
    <w:rsid w:val="05C2905D"/>
    <w:rsid w:val="05EA3B59"/>
    <w:rsid w:val="065C12DC"/>
    <w:rsid w:val="0682CD69"/>
    <w:rsid w:val="06CAF742"/>
    <w:rsid w:val="07276AFB"/>
    <w:rsid w:val="072F3384"/>
    <w:rsid w:val="08DC6F98"/>
    <w:rsid w:val="09942A8E"/>
    <w:rsid w:val="09A5C243"/>
    <w:rsid w:val="0A07DC98"/>
    <w:rsid w:val="0A91158C"/>
    <w:rsid w:val="0AEC1DBF"/>
    <w:rsid w:val="0BD8758B"/>
    <w:rsid w:val="0C02F6E8"/>
    <w:rsid w:val="0C4AB76D"/>
    <w:rsid w:val="0D2CE515"/>
    <w:rsid w:val="0D3084CA"/>
    <w:rsid w:val="0E2EA957"/>
    <w:rsid w:val="0E364216"/>
    <w:rsid w:val="0E433D4B"/>
    <w:rsid w:val="0ED042A0"/>
    <w:rsid w:val="0EE38C47"/>
    <w:rsid w:val="0F17666D"/>
    <w:rsid w:val="0F1B403F"/>
    <w:rsid w:val="0F49FC06"/>
    <w:rsid w:val="0FF919E3"/>
    <w:rsid w:val="10AD30B3"/>
    <w:rsid w:val="112388AD"/>
    <w:rsid w:val="149B8FE9"/>
    <w:rsid w:val="150B1D9D"/>
    <w:rsid w:val="152CBEF9"/>
    <w:rsid w:val="15B49160"/>
    <w:rsid w:val="15EEB1A3"/>
    <w:rsid w:val="169B5337"/>
    <w:rsid w:val="1714B63D"/>
    <w:rsid w:val="17B27BA6"/>
    <w:rsid w:val="17CCDC40"/>
    <w:rsid w:val="18099AB7"/>
    <w:rsid w:val="1817AB0F"/>
    <w:rsid w:val="1864E8AF"/>
    <w:rsid w:val="1893DAA2"/>
    <w:rsid w:val="1A82A4B9"/>
    <w:rsid w:val="1AADABB5"/>
    <w:rsid w:val="1ACB3F74"/>
    <w:rsid w:val="1BE1D6BB"/>
    <w:rsid w:val="1C96FA45"/>
    <w:rsid w:val="1CEDE239"/>
    <w:rsid w:val="1D5390DD"/>
    <w:rsid w:val="1DC4D6FF"/>
    <w:rsid w:val="1F5273F6"/>
    <w:rsid w:val="1F88C0C4"/>
    <w:rsid w:val="1F9069F6"/>
    <w:rsid w:val="1F9BE000"/>
    <w:rsid w:val="2011B2D1"/>
    <w:rsid w:val="209F5382"/>
    <w:rsid w:val="20B01FAA"/>
    <w:rsid w:val="212E5D8F"/>
    <w:rsid w:val="214A405D"/>
    <w:rsid w:val="215A0D26"/>
    <w:rsid w:val="21A2D979"/>
    <w:rsid w:val="21C63AD7"/>
    <w:rsid w:val="21D2D6C6"/>
    <w:rsid w:val="220F18BA"/>
    <w:rsid w:val="227C5C98"/>
    <w:rsid w:val="235BB6FD"/>
    <w:rsid w:val="23783A0B"/>
    <w:rsid w:val="23BC9126"/>
    <w:rsid w:val="23D282FE"/>
    <w:rsid w:val="24031BA7"/>
    <w:rsid w:val="24D9BCE5"/>
    <w:rsid w:val="24E59F83"/>
    <w:rsid w:val="251210C3"/>
    <w:rsid w:val="2535812C"/>
    <w:rsid w:val="25D4BBC4"/>
    <w:rsid w:val="269BBDD2"/>
    <w:rsid w:val="27300976"/>
    <w:rsid w:val="27A60402"/>
    <w:rsid w:val="27F4BC2F"/>
    <w:rsid w:val="287B9586"/>
    <w:rsid w:val="295439AF"/>
    <w:rsid w:val="295B39A8"/>
    <w:rsid w:val="29BAFE0D"/>
    <w:rsid w:val="2A5B37E3"/>
    <w:rsid w:val="2B4DCE99"/>
    <w:rsid w:val="2C7C87D1"/>
    <w:rsid w:val="2CD6CEBA"/>
    <w:rsid w:val="2D94FC50"/>
    <w:rsid w:val="2D99A563"/>
    <w:rsid w:val="2E2F6250"/>
    <w:rsid w:val="2ECE50A9"/>
    <w:rsid w:val="2F2E989B"/>
    <w:rsid w:val="2F59DE27"/>
    <w:rsid w:val="303A47A5"/>
    <w:rsid w:val="305E107F"/>
    <w:rsid w:val="30BB0849"/>
    <w:rsid w:val="30CE548A"/>
    <w:rsid w:val="30E94D20"/>
    <w:rsid w:val="31541ACC"/>
    <w:rsid w:val="319CE50B"/>
    <w:rsid w:val="31B7BCB5"/>
    <w:rsid w:val="3260F598"/>
    <w:rsid w:val="337A1323"/>
    <w:rsid w:val="344728ED"/>
    <w:rsid w:val="34994306"/>
    <w:rsid w:val="34B3B996"/>
    <w:rsid w:val="353A2D9F"/>
    <w:rsid w:val="3544F5E0"/>
    <w:rsid w:val="356F5AD4"/>
    <w:rsid w:val="3599412A"/>
    <w:rsid w:val="3611E6A2"/>
    <w:rsid w:val="36799EF4"/>
    <w:rsid w:val="369E179F"/>
    <w:rsid w:val="37087AFD"/>
    <w:rsid w:val="3724EDBD"/>
    <w:rsid w:val="374B431A"/>
    <w:rsid w:val="37C0C9E3"/>
    <w:rsid w:val="37DD203D"/>
    <w:rsid w:val="38DB9C94"/>
    <w:rsid w:val="38E386C7"/>
    <w:rsid w:val="3980D8B4"/>
    <w:rsid w:val="3A45FBFC"/>
    <w:rsid w:val="3C276D4C"/>
    <w:rsid w:val="3CD2A1E5"/>
    <w:rsid w:val="3CE8D9C5"/>
    <w:rsid w:val="3D35E7D3"/>
    <w:rsid w:val="3ED1363B"/>
    <w:rsid w:val="3F4FA2CC"/>
    <w:rsid w:val="3F6519A7"/>
    <w:rsid w:val="3F67DD51"/>
    <w:rsid w:val="3F9D7135"/>
    <w:rsid w:val="40399473"/>
    <w:rsid w:val="405825B0"/>
    <w:rsid w:val="40D1B135"/>
    <w:rsid w:val="413295AC"/>
    <w:rsid w:val="418E9EE1"/>
    <w:rsid w:val="4241AFF9"/>
    <w:rsid w:val="4399B3D4"/>
    <w:rsid w:val="43FE617C"/>
    <w:rsid w:val="444099C7"/>
    <w:rsid w:val="456413EC"/>
    <w:rsid w:val="4622D322"/>
    <w:rsid w:val="469C8927"/>
    <w:rsid w:val="479103A4"/>
    <w:rsid w:val="47DCDF4D"/>
    <w:rsid w:val="4831A60B"/>
    <w:rsid w:val="4853AA42"/>
    <w:rsid w:val="4A8602AA"/>
    <w:rsid w:val="4B23F097"/>
    <w:rsid w:val="4BC0DE98"/>
    <w:rsid w:val="4C05F91D"/>
    <w:rsid w:val="4C4A5E41"/>
    <w:rsid w:val="4CF80054"/>
    <w:rsid w:val="4D08673F"/>
    <w:rsid w:val="4D3D216B"/>
    <w:rsid w:val="4D46BB05"/>
    <w:rsid w:val="4D4ED0BC"/>
    <w:rsid w:val="4DBD9F6C"/>
    <w:rsid w:val="4E22DC00"/>
    <w:rsid w:val="4E949C9F"/>
    <w:rsid w:val="4F2E9C8E"/>
    <w:rsid w:val="4FE4E9ED"/>
    <w:rsid w:val="51766972"/>
    <w:rsid w:val="5178C3DD"/>
    <w:rsid w:val="5199B7C5"/>
    <w:rsid w:val="51BEB527"/>
    <w:rsid w:val="5409C2BC"/>
    <w:rsid w:val="541AD0F0"/>
    <w:rsid w:val="54BEA025"/>
    <w:rsid w:val="551CD2FD"/>
    <w:rsid w:val="55F54738"/>
    <w:rsid w:val="566AEE9C"/>
    <w:rsid w:val="56C6B22F"/>
    <w:rsid w:val="575523DA"/>
    <w:rsid w:val="579C656D"/>
    <w:rsid w:val="57C54B73"/>
    <w:rsid w:val="57CD775F"/>
    <w:rsid w:val="5801B2B0"/>
    <w:rsid w:val="59022E82"/>
    <w:rsid w:val="59066D5B"/>
    <w:rsid w:val="591A04A6"/>
    <w:rsid w:val="5963332A"/>
    <w:rsid w:val="59B825FC"/>
    <w:rsid w:val="59E46FA8"/>
    <w:rsid w:val="5B7C7498"/>
    <w:rsid w:val="5B7D0233"/>
    <w:rsid w:val="5BBA90E2"/>
    <w:rsid w:val="5BF3AEDC"/>
    <w:rsid w:val="5C2CF905"/>
    <w:rsid w:val="5CBBBDF3"/>
    <w:rsid w:val="5D68D6DC"/>
    <w:rsid w:val="5D74FCF9"/>
    <w:rsid w:val="5DA1D16B"/>
    <w:rsid w:val="5DF6BED9"/>
    <w:rsid w:val="5E374E49"/>
    <w:rsid w:val="5E801586"/>
    <w:rsid w:val="5F31F281"/>
    <w:rsid w:val="5F4BE0EF"/>
    <w:rsid w:val="604DA6F6"/>
    <w:rsid w:val="6051C608"/>
    <w:rsid w:val="61279203"/>
    <w:rsid w:val="61475E54"/>
    <w:rsid w:val="616F961B"/>
    <w:rsid w:val="62766931"/>
    <w:rsid w:val="62C1FA77"/>
    <w:rsid w:val="62D9B215"/>
    <w:rsid w:val="630B8C94"/>
    <w:rsid w:val="63DAFD11"/>
    <w:rsid w:val="63EDC393"/>
    <w:rsid w:val="643D66A0"/>
    <w:rsid w:val="64DD51C5"/>
    <w:rsid w:val="67250079"/>
    <w:rsid w:val="67374732"/>
    <w:rsid w:val="67A35EA5"/>
    <w:rsid w:val="67FA22EE"/>
    <w:rsid w:val="67FB1E23"/>
    <w:rsid w:val="68F67576"/>
    <w:rsid w:val="6916D690"/>
    <w:rsid w:val="69F76DEA"/>
    <w:rsid w:val="6A06E638"/>
    <w:rsid w:val="6B8DCBF6"/>
    <w:rsid w:val="6C112E6A"/>
    <w:rsid w:val="6C6878BD"/>
    <w:rsid w:val="6D3CAD12"/>
    <w:rsid w:val="6DC5BC81"/>
    <w:rsid w:val="6DE00143"/>
    <w:rsid w:val="6E625CD0"/>
    <w:rsid w:val="6ED721EA"/>
    <w:rsid w:val="6EFBD3A3"/>
    <w:rsid w:val="6FAE71C4"/>
    <w:rsid w:val="6FB451D9"/>
    <w:rsid w:val="6FF028FB"/>
    <w:rsid w:val="6FF8AF02"/>
    <w:rsid w:val="7050F3B6"/>
    <w:rsid w:val="70ABE86B"/>
    <w:rsid w:val="715F5351"/>
    <w:rsid w:val="71E96E5F"/>
    <w:rsid w:val="72015C64"/>
    <w:rsid w:val="7222A109"/>
    <w:rsid w:val="7432A1E9"/>
    <w:rsid w:val="74908E02"/>
    <w:rsid w:val="749CBBC4"/>
    <w:rsid w:val="74B14DC7"/>
    <w:rsid w:val="7664E399"/>
    <w:rsid w:val="7693F696"/>
    <w:rsid w:val="783227D7"/>
    <w:rsid w:val="7834DD20"/>
    <w:rsid w:val="791EB2A4"/>
    <w:rsid w:val="7A021CE7"/>
    <w:rsid w:val="7B392B66"/>
    <w:rsid w:val="7B8BBFBE"/>
    <w:rsid w:val="7BC465EF"/>
    <w:rsid w:val="7C3A8E73"/>
    <w:rsid w:val="7C6F1A9F"/>
    <w:rsid w:val="7CCDD094"/>
    <w:rsid w:val="7EA0ADE3"/>
    <w:rsid w:val="7EDBE933"/>
    <w:rsid w:val="7F48235A"/>
    <w:rsid w:val="7F61ECC4"/>
    <w:rsid w:val="7F7A4FBC"/>
    <w:rsid w:val="7FE4EA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CD2A1E5"/>
  <w15:chartTrackingRefBased/>
  <w15:docId w15:val="{1285E7DD-4BBD-44F7-8E10-482B54583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30E94D20"/>
    <w:pPr>
      <w:ind w:left="720"/>
      <w:contextualSpacing/>
    </w:pPr>
  </w:style>
  <w:style w:type="paragraph" w:styleId="CommentText">
    <w:name w:val="annotation text"/>
    <w:basedOn w:val="Normal"/>
    <w:link w:val="CommentTextChar"/>
    <w:uiPriority w:val="99"/>
    <w:unhideWhenUsed/>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E7100D"/>
    <w:pPr>
      <w:spacing w:after="0" w:line="240" w:lineRule="auto"/>
    </w:pPr>
  </w:style>
  <w:style w:type="paragraph" w:styleId="CommentSubject">
    <w:name w:val="annotation subject"/>
    <w:basedOn w:val="CommentText"/>
    <w:next w:val="CommentText"/>
    <w:link w:val="CommentSubjectChar"/>
    <w:uiPriority w:val="99"/>
    <w:semiHidden/>
    <w:unhideWhenUsed/>
    <w:rsid w:val="00986C6E"/>
    <w:rPr>
      <w:b/>
      <w:bCs/>
    </w:rPr>
  </w:style>
  <w:style w:type="character" w:styleId="CommentSubjectChar" w:customStyle="1">
    <w:name w:val="Comment Subject Char"/>
    <w:basedOn w:val="CommentTextChar"/>
    <w:link w:val="CommentSubject"/>
    <w:uiPriority w:val="99"/>
    <w:semiHidden/>
    <w:rsid w:val="00986C6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08e702d-44f1-4d52-8022-d4900fb853df" xsi:nil="true"/>
    <lcf76f155ced4ddcb4097134ff3c332f xmlns="9eb8f68a-f6ef-4dd5-99b4-8c5e65b5c2e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8C65BE534CD545BE13789C07A61ADA" ma:contentTypeVersion="13" ma:contentTypeDescription="Create a new document." ma:contentTypeScope="" ma:versionID="f4a45e8795ff0fae256da9fda80dc149">
  <xsd:schema xmlns:xsd="http://www.w3.org/2001/XMLSchema" xmlns:xs="http://www.w3.org/2001/XMLSchema" xmlns:p="http://schemas.microsoft.com/office/2006/metadata/properties" xmlns:ns2="9eb8f68a-f6ef-4dd5-99b4-8c5e65b5c2e2" xmlns:ns3="d08e702d-44f1-4d52-8022-d4900fb853df" targetNamespace="http://schemas.microsoft.com/office/2006/metadata/properties" ma:root="true" ma:fieldsID="ea653c61c063ee1e5052e76733c1f819" ns2:_="" ns3:_="">
    <xsd:import namespace="9eb8f68a-f6ef-4dd5-99b4-8c5e65b5c2e2"/>
    <xsd:import namespace="d08e702d-44f1-4d52-8022-d4900fb853d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8f68a-f6ef-4dd5-99b4-8c5e65b5c2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8e702d-44f1-4d52-8022-d4900fb853d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6ad731a2-9ec0-4faa-ae34-90450565dbff}" ma:internalName="TaxCatchAll" ma:showField="CatchAllData" ma:web="d08e702d-44f1-4d52-8022-d4900fb853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871972-F339-4039-8190-D5644103AC80}">
  <ds:schemaRefs>
    <ds:schemaRef ds:uri="http://schemas.microsoft.com/sharepoint/v3/contenttype/forms"/>
  </ds:schemaRefs>
</ds:datastoreItem>
</file>

<file path=customXml/itemProps2.xml><?xml version="1.0" encoding="utf-8"?>
<ds:datastoreItem xmlns:ds="http://schemas.openxmlformats.org/officeDocument/2006/customXml" ds:itemID="{DDC9DE0F-EBF5-4D2A-801A-66309D1A15E1}">
  <ds:schemaRefs>
    <ds:schemaRef ds:uri="http://schemas.microsoft.com/office/2006/metadata/properties"/>
    <ds:schemaRef ds:uri="http://schemas.microsoft.com/office/infopath/2007/PartnerControls"/>
    <ds:schemaRef ds:uri="d08e702d-44f1-4d52-8022-d4900fb853df"/>
    <ds:schemaRef ds:uri="9eb8f68a-f6ef-4dd5-99b4-8c5e65b5c2e2"/>
  </ds:schemaRefs>
</ds:datastoreItem>
</file>

<file path=customXml/itemProps3.xml><?xml version="1.0" encoding="utf-8"?>
<ds:datastoreItem xmlns:ds="http://schemas.openxmlformats.org/officeDocument/2006/customXml" ds:itemID="{1578C074-0D17-4AB6-AD1A-FD8FF12B6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b8f68a-f6ef-4dd5-99b4-8c5e65b5c2e2"/>
    <ds:schemaRef ds:uri="d08e702d-44f1-4d52-8022-d4900fb85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Victoria (Judicial Office)  |  She/Hers</dc:creator>
  <keywords/>
  <dc:description/>
  <lastModifiedBy>James, Victoria (Judicial Office)  |  She/Hers</lastModifiedBy>
  <revision>93</revision>
  <dcterms:created xsi:type="dcterms:W3CDTF">2026-04-09T03:08:00.0000000Z</dcterms:created>
  <dcterms:modified xsi:type="dcterms:W3CDTF">2026-07-24T16:31:59.0098911Z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0x010100B98C65BE534CD545BE13789C07A61ADA</vt:lpwstr>
  </property>
  <property fmtid="{D5CDD505-2E9C-101B-9397-08002B2CF9AE}" pid="3" name="MediaServiceImageTags">
    <vt:lpwstr/>
  </property>
  <property fmtid="{D5CDD505-2E9C-101B-9397-08002B2CF9AE}" pid="4" name="docLang">
    <vt:lpwstr>en</vt:lpwstr>
  </property>
</Properties>
</file>