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08DC7" w14:textId="560F30BF" w:rsidR="0024665F" w:rsidRDefault="0024665F" w:rsidP="5FC019FD">
      <w:pPr>
        <w:pStyle w:val="Date"/>
        <w:spacing w:after="0"/>
        <w:ind w:right="181"/>
        <w:rPr>
          <w:rFonts w:cs="Arial"/>
          <w:b/>
          <w:bCs/>
          <w:color w:val="51247F"/>
          <w:kern w:val="32"/>
        </w:rPr>
      </w:pPr>
    </w:p>
    <w:p w14:paraId="501D26BD" w14:textId="4E6EDA09" w:rsidR="00C7558E" w:rsidRDefault="0024665F" w:rsidP="5FC019FD">
      <w:pPr>
        <w:pStyle w:val="Date"/>
        <w:spacing w:after="0"/>
        <w:ind w:right="181"/>
        <w:rPr>
          <w:rFonts w:cs="Arial"/>
          <w:b/>
          <w:bCs/>
          <w:color w:val="51247F"/>
          <w:kern w:val="32"/>
        </w:rPr>
      </w:pPr>
      <w:r>
        <w:rPr>
          <w:rFonts w:cs="Arial"/>
          <w:b/>
          <w:bCs/>
          <w:color w:val="51247F"/>
          <w:kern w:val="32"/>
        </w:rPr>
        <w:t xml:space="preserve"> </w:t>
      </w:r>
      <w:r w:rsidR="008B35D1" w:rsidRPr="00601025">
        <w:rPr>
          <w:rFonts w:cs="Arial"/>
          <w:b/>
          <w:bCs/>
          <w:color w:val="51247F"/>
          <w:kern w:val="32"/>
        </w:rPr>
        <w:t>BTR-AO-01</w:t>
      </w:r>
      <w:r w:rsidR="007E0338" w:rsidRPr="00601025">
        <w:rPr>
          <w:rFonts w:cs="Arial"/>
          <w:b/>
          <w:bCs/>
          <w:color w:val="51247F"/>
          <w:kern w:val="32"/>
        </w:rPr>
        <w:t xml:space="preserve"> </w:t>
      </w:r>
    </w:p>
    <w:p w14:paraId="110EDF00" w14:textId="77777777" w:rsidR="0085098C" w:rsidRPr="005C51EC" w:rsidRDefault="0085098C" w:rsidP="005C51EC"/>
    <w:tbl>
      <w:tblPr>
        <w:tblW w:w="0" w:type="auto"/>
        <w:tblInd w:w="11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4223"/>
        <w:gridCol w:w="5522"/>
      </w:tblGrid>
      <w:tr w:rsidR="00162C55" w:rsidRPr="00601025" w14:paraId="46EC5F4B" w14:textId="77777777" w:rsidTr="4F12DE8E">
        <w:trPr>
          <w:trHeight w:val="510"/>
        </w:trPr>
        <w:tc>
          <w:tcPr>
            <w:tcW w:w="4223" w:type="dxa"/>
            <w:tcBorders>
              <w:top w:val="single" w:sz="2" w:space="0" w:color="auto"/>
              <w:left w:val="single" w:sz="2" w:space="0" w:color="auto"/>
              <w:bottom w:val="nil"/>
              <w:right w:val="single" w:sz="2" w:space="0" w:color="auto"/>
              <w:tl2br w:val="nil"/>
              <w:tr2bl w:val="nil"/>
            </w:tcBorders>
            <w:vAlign w:val="center"/>
          </w:tcPr>
          <w:p w14:paraId="0536728B" w14:textId="77777777" w:rsidR="00162C55" w:rsidRPr="00601025" w:rsidRDefault="00162C55" w:rsidP="00437704">
            <w:pPr>
              <w:autoSpaceDE w:val="0"/>
              <w:autoSpaceDN w:val="0"/>
              <w:adjustRightInd w:val="0"/>
              <w:spacing w:after="0" w:line="360" w:lineRule="auto"/>
              <w:rPr>
                <w:rFonts w:eastAsia="MS Mincho" w:cs="Arial"/>
                <w:color w:val="000000"/>
                <w:lang w:eastAsia="ja-JP"/>
              </w:rPr>
            </w:pPr>
            <w:r w:rsidRPr="00601025">
              <w:rPr>
                <w:rFonts w:eastAsia="MS Mincho" w:cs="Arial"/>
                <w:color w:val="000000"/>
                <w:lang w:eastAsia="ja-JP"/>
              </w:rPr>
              <w:t>Job title</w:t>
            </w:r>
          </w:p>
        </w:tc>
        <w:tc>
          <w:tcPr>
            <w:tcW w:w="5522" w:type="dxa"/>
            <w:tcBorders>
              <w:top w:val="single" w:sz="2" w:space="0" w:color="auto"/>
              <w:left w:val="single" w:sz="2" w:space="0" w:color="auto"/>
              <w:bottom w:val="nil"/>
              <w:right w:val="single" w:sz="2" w:space="0" w:color="auto"/>
              <w:tl2br w:val="nil"/>
              <w:tr2bl w:val="nil"/>
            </w:tcBorders>
            <w:vAlign w:val="center"/>
          </w:tcPr>
          <w:p w14:paraId="14D4E89C" w14:textId="3ED0EC91" w:rsidR="00162C55" w:rsidRPr="00601025" w:rsidRDefault="21C63CB6" w:rsidP="00437704">
            <w:pPr>
              <w:autoSpaceDE w:val="0"/>
              <w:autoSpaceDN w:val="0"/>
              <w:adjustRightInd w:val="0"/>
              <w:spacing w:line="360" w:lineRule="auto"/>
              <w:rPr>
                <w:rFonts w:eastAsia="MS Mincho" w:cs="Arial"/>
                <w:lang w:eastAsia="ja-JP"/>
              </w:rPr>
            </w:pPr>
            <w:r w:rsidRPr="6B4C1F7A">
              <w:rPr>
                <w:rFonts w:eastAsia="MS Mincho" w:cs="Arial"/>
                <w:lang w:eastAsia="ja-JP"/>
              </w:rPr>
              <w:t xml:space="preserve">Business </w:t>
            </w:r>
            <w:r w:rsidR="2BCA7F68" w:rsidRPr="6B4C1F7A">
              <w:rPr>
                <w:rFonts w:eastAsia="MS Mincho" w:cs="Arial"/>
                <w:lang w:eastAsia="ja-JP"/>
              </w:rPr>
              <w:t xml:space="preserve">Support </w:t>
            </w:r>
            <w:r w:rsidRPr="6B4C1F7A">
              <w:rPr>
                <w:rFonts w:eastAsia="MS Mincho" w:cs="Arial"/>
                <w:lang w:eastAsia="ja-JP"/>
              </w:rPr>
              <w:t>Administration Officer</w:t>
            </w:r>
            <w:r w:rsidR="6C5560AC" w:rsidRPr="6B4C1F7A">
              <w:rPr>
                <w:rFonts w:eastAsia="MS Mincho" w:cs="Arial"/>
                <w:lang w:eastAsia="ja-JP"/>
              </w:rPr>
              <w:t xml:space="preserve"> (HR)</w:t>
            </w:r>
          </w:p>
        </w:tc>
      </w:tr>
      <w:tr w:rsidR="00162C55" w:rsidRPr="00601025" w14:paraId="269FE0EF" w14:textId="77777777" w:rsidTr="4F12DE8E">
        <w:trPr>
          <w:trHeight w:val="510"/>
        </w:trPr>
        <w:tc>
          <w:tcPr>
            <w:tcW w:w="4223" w:type="dxa"/>
            <w:vAlign w:val="center"/>
          </w:tcPr>
          <w:p w14:paraId="7510AA0B" w14:textId="77777777" w:rsidR="00162C55" w:rsidRPr="00601025" w:rsidRDefault="00162C55" w:rsidP="00437704">
            <w:pPr>
              <w:autoSpaceDE w:val="0"/>
              <w:autoSpaceDN w:val="0"/>
              <w:adjustRightInd w:val="0"/>
              <w:spacing w:after="0" w:line="360" w:lineRule="auto"/>
              <w:rPr>
                <w:rFonts w:eastAsia="MS Mincho" w:cs="Arial"/>
                <w:color w:val="000000"/>
                <w:lang w:eastAsia="ja-JP"/>
              </w:rPr>
            </w:pPr>
            <w:r w:rsidRPr="00601025">
              <w:rPr>
                <w:rFonts w:eastAsia="MS Mincho" w:cs="Arial"/>
                <w:color w:val="000000"/>
                <w:lang w:eastAsia="ja-JP"/>
              </w:rPr>
              <w:t>Number of Roles to be advertised</w:t>
            </w:r>
          </w:p>
        </w:tc>
        <w:tc>
          <w:tcPr>
            <w:tcW w:w="5522" w:type="dxa"/>
            <w:vAlign w:val="center"/>
          </w:tcPr>
          <w:p w14:paraId="1B58541F" w14:textId="594F88DA" w:rsidR="00162C55" w:rsidRPr="00601025" w:rsidRDefault="00556373" w:rsidP="00437704">
            <w:pPr>
              <w:autoSpaceDE w:val="0"/>
              <w:autoSpaceDN w:val="0"/>
              <w:adjustRightInd w:val="0"/>
              <w:spacing w:line="360" w:lineRule="auto"/>
              <w:rPr>
                <w:rFonts w:eastAsia="MS Mincho" w:cs="Arial"/>
                <w:color w:val="000000" w:themeColor="text1"/>
                <w:lang w:eastAsia="ja-JP"/>
              </w:rPr>
            </w:pPr>
            <w:r w:rsidRPr="00601025">
              <w:rPr>
                <w:rFonts w:eastAsia="MS Mincho" w:cs="Arial"/>
                <w:color w:val="000000" w:themeColor="text1"/>
                <w:lang w:eastAsia="ja-JP"/>
              </w:rPr>
              <w:t>1</w:t>
            </w:r>
          </w:p>
        </w:tc>
      </w:tr>
      <w:tr w:rsidR="00162C55" w:rsidRPr="00601025" w14:paraId="0038BEA7" w14:textId="77777777" w:rsidTr="4F12DE8E">
        <w:trPr>
          <w:trHeight w:val="510"/>
        </w:trPr>
        <w:tc>
          <w:tcPr>
            <w:tcW w:w="4223" w:type="dxa"/>
            <w:vAlign w:val="center"/>
          </w:tcPr>
          <w:p w14:paraId="5E850917" w14:textId="77777777" w:rsidR="00162C55" w:rsidRPr="00601025" w:rsidRDefault="00162C55" w:rsidP="00437704">
            <w:pPr>
              <w:autoSpaceDE w:val="0"/>
              <w:autoSpaceDN w:val="0"/>
              <w:adjustRightInd w:val="0"/>
              <w:spacing w:after="0" w:line="360" w:lineRule="auto"/>
              <w:rPr>
                <w:rFonts w:eastAsia="MS Mincho" w:cs="Arial"/>
                <w:color w:val="000000"/>
                <w:lang w:eastAsia="ja-JP"/>
              </w:rPr>
            </w:pPr>
            <w:r w:rsidRPr="00601025">
              <w:rPr>
                <w:rFonts w:eastAsia="MS Mincho" w:cs="Arial"/>
                <w:color w:val="000000"/>
                <w:lang w:eastAsia="ja-JP"/>
              </w:rPr>
              <w:t>Directorate/Business Unit/Team</w:t>
            </w:r>
          </w:p>
        </w:tc>
        <w:tc>
          <w:tcPr>
            <w:tcW w:w="5522" w:type="dxa"/>
            <w:vAlign w:val="center"/>
          </w:tcPr>
          <w:p w14:paraId="30BA9026" w14:textId="3462488B" w:rsidR="00162C55" w:rsidRPr="00601025" w:rsidRDefault="0092118E" w:rsidP="00437704">
            <w:pPr>
              <w:autoSpaceDE w:val="0"/>
              <w:autoSpaceDN w:val="0"/>
              <w:adjustRightInd w:val="0"/>
              <w:spacing w:line="360" w:lineRule="auto"/>
              <w:rPr>
                <w:rFonts w:eastAsia="MS Mincho" w:cs="Arial"/>
                <w:color w:val="000000" w:themeColor="text1"/>
                <w:lang w:eastAsia="ja-JP"/>
              </w:rPr>
            </w:pPr>
            <w:r w:rsidRPr="4F12DE8E">
              <w:rPr>
                <w:rFonts w:eastAsia="MS Mincho" w:cs="Arial"/>
                <w:color w:val="000000" w:themeColor="text1"/>
                <w:lang w:eastAsia="ja-JP"/>
              </w:rPr>
              <w:t>People</w:t>
            </w:r>
            <w:r w:rsidR="4D619F98" w:rsidRPr="4F12DE8E">
              <w:rPr>
                <w:rFonts w:eastAsia="MS Mincho" w:cs="Arial"/>
                <w:color w:val="000000" w:themeColor="text1"/>
                <w:lang w:eastAsia="ja-JP"/>
              </w:rPr>
              <w:t>, Finance</w:t>
            </w:r>
            <w:r w:rsidRPr="4F12DE8E">
              <w:rPr>
                <w:rFonts w:eastAsia="MS Mincho" w:cs="Arial"/>
                <w:color w:val="000000" w:themeColor="text1"/>
                <w:lang w:eastAsia="ja-JP"/>
              </w:rPr>
              <w:t xml:space="preserve"> and Organisational Development</w:t>
            </w:r>
          </w:p>
        </w:tc>
      </w:tr>
      <w:tr w:rsidR="00162C55" w:rsidRPr="00601025" w14:paraId="0B843DBE" w14:textId="77777777" w:rsidTr="4F12DE8E">
        <w:trPr>
          <w:trHeight w:val="510"/>
        </w:trPr>
        <w:tc>
          <w:tcPr>
            <w:tcW w:w="4223" w:type="dxa"/>
            <w:vAlign w:val="center"/>
          </w:tcPr>
          <w:p w14:paraId="1BF6ACAA" w14:textId="77777777" w:rsidR="00162C55" w:rsidRPr="00601025" w:rsidRDefault="00162C55" w:rsidP="00437704">
            <w:pPr>
              <w:autoSpaceDE w:val="0"/>
              <w:autoSpaceDN w:val="0"/>
              <w:adjustRightInd w:val="0"/>
              <w:spacing w:after="0" w:line="360" w:lineRule="auto"/>
              <w:rPr>
                <w:rFonts w:eastAsia="MS Mincho" w:cs="Arial"/>
                <w:color w:val="000000"/>
                <w:lang w:eastAsia="ja-JP"/>
              </w:rPr>
            </w:pPr>
            <w:r w:rsidRPr="00601025">
              <w:rPr>
                <w:rFonts w:eastAsia="MS Mincho" w:cs="Arial"/>
                <w:color w:val="000000"/>
                <w:lang w:eastAsia="ja-JP"/>
              </w:rPr>
              <w:t>Grade</w:t>
            </w:r>
          </w:p>
        </w:tc>
        <w:tc>
          <w:tcPr>
            <w:tcW w:w="5522" w:type="dxa"/>
            <w:vAlign w:val="center"/>
          </w:tcPr>
          <w:p w14:paraId="614ABEBD" w14:textId="6547FB7F" w:rsidR="00162C55" w:rsidRPr="00601025" w:rsidRDefault="008E672A" w:rsidP="00437704">
            <w:pPr>
              <w:autoSpaceDE w:val="0"/>
              <w:autoSpaceDN w:val="0"/>
              <w:adjustRightInd w:val="0"/>
              <w:spacing w:after="0" w:line="360" w:lineRule="auto"/>
              <w:rPr>
                <w:rFonts w:eastAsia="MS Mincho" w:cs="Arial"/>
                <w:color w:val="000000" w:themeColor="text1"/>
                <w:lang w:eastAsia="ja-JP"/>
              </w:rPr>
            </w:pPr>
            <w:r w:rsidRPr="00601025">
              <w:rPr>
                <w:rFonts w:eastAsia="MS Mincho" w:cs="Arial"/>
                <w:color w:val="000000" w:themeColor="text1"/>
                <w:lang w:eastAsia="ja-JP"/>
              </w:rPr>
              <w:t>A</w:t>
            </w:r>
            <w:r w:rsidR="0092118E" w:rsidRPr="00601025">
              <w:rPr>
                <w:rFonts w:eastAsia="MS Mincho" w:cs="Arial"/>
                <w:color w:val="000000" w:themeColor="text1"/>
                <w:lang w:eastAsia="ja-JP"/>
              </w:rPr>
              <w:t>O</w:t>
            </w:r>
            <w:r w:rsidR="00341547">
              <w:rPr>
                <w:rFonts w:eastAsia="MS Mincho" w:cs="Arial"/>
                <w:color w:val="000000" w:themeColor="text1"/>
                <w:lang w:eastAsia="ja-JP"/>
              </w:rPr>
              <w:t xml:space="preserve"> </w:t>
            </w:r>
          </w:p>
        </w:tc>
      </w:tr>
      <w:tr w:rsidR="00162C55" w:rsidRPr="00601025" w14:paraId="656D3697" w14:textId="77777777" w:rsidTr="4F12DE8E">
        <w:trPr>
          <w:trHeight w:val="510"/>
        </w:trPr>
        <w:tc>
          <w:tcPr>
            <w:tcW w:w="4223" w:type="dxa"/>
            <w:vAlign w:val="center"/>
          </w:tcPr>
          <w:p w14:paraId="6B4156C5" w14:textId="77777777" w:rsidR="00162C55" w:rsidRPr="00601025" w:rsidRDefault="00162C55" w:rsidP="00437704">
            <w:pPr>
              <w:autoSpaceDE w:val="0"/>
              <w:autoSpaceDN w:val="0"/>
              <w:adjustRightInd w:val="0"/>
              <w:spacing w:after="0" w:line="360" w:lineRule="auto"/>
              <w:rPr>
                <w:rFonts w:eastAsia="MS Mincho" w:cs="Arial"/>
                <w:color w:val="000000"/>
                <w:lang w:eastAsia="ja-JP"/>
              </w:rPr>
            </w:pPr>
            <w:r w:rsidRPr="00601025">
              <w:rPr>
                <w:rFonts w:eastAsia="MS Mincho" w:cs="Arial"/>
                <w:color w:val="000000"/>
                <w:lang w:eastAsia="ja-JP"/>
              </w:rPr>
              <w:t>Role Type:</w:t>
            </w:r>
          </w:p>
        </w:tc>
        <w:tc>
          <w:tcPr>
            <w:tcW w:w="5522" w:type="dxa"/>
            <w:vAlign w:val="center"/>
          </w:tcPr>
          <w:p w14:paraId="44AABEF9" w14:textId="39C4781D" w:rsidR="00162C55" w:rsidRPr="00601025" w:rsidRDefault="0092118E" w:rsidP="00437704">
            <w:pPr>
              <w:autoSpaceDE w:val="0"/>
              <w:autoSpaceDN w:val="0"/>
              <w:adjustRightInd w:val="0"/>
              <w:spacing w:after="0" w:line="360" w:lineRule="auto"/>
              <w:rPr>
                <w:rFonts w:eastAsia="MS Mincho" w:cs="Arial"/>
                <w:color w:val="000000" w:themeColor="text1"/>
                <w:lang w:eastAsia="ja-JP"/>
              </w:rPr>
            </w:pPr>
            <w:r w:rsidRPr="00601025">
              <w:rPr>
                <w:rFonts w:eastAsia="MS Mincho" w:cs="Arial"/>
                <w:color w:val="000000" w:themeColor="text1"/>
                <w:lang w:eastAsia="ja-JP"/>
              </w:rPr>
              <w:t>Human Resources</w:t>
            </w:r>
          </w:p>
        </w:tc>
      </w:tr>
      <w:tr w:rsidR="00162C55" w:rsidRPr="00601025" w14:paraId="541F6F81" w14:textId="77777777" w:rsidTr="4F12DE8E">
        <w:trPr>
          <w:trHeight w:val="510"/>
        </w:trPr>
        <w:tc>
          <w:tcPr>
            <w:tcW w:w="4223" w:type="dxa"/>
            <w:vAlign w:val="center"/>
          </w:tcPr>
          <w:p w14:paraId="29D41A6B" w14:textId="77777777" w:rsidR="00162C55" w:rsidRPr="00601025" w:rsidRDefault="00162C55" w:rsidP="00437704">
            <w:pPr>
              <w:autoSpaceDE w:val="0"/>
              <w:autoSpaceDN w:val="0"/>
              <w:adjustRightInd w:val="0"/>
              <w:spacing w:after="0" w:line="360" w:lineRule="auto"/>
              <w:rPr>
                <w:rFonts w:eastAsia="MS Mincho" w:cs="Arial"/>
                <w:color w:val="000000"/>
                <w:lang w:eastAsia="ja-JP"/>
              </w:rPr>
            </w:pPr>
            <w:r w:rsidRPr="00601025">
              <w:rPr>
                <w:rFonts w:eastAsia="MS Mincho" w:cs="Arial"/>
                <w:color w:val="000000"/>
                <w:lang w:eastAsia="ja-JP"/>
              </w:rPr>
              <w:t>Salary band</w:t>
            </w:r>
          </w:p>
        </w:tc>
        <w:tc>
          <w:tcPr>
            <w:tcW w:w="5522" w:type="dxa"/>
          </w:tcPr>
          <w:p w14:paraId="4906535C" w14:textId="4CDF2930" w:rsidR="00162C55" w:rsidRPr="00601025" w:rsidRDefault="00162C55" w:rsidP="00437704">
            <w:pPr>
              <w:rPr>
                <w:rFonts w:eastAsia="Arial" w:cs="Arial"/>
                <w:color w:val="000000"/>
              </w:rPr>
            </w:pPr>
            <w:r w:rsidRPr="00601025">
              <w:rPr>
                <w:rFonts w:eastAsia="Arial" w:cs="Arial"/>
                <w:color w:val="000000"/>
              </w:rPr>
              <w:t xml:space="preserve">National: £ </w:t>
            </w:r>
            <w:r w:rsidR="000577EC">
              <w:rPr>
                <w:rFonts w:eastAsia="Arial" w:cs="Arial"/>
                <w:color w:val="000000"/>
              </w:rPr>
              <w:t>27513  (spot rate)</w:t>
            </w:r>
          </w:p>
          <w:p w14:paraId="12B8DE1F" w14:textId="7688F0DB" w:rsidR="00162C55" w:rsidRPr="00601025" w:rsidRDefault="00162C55" w:rsidP="00437704">
            <w:pPr>
              <w:ind w:left="12"/>
              <w:jc w:val="both"/>
              <w:rPr>
                <w:rFonts w:eastAsia="Arial" w:cs="Arial"/>
                <w:color w:val="000000"/>
              </w:rPr>
            </w:pPr>
            <w:r w:rsidRPr="00601025">
              <w:rPr>
                <w:rFonts w:eastAsia="Arial" w:cs="Arial"/>
                <w:color w:val="000000"/>
              </w:rPr>
              <w:t xml:space="preserve">London: £ </w:t>
            </w:r>
            <w:r w:rsidR="0029350F">
              <w:rPr>
                <w:rFonts w:eastAsia="Arial" w:cs="Arial"/>
                <w:color w:val="000000"/>
              </w:rPr>
              <w:t>31778</w:t>
            </w:r>
            <w:r w:rsidR="000577EC">
              <w:rPr>
                <w:rFonts w:eastAsia="Arial" w:cs="Arial"/>
                <w:color w:val="000000"/>
              </w:rPr>
              <w:t xml:space="preserve">  (spot rate)</w:t>
            </w:r>
          </w:p>
          <w:p w14:paraId="592DFBBD" w14:textId="77777777" w:rsidR="00162C55" w:rsidRPr="00601025" w:rsidRDefault="00162C55" w:rsidP="00437704">
            <w:pPr>
              <w:autoSpaceDE w:val="0"/>
              <w:autoSpaceDN w:val="0"/>
              <w:adjustRightInd w:val="0"/>
              <w:spacing w:line="360" w:lineRule="auto"/>
              <w:rPr>
                <w:rFonts w:cs="Arial"/>
                <w:bCs/>
                <w:iCs/>
                <w:color w:val="000000"/>
              </w:rPr>
            </w:pPr>
            <w:r w:rsidRPr="00601025">
              <w:rPr>
                <w:rFonts w:eastAsia="Arial" w:cs="Arial"/>
                <w:b/>
                <w:i/>
                <w:color w:val="000000"/>
              </w:rPr>
              <w:t>New entrants are normally expected to join on the minimum of the pay band</w:t>
            </w:r>
          </w:p>
        </w:tc>
      </w:tr>
      <w:tr w:rsidR="00162C55" w:rsidRPr="00601025" w14:paraId="555DAB3D" w14:textId="77777777" w:rsidTr="4F12DE8E">
        <w:trPr>
          <w:trHeight w:val="510"/>
        </w:trPr>
        <w:tc>
          <w:tcPr>
            <w:tcW w:w="4223" w:type="dxa"/>
            <w:vAlign w:val="center"/>
          </w:tcPr>
          <w:p w14:paraId="55058CA4" w14:textId="77777777" w:rsidR="00162C55" w:rsidRPr="00601025" w:rsidRDefault="00162C55" w:rsidP="00437704">
            <w:pPr>
              <w:autoSpaceDE w:val="0"/>
              <w:autoSpaceDN w:val="0"/>
              <w:adjustRightInd w:val="0"/>
              <w:spacing w:after="0" w:line="360" w:lineRule="auto"/>
              <w:rPr>
                <w:rFonts w:eastAsia="MS Mincho" w:cs="Arial"/>
                <w:color w:val="000000"/>
                <w:lang w:eastAsia="ja-JP"/>
              </w:rPr>
            </w:pPr>
            <w:r w:rsidRPr="00601025">
              <w:rPr>
                <w:rFonts w:eastAsia="MS Mincho" w:cs="Arial"/>
                <w:color w:val="000000"/>
                <w:lang w:eastAsia="ja-JP"/>
              </w:rPr>
              <w:t>Responsible to</w:t>
            </w:r>
          </w:p>
        </w:tc>
        <w:tc>
          <w:tcPr>
            <w:tcW w:w="5522" w:type="dxa"/>
            <w:vAlign w:val="center"/>
          </w:tcPr>
          <w:p w14:paraId="50F1552E" w14:textId="782457BD" w:rsidR="00162C55" w:rsidRPr="00601025" w:rsidRDefault="00556373" w:rsidP="00437704">
            <w:pPr>
              <w:autoSpaceDE w:val="0"/>
              <w:autoSpaceDN w:val="0"/>
              <w:adjustRightInd w:val="0"/>
              <w:spacing w:line="360" w:lineRule="auto"/>
              <w:rPr>
                <w:rFonts w:eastAsia="MS Mincho" w:cs="Arial"/>
                <w:color w:val="000000" w:themeColor="text1"/>
                <w:lang w:eastAsia="ja-JP"/>
              </w:rPr>
            </w:pPr>
            <w:r w:rsidRPr="00601025">
              <w:rPr>
                <w:rFonts w:eastAsia="MS Mincho" w:cs="Arial"/>
                <w:color w:val="000000" w:themeColor="text1"/>
                <w:lang w:eastAsia="ja-JP"/>
              </w:rPr>
              <w:t>HR</w:t>
            </w:r>
            <w:r w:rsidR="0092118E" w:rsidRPr="00601025">
              <w:rPr>
                <w:rFonts w:eastAsia="MS Mincho" w:cs="Arial"/>
                <w:color w:val="000000" w:themeColor="text1"/>
                <w:lang w:eastAsia="ja-JP"/>
              </w:rPr>
              <w:t xml:space="preserve"> and Organisational Development</w:t>
            </w:r>
            <w:r w:rsidRPr="00601025">
              <w:rPr>
                <w:rFonts w:eastAsia="MS Mincho" w:cs="Arial"/>
                <w:color w:val="000000" w:themeColor="text1"/>
                <w:lang w:eastAsia="ja-JP"/>
              </w:rPr>
              <w:t xml:space="preserve"> Manager</w:t>
            </w:r>
          </w:p>
        </w:tc>
      </w:tr>
      <w:tr w:rsidR="00162C55" w:rsidRPr="00601025" w14:paraId="035AFBF3" w14:textId="77777777" w:rsidTr="4F12DE8E">
        <w:trPr>
          <w:trHeight w:val="510"/>
        </w:trPr>
        <w:tc>
          <w:tcPr>
            <w:tcW w:w="4223" w:type="dxa"/>
            <w:vAlign w:val="center"/>
          </w:tcPr>
          <w:p w14:paraId="057F21B9" w14:textId="77777777" w:rsidR="00162C55" w:rsidRPr="00601025" w:rsidRDefault="00162C55" w:rsidP="00437704">
            <w:pPr>
              <w:autoSpaceDE w:val="0"/>
              <w:autoSpaceDN w:val="0"/>
              <w:adjustRightInd w:val="0"/>
              <w:spacing w:after="0" w:line="360" w:lineRule="auto"/>
              <w:rPr>
                <w:rFonts w:eastAsia="MS Mincho" w:cs="Arial"/>
                <w:color w:val="000000"/>
                <w:lang w:eastAsia="ja-JP"/>
              </w:rPr>
            </w:pPr>
            <w:r w:rsidRPr="00601025">
              <w:rPr>
                <w:rFonts w:eastAsia="MS Mincho" w:cs="Arial"/>
                <w:color w:val="000000"/>
                <w:lang w:eastAsia="ja-JP"/>
              </w:rPr>
              <w:t>Base/location</w:t>
            </w:r>
          </w:p>
        </w:tc>
        <w:tc>
          <w:tcPr>
            <w:tcW w:w="5522" w:type="dxa"/>
            <w:vAlign w:val="center"/>
          </w:tcPr>
          <w:p w14:paraId="793D7285" w14:textId="55B6D88B" w:rsidR="00162C55" w:rsidRPr="00601025" w:rsidRDefault="70C2A71C" w:rsidP="00437704">
            <w:pPr>
              <w:spacing w:line="360" w:lineRule="auto"/>
              <w:rPr>
                <w:rFonts w:eastAsia="Arial" w:cs="Arial"/>
                <w:color w:val="000000" w:themeColor="text1"/>
              </w:rPr>
            </w:pPr>
            <w:r w:rsidRPr="6B4C1F7A">
              <w:rPr>
                <w:rFonts w:eastAsia="Arial" w:cs="Arial"/>
                <w:color w:val="000000" w:themeColor="text1"/>
              </w:rPr>
              <w:t>YJB is National by Default.</w:t>
            </w:r>
            <w:r w:rsidR="0F6D3D08" w:rsidRPr="6B4C1F7A">
              <w:rPr>
                <w:rFonts w:eastAsia="Arial" w:cs="Arial"/>
                <w:color w:val="000000" w:themeColor="text1"/>
              </w:rPr>
              <w:t xml:space="preserve"> YJB staff currently work mainly from their homes.</w:t>
            </w:r>
          </w:p>
          <w:p w14:paraId="455F60FC" w14:textId="77777777" w:rsidR="00162C55" w:rsidRPr="00601025" w:rsidRDefault="00162C55" w:rsidP="00437704">
            <w:pPr>
              <w:spacing w:line="360" w:lineRule="auto"/>
              <w:rPr>
                <w:rFonts w:eastAsia="Arial" w:cs="Arial"/>
                <w:color w:val="000000" w:themeColor="text1"/>
              </w:rPr>
            </w:pPr>
            <w:r w:rsidRPr="00601025">
              <w:rPr>
                <w:rFonts w:eastAsia="Arial" w:cs="Arial"/>
                <w:b/>
                <w:bCs/>
                <w:color w:val="000000" w:themeColor="text1"/>
              </w:rPr>
              <w:t>National</w:t>
            </w:r>
            <w:r w:rsidRPr="00601025">
              <w:rPr>
                <w:rFonts w:eastAsia="Arial" w:cs="Arial"/>
                <w:color w:val="000000" w:themeColor="text1"/>
              </w:rPr>
              <w:t xml:space="preserve"> (</w:t>
            </w:r>
            <w:proofErr w:type="gramStart"/>
            <w:r w:rsidRPr="00601025">
              <w:rPr>
                <w:rFonts w:eastAsia="Arial" w:cs="Arial"/>
                <w:color w:val="000000" w:themeColor="text1"/>
              </w:rPr>
              <w:t>North East</w:t>
            </w:r>
            <w:proofErr w:type="gramEnd"/>
            <w:r w:rsidRPr="00601025">
              <w:rPr>
                <w:rFonts w:eastAsia="Arial" w:cs="Arial"/>
                <w:color w:val="000000" w:themeColor="text1"/>
              </w:rPr>
              <w:t xml:space="preserve">, </w:t>
            </w:r>
            <w:proofErr w:type="gramStart"/>
            <w:r w:rsidRPr="00601025">
              <w:rPr>
                <w:rFonts w:eastAsia="Arial" w:cs="Arial"/>
                <w:color w:val="000000" w:themeColor="text1"/>
              </w:rPr>
              <w:t>North West</w:t>
            </w:r>
            <w:proofErr w:type="gramEnd"/>
            <w:r w:rsidRPr="00601025">
              <w:rPr>
                <w:rFonts w:eastAsia="Arial" w:cs="Arial"/>
                <w:color w:val="000000" w:themeColor="text1"/>
              </w:rPr>
              <w:t xml:space="preserve">, Yorkshire and the Humber, Midlands, East Midlands, East of England, London, </w:t>
            </w:r>
            <w:proofErr w:type="gramStart"/>
            <w:r w:rsidRPr="00601025">
              <w:rPr>
                <w:rFonts w:eastAsia="Arial" w:cs="Arial"/>
                <w:color w:val="000000" w:themeColor="text1"/>
              </w:rPr>
              <w:t>South East</w:t>
            </w:r>
            <w:proofErr w:type="gramEnd"/>
            <w:r w:rsidRPr="00601025">
              <w:rPr>
                <w:rFonts w:eastAsia="Arial" w:cs="Arial"/>
                <w:color w:val="000000" w:themeColor="text1"/>
              </w:rPr>
              <w:t xml:space="preserve">, </w:t>
            </w:r>
            <w:proofErr w:type="gramStart"/>
            <w:r w:rsidRPr="00601025">
              <w:rPr>
                <w:rFonts w:eastAsia="Arial" w:cs="Arial"/>
                <w:color w:val="000000" w:themeColor="text1"/>
              </w:rPr>
              <w:t>South West</w:t>
            </w:r>
            <w:proofErr w:type="gramEnd"/>
            <w:r w:rsidRPr="00601025">
              <w:rPr>
                <w:rFonts w:eastAsia="Arial" w:cs="Arial"/>
                <w:color w:val="000000" w:themeColor="text1"/>
              </w:rPr>
              <w:t xml:space="preserve">, Wales) </w:t>
            </w:r>
          </w:p>
          <w:p w14:paraId="7718895F" w14:textId="77777777" w:rsidR="00162C55" w:rsidRPr="00601025" w:rsidRDefault="00162C55" w:rsidP="00437704">
            <w:pPr>
              <w:spacing w:line="360" w:lineRule="auto"/>
              <w:rPr>
                <w:rFonts w:eastAsia="MS Mincho" w:cs="Arial"/>
                <w:color w:val="000000" w:themeColor="text1"/>
                <w:lang w:eastAsia="ja-JP"/>
              </w:rPr>
            </w:pPr>
            <w:r w:rsidRPr="00601025">
              <w:rPr>
                <w:rFonts w:eastAsia="Arial" w:cs="Arial"/>
                <w:color w:val="000000" w:themeColor="text1"/>
              </w:rPr>
              <w:t xml:space="preserve">YJB Roles are contractually based at the nearest MoJ Collaboration or Satellite </w:t>
            </w:r>
            <w:proofErr w:type="gramStart"/>
            <w:r w:rsidRPr="00601025">
              <w:rPr>
                <w:rFonts w:eastAsia="Arial" w:cs="Arial"/>
                <w:color w:val="000000" w:themeColor="text1"/>
              </w:rPr>
              <w:t>Centre</w:t>
            </w:r>
            <w:proofErr w:type="gramEnd"/>
            <w:r w:rsidRPr="00601025">
              <w:rPr>
                <w:rFonts w:eastAsia="Arial" w:cs="Arial"/>
                <w:color w:val="000000" w:themeColor="text1"/>
              </w:rPr>
              <w:t xml:space="preserve"> but YJB staff work flexibly, including from their homes.</w:t>
            </w:r>
          </w:p>
        </w:tc>
      </w:tr>
      <w:tr w:rsidR="00162C55" w:rsidRPr="00601025" w14:paraId="5CB8F057" w14:textId="77777777" w:rsidTr="4F12DE8E">
        <w:trPr>
          <w:trHeight w:val="510"/>
        </w:trPr>
        <w:tc>
          <w:tcPr>
            <w:tcW w:w="4223" w:type="dxa"/>
            <w:vAlign w:val="center"/>
          </w:tcPr>
          <w:p w14:paraId="54804542" w14:textId="77777777" w:rsidR="00162C55" w:rsidRPr="00601025" w:rsidRDefault="00162C55" w:rsidP="00437704">
            <w:pPr>
              <w:autoSpaceDE w:val="0"/>
              <w:autoSpaceDN w:val="0"/>
              <w:adjustRightInd w:val="0"/>
              <w:spacing w:after="0" w:line="360" w:lineRule="auto"/>
              <w:rPr>
                <w:rFonts w:eastAsia="MS Mincho" w:cs="Arial"/>
                <w:color w:val="000000" w:themeColor="text1"/>
                <w:lang w:eastAsia="ja-JP"/>
              </w:rPr>
            </w:pPr>
            <w:r w:rsidRPr="00601025">
              <w:rPr>
                <w:rFonts w:eastAsia="MS Mincho" w:cs="Arial"/>
                <w:color w:val="000000" w:themeColor="text1"/>
                <w:lang w:eastAsia="ja-JP"/>
              </w:rPr>
              <w:t xml:space="preserve">FTE/hours </w:t>
            </w:r>
            <w:r w:rsidRPr="00601025">
              <w:rPr>
                <w:rFonts w:eastAsia="MS Mincho" w:cs="Arial"/>
                <w:color w:val="000000"/>
                <w:lang w:eastAsia="ja-JP"/>
              </w:rPr>
              <w:t xml:space="preserve">(Full-Time/Part-time/Flexible Working) </w:t>
            </w:r>
          </w:p>
        </w:tc>
        <w:tc>
          <w:tcPr>
            <w:tcW w:w="5522" w:type="dxa"/>
            <w:vAlign w:val="center"/>
          </w:tcPr>
          <w:p w14:paraId="57EDE6B7" w14:textId="77777777" w:rsidR="00162C55" w:rsidRPr="00601025" w:rsidRDefault="00162C55" w:rsidP="00437704">
            <w:pPr>
              <w:autoSpaceDE w:val="0"/>
              <w:autoSpaceDN w:val="0"/>
              <w:adjustRightInd w:val="0"/>
              <w:spacing w:line="360" w:lineRule="auto"/>
              <w:ind w:left="12"/>
              <w:rPr>
                <w:rFonts w:eastAsia="MS Mincho" w:cs="Arial"/>
                <w:color w:val="000000" w:themeColor="text1"/>
                <w:lang w:eastAsia="ja-JP"/>
              </w:rPr>
            </w:pPr>
            <w:r w:rsidRPr="00601025">
              <w:rPr>
                <w:rFonts w:eastAsia="MS Mincho" w:cs="Arial"/>
                <w:bCs/>
                <w:color w:val="000000"/>
                <w:lang w:eastAsia="ja-JP"/>
              </w:rPr>
              <w:t>Full-time – 37 hours</w:t>
            </w:r>
          </w:p>
        </w:tc>
      </w:tr>
      <w:tr w:rsidR="00162C55" w:rsidRPr="00601025" w14:paraId="34BC9D0A" w14:textId="77777777" w:rsidTr="4F12DE8E">
        <w:trPr>
          <w:trHeight w:val="510"/>
        </w:trPr>
        <w:tc>
          <w:tcPr>
            <w:tcW w:w="4223" w:type="dxa"/>
            <w:vAlign w:val="center"/>
          </w:tcPr>
          <w:p w14:paraId="3DE92F18" w14:textId="77777777" w:rsidR="00162C55" w:rsidRPr="00601025" w:rsidRDefault="00162C55" w:rsidP="00437704">
            <w:pPr>
              <w:autoSpaceDE w:val="0"/>
              <w:autoSpaceDN w:val="0"/>
              <w:adjustRightInd w:val="0"/>
              <w:spacing w:after="0" w:line="360" w:lineRule="auto"/>
              <w:rPr>
                <w:rFonts w:eastAsia="MS Mincho" w:cs="Arial"/>
                <w:color w:val="000000"/>
                <w:lang w:eastAsia="ja-JP"/>
              </w:rPr>
            </w:pPr>
            <w:r w:rsidRPr="00601025">
              <w:rPr>
                <w:rFonts w:eastAsia="MS Mincho" w:cs="Arial"/>
                <w:color w:val="000000"/>
                <w:lang w:eastAsia="ja-JP"/>
              </w:rPr>
              <w:t>Job type (i.e., fixed term/permanent/loan/secondment)</w:t>
            </w:r>
          </w:p>
        </w:tc>
        <w:tc>
          <w:tcPr>
            <w:tcW w:w="5522" w:type="dxa"/>
            <w:vAlign w:val="center"/>
          </w:tcPr>
          <w:p w14:paraId="35C07E5E" w14:textId="5F2F1234" w:rsidR="00162C55" w:rsidRPr="00601025" w:rsidRDefault="000147E6" w:rsidP="00437704">
            <w:pPr>
              <w:autoSpaceDE w:val="0"/>
              <w:autoSpaceDN w:val="0"/>
              <w:adjustRightInd w:val="0"/>
              <w:spacing w:line="360" w:lineRule="auto"/>
              <w:rPr>
                <w:rFonts w:eastAsia="MS Mincho" w:cs="Arial"/>
                <w:color w:val="000000" w:themeColor="text1"/>
                <w:lang w:eastAsia="ja-JP"/>
              </w:rPr>
            </w:pPr>
            <w:r>
              <w:rPr>
                <w:rFonts w:eastAsia="MS Mincho" w:cs="Arial"/>
                <w:color w:val="000000" w:themeColor="text1"/>
                <w:lang w:eastAsia="ja-JP"/>
              </w:rPr>
              <w:t>Fixed Term</w:t>
            </w:r>
            <w:r w:rsidR="00D9343A">
              <w:rPr>
                <w:rFonts w:eastAsia="MS Mincho" w:cs="Arial"/>
                <w:color w:val="000000" w:themeColor="text1"/>
                <w:lang w:eastAsia="ja-JP"/>
              </w:rPr>
              <w:t xml:space="preserve"> to 3</w:t>
            </w:r>
            <w:r w:rsidR="008E5C32">
              <w:rPr>
                <w:rFonts w:eastAsia="MS Mincho" w:cs="Arial"/>
                <w:color w:val="000000" w:themeColor="text1"/>
                <w:lang w:eastAsia="ja-JP"/>
              </w:rPr>
              <w:t>1 March 2027</w:t>
            </w:r>
          </w:p>
        </w:tc>
      </w:tr>
      <w:tr w:rsidR="00162C55" w:rsidRPr="00601025" w14:paraId="5D4D1E05" w14:textId="77777777" w:rsidTr="4F12DE8E">
        <w:trPr>
          <w:trHeight w:val="510"/>
        </w:trPr>
        <w:tc>
          <w:tcPr>
            <w:tcW w:w="4223" w:type="dxa"/>
            <w:vAlign w:val="center"/>
          </w:tcPr>
          <w:p w14:paraId="42E147A6" w14:textId="77777777" w:rsidR="00162C55" w:rsidRPr="00601025" w:rsidRDefault="00162C55" w:rsidP="00437704">
            <w:pPr>
              <w:autoSpaceDE w:val="0"/>
              <w:autoSpaceDN w:val="0"/>
              <w:adjustRightInd w:val="0"/>
              <w:spacing w:after="0" w:line="360" w:lineRule="auto"/>
              <w:rPr>
                <w:rFonts w:eastAsia="MS Mincho" w:cs="Arial"/>
                <w:color w:val="000000"/>
                <w:lang w:eastAsia="ja-JP"/>
              </w:rPr>
            </w:pPr>
            <w:r w:rsidRPr="00601025">
              <w:rPr>
                <w:rFonts w:eastAsia="MS Mincho" w:cs="Arial"/>
                <w:color w:val="000000"/>
                <w:lang w:eastAsia="ja-JP"/>
              </w:rPr>
              <w:t>Duration of appointment – months. (for fixed term, secondment, loan etc)</w:t>
            </w:r>
          </w:p>
        </w:tc>
        <w:tc>
          <w:tcPr>
            <w:tcW w:w="5522" w:type="dxa"/>
            <w:vAlign w:val="center"/>
          </w:tcPr>
          <w:p w14:paraId="2478202F" w14:textId="03393BFC" w:rsidR="00162C55" w:rsidRDefault="47A0B426" w:rsidP="00437704">
            <w:pPr>
              <w:autoSpaceDE w:val="0"/>
              <w:autoSpaceDN w:val="0"/>
              <w:adjustRightInd w:val="0"/>
              <w:spacing w:line="360" w:lineRule="auto"/>
              <w:rPr>
                <w:rFonts w:eastAsia="MS Mincho" w:cs="Arial"/>
                <w:color w:val="000000"/>
                <w:lang w:eastAsia="ja-JP"/>
              </w:rPr>
            </w:pPr>
            <w:r w:rsidRPr="6B4C1F7A">
              <w:rPr>
                <w:rFonts w:eastAsia="MS Mincho" w:cs="Arial"/>
                <w:color w:val="000000" w:themeColor="text1"/>
                <w:lang w:eastAsia="ja-JP"/>
              </w:rPr>
              <w:t>Up to n</w:t>
            </w:r>
            <w:r w:rsidR="1B74359B" w:rsidRPr="6B4C1F7A">
              <w:rPr>
                <w:rFonts w:eastAsia="MS Mincho" w:cs="Arial"/>
                <w:color w:val="000000" w:themeColor="text1"/>
                <w:lang w:eastAsia="ja-JP"/>
              </w:rPr>
              <w:t>ine m</w:t>
            </w:r>
            <w:r w:rsidR="3D1462B2" w:rsidRPr="6B4C1F7A">
              <w:rPr>
                <w:rFonts w:eastAsia="MS Mincho" w:cs="Arial"/>
                <w:color w:val="000000" w:themeColor="text1"/>
                <w:lang w:eastAsia="ja-JP"/>
              </w:rPr>
              <w:t>onths</w:t>
            </w:r>
            <w:r w:rsidR="46BEAF4C" w:rsidRPr="6B4C1F7A">
              <w:rPr>
                <w:rFonts w:eastAsia="MS Mincho" w:cs="Arial"/>
                <w:color w:val="000000" w:themeColor="text1"/>
                <w:lang w:eastAsia="ja-JP"/>
              </w:rPr>
              <w:t xml:space="preserve"> - </w:t>
            </w:r>
            <w:r w:rsidR="191E2426" w:rsidRPr="6B4C1F7A">
              <w:rPr>
                <w:rFonts w:eastAsia="MS Mincho" w:cs="Arial"/>
                <w:color w:val="000000" w:themeColor="text1"/>
                <w:lang w:eastAsia="ja-JP"/>
              </w:rPr>
              <w:t xml:space="preserve">ending </w:t>
            </w:r>
            <w:r w:rsidR="1FEB2271" w:rsidRPr="6B4C1F7A">
              <w:rPr>
                <w:rFonts w:eastAsia="MS Mincho" w:cs="Arial"/>
                <w:color w:val="000000" w:themeColor="text1"/>
                <w:lang w:eastAsia="ja-JP"/>
              </w:rPr>
              <w:t xml:space="preserve">31 </w:t>
            </w:r>
            <w:r w:rsidR="191E2426" w:rsidRPr="6B4C1F7A">
              <w:rPr>
                <w:rFonts w:eastAsia="MS Mincho" w:cs="Arial"/>
                <w:color w:val="000000" w:themeColor="text1"/>
                <w:lang w:eastAsia="ja-JP"/>
              </w:rPr>
              <w:t>March 2027</w:t>
            </w:r>
          </w:p>
          <w:p w14:paraId="57867BED" w14:textId="118317C6" w:rsidR="006004BF" w:rsidRPr="00601025" w:rsidRDefault="46BEAF4C" w:rsidP="00437704">
            <w:pPr>
              <w:autoSpaceDE w:val="0"/>
              <w:autoSpaceDN w:val="0"/>
              <w:adjustRightInd w:val="0"/>
              <w:spacing w:line="360" w:lineRule="auto"/>
              <w:rPr>
                <w:rFonts w:eastAsia="MS Mincho" w:cs="Arial"/>
                <w:color w:val="000000"/>
                <w:lang w:eastAsia="ja-JP"/>
              </w:rPr>
            </w:pPr>
            <w:r w:rsidRPr="6B4C1F7A">
              <w:rPr>
                <w:rFonts w:eastAsia="MS Mincho" w:cs="Arial"/>
                <w:color w:val="000000" w:themeColor="text1"/>
                <w:lang w:eastAsia="ja-JP"/>
              </w:rPr>
              <w:lastRenderedPageBreak/>
              <w:t>**</w:t>
            </w:r>
            <w:r w:rsidR="09B7D116" w:rsidRPr="6B4C1F7A">
              <w:rPr>
                <w:rFonts w:eastAsia="MS Mincho" w:cs="Arial"/>
                <w:i/>
                <w:iCs/>
                <w:color w:val="000000" w:themeColor="text1"/>
                <w:lang w:eastAsia="ja-JP"/>
              </w:rPr>
              <w:t>There m</w:t>
            </w:r>
            <w:r w:rsidR="2FF3EF8A" w:rsidRPr="6B4C1F7A">
              <w:rPr>
                <w:rFonts w:eastAsia="MS Mincho" w:cs="Arial"/>
                <w:i/>
                <w:iCs/>
                <w:color w:val="000000" w:themeColor="text1"/>
                <w:lang w:eastAsia="ja-JP"/>
              </w:rPr>
              <w:t xml:space="preserve">ay </w:t>
            </w:r>
            <w:r w:rsidR="09B7D116" w:rsidRPr="6B4C1F7A">
              <w:rPr>
                <w:rFonts w:eastAsia="MS Mincho" w:cs="Arial"/>
                <w:i/>
                <w:iCs/>
                <w:color w:val="000000" w:themeColor="text1"/>
                <w:lang w:eastAsia="ja-JP"/>
              </w:rPr>
              <w:t>be the possibility to extend or make permanent</w:t>
            </w:r>
            <w:r w:rsidR="2FF3EF8A" w:rsidRPr="6B4C1F7A">
              <w:rPr>
                <w:rFonts w:eastAsia="MS Mincho" w:cs="Arial"/>
                <w:i/>
                <w:iCs/>
                <w:color w:val="000000" w:themeColor="text1"/>
                <w:lang w:eastAsia="ja-JP"/>
              </w:rPr>
              <w:t xml:space="preserve"> depending on </w:t>
            </w:r>
            <w:r w:rsidR="16F8B68E" w:rsidRPr="6B4C1F7A">
              <w:rPr>
                <w:rFonts w:eastAsia="MS Mincho" w:cs="Arial"/>
                <w:i/>
                <w:iCs/>
                <w:color w:val="000000" w:themeColor="text1"/>
                <w:lang w:eastAsia="ja-JP"/>
              </w:rPr>
              <w:t xml:space="preserve">future </w:t>
            </w:r>
            <w:r w:rsidR="2FF3EF8A" w:rsidRPr="6B4C1F7A">
              <w:rPr>
                <w:rFonts w:eastAsia="MS Mincho" w:cs="Arial"/>
                <w:i/>
                <w:iCs/>
                <w:color w:val="000000" w:themeColor="text1"/>
                <w:lang w:eastAsia="ja-JP"/>
              </w:rPr>
              <w:t>organisational needs</w:t>
            </w:r>
            <w:r w:rsidR="2FF3EF8A" w:rsidRPr="6B4C1F7A">
              <w:rPr>
                <w:rFonts w:eastAsia="MS Mincho" w:cs="Arial"/>
                <w:color w:val="000000" w:themeColor="text1"/>
                <w:lang w:eastAsia="ja-JP"/>
              </w:rPr>
              <w:t xml:space="preserve"> </w:t>
            </w:r>
            <w:r w:rsidR="7924C052" w:rsidRPr="6B4C1F7A">
              <w:rPr>
                <w:rFonts w:eastAsia="MS Mincho" w:cs="Arial"/>
                <w:color w:val="000000" w:themeColor="text1"/>
                <w:lang w:eastAsia="ja-JP"/>
              </w:rPr>
              <w:t>and outcome of organisational restructure</w:t>
            </w:r>
          </w:p>
        </w:tc>
      </w:tr>
      <w:tr w:rsidR="00162C55" w:rsidRPr="00601025" w14:paraId="34916A98" w14:textId="77777777" w:rsidTr="4F12DE8E">
        <w:trPr>
          <w:trHeight w:val="510"/>
        </w:trPr>
        <w:tc>
          <w:tcPr>
            <w:tcW w:w="4223" w:type="dxa"/>
            <w:vAlign w:val="center"/>
          </w:tcPr>
          <w:p w14:paraId="7285875F" w14:textId="77777777" w:rsidR="00162C55" w:rsidRPr="00601025" w:rsidRDefault="00162C55" w:rsidP="00437704">
            <w:pPr>
              <w:autoSpaceDE w:val="0"/>
              <w:autoSpaceDN w:val="0"/>
              <w:adjustRightInd w:val="0"/>
              <w:spacing w:after="0" w:line="360" w:lineRule="auto"/>
              <w:rPr>
                <w:rFonts w:eastAsia="MS Mincho" w:cs="Arial"/>
                <w:color w:val="000000"/>
                <w:lang w:eastAsia="ja-JP"/>
              </w:rPr>
            </w:pPr>
            <w:r w:rsidRPr="00601025">
              <w:rPr>
                <w:rFonts w:eastAsia="MS Mincho" w:cs="Arial"/>
                <w:color w:val="000000"/>
                <w:lang w:eastAsia="ja-JP"/>
              </w:rPr>
              <w:lastRenderedPageBreak/>
              <w:t>Security Clearance Required</w:t>
            </w:r>
          </w:p>
        </w:tc>
        <w:tc>
          <w:tcPr>
            <w:tcW w:w="5522" w:type="dxa"/>
            <w:vAlign w:val="center"/>
          </w:tcPr>
          <w:p w14:paraId="07A73463" w14:textId="77777777" w:rsidR="00162C55" w:rsidRPr="00601025" w:rsidRDefault="00162C55" w:rsidP="00437704">
            <w:pPr>
              <w:autoSpaceDE w:val="0"/>
              <w:autoSpaceDN w:val="0"/>
              <w:adjustRightInd w:val="0"/>
              <w:spacing w:line="360" w:lineRule="auto"/>
              <w:ind w:left="12"/>
              <w:rPr>
                <w:rFonts w:eastAsia="MS Mincho" w:cs="Arial"/>
                <w:color w:val="000000"/>
                <w:lang w:eastAsia="ja-JP"/>
              </w:rPr>
            </w:pPr>
            <w:r w:rsidRPr="00601025">
              <w:rPr>
                <w:rFonts w:cs="Arial"/>
              </w:rPr>
              <w:t>Baseline (BPSS) Checks</w:t>
            </w:r>
          </w:p>
        </w:tc>
      </w:tr>
    </w:tbl>
    <w:p w14:paraId="2E9BE7E8" w14:textId="1E4D72A7" w:rsidR="007E0338" w:rsidRDefault="007E0338" w:rsidP="007E0338">
      <w:pPr>
        <w:autoSpaceDE w:val="0"/>
        <w:autoSpaceDN w:val="0"/>
        <w:adjustRightInd w:val="0"/>
        <w:rPr>
          <w:rFonts w:eastAsia="MS Mincho" w:cs="Arial"/>
          <w:b/>
          <w:bCs/>
          <w:color w:val="000000"/>
          <w:lang w:eastAsia="ja-JP"/>
        </w:rPr>
      </w:pPr>
    </w:p>
    <w:p w14:paraId="79F4FE08" w14:textId="77777777" w:rsidR="00601025" w:rsidRDefault="00601025" w:rsidP="007E0338">
      <w:pPr>
        <w:autoSpaceDE w:val="0"/>
        <w:autoSpaceDN w:val="0"/>
        <w:adjustRightInd w:val="0"/>
        <w:rPr>
          <w:rFonts w:eastAsia="MS Mincho" w:cs="Arial"/>
          <w:b/>
          <w:bCs/>
          <w:color w:val="000000"/>
          <w:lang w:eastAsia="ja-JP"/>
        </w:rPr>
      </w:pPr>
    </w:p>
    <w:p w14:paraId="2A58BDB0" w14:textId="77777777" w:rsidR="00601025" w:rsidRPr="00601025" w:rsidRDefault="00601025" w:rsidP="007E0338">
      <w:pPr>
        <w:autoSpaceDE w:val="0"/>
        <w:autoSpaceDN w:val="0"/>
        <w:adjustRightInd w:val="0"/>
        <w:rPr>
          <w:rFonts w:eastAsia="MS Mincho" w:cs="Arial"/>
          <w:b/>
          <w:bCs/>
          <w:color w:val="000000"/>
          <w:lang w:eastAsia="ja-JP"/>
        </w:rPr>
      </w:pPr>
    </w:p>
    <w:p w14:paraId="13119FE8" w14:textId="77777777" w:rsidR="00332432" w:rsidRPr="00601025" w:rsidRDefault="00332432" w:rsidP="00332432">
      <w:pPr>
        <w:spacing w:after="0"/>
        <w:rPr>
          <w:rFonts w:cs="Arial"/>
          <w:b/>
          <w:bCs/>
          <w:color w:val="51247F"/>
          <w:kern w:val="32"/>
        </w:rPr>
      </w:pPr>
      <w:r w:rsidRPr="00601025">
        <w:rPr>
          <w:rFonts w:cs="Arial"/>
          <w:b/>
          <w:bCs/>
          <w:color w:val="51247F"/>
          <w:kern w:val="32"/>
        </w:rPr>
        <w:t>Thinking of joining us?</w:t>
      </w:r>
    </w:p>
    <w:p w14:paraId="40FE9F9A" w14:textId="77777777" w:rsidR="00332432" w:rsidRPr="00601025" w:rsidRDefault="00332432" w:rsidP="00332432">
      <w:pPr>
        <w:spacing w:after="0"/>
        <w:rPr>
          <w:rFonts w:cs="Arial"/>
          <w:b/>
          <w:bCs/>
          <w:color w:val="51247F"/>
          <w:kern w:val="32"/>
        </w:rPr>
      </w:pPr>
    </w:p>
    <w:p w14:paraId="26305090" w14:textId="77777777" w:rsidR="00332432" w:rsidRPr="00601025" w:rsidRDefault="00332432" w:rsidP="008141BB">
      <w:pPr>
        <w:jc w:val="both"/>
        <w:rPr>
          <w:rFonts w:cs="Arial"/>
        </w:rPr>
      </w:pPr>
      <w:r w:rsidRPr="00601025">
        <w:rPr>
          <w:rFonts w:cs="Arial"/>
        </w:rPr>
        <w:t xml:space="preserve">Our recruitment is based on merit, we welcome applications from all who can commit to our vision and values, we offer considerable flexibility in how you work and expect commitment and flexibility in return. We continue to strive for equity, diversity and inclusion in our culture and our staff group.  To this end we very much encourage applications from those people with protected characteristics. Our staff are public servants, eligible for the Civil Service pension scheme and we are accredited by the Civil Service Commission.  This means applications from across Civil Service </w:t>
      </w:r>
      <w:proofErr w:type="gramStart"/>
      <w:r w:rsidRPr="00601025">
        <w:rPr>
          <w:rFonts w:cs="Arial"/>
        </w:rPr>
        <w:t>Departments,</w:t>
      </w:r>
      <w:proofErr w:type="gramEnd"/>
      <w:r w:rsidRPr="00601025">
        <w:rPr>
          <w:rFonts w:cs="Arial"/>
        </w:rPr>
        <w:t xml:space="preserve"> their agencies and Arms-Length Bodies are treated as internal applicants.  We also welcome applications from those who do not currently work in these bodies or the public sector. </w:t>
      </w:r>
    </w:p>
    <w:p w14:paraId="63CBCD46" w14:textId="77777777" w:rsidR="00332432" w:rsidRPr="00601025" w:rsidRDefault="00332432" w:rsidP="004E1F52">
      <w:pPr>
        <w:spacing w:after="0"/>
        <w:rPr>
          <w:rFonts w:cs="Arial"/>
          <w:b/>
          <w:bCs/>
          <w:color w:val="51247F"/>
          <w:kern w:val="32"/>
        </w:rPr>
      </w:pPr>
    </w:p>
    <w:p w14:paraId="77AA7757" w14:textId="1C8EE64D" w:rsidR="004E1F52" w:rsidRPr="00601025" w:rsidRDefault="004E1F52" w:rsidP="004E1F52">
      <w:pPr>
        <w:spacing w:after="0"/>
        <w:rPr>
          <w:rFonts w:cs="Arial"/>
          <w:b/>
          <w:bCs/>
          <w:color w:val="51247F"/>
          <w:kern w:val="32"/>
        </w:rPr>
      </w:pPr>
      <w:r w:rsidRPr="00601025">
        <w:rPr>
          <w:rFonts w:cs="Arial"/>
          <w:b/>
          <w:bCs/>
          <w:color w:val="51247F"/>
          <w:kern w:val="32"/>
        </w:rPr>
        <w:t>Who are we?</w:t>
      </w:r>
    </w:p>
    <w:p w14:paraId="3F5016B9" w14:textId="77777777" w:rsidR="00E074EE" w:rsidRPr="00601025" w:rsidRDefault="00E074EE" w:rsidP="004E1F52">
      <w:pPr>
        <w:spacing w:after="0"/>
        <w:rPr>
          <w:rFonts w:cs="Arial"/>
          <w:b/>
          <w:bCs/>
          <w:color w:val="51247F"/>
        </w:rPr>
      </w:pPr>
    </w:p>
    <w:p w14:paraId="61B12C87" w14:textId="77777777" w:rsidR="004E1F52" w:rsidRPr="00601025" w:rsidRDefault="004E1F52" w:rsidP="008141BB">
      <w:pPr>
        <w:jc w:val="both"/>
        <w:rPr>
          <w:rFonts w:cs="Arial"/>
        </w:rPr>
      </w:pPr>
      <w:r w:rsidRPr="00601025">
        <w:rPr>
          <w:rFonts w:cs="Arial"/>
        </w:rPr>
        <w:t>The Youth Justice Board for England and Wales (YJB) is the public body which advises Ministers, including the Secretary of State for Justice on the youth justice system. Our ambition is to see a Child First youth justice system. A system which looks to children’s’ strengths and supports children to become the best version of themselves. To this effect we engage with a wide variety of organisations, partners and parties with an interest in youth justice; we share good practice, champion improvement and issue grants.</w:t>
      </w:r>
    </w:p>
    <w:p w14:paraId="10F42681" w14:textId="77777777" w:rsidR="00E074EE" w:rsidRPr="00601025" w:rsidRDefault="00E074EE" w:rsidP="008141BB">
      <w:pPr>
        <w:spacing w:after="0"/>
        <w:jc w:val="both"/>
        <w:rPr>
          <w:rFonts w:cs="Arial"/>
          <w:b/>
          <w:bCs/>
          <w:color w:val="51247F"/>
          <w:kern w:val="32"/>
        </w:rPr>
      </w:pPr>
    </w:p>
    <w:p w14:paraId="650634D8" w14:textId="7BFF6C8C" w:rsidR="004E1F52" w:rsidRPr="00601025" w:rsidRDefault="004E1F52" w:rsidP="008141BB">
      <w:pPr>
        <w:spacing w:after="0"/>
        <w:jc w:val="both"/>
        <w:rPr>
          <w:rFonts w:cs="Arial"/>
          <w:b/>
          <w:bCs/>
          <w:color w:val="51247F"/>
          <w:kern w:val="32"/>
        </w:rPr>
      </w:pPr>
      <w:r w:rsidRPr="00601025">
        <w:rPr>
          <w:rFonts w:cs="Arial"/>
          <w:b/>
          <w:bCs/>
          <w:color w:val="51247F"/>
          <w:kern w:val="32"/>
        </w:rPr>
        <w:t>Our Vision</w:t>
      </w:r>
    </w:p>
    <w:p w14:paraId="3CCC0168" w14:textId="77777777" w:rsidR="00E074EE" w:rsidRPr="00601025" w:rsidRDefault="00E074EE" w:rsidP="008141BB">
      <w:pPr>
        <w:spacing w:after="0"/>
        <w:jc w:val="both"/>
        <w:rPr>
          <w:rFonts w:cs="Arial"/>
          <w:b/>
          <w:bCs/>
          <w:color w:val="51247F"/>
          <w:kern w:val="32"/>
        </w:rPr>
      </w:pPr>
    </w:p>
    <w:p w14:paraId="3A2641B3" w14:textId="77777777" w:rsidR="004E1F52" w:rsidRPr="00601025" w:rsidRDefault="004E1F52" w:rsidP="008141BB">
      <w:pPr>
        <w:jc w:val="both"/>
        <w:rPr>
          <w:rFonts w:cs="Arial"/>
        </w:rPr>
      </w:pPr>
      <w:r w:rsidRPr="00601025">
        <w:rPr>
          <w:rFonts w:cs="Arial"/>
        </w:rPr>
        <w:t>Working to ensure a youth justice system that sees children as children, treats them fairly and helps them to build on their strengths so they can make a constructive contribution to society. This will prevent offending and create safer communities with fewer victims.</w:t>
      </w:r>
    </w:p>
    <w:p w14:paraId="0DCB36E5" w14:textId="77777777" w:rsidR="00601025" w:rsidRDefault="00601025" w:rsidP="004E1F52">
      <w:pPr>
        <w:spacing w:after="0"/>
        <w:rPr>
          <w:rFonts w:cs="Arial"/>
          <w:b/>
          <w:bCs/>
          <w:color w:val="7030A0"/>
          <w:kern w:val="32"/>
        </w:rPr>
      </w:pPr>
    </w:p>
    <w:p w14:paraId="68B333D6" w14:textId="7E86A094" w:rsidR="004E1F52" w:rsidRPr="00601025" w:rsidRDefault="004E1F52" w:rsidP="004E1F52">
      <w:pPr>
        <w:spacing w:after="0"/>
        <w:rPr>
          <w:rFonts w:cs="Arial"/>
          <w:b/>
          <w:bCs/>
          <w:color w:val="7030A0"/>
          <w:kern w:val="32"/>
        </w:rPr>
      </w:pPr>
      <w:r w:rsidRPr="00601025">
        <w:rPr>
          <w:rFonts w:cs="Arial"/>
          <w:b/>
          <w:bCs/>
          <w:color w:val="7030A0"/>
          <w:kern w:val="32"/>
        </w:rPr>
        <w:t>Aims of the Youth Justice System</w:t>
      </w:r>
    </w:p>
    <w:p w14:paraId="426A1DA0" w14:textId="77777777" w:rsidR="00E074EE" w:rsidRPr="00601025" w:rsidRDefault="00E074EE" w:rsidP="004E1F52">
      <w:pPr>
        <w:spacing w:after="0"/>
        <w:rPr>
          <w:rFonts w:cs="Arial"/>
          <w:b/>
          <w:bCs/>
          <w:color w:val="7030A0"/>
          <w:kern w:val="32"/>
        </w:rPr>
      </w:pPr>
    </w:p>
    <w:p w14:paraId="3DD88158" w14:textId="77777777" w:rsidR="004E1F52" w:rsidRPr="00601025" w:rsidRDefault="004E1F52" w:rsidP="008141BB">
      <w:pPr>
        <w:pStyle w:val="Default"/>
        <w:jc w:val="both"/>
      </w:pPr>
      <w:r w:rsidRPr="00601025">
        <w:t>Prevention of offending by children and young people:</w:t>
      </w:r>
    </w:p>
    <w:p w14:paraId="35E6D653" w14:textId="77777777" w:rsidR="004E1F52" w:rsidRPr="00601025" w:rsidRDefault="004E1F52" w:rsidP="008141BB">
      <w:pPr>
        <w:pStyle w:val="ListParagraph"/>
        <w:numPr>
          <w:ilvl w:val="0"/>
          <w:numId w:val="18"/>
        </w:numPr>
        <w:spacing w:after="120"/>
        <w:ind w:left="360"/>
        <w:jc w:val="both"/>
        <w:rPr>
          <w:rFonts w:ascii="Arial" w:hAnsi="Arial" w:cs="Arial"/>
        </w:rPr>
      </w:pPr>
      <w:r w:rsidRPr="00601025">
        <w:rPr>
          <w:rFonts w:ascii="Arial" w:hAnsi="Arial" w:cs="Arial"/>
        </w:rPr>
        <w:t>To reduce the number of children in the youth justice system</w:t>
      </w:r>
    </w:p>
    <w:p w14:paraId="73B90152" w14:textId="77777777" w:rsidR="004E1F52" w:rsidRPr="00601025" w:rsidRDefault="004E1F52" w:rsidP="008141BB">
      <w:pPr>
        <w:pStyle w:val="ListParagraph"/>
        <w:numPr>
          <w:ilvl w:val="0"/>
          <w:numId w:val="18"/>
        </w:numPr>
        <w:spacing w:after="120"/>
        <w:ind w:left="360"/>
        <w:jc w:val="both"/>
        <w:rPr>
          <w:rFonts w:ascii="Arial" w:hAnsi="Arial" w:cs="Arial"/>
        </w:rPr>
      </w:pPr>
      <w:r w:rsidRPr="00601025">
        <w:rPr>
          <w:rFonts w:ascii="Arial" w:hAnsi="Arial" w:cs="Arial"/>
        </w:rPr>
        <w:t xml:space="preserve">To reduce reoffending by children in the youth justice system  </w:t>
      </w:r>
    </w:p>
    <w:p w14:paraId="1B749875" w14:textId="77777777" w:rsidR="004E1F52" w:rsidRPr="00601025" w:rsidRDefault="004E1F52" w:rsidP="008141BB">
      <w:pPr>
        <w:pStyle w:val="ListParagraph"/>
        <w:numPr>
          <w:ilvl w:val="0"/>
          <w:numId w:val="18"/>
        </w:numPr>
        <w:spacing w:after="120"/>
        <w:ind w:left="360"/>
        <w:jc w:val="both"/>
        <w:rPr>
          <w:rFonts w:ascii="Arial" w:hAnsi="Arial" w:cs="Arial"/>
        </w:rPr>
      </w:pPr>
      <w:r w:rsidRPr="00601025">
        <w:rPr>
          <w:rFonts w:ascii="Arial" w:hAnsi="Arial" w:cs="Arial"/>
        </w:rPr>
        <w:t xml:space="preserve">To improve the safety and wellbeing of children in the youth justice system </w:t>
      </w:r>
    </w:p>
    <w:p w14:paraId="6309891C" w14:textId="77777777" w:rsidR="004E1F52" w:rsidRPr="00601025" w:rsidRDefault="004E1F52" w:rsidP="008141BB">
      <w:pPr>
        <w:pStyle w:val="ListParagraph"/>
        <w:numPr>
          <w:ilvl w:val="0"/>
          <w:numId w:val="18"/>
        </w:numPr>
        <w:ind w:left="360"/>
        <w:jc w:val="both"/>
        <w:rPr>
          <w:rFonts w:ascii="Arial" w:hAnsi="Arial" w:cs="Arial"/>
        </w:rPr>
      </w:pPr>
      <w:r w:rsidRPr="00601025">
        <w:rPr>
          <w:rFonts w:ascii="Arial" w:hAnsi="Arial" w:cs="Arial"/>
        </w:rPr>
        <w:t>To improve outcomes of children in the youth justice system</w:t>
      </w:r>
    </w:p>
    <w:p w14:paraId="7FDDD162" w14:textId="77777777" w:rsidR="004E1F52" w:rsidRPr="00601025" w:rsidRDefault="004E1F52" w:rsidP="008141BB">
      <w:pPr>
        <w:spacing w:after="0"/>
        <w:jc w:val="both"/>
        <w:rPr>
          <w:rFonts w:cs="Arial"/>
          <w:b/>
          <w:bCs/>
          <w:color w:val="51247F"/>
          <w:kern w:val="32"/>
        </w:rPr>
      </w:pPr>
    </w:p>
    <w:p w14:paraId="1557592F" w14:textId="77777777" w:rsidR="006028CC" w:rsidRPr="00601025" w:rsidRDefault="006028CC" w:rsidP="008141BB">
      <w:pPr>
        <w:autoSpaceDE w:val="0"/>
        <w:autoSpaceDN w:val="0"/>
        <w:adjustRightInd w:val="0"/>
        <w:jc w:val="both"/>
        <w:rPr>
          <w:rFonts w:cs="Arial"/>
          <w:b/>
          <w:color w:val="51247F"/>
          <w:kern w:val="32"/>
        </w:rPr>
      </w:pPr>
    </w:p>
    <w:p w14:paraId="1834A9F2" w14:textId="15CDDB00" w:rsidR="00BB4727" w:rsidRPr="00601025" w:rsidRDefault="00BB4727" w:rsidP="008141BB">
      <w:pPr>
        <w:autoSpaceDE w:val="0"/>
        <w:autoSpaceDN w:val="0"/>
        <w:adjustRightInd w:val="0"/>
        <w:jc w:val="both"/>
        <w:rPr>
          <w:rFonts w:cs="Arial"/>
          <w:b/>
          <w:color w:val="51247F"/>
          <w:kern w:val="32"/>
        </w:rPr>
      </w:pPr>
      <w:r w:rsidRPr="00601025">
        <w:rPr>
          <w:rFonts w:cs="Arial"/>
          <w:b/>
          <w:color w:val="51247F"/>
          <w:kern w:val="32"/>
        </w:rPr>
        <w:lastRenderedPageBreak/>
        <w:t xml:space="preserve">Role purpose: </w:t>
      </w:r>
    </w:p>
    <w:p w14:paraId="4DE0D58B" w14:textId="45BEEB31" w:rsidR="00077701" w:rsidRPr="00601025" w:rsidRDefault="00077701" w:rsidP="008141BB">
      <w:pPr>
        <w:jc w:val="both"/>
        <w:rPr>
          <w:rFonts w:cs="Arial"/>
          <w:bCs/>
          <w:kern w:val="32"/>
        </w:rPr>
      </w:pPr>
      <w:r w:rsidRPr="00601025">
        <w:rPr>
          <w:rFonts w:cs="Arial"/>
          <w:bCs/>
          <w:kern w:val="32"/>
        </w:rPr>
        <w:t xml:space="preserve">You will support the delivery of key Human Resources and Organisational Development (HR </w:t>
      </w:r>
      <w:r w:rsidR="00E77046">
        <w:rPr>
          <w:rFonts w:cs="Arial"/>
          <w:bCs/>
          <w:kern w:val="32"/>
        </w:rPr>
        <w:t>and</w:t>
      </w:r>
      <w:r w:rsidR="00135AEA">
        <w:rPr>
          <w:rFonts w:cs="Arial"/>
          <w:bCs/>
          <w:kern w:val="32"/>
        </w:rPr>
        <w:t xml:space="preserve"> </w:t>
      </w:r>
      <w:proofErr w:type="spellStart"/>
      <w:r w:rsidRPr="00601025">
        <w:rPr>
          <w:rFonts w:cs="Arial"/>
          <w:bCs/>
          <w:kern w:val="32"/>
        </w:rPr>
        <w:t>O</w:t>
      </w:r>
      <w:r w:rsidR="003A63F1">
        <w:rPr>
          <w:rFonts w:cs="Arial"/>
          <w:bCs/>
          <w:kern w:val="32"/>
        </w:rPr>
        <w:t>rgansiational</w:t>
      </w:r>
      <w:proofErr w:type="spellEnd"/>
      <w:r w:rsidR="003A63F1">
        <w:rPr>
          <w:rFonts w:cs="Arial"/>
          <w:bCs/>
          <w:kern w:val="32"/>
        </w:rPr>
        <w:t xml:space="preserve"> </w:t>
      </w:r>
      <w:r w:rsidRPr="00601025">
        <w:rPr>
          <w:rFonts w:cs="Arial"/>
          <w:bCs/>
          <w:kern w:val="32"/>
        </w:rPr>
        <w:t>D</w:t>
      </w:r>
      <w:r w:rsidR="003A63F1">
        <w:rPr>
          <w:rFonts w:cs="Arial"/>
          <w:bCs/>
          <w:kern w:val="32"/>
        </w:rPr>
        <w:t>evelopment</w:t>
      </w:r>
      <w:r w:rsidRPr="00601025">
        <w:rPr>
          <w:rFonts w:cs="Arial"/>
          <w:bCs/>
          <w:kern w:val="32"/>
        </w:rPr>
        <w:t>) functions to a standard which enhances the YJB’s aim to be an exemplary employer and public sector organisation</w:t>
      </w:r>
      <w:r w:rsidR="00135AEA">
        <w:rPr>
          <w:rFonts w:cs="Arial"/>
          <w:bCs/>
          <w:kern w:val="32"/>
        </w:rPr>
        <w:t>.</w:t>
      </w:r>
    </w:p>
    <w:p w14:paraId="03C9258A" w14:textId="77777777" w:rsidR="006028CC" w:rsidRDefault="006028CC" w:rsidP="008141BB">
      <w:pPr>
        <w:jc w:val="both"/>
        <w:rPr>
          <w:rFonts w:cs="Arial"/>
          <w:b/>
          <w:color w:val="51247F"/>
          <w:kern w:val="32"/>
        </w:rPr>
      </w:pPr>
    </w:p>
    <w:p w14:paraId="3AF82A61" w14:textId="04AA2622" w:rsidR="00BB4727" w:rsidRPr="00601025" w:rsidRDefault="00BB4727" w:rsidP="008141BB">
      <w:pPr>
        <w:jc w:val="both"/>
        <w:rPr>
          <w:rFonts w:cs="Arial"/>
          <w:b/>
          <w:color w:val="51247F"/>
          <w:kern w:val="32"/>
        </w:rPr>
      </w:pPr>
      <w:r w:rsidRPr="00601025">
        <w:rPr>
          <w:rFonts w:cs="Arial"/>
          <w:b/>
          <w:color w:val="51247F"/>
          <w:kern w:val="32"/>
        </w:rPr>
        <w:t xml:space="preserve">Role context: </w:t>
      </w:r>
    </w:p>
    <w:p w14:paraId="71507620" w14:textId="7EF46FC4" w:rsidR="00653B4D" w:rsidRDefault="789A8BD4" w:rsidP="6B4C1F7A">
      <w:pPr>
        <w:kinsoku w:val="0"/>
        <w:overflowPunct w:val="0"/>
        <w:jc w:val="both"/>
        <w:textAlignment w:val="baseline"/>
        <w:rPr>
          <w:rFonts w:cs="Arial"/>
        </w:rPr>
      </w:pPr>
      <w:r w:rsidRPr="6B4C1F7A">
        <w:rPr>
          <w:rFonts w:cs="Arial"/>
        </w:rPr>
        <w:t xml:space="preserve">The directorate has </w:t>
      </w:r>
      <w:r w:rsidR="603AFF63" w:rsidRPr="6B4C1F7A">
        <w:rPr>
          <w:rFonts w:cs="Arial"/>
        </w:rPr>
        <w:t>6</w:t>
      </w:r>
      <w:r w:rsidRPr="6B4C1F7A">
        <w:rPr>
          <w:rFonts w:cs="Arial"/>
        </w:rPr>
        <w:t xml:space="preserve"> </w:t>
      </w:r>
      <w:r w:rsidR="560BBEDD" w:rsidRPr="6B4C1F7A">
        <w:rPr>
          <w:rFonts w:cs="Arial"/>
        </w:rPr>
        <w:t xml:space="preserve">HR </w:t>
      </w:r>
      <w:r w:rsidRPr="6B4C1F7A">
        <w:rPr>
          <w:rFonts w:cs="Arial"/>
        </w:rPr>
        <w:t xml:space="preserve">staff members, including this one, </w:t>
      </w:r>
      <w:r w:rsidR="6D05460D" w:rsidRPr="6B4C1F7A">
        <w:rPr>
          <w:rFonts w:cs="Arial"/>
        </w:rPr>
        <w:t>and 4 finance staff members. It</w:t>
      </w:r>
      <w:r w:rsidRPr="6B4C1F7A">
        <w:rPr>
          <w:rFonts w:cs="Arial"/>
        </w:rPr>
        <w:t xml:space="preserve"> is responsible for the oversight and delivery of YJB People Strategy and HR &amp; Organisational Development policies, processes and special projects</w:t>
      </w:r>
    </w:p>
    <w:p w14:paraId="09999CBD" w14:textId="7AA36007" w:rsidR="001146E2" w:rsidRPr="001146E2" w:rsidRDefault="001146E2" w:rsidP="001146E2">
      <w:pPr>
        <w:kinsoku w:val="0"/>
        <w:overflowPunct w:val="0"/>
        <w:jc w:val="both"/>
        <w:textAlignment w:val="baseline"/>
        <w:rPr>
          <w:rFonts w:cs="Arial"/>
        </w:rPr>
      </w:pPr>
      <w:r w:rsidRPr="001146E2">
        <w:rPr>
          <w:rFonts w:cs="Arial"/>
        </w:rPr>
        <w:t>The People, Finance and Organisational Development directorate is a team of 10 colleagues, including 6 in HR and 4 in finance. Together, the team leads the delivery of the YJB’s People Strategy and provides expert support on HR and Organisational Development policies, processes and key projects.</w:t>
      </w:r>
    </w:p>
    <w:p w14:paraId="3A8E5705" w14:textId="77777777" w:rsidR="00177B59" w:rsidRPr="00601025" w:rsidRDefault="00177B59" w:rsidP="6B4C1F7A">
      <w:pPr>
        <w:kinsoku w:val="0"/>
        <w:overflowPunct w:val="0"/>
        <w:jc w:val="both"/>
        <w:textAlignment w:val="baseline"/>
        <w:rPr>
          <w:rFonts w:cs="Arial"/>
        </w:rPr>
      </w:pPr>
    </w:p>
    <w:p w14:paraId="7F7B04B9" w14:textId="2814D6E4" w:rsidR="00D376FF" w:rsidRDefault="00D376FF">
      <w:pPr>
        <w:spacing w:after="0"/>
        <w:rPr>
          <w:rFonts w:cs="Arial"/>
          <w:color w:val="51247F"/>
          <w:kern w:val="32"/>
        </w:rPr>
      </w:pPr>
    </w:p>
    <w:p w14:paraId="1A585624" w14:textId="77777777" w:rsidR="00601025" w:rsidRPr="00601025" w:rsidRDefault="00601025">
      <w:pPr>
        <w:spacing w:after="0"/>
        <w:rPr>
          <w:rFonts w:cs="Arial"/>
          <w:color w:val="51247F"/>
          <w:kern w:val="32"/>
        </w:rPr>
      </w:pPr>
    </w:p>
    <w:p w14:paraId="26D67914" w14:textId="77777777" w:rsidR="0082497F" w:rsidRPr="00601025" w:rsidRDefault="00334DB7" w:rsidP="00441681">
      <w:pPr>
        <w:rPr>
          <w:rFonts w:cs="Arial"/>
          <w:b/>
          <w:bCs/>
          <w:color w:val="7030A0"/>
          <w:kern w:val="32"/>
        </w:rPr>
      </w:pPr>
      <w:r w:rsidRPr="00601025">
        <w:rPr>
          <w:rFonts w:cs="Arial"/>
          <w:b/>
          <w:bCs/>
          <w:color w:val="7030A0"/>
          <w:kern w:val="32"/>
        </w:rPr>
        <w:t xml:space="preserve">Key activities and </w:t>
      </w:r>
      <w:r w:rsidR="0082497F" w:rsidRPr="00601025">
        <w:rPr>
          <w:rFonts w:cs="Arial"/>
          <w:b/>
          <w:bCs/>
          <w:color w:val="7030A0"/>
          <w:kern w:val="32"/>
        </w:rPr>
        <w:t xml:space="preserve">responsibilities </w:t>
      </w:r>
    </w:p>
    <w:p w14:paraId="57CA0DF6" w14:textId="77777777" w:rsidR="0058654B" w:rsidRPr="0058654B" w:rsidRDefault="0058654B" w:rsidP="0058654B">
      <w:pPr>
        <w:spacing w:before="100" w:beforeAutospacing="1" w:after="100" w:afterAutospacing="1" w:line="300" w:lineRule="atLeast"/>
        <w:rPr>
          <w:rFonts w:cs="Arial"/>
        </w:rPr>
      </w:pPr>
      <w:bookmarkStart w:id="0" w:name="_Hlk117088946"/>
      <w:r w:rsidRPr="0058654B">
        <w:rPr>
          <w:rFonts w:cs="Arial"/>
        </w:rPr>
        <w:t>In this role, you will:</w:t>
      </w:r>
    </w:p>
    <w:p w14:paraId="7D8688A1" w14:textId="77777777" w:rsidR="0058654B" w:rsidRPr="0058654B" w:rsidRDefault="0058654B" w:rsidP="000F7757">
      <w:pPr>
        <w:numPr>
          <w:ilvl w:val="0"/>
          <w:numId w:val="24"/>
        </w:numPr>
        <w:spacing w:before="100" w:beforeAutospacing="1" w:after="100" w:afterAutospacing="1" w:line="300" w:lineRule="atLeast"/>
        <w:rPr>
          <w:rFonts w:cs="Arial"/>
        </w:rPr>
      </w:pPr>
      <w:r w:rsidRPr="0058654B">
        <w:rPr>
          <w:rFonts w:cs="Arial"/>
        </w:rPr>
        <w:t xml:space="preserve">Provide a range of </w:t>
      </w:r>
      <w:r w:rsidRPr="0058654B">
        <w:rPr>
          <w:rFonts w:cs="Arial"/>
          <w:b/>
          <w:bCs/>
        </w:rPr>
        <w:t>administrative support</w:t>
      </w:r>
      <w:r w:rsidRPr="0058654B">
        <w:rPr>
          <w:rFonts w:cs="Arial"/>
        </w:rPr>
        <w:t xml:space="preserve"> to support the delivery of HR and organisational development services</w:t>
      </w:r>
    </w:p>
    <w:p w14:paraId="2D3488C4" w14:textId="77777777" w:rsidR="0058654B" w:rsidRPr="0058654B" w:rsidRDefault="0058654B" w:rsidP="000F7757">
      <w:pPr>
        <w:numPr>
          <w:ilvl w:val="0"/>
          <w:numId w:val="24"/>
        </w:numPr>
        <w:spacing w:before="100" w:beforeAutospacing="1" w:after="100" w:afterAutospacing="1" w:line="300" w:lineRule="atLeast"/>
        <w:rPr>
          <w:rFonts w:cs="Arial"/>
        </w:rPr>
      </w:pPr>
      <w:r w:rsidRPr="0058654B">
        <w:rPr>
          <w:rFonts w:cs="Arial"/>
        </w:rPr>
        <w:t xml:space="preserve">Maintain and update </w:t>
      </w:r>
      <w:r w:rsidRPr="0058654B">
        <w:rPr>
          <w:rFonts w:cs="Arial"/>
          <w:b/>
          <w:bCs/>
        </w:rPr>
        <w:t>accurate records, spreadsheets and trackers</w:t>
      </w:r>
      <w:r w:rsidRPr="0058654B">
        <w:rPr>
          <w:rFonts w:cs="Arial"/>
        </w:rPr>
        <w:t>, ensuring information is reliable and audit-ready</w:t>
      </w:r>
    </w:p>
    <w:p w14:paraId="536F9FD8" w14:textId="2C976C1F" w:rsidR="0058654B" w:rsidRPr="0058654B" w:rsidRDefault="5936BDFF" w:rsidP="6B4C1F7A">
      <w:pPr>
        <w:numPr>
          <w:ilvl w:val="0"/>
          <w:numId w:val="24"/>
        </w:numPr>
        <w:spacing w:before="100" w:beforeAutospacing="1" w:after="100" w:afterAutospacing="1" w:line="300" w:lineRule="atLeast"/>
        <w:rPr>
          <w:rFonts w:cs="Arial"/>
        </w:rPr>
      </w:pPr>
      <w:r w:rsidRPr="6B4C1F7A">
        <w:rPr>
          <w:rFonts w:cs="Arial"/>
        </w:rPr>
        <w:t xml:space="preserve">Use </w:t>
      </w:r>
      <w:r w:rsidRPr="6B4C1F7A">
        <w:rPr>
          <w:rFonts w:cs="Arial"/>
          <w:b/>
          <w:bCs/>
        </w:rPr>
        <w:t>Microsoft Office tools (Excel, Outlook, Teams</w:t>
      </w:r>
      <w:r w:rsidR="69063060" w:rsidRPr="6B4C1F7A">
        <w:rPr>
          <w:rFonts w:cs="Arial"/>
          <w:b/>
          <w:bCs/>
        </w:rPr>
        <w:t xml:space="preserve">, </w:t>
      </w:r>
      <w:proofErr w:type="spellStart"/>
      <w:r w:rsidR="69063060" w:rsidRPr="6B4C1F7A">
        <w:rPr>
          <w:rFonts w:cs="Arial"/>
          <w:b/>
          <w:bCs/>
        </w:rPr>
        <w:t>Powerpoint</w:t>
      </w:r>
      <w:proofErr w:type="spellEnd"/>
      <w:r w:rsidRPr="6B4C1F7A">
        <w:rPr>
          <w:rFonts w:cs="Arial"/>
          <w:b/>
          <w:bCs/>
        </w:rPr>
        <w:t xml:space="preserve"> and Word)</w:t>
      </w:r>
      <w:r w:rsidRPr="6B4C1F7A">
        <w:rPr>
          <w:rFonts w:cs="Arial"/>
        </w:rPr>
        <w:t xml:space="preserve"> to manage data, coordinate activity and support effective ways of working</w:t>
      </w:r>
    </w:p>
    <w:p w14:paraId="7C53F6BC" w14:textId="77777777" w:rsidR="0058654B" w:rsidRPr="0058654B" w:rsidRDefault="0058654B" w:rsidP="000F7757">
      <w:pPr>
        <w:numPr>
          <w:ilvl w:val="0"/>
          <w:numId w:val="24"/>
        </w:numPr>
        <w:spacing w:before="100" w:beforeAutospacing="1" w:after="100" w:afterAutospacing="1" w:line="300" w:lineRule="atLeast"/>
        <w:rPr>
          <w:rFonts w:cs="Arial"/>
        </w:rPr>
      </w:pPr>
      <w:r w:rsidRPr="0058654B">
        <w:rPr>
          <w:rFonts w:cs="Arial"/>
        </w:rPr>
        <w:t xml:space="preserve">Organise and support </w:t>
      </w:r>
      <w:r w:rsidRPr="0058654B">
        <w:rPr>
          <w:rFonts w:cs="Arial"/>
          <w:b/>
          <w:bCs/>
        </w:rPr>
        <w:t>meetings, diaries and inbox management</w:t>
      </w:r>
      <w:r w:rsidRPr="0058654B">
        <w:rPr>
          <w:rFonts w:cs="Arial"/>
        </w:rPr>
        <w:t>, ensuring timely communication and follow-up</w:t>
      </w:r>
    </w:p>
    <w:p w14:paraId="3C2D7F43" w14:textId="77777777" w:rsidR="0058654B" w:rsidRPr="0058654B" w:rsidRDefault="0058654B" w:rsidP="000F7757">
      <w:pPr>
        <w:numPr>
          <w:ilvl w:val="0"/>
          <w:numId w:val="24"/>
        </w:numPr>
        <w:spacing w:before="100" w:beforeAutospacing="1" w:after="100" w:afterAutospacing="1" w:line="300" w:lineRule="atLeast"/>
        <w:rPr>
          <w:rFonts w:cs="Arial"/>
        </w:rPr>
      </w:pPr>
      <w:r w:rsidRPr="0058654B">
        <w:rPr>
          <w:rFonts w:cs="Arial"/>
        </w:rPr>
        <w:t xml:space="preserve">Prepare </w:t>
      </w:r>
      <w:r w:rsidRPr="0058654B">
        <w:rPr>
          <w:rFonts w:cs="Arial"/>
          <w:b/>
          <w:bCs/>
        </w:rPr>
        <w:t>meeting materials, minutes and documentation</w:t>
      </w:r>
      <w:r w:rsidRPr="0058654B">
        <w:rPr>
          <w:rFonts w:cs="Arial"/>
        </w:rPr>
        <w:t>, maintaining clear and structured records</w:t>
      </w:r>
    </w:p>
    <w:p w14:paraId="3877F5A5" w14:textId="77777777" w:rsidR="0058654B" w:rsidRPr="0058654B" w:rsidRDefault="0058654B" w:rsidP="000F7757">
      <w:pPr>
        <w:numPr>
          <w:ilvl w:val="0"/>
          <w:numId w:val="24"/>
        </w:numPr>
        <w:spacing w:before="100" w:beforeAutospacing="1" w:after="100" w:afterAutospacing="1" w:line="300" w:lineRule="atLeast"/>
        <w:rPr>
          <w:rFonts w:cs="Arial"/>
        </w:rPr>
      </w:pPr>
      <w:r w:rsidRPr="0058654B">
        <w:rPr>
          <w:rFonts w:cs="Arial"/>
        </w:rPr>
        <w:t xml:space="preserve">Support </w:t>
      </w:r>
      <w:r w:rsidRPr="0058654B">
        <w:rPr>
          <w:rFonts w:cs="Arial"/>
          <w:b/>
          <w:bCs/>
        </w:rPr>
        <w:t>recruitment and onboarding activity</w:t>
      </w:r>
      <w:r w:rsidRPr="0058654B">
        <w:rPr>
          <w:rFonts w:cs="Arial"/>
        </w:rPr>
        <w:t>, ensuring processes are well organised and records are complete</w:t>
      </w:r>
    </w:p>
    <w:p w14:paraId="6D179FA5" w14:textId="77777777" w:rsidR="0058654B" w:rsidRPr="0058654B" w:rsidRDefault="0058654B" w:rsidP="000F7757">
      <w:pPr>
        <w:numPr>
          <w:ilvl w:val="0"/>
          <w:numId w:val="24"/>
        </w:numPr>
        <w:spacing w:before="100" w:beforeAutospacing="1" w:after="100" w:afterAutospacing="1" w:line="300" w:lineRule="atLeast"/>
        <w:rPr>
          <w:rFonts w:cs="Arial"/>
        </w:rPr>
      </w:pPr>
      <w:r w:rsidRPr="0058654B">
        <w:rPr>
          <w:rFonts w:cs="Arial"/>
        </w:rPr>
        <w:t xml:space="preserve">Assist with </w:t>
      </w:r>
      <w:r w:rsidRPr="0058654B">
        <w:rPr>
          <w:rFonts w:cs="Arial"/>
          <w:b/>
          <w:bCs/>
        </w:rPr>
        <w:t>learning and development administration</w:t>
      </w:r>
      <w:r w:rsidRPr="0058654B">
        <w:rPr>
          <w:rFonts w:cs="Arial"/>
        </w:rPr>
        <w:t>, including booking sessions and maintaining participation records</w:t>
      </w:r>
    </w:p>
    <w:p w14:paraId="3E545B94" w14:textId="77777777" w:rsidR="0058654B" w:rsidRPr="0058654B" w:rsidRDefault="0058654B" w:rsidP="000F7757">
      <w:pPr>
        <w:numPr>
          <w:ilvl w:val="0"/>
          <w:numId w:val="24"/>
        </w:numPr>
        <w:spacing w:before="100" w:beforeAutospacing="1" w:after="100" w:afterAutospacing="1" w:line="300" w:lineRule="atLeast"/>
        <w:rPr>
          <w:rFonts w:cs="Arial"/>
        </w:rPr>
      </w:pPr>
      <w:r w:rsidRPr="0058654B">
        <w:rPr>
          <w:rFonts w:cs="Arial"/>
        </w:rPr>
        <w:t xml:space="preserve">Produce </w:t>
      </w:r>
      <w:r w:rsidRPr="0058654B">
        <w:rPr>
          <w:rFonts w:cs="Arial"/>
          <w:b/>
          <w:bCs/>
        </w:rPr>
        <w:t>routine reports and data summaries</w:t>
      </w:r>
      <w:r w:rsidRPr="0058654B">
        <w:rPr>
          <w:rFonts w:cs="Arial"/>
        </w:rPr>
        <w:t xml:space="preserve"> to support team and organisational requirements</w:t>
      </w:r>
    </w:p>
    <w:p w14:paraId="454A0020" w14:textId="77777777" w:rsidR="0058654B" w:rsidRPr="0058654B" w:rsidRDefault="0058654B" w:rsidP="000F7757">
      <w:pPr>
        <w:numPr>
          <w:ilvl w:val="0"/>
          <w:numId w:val="24"/>
        </w:numPr>
        <w:spacing w:before="100" w:beforeAutospacing="1" w:after="100" w:afterAutospacing="1" w:line="300" w:lineRule="atLeast"/>
        <w:rPr>
          <w:rFonts w:cs="Arial"/>
        </w:rPr>
      </w:pPr>
      <w:r w:rsidRPr="0058654B">
        <w:rPr>
          <w:rFonts w:cs="Arial"/>
        </w:rPr>
        <w:t xml:space="preserve">Respond to straightforward queries and </w:t>
      </w:r>
      <w:r w:rsidRPr="0058654B">
        <w:rPr>
          <w:rFonts w:cs="Arial"/>
          <w:b/>
          <w:bCs/>
        </w:rPr>
        <w:t>signpost colleagues to relevant guidance and policies</w:t>
      </w:r>
    </w:p>
    <w:p w14:paraId="42F3B0C7" w14:textId="77777777" w:rsidR="0058654B" w:rsidRPr="00C34254" w:rsidRDefault="0058654B" w:rsidP="000F7757">
      <w:pPr>
        <w:numPr>
          <w:ilvl w:val="0"/>
          <w:numId w:val="24"/>
        </w:numPr>
        <w:spacing w:before="100" w:beforeAutospacing="1" w:after="100" w:afterAutospacing="1" w:line="300" w:lineRule="atLeast"/>
        <w:rPr>
          <w:rFonts w:cs="Arial"/>
        </w:rPr>
      </w:pPr>
      <w:r w:rsidRPr="0058654B">
        <w:rPr>
          <w:rFonts w:cs="Arial"/>
        </w:rPr>
        <w:t xml:space="preserve">Work collaboratively with colleagues across the organisation, contributing to a </w:t>
      </w:r>
      <w:r w:rsidRPr="0058654B">
        <w:rPr>
          <w:rFonts w:cs="Arial"/>
          <w:b/>
          <w:bCs/>
        </w:rPr>
        <w:t>professional and inclusive working environment</w:t>
      </w:r>
    </w:p>
    <w:p w14:paraId="2A1F5AA1" w14:textId="732D7466" w:rsidR="00C34254" w:rsidRPr="00AE55E1" w:rsidRDefault="00AE55E1" w:rsidP="000F7757">
      <w:pPr>
        <w:numPr>
          <w:ilvl w:val="0"/>
          <w:numId w:val="24"/>
        </w:numPr>
        <w:spacing w:before="100" w:beforeAutospacing="1" w:after="100" w:afterAutospacing="1" w:line="300" w:lineRule="atLeast"/>
        <w:rPr>
          <w:rFonts w:cs="Arial"/>
        </w:rPr>
      </w:pPr>
      <w:r w:rsidRPr="00AE55E1">
        <w:rPr>
          <w:rFonts w:cs="Arial"/>
        </w:rPr>
        <w:t>Ad hoc</w:t>
      </w:r>
      <w:r w:rsidR="00834B28" w:rsidRPr="00AE55E1">
        <w:rPr>
          <w:rFonts w:cs="Arial"/>
        </w:rPr>
        <w:t xml:space="preserve"> finance </w:t>
      </w:r>
      <w:r w:rsidRPr="00AE55E1">
        <w:rPr>
          <w:rFonts w:cs="Arial"/>
        </w:rPr>
        <w:t>administration duties</w:t>
      </w:r>
    </w:p>
    <w:p w14:paraId="54717E0B" w14:textId="77777777" w:rsidR="00413E33" w:rsidRDefault="00413E33" w:rsidP="00413E33">
      <w:pPr>
        <w:pStyle w:val="ListParagraph"/>
        <w:ind w:left="360"/>
        <w:rPr>
          <w:rFonts w:ascii="Arial" w:hAnsi="Arial" w:cs="Arial"/>
        </w:rPr>
      </w:pPr>
    </w:p>
    <w:p w14:paraId="404D2CEF" w14:textId="77777777" w:rsidR="00E50B24" w:rsidRPr="00413E33" w:rsidRDefault="00E50B24" w:rsidP="00413E33">
      <w:pPr>
        <w:pStyle w:val="ListParagraph"/>
        <w:ind w:left="360"/>
        <w:rPr>
          <w:rFonts w:ascii="Arial" w:hAnsi="Arial" w:cs="Arial"/>
        </w:rPr>
      </w:pPr>
    </w:p>
    <w:bookmarkEnd w:id="0"/>
    <w:p w14:paraId="051F601A" w14:textId="77777777" w:rsidR="00E50B24" w:rsidRDefault="00E50B24" w:rsidP="00773B45">
      <w:pPr>
        <w:pStyle w:val="ListParagraph"/>
        <w:ind w:left="0"/>
        <w:jc w:val="both"/>
        <w:rPr>
          <w:rFonts w:ascii="Arial" w:hAnsi="Arial" w:cs="Arial"/>
          <w:b/>
          <w:bCs/>
          <w:color w:val="7030A0"/>
          <w:kern w:val="32"/>
        </w:rPr>
      </w:pPr>
    </w:p>
    <w:p w14:paraId="2D712ED6" w14:textId="14907684" w:rsidR="00CF5854" w:rsidRPr="00601025" w:rsidRDefault="0082497F" w:rsidP="00773B45">
      <w:pPr>
        <w:pStyle w:val="ListParagraph"/>
        <w:ind w:left="0"/>
        <w:jc w:val="both"/>
        <w:rPr>
          <w:rFonts w:ascii="Arial" w:hAnsi="Arial" w:cs="Arial"/>
          <w:b/>
          <w:bCs/>
          <w:color w:val="7030A0"/>
          <w:kern w:val="32"/>
        </w:rPr>
      </w:pPr>
      <w:r w:rsidRPr="00601025">
        <w:rPr>
          <w:rFonts w:ascii="Arial" w:hAnsi="Arial" w:cs="Arial"/>
          <w:b/>
          <w:bCs/>
          <w:color w:val="7030A0"/>
          <w:kern w:val="32"/>
        </w:rPr>
        <w:t>How you will work and key relationships</w:t>
      </w:r>
    </w:p>
    <w:p w14:paraId="53A96A6A" w14:textId="77777777" w:rsidR="008F6344" w:rsidRPr="00601025" w:rsidRDefault="008F6344" w:rsidP="00773B45">
      <w:pPr>
        <w:pStyle w:val="ListParagraph"/>
        <w:ind w:left="0"/>
        <w:jc w:val="both"/>
        <w:rPr>
          <w:rFonts w:ascii="Arial" w:hAnsi="Arial" w:cs="Arial"/>
          <w:b/>
          <w:bCs/>
          <w:color w:val="7030A0"/>
          <w:kern w:val="32"/>
        </w:rPr>
      </w:pPr>
    </w:p>
    <w:p w14:paraId="1DE24714" w14:textId="77777777" w:rsidR="009E457B" w:rsidRPr="00601025" w:rsidRDefault="008F6344" w:rsidP="000F7757">
      <w:pPr>
        <w:pStyle w:val="ListParagraph"/>
        <w:numPr>
          <w:ilvl w:val="0"/>
          <w:numId w:val="20"/>
        </w:numPr>
        <w:ind w:left="360"/>
        <w:jc w:val="both"/>
        <w:rPr>
          <w:rFonts w:ascii="Arial" w:hAnsi="Arial" w:cs="Arial"/>
          <w:color w:val="000000"/>
        </w:rPr>
      </w:pPr>
      <w:r w:rsidRPr="00601025">
        <w:rPr>
          <w:rFonts w:ascii="Arial" w:hAnsi="Arial" w:cs="Arial"/>
          <w:color w:val="000000"/>
        </w:rPr>
        <w:t xml:space="preserve">Act as a positive influence for the work and culture of the YJB by encouraging positive emotions and positive social exchanges in the workplace. </w:t>
      </w:r>
    </w:p>
    <w:p w14:paraId="4F541252" w14:textId="77777777" w:rsidR="00911DE8" w:rsidRPr="00601025" w:rsidRDefault="00911DE8" w:rsidP="000F7757">
      <w:pPr>
        <w:pStyle w:val="ListParagraph"/>
        <w:numPr>
          <w:ilvl w:val="0"/>
          <w:numId w:val="20"/>
        </w:numPr>
        <w:ind w:left="360"/>
        <w:jc w:val="both"/>
        <w:rPr>
          <w:rFonts w:ascii="Arial" w:hAnsi="Arial" w:cs="Arial"/>
          <w:color w:val="000000"/>
        </w:rPr>
      </w:pPr>
      <w:r w:rsidRPr="00601025">
        <w:rPr>
          <w:rFonts w:ascii="Arial" w:eastAsia="MS Mincho" w:hAnsi="Arial" w:cs="Arial"/>
          <w:color w:val="000000"/>
          <w:lang w:eastAsia="ja-JP"/>
        </w:rPr>
        <w:t>At all times, demonstrate support and respect for the YJBs commitment to equity, inclusivity and the diversity of the YJB and its partners</w:t>
      </w:r>
      <w:r w:rsidRPr="00601025">
        <w:rPr>
          <w:rFonts w:ascii="Arial" w:hAnsi="Arial" w:cs="Arial"/>
          <w:color w:val="000000"/>
        </w:rPr>
        <w:t xml:space="preserve"> </w:t>
      </w:r>
    </w:p>
    <w:p w14:paraId="66A82614" w14:textId="564FD2BA" w:rsidR="00911DE8" w:rsidRPr="00601025" w:rsidRDefault="008F6344" w:rsidP="000F7757">
      <w:pPr>
        <w:pStyle w:val="ListParagraph"/>
        <w:numPr>
          <w:ilvl w:val="0"/>
          <w:numId w:val="20"/>
        </w:numPr>
        <w:ind w:left="360"/>
        <w:jc w:val="both"/>
        <w:rPr>
          <w:rFonts w:ascii="Arial" w:hAnsi="Arial" w:cs="Arial"/>
          <w:color w:val="000000"/>
        </w:rPr>
      </w:pPr>
      <w:r w:rsidRPr="00601025">
        <w:rPr>
          <w:rFonts w:ascii="Arial" w:hAnsi="Arial" w:cs="Arial"/>
          <w:color w:val="000000"/>
        </w:rPr>
        <w:t>Set high expectations and live up to them.</w:t>
      </w:r>
    </w:p>
    <w:p w14:paraId="7C9C297E" w14:textId="77777777" w:rsidR="00911DE8" w:rsidRPr="00566C38" w:rsidRDefault="00911DE8" w:rsidP="000F7757">
      <w:pPr>
        <w:pStyle w:val="ListParagraph"/>
        <w:numPr>
          <w:ilvl w:val="0"/>
          <w:numId w:val="20"/>
        </w:numPr>
        <w:ind w:left="360"/>
        <w:jc w:val="both"/>
        <w:rPr>
          <w:rFonts w:ascii="Arial" w:hAnsi="Arial" w:cs="Arial"/>
        </w:rPr>
      </w:pPr>
      <w:r w:rsidRPr="00566C38">
        <w:rPr>
          <w:rFonts w:ascii="Arial" w:hAnsi="Arial" w:cs="Arial"/>
        </w:rPr>
        <w:t>D</w:t>
      </w:r>
      <w:r w:rsidR="008F6344" w:rsidRPr="00566C38">
        <w:rPr>
          <w:rFonts w:ascii="Arial" w:hAnsi="Arial" w:cs="Arial"/>
        </w:rPr>
        <w:t xml:space="preserve">eliver on the commitments you make. </w:t>
      </w:r>
    </w:p>
    <w:p w14:paraId="6D841D3D" w14:textId="057535C3" w:rsidR="008F6344" w:rsidRPr="00566C38" w:rsidRDefault="008F6344" w:rsidP="000F7757">
      <w:pPr>
        <w:pStyle w:val="ListParagraph"/>
        <w:numPr>
          <w:ilvl w:val="0"/>
          <w:numId w:val="20"/>
        </w:numPr>
        <w:ind w:left="360"/>
        <w:jc w:val="both"/>
        <w:rPr>
          <w:rFonts w:ascii="Arial" w:hAnsi="Arial" w:cs="Arial"/>
        </w:rPr>
      </w:pPr>
      <w:r w:rsidRPr="00566C38">
        <w:rPr>
          <w:rFonts w:ascii="Arial" w:hAnsi="Arial" w:cs="Arial"/>
        </w:rPr>
        <w:t>Value the contribution of others and nurture positive relationships as well as skills and professional development</w:t>
      </w:r>
    </w:p>
    <w:p w14:paraId="13E7E2AF" w14:textId="0F0606A1" w:rsidR="0064722E" w:rsidRPr="00566C38" w:rsidRDefault="0064722E" w:rsidP="000F7757">
      <w:pPr>
        <w:pStyle w:val="ListParagraph"/>
        <w:numPr>
          <w:ilvl w:val="0"/>
          <w:numId w:val="20"/>
        </w:numPr>
        <w:shd w:val="clear" w:color="auto" w:fill="FFFFFF" w:themeFill="background1"/>
        <w:ind w:left="360"/>
        <w:jc w:val="both"/>
        <w:rPr>
          <w:rFonts w:ascii="Arial" w:hAnsi="Arial" w:cs="Arial"/>
        </w:rPr>
      </w:pPr>
      <w:r w:rsidRPr="00566C38">
        <w:rPr>
          <w:rFonts w:ascii="Arial" w:hAnsi="Arial" w:cs="Arial"/>
        </w:rPr>
        <w:t xml:space="preserve">Work positively and collaboratively with colleagues in both England and YJB Cymru </w:t>
      </w:r>
      <w:r w:rsidR="00941218" w:rsidRPr="00566C38">
        <w:rPr>
          <w:rFonts w:ascii="Arial" w:hAnsi="Arial" w:cs="Arial"/>
        </w:rPr>
        <w:t>as required</w:t>
      </w:r>
      <w:r w:rsidR="004E55A1" w:rsidRPr="00566C38">
        <w:rPr>
          <w:rFonts w:ascii="Arial" w:hAnsi="Arial" w:cs="Arial"/>
        </w:rPr>
        <w:t xml:space="preserve"> </w:t>
      </w:r>
    </w:p>
    <w:p w14:paraId="26577E52" w14:textId="674FAB14" w:rsidR="00743C86" w:rsidRPr="00601025" w:rsidRDefault="00743C86" w:rsidP="00911DE8">
      <w:pPr>
        <w:pStyle w:val="ListParagraph"/>
        <w:autoSpaceDE w:val="0"/>
        <w:autoSpaceDN w:val="0"/>
        <w:adjustRightInd w:val="0"/>
        <w:rPr>
          <w:rFonts w:ascii="Arial" w:eastAsia="MS Mincho" w:hAnsi="Arial" w:cs="Arial"/>
          <w:color w:val="000000"/>
          <w:lang w:eastAsia="ja-JP"/>
        </w:rPr>
      </w:pPr>
    </w:p>
    <w:p w14:paraId="4AA62A36" w14:textId="31B04AA7" w:rsidR="00653B4D" w:rsidRPr="00601025" w:rsidRDefault="00653B4D" w:rsidP="00474C63">
      <w:pPr>
        <w:pStyle w:val="ListParagraph"/>
        <w:rPr>
          <w:rFonts w:ascii="Arial" w:hAnsi="Arial" w:cs="Arial"/>
          <w:iCs/>
        </w:rPr>
      </w:pPr>
    </w:p>
    <w:p w14:paraId="68BBF0D1" w14:textId="77777777" w:rsidR="007C19FF" w:rsidRPr="00601025" w:rsidRDefault="007C19FF" w:rsidP="007C19FF">
      <w:pPr>
        <w:jc w:val="both"/>
        <w:rPr>
          <w:rFonts w:cs="Arial"/>
          <w:b/>
          <w:color w:val="7030A0"/>
          <w:lang w:val="en"/>
        </w:rPr>
      </w:pPr>
      <w:r w:rsidRPr="00601025">
        <w:rPr>
          <w:rFonts w:cs="Arial"/>
          <w:b/>
          <w:color w:val="7030A0"/>
          <w:lang w:val="en"/>
        </w:rPr>
        <w:t xml:space="preserve">Selection process details </w:t>
      </w:r>
    </w:p>
    <w:p w14:paraId="0D125E69" w14:textId="3AFAA74E" w:rsidR="007C19FF" w:rsidRPr="00601025" w:rsidRDefault="007C19FF" w:rsidP="007C19FF">
      <w:pPr>
        <w:jc w:val="both"/>
        <w:rPr>
          <w:rFonts w:cs="Arial"/>
          <w:lang w:val="en"/>
        </w:rPr>
      </w:pPr>
      <w:r w:rsidRPr="00601025">
        <w:rPr>
          <w:rFonts w:cs="Arial"/>
          <w:lang w:val="en"/>
        </w:rPr>
        <w:t xml:space="preserve">This vacancy is using Civil Service </w:t>
      </w:r>
      <w:hyperlink r:id="rId11" w:tgtFrame="_blank" w:history="1">
        <w:r w:rsidRPr="00601025">
          <w:rPr>
            <w:rStyle w:val="Hyperlink"/>
            <w:rFonts w:cs="Arial"/>
            <w:lang w:val="en"/>
          </w:rPr>
          <w:t>Success Profiles</w:t>
        </w:r>
      </w:hyperlink>
      <w:r w:rsidRPr="00601025">
        <w:rPr>
          <w:rFonts w:cs="Arial"/>
          <w:lang w:val="en"/>
        </w:rPr>
        <w:t xml:space="preserve">, </w:t>
      </w:r>
    </w:p>
    <w:p w14:paraId="14BC934D" w14:textId="77777777" w:rsidR="007C19FF" w:rsidRPr="00601025" w:rsidRDefault="007C19FF" w:rsidP="007C19FF">
      <w:pPr>
        <w:spacing w:after="148"/>
        <w:ind w:left="-5"/>
        <w:jc w:val="both"/>
        <w:rPr>
          <w:rFonts w:cs="Arial"/>
        </w:rPr>
      </w:pPr>
      <w:r w:rsidRPr="00601025">
        <w:rPr>
          <w:rFonts w:cs="Arial"/>
        </w:rPr>
        <w:t>The assessment process will be made up of two parts:</w:t>
      </w:r>
    </w:p>
    <w:p w14:paraId="216BAA72" w14:textId="77777777" w:rsidR="007C19FF" w:rsidRPr="00601025" w:rsidRDefault="007C19FF" w:rsidP="000F7757">
      <w:pPr>
        <w:numPr>
          <w:ilvl w:val="0"/>
          <w:numId w:val="21"/>
        </w:numPr>
        <w:spacing w:after="4" w:line="247" w:lineRule="auto"/>
        <w:ind w:hanging="360"/>
        <w:jc w:val="both"/>
        <w:rPr>
          <w:rFonts w:cs="Arial"/>
        </w:rPr>
      </w:pPr>
      <w:r w:rsidRPr="00601025">
        <w:rPr>
          <w:rFonts w:cs="Arial"/>
        </w:rPr>
        <w:t xml:space="preserve">An </w:t>
      </w:r>
      <w:proofErr w:type="gramStart"/>
      <w:r w:rsidRPr="00601025">
        <w:rPr>
          <w:rFonts w:cs="Arial"/>
        </w:rPr>
        <w:t>Application</w:t>
      </w:r>
      <w:proofErr w:type="gramEnd"/>
      <w:r w:rsidRPr="00601025">
        <w:rPr>
          <w:rFonts w:cs="Arial"/>
        </w:rPr>
        <w:t xml:space="preserve"> (see below)</w:t>
      </w:r>
    </w:p>
    <w:p w14:paraId="3A76971B" w14:textId="7F382550" w:rsidR="007C19FF" w:rsidRPr="00601025" w:rsidRDefault="007C19FF" w:rsidP="000F7757">
      <w:pPr>
        <w:numPr>
          <w:ilvl w:val="0"/>
          <w:numId w:val="21"/>
        </w:numPr>
        <w:spacing w:after="614" w:line="247" w:lineRule="auto"/>
        <w:ind w:hanging="360"/>
        <w:jc w:val="both"/>
        <w:rPr>
          <w:rFonts w:cs="Arial"/>
        </w:rPr>
      </w:pPr>
      <w:r w:rsidRPr="00601025">
        <w:rPr>
          <w:rFonts w:cs="Arial"/>
        </w:rPr>
        <w:t xml:space="preserve">Interview (see below) </w:t>
      </w:r>
    </w:p>
    <w:p w14:paraId="728FA96B" w14:textId="77777777" w:rsidR="007C19FF" w:rsidRPr="00601025" w:rsidRDefault="007C19FF" w:rsidP="007C19FF">
      <w:pPr>
        <w:spacing w:after="278" w:line="254" w:lineRule="auto"/>
        <w:ind w:left="-5"/>
        <w:jc w:val="both"/>
        <w:rPr>
          <w:rFonts w:cs="Arial"/>
          <w:b/>
          <w:bCs/>
          <w:color w:val="7030A0"/>
        </w:rPr>
      </w:pPr>
      <w:r w:rsidRPr="00601025">
        <w:rPr>
          <w:rFonts w:cs="Arial"/>
          <w:b/>
          <w:bCs/>
          <w:color w:val="7030A0"/>
        </w:rPr>
        <w:t xml:space="preserve">Application Stage: </w:t>
      </w:r>
    </w:p>
    <w:p w14:paraId="0C635A12" w14:textId="77777777" w:rsidR="007C19FF" w:rsidRPr="00601025" w:rsidRDefault="007C19FF" w:rsidP="007C19FF">
      <w:pPr>
        <w:spacing w:after="151"/>
        <w:jc w:val="both"/>
        <w:rPr>
          <w:rFonts w:cs="Arial"/>
        </w:rPr>
      </w:pPr>
      <w:r w:rsidRPr="00601025">
        <w:rPr>
          <w:rFonts w:cs="Arial"/>
        </w:rPr>
        <w:t>Please provide:</w:t>
      </w:r>
    </w:p>
    <w:p w14:paraId="6F2E93D4" w14:textId="467127E7" w:rsidR="007C19FF" w:rsidRPr="00601025" w:rsidRDefault="26C4612B" w:rsidP="6B4C1F7A">
      <w:pPr>
        <w:pStyle w:val="ListParagraph"/>
        <w:numPr>
          <w:ilvl w:val="0"/>
          <w:numId w:val="22"/>
        </w:numPr>
        <w:jc w:val="both"/>
        <w:rPr>
          <w:rFonts w:ascii="Arial" w:eastAsia="Arial" w:hAnsi="Arial" w:cs="Arial"/>
          <w:b/>
          <w:bCs/>
          <w:lang w:val="en"/>
        </w:rPr>
      </w:pPr>
      <w:r w:rsidRPr="6B4C1F7A">
        <w:rPr>
          <w:rFonts w:ascii="Arial" w:hAnsi="Arial" w:cs="Arial"/>
        </w:rPr>
        <w:t xml:space="preserve">A statement </w:t>
      </w:r>
      <w:r w:rsidR="0E5E5BD1" w:rsidRPr="6B4C1F7A">
        <w:rPr>
          <w:rFonts w:ascii="Arial" w:hAnsi="Arial" w:cs="Arial"/>
        </w:rPr>
        <w:t xml:space="preserve">(no more than </w:t>
      </w:r>
      <w:r w:rsidR="00E3738F">
        <w:rPr>
          <w:rFonts w:ascii="Arial" w:hAnsi="Arial" w:cs="Arial"/>
        </w:rPr>
        <w:t>75</w:t>
      </w:r>
      <w:r w:rsidR="0E5E5BD1" w:rsidRPr="6B4C1F7A">
        <w:rPr>
          <w:rFonts w:ascii="Arial" w:hAnsi="Arial" w:cs="Arial"/>
        </w:rPr>
        <w:t xml:space="preserve">0 words) </w:t>
      </w:r>
      <w:r w:rsidR="000A1064">
        <w:rPr>
          <w:rFonts w:ascii="Arial" w:hAnsi="Arial" w:cs="Arial"/>
        </w:rPr>
        <w:t xml:space="preserve">giving </w:t>
      </w:r>
      <w:r w:rsidR="0009402D">
        <w:rPr>
          <w:rFonts w:ascii="Arial" w:hAnsi="Arial" w:cs="Arial"/>
        </w:rPr>
        <w:t xml:space="preserve">examples </w:t>
      </w:r>
      <w:r w:rsidRPr="6B4C1F7A">
        <w:rPr>
          <w:rFonts w:ascii="Arial" w:hAnsi="Arial" w:cs="Arial"/>
        </w:rPr>
        <w:t xml:space="preserve">of how you meet the </w:t>
      </w:r>
      <w:r w:rsidRPr="6B4C1F7A">
        <w:rPr>
          <w:rFonts w:ascii="Arial" w:hAnsi="Arial" w:cs="Arial"/>
          <w:b/>
          <w:bCs/>
        </w:rPr>
        <w:t>‘</w:t>
      </w:r>
      <w:r w:rsidR="06D60D83" w:rsidRPr="6B4C1F7A">
        <w:rPr>
          <w:rFonts w:ascii="Arial" w:hAnsi="Arial" w:cs="Arial"/>
          <w:b/>
          <w:bCs/>
        </w:rPr>
        <w:t>E</w:t>
      </w:r>
      <w:r w:rsidRPr="6B4C1F7A">
        <w:rPr>
          <w:rFonts w:ascii="Arial" w:hAnsi="Arial" w:cs="Arial"/>
          <w:b/>
          <w:bCs/>
        </w:rPr>
        <w:t>ssential criteria:</w:t>
      </w:r>
      <w:r w:rsidR="7E4BD461" w:rsidRPr="6B4C1F7A">
        <w:rPr>
          <w:rFonts w:ascii="Arial" w:hAnsi="Arial" w:cs="Arial"/>
          <w:b/>
          <w:bCs/>
        </w:rPr>
        <w:t xml:space="preserve"> </w:t>
      </w:r>
      <w:r w:rsidR="49543BCD" w:rsidRPr="6B4C1F7A">
        <w:rPr>
          <w:rFonts w:ascii="Arial" w:hAnsi="Arial" w:cs="Arial"/>
          <w:b/>
          <w:bCs/>
        </w:rPr>
        <w:t>‘Skills and Knowledge’ and ‘</w:t>
      </w:r>
      <w:r w:rsidR="7E4BD461" w:rsidRPr="6B4C1F7A">
        <w:rPr>
          <w:rFonts w:ascii="Arial" w:hAnsi="Arial" w:cs="Arial"/>
          <w:b/>
          <w:bCs/>
        </w:rPr>
        <w:t>Ability</w:t>
      </w:r>
      <w:r w:rsidRPr="6B4C1F7A">
        <w:rPr>
          <w:rFonts w:ascii="Arial" w:hAnsi="Arial" w:cs="Arial"/>
          <w:b/>
          <w:bCs/>
        </w:rPr>
        <w:t>’</w:t>
      </w:r>
      <w:r w:rsidRPr="6B4C1F7A">
        <w:rPr>
          <w:rFonts w:ascii="Arial" w:hAnsi="Arial" w:cs="Arial"/>
        </w:rPr>
        <w:t xml:space="preserve"> as outlined in the job description. </w:t>
      </w:r>
    </w:p>
    <w:p w14:paraId="2B07A25B" w14:textId="77777777" w:rsidR="00C34254" w:rsidRDefault="00C34254" w:rsidP="007C19FF">
      <w:pPr>
        <w:spacing w:after="148"/>
        <w:ind w:left="-5"/>
        <w:jc w:val="both"/>
        <w:rPr>
          <w:rFonts w:eastAsia="Arial" w:cs="Arial"/>
          <w:b/>
          <w:color w:val="7030A0"/>
          <w:lang w:val="en"/>
        </w:rPr>
      </w:pPr>
    </w:p>
    <w:p w14:paraId="7B83E884" w14:textId="3068440E" w:rsidR="007C19FF" w:rsidRPr="00601025" w:rsidRDefault="007C19FF" w:rsidP="007C19FF">
      <w:pPr>
        <w:spacing w:after="148"/>
        <w:ind w:left="-5"/>
        <w:jc w:val="both"/>
        <w:rPr>
          <w:rFonts w:eastAsia="Arial" w:cs="Arial"/>
          <w:b/>
          <w:bCs/>
          <w:color w:val="7030A0"/>
          <w:lang w:val="en"/>
        </w:rPr>
      </w:pPr>
      <w:r w:rsidRPr="00601025">
        <w:rPr>
          <w:rFonts w:eastAsia="Arial" w:cs="Arial"/>
          <w:b/>
          <w:color w:val="7030A0"/>
          <w:lang w:val="en"/>
        </w:rPr>
        <w:t>Interview</w:t>
      </w:r>
      <w:r w:rsidRPr="00601025">
        <w:rPr>
          <w:rFonts w:eastAsia="Arial" w:cs="Arial"/>
          <w:b/>
          <w:bCs/>
          <w:color w:val="7030A0"/>
          <w:lang w:val="en"/>
        </w:rPr>
        <w:t xml:space="preserve"> </w:t>
      </w:r>
    </w:p>
    <w:p w14:paraId="0E7C18A0" w14:textId="41E0D84C" w:rsidR="007C19FF" w:rsidRPr="00601025" w:rsidRDefault="007C19FF" w:rsidP="007C19FF">
      <w:pPr>
        <w:spacing w:after="148"/>
        <w:ind w:left="-5"/>
        <w:jc w:val="both"/>
        <w:rPr>
          <w:rFonts w:eastAsia="Arial" w:cs="Arial"/>
          <w:lang w:val="en"/>
        </w:rPr>
      </w:pPr>
      <w:r w:rsidRPr="00601025">
        <w:rPr>
          <w:rFonts w:eastAsia="Arial" w:cs="Arial"/>
          <w:b/>
          <w:bCs/>
          <w:color w:val="7030A0"/>
          <w:lang w:val="en"/>
        </w:rPr>
        <w:br/>
      </w:r>
      <w:r w:rsidRPr="00601025">
        <w:rPr>
          <w:rFonts w:eastAsia="Arial" w:cs="Arial"/>
          <w:lang w:val="en"/>
        </w:rPr>
        <w:t xml:space="preserve">For candidates who get to the interview stage it will be a blended interview covering Civil Service </w:t>
      </w:r>
      <w:proofErr w:type="spellStart"/>
      <w:r w:rsidRPr="00601025">
        <w:rPr>
          <w:rFonts w:eastAsia="Arial" w:cs="Arial"/>
          <w:b/>
          <w:bCs/>
          <w:lang w:val="en"/>
        </w:rPr>
        <w:t>behaviours</w:t>
      </w:r>
      <w:proofErr w:type="spellEnd"/>
      <w:r w:rsidRPr="00601025">
        <w:rPr>
          <w:rFonts w:eastAsia="Arial" w:cs="Arial"/>
          <w:lang w:val="en"/>
        </w:rPr>
        <w:t xml:space="preserve">, and </w:t>
      </w:r>
      <w:r w:rsidRPr="00601025">
        <w:rPr>
          <w:rFonts w:eastAsia="Arial" w:cs="Arial"/>
          <w:b/>
          <w:bCs/>
          <w:lang w:val="en"/>
        </w:rPr>
        <w:t xml:space="preserve">strengths </w:t>
      </w:r>
      <w:r w:rsidRPr="00601025">
        <w:rPr>
          <w:rFonts w:eastAsia="Arial" w:cs="Arial"/>
          <w:lang w:val="en"/>
        </w:rPr>
        <w:t xml:space="preserve">as described in the Success Profiles (this is a very particular style of interview please make sure you make yourself aware of these in advance). We may also ask you to elaborate further on the information in your </w:t>
      </w:r>
      <w:r w:rsidR="00D22B48" w:rsidRPr="00601025">
        <w:rPr>
          <w:rFonts w:eastAsia="Arial" w:cs="Arial"/>
          <w:lang w:val="en"/>
        </w:rPr>
        <w:t>application</w:t>
      </w:r>
      <w:r w:rsidRPr="00601025">
        <w:rPr>
          <w:rFonts w:eastAsia="Arial" w:cs="Arial"/>
          <w:lang w:val="en"/>
        </w:rPr>
        <w:t xml:space="preserve">.  </w:t>
      </w:r>
    </w:p>
    <w:p w14:paraId="501781ED" w14:textId="77777777" w:rsidR="007C19FF" w:rsidRPr="00601025" w:rsidRDefault="007C19FF" w:rsidP="006028CC">
      <w:pPr>
        <w:spacing w:after="120"/>
        <w:ind w:left="-6" w:hanging="11"/>
        <w:jc w:val="both"/>
        <w:rPr>
          <w:rFonts w:cs="Arial"/>
        </w:rPr>
      </w:pPr>
      <w:r w:rsidRPr="00601025">
        <w:rPr>
          <w:rFonts w:cs="Arial"/>
        </w:rPr>
        <w:t>The focus of interview questions will be on:</w:t>
      </w:r>
    </w:p>
    <w:p w14:paraId="30E0334C" w14:textId="39ADC22C" w:rsidR="007C19FF" w:rsidRPr="00601025" w:rsidRDefault="009E0832" w:rsidP="000F7757">
      <w:pPr>
        <w:pStyle w:val="ListParagraph"/>
        <w:numPr>
          <w:ilvl w:val="0"/>
          <w:numId w:val="23"/>
        </w:numPr>
        <w:spacing w:after="120" w:line="247" w:lineRule="auto"/>
        <w:jc w:val="both"/>
        <w:rPr>
          <w:rFonts w:ascii="Arial" w:hAnsi="Arial" w:cs="Arial"/>
        </w:rPr>
      </w:pPr>
      <w:r w:rsidRPr="00601025">
        <w:rPr>
          <w:rFonts w:ascii="Arial" w:hAnsi="Arial" w:cs="Arial"/>
        </w:rPr>
        <w:t>T</w:t>
      </w:r>
      <w:r w:rsidR="007C19FF" w:rsidRPr="00601025">
        <w:rPr>
          <w:rFonts w:ascii="Arial" w:hAnsi="Arial" w:cs="Arial"/>
        </w:rPr>
        <w:t xml:space="preserve">he essential Civil Service </w:t>
      </w:r>
      <w:r w:rsidR="007C19FF" w:rsidRPr="00601025">
        <w:rPr>
          <w:rFonts w:ascii="Arial" w:hAnsi="Arial" w:cs="Arial"/>
          <w:b/>
        </w:rPr>
        <w:t>Behaviours:</w:t>
      </w:r>
      <w:r w:rsidR="007C19FF" w:rsidRPr="00601025">
        <w:rPr>
          <w:rFonts w:ascii="Arial" w:hAnsi="Arial" w:cs="Arial"/>
        </w:rPr>
        <w:t xml:space="preserve"> </w:t>
      </w:r>
      <w:r w:rsidR="00AD3FC4" w:rsidRPr="00601025">
        <w:rPr>
          <w:rFonts w:ascii="Arial" w:hAnsi="Arial" w:cs="Arial"/>
          <w:b/>
          <w:bCs/>
        </w:rPr>
        <w:t>Delivering</w:t>
      </w:r>
      <w:r w:rsidR="00CB6AD8" w:rsidRPr="00601025">
        <w:rPr>
          <w:rFonts w:ascii="Arial" w:hAnsi="Arial" w:cs="Arial"/>
          <w:b/>
          <w:bCs/>
        </w:rPr>
        <w:t xml:space="preserve"> at Pace</w:t>
      </w:r>
      <w:r w:rsidR="007C19FF" w:rsidRPr="00601025">
        <w:rPr>
          <w:rFonts w:ascii="Arial" w:hAnsi="Arial" w:cs="Arial"/>
        </w:rPr>
        <w:t>,</w:t>
      </w:r>
      <w:r w:rsidR="00D22B48" w:rsidRPr="00601025">
        <w:rPr>
          <w:rFonts w:ascii="Arial" w:hAnsi="Arial" w:cs="Arial"/>
          <w:b/>
          <w:bCs/>
        </w:rPr>
        <w:t xml:space="preserve"> </w:t>
      </w:r>
      <w:r w:rsidR="00AD3FC4" w:rsidRPr="00601025">
        <w:rPr>
          <w:rFonts w:ascii="Arial" w:hAnsi="Arial" w:cs="Arial"/>
          <w:b/>
          <w:bCs/>
        </w:rPr>
        <w:t xml:space="preserve">Making Effective Decisions </w:t>
      </w:r>
      <w:r w:rsidR="007C19FF" w:rsidRPr="00601025">
        <w:rPr>
          <w:rFonts w:ascii="Arial" w:hAnsi="Arial" w:cs="Arial"/>
        </w:rPr>
        <w:t xml:space="preserve">and </w:t>
      </w:r>
      <w:r w:rsidR="007C19FF" w:rsidRPr="00601025">
        <w:rPr>
          <w:rFonts w:ascii="Arial" w:hAnsi="Arial" w:cs="Arial"/>
          <w:b/>
        </w:rPr>
        <w:t>Managing a Quality Service</w:t>
      </w:r>
    </w:p>
    <w:p w14:paraId="241CA80D" w14:textId="77777777" w:rsidR="007C19FF" w:rsidRPr="00601025" w:rsidRDefault="007C19FF" w:rsidP="000F7757">
      <w:pPr>
        <w:pStyle w:val="ListParagraph"/>
        <w:numPr>
          <w:ilvl w:val="0"/>
          <w:numId w:val="23"/>
        </w:numPr>
        <w:spacing w:after="120" w:line="247" w:lineRule="auto"/>
        <w:jc w:val="both"/>
        <w:rPr>
          <w:rFonts w:ascii="Arial" w:hAnsi="Arial" w:cs="Arial"/>
        </w:rPr>
      </w:pPr>
      <w:r w:rsidRPr="00601025">
        <w:rPr>
          <w:rFonts w:ascii="Arial" w:hAnsi="Arial" w:cs="Arial"/>
          <w:b/>
        </w:rPr>
        <w:t xml:space="preserve">Strengths </w:t>
      </w:r>
      <w:r w:rsidRPr="00601025">
        <w:rPr>
          <w:rFonts w:ascii="Arial" w:hAnsi="Arial" w:cs="Arial"/>
        </w:rPr>
        <w:t xml:space="preserve">as described in the Success Profiles (this is a very particular style of interview please make sure you make yourself aware of these in advance). </w:t>
      </w:r>
    </w:p>
    <w:p w14:paraId="7A67D276" w14:textId="77777777" w:rsidR="007C19FF" w:rsidRPr="00601025" w:rsidRDefault="007C19FF" w:rsidP="006028CC">
      <w:pPr>
        <w:spacing w:after="0"/>
        <w:jc w:val="both"/>
        <w:rPr>
          <w:rFonts w:cs="Arial"/>
          <w:lang w:val="en"/>
        </w:rPr>
      </w:pPr>
    </w:p>
    <w:p w14:paraId="7C01ED9A" w14:textId="77777777" w:rsidR="007C19FF" w:rsidRPr="00601025" w:rsidRDefault="007C19FF" w:rsidP="008141BB">
      <w:pPr>
        <w:spacing w:after="0"/>
        <w:rPr>
          <w:rFonts w:eastAsia="Arial" w:cs="Arial"/>
          <w:b/>
          <w:color w:val="7030A0"/>
          <w:lang w:val="en"/>
        </w:rPr>
      </w:pPr>
      <w:bookmarkStart w:id="1" w:name="_Hlk115177201"/>
      <w:r w:rsidRPr="00601025">
        <w:rPr>
          <w:rFonts w:eastAsia="Arial" w:cs="Arial"/>
          <w:b/>
          <w:lang w:val="en"/>
        </w:rPr>
        <w:t>Reserve List</w:t>
      </w:r>
      <w:r w:rsidRPr="00601025">
        <w:rPr>
          <w:rFonts w:eastAsia="Arial" w:cs="Arial"/>
          <w:b/>
          <w:color w:val="7030A0"/>
          <w:lang w:val="en"/>
        </w:rPr>
        <w:br/>
      </w:r>
    </w:p>
    <w:p w14:paraId="0F0FAF69" w14:textId="71052D25" w:rsidR="00D376FF" w:rsidRPr="00601025" w:rsidRDefault="007C19FF" w:rsidP="006028CC">
      <w:pPr>
        <w:spacing w:after="0"/>
        <w:jc w:val="both"/>
        <w:rPr>
          <w:rFonts w:cs="Arial"/>
          <w:kern w:val="32"/>
        </w:rPr>
      </w:pPr>
      <w:r w:rsidRPr="00601025">
        <w:rPr>
          <w:rFonts w:eastAsia="Arial" w:cs="Arial"/>
          <w:lang w:val="en"/>
        </w:rPr>
        <w:t xml:space="preserve">Those candidates who successfully demonstrate at interview, the </w:t>
      </w:r>
      <w:proofErr w:type="spellStart"/>
      <w:r w:rsidRPr="00601025">
        <w:rPr>
          <w:rFonts w:eastAsia="Arial" w:cs="Arial"/>
          <w:lang w:val="en"/>
        </w:rPr>
        <w:t>behaviours</w:t>
      </w:r>
      <w:proofErr w:type="spellEnd"/>
      <w:r w:rsidRPr="00601025">
        <w:rPr>
          <w:rFonts w:eastAsia="Arial" w:cs="Arial"/>
          <w:lang w:val="en"/>
        </w:rPr>
        <w:t xml:space="preserve">, strengths, and essential criteria required by YJB for the role, but who are not selected as the successful </w:t>
      </w:r>
      <w:r w:rsidRPr="00601025">
        <w:rPr>
          <w:rFonts w:eastAsia="Arial" w:cs="Arial"/>
          <w:lang w:val="en"/>
        </w:rPr>
        <w:lastRenderedPageBreak/>
        <w:t>candidate, may be added to a reserve list for 12 months. Candidates on a reserve list may be contacted and offered a role which is sufficiently similar, without further need for application, within the timeframe.</w:t>
      </w:r>
      <w:bookmarkEnd w:id="1"/>
    </w:p>
    <w:p w14:paraId="06E70BCA" w14:textId="77777777" w:rsidR="007C19FF" w:rsidRDefault="007C19FF" w:rsidP="006028CC">
      <w:pPr>
        <w:spacing w:after="0"/>
        <w:jc w:val="both"/>
        <w:rPr>
          <w:rFonts w:cs="Arial"/>
          <w:kern w:val="32"/>
        </w:rPr>
      </w:pPr>
    </w:p>
    <w:p w14:paraId="6DECE724" w14:textId="77777777" w:rsidR="004B6B9E" w:rsidRDefault="004B6B9E" w:rsidP="006028CC">
      <w:pPr>
        <w:spacing w:after="0"/>
        <w:jc w:val="both"/>
        <w:rPr>
          <w:rFonts w:cs="Arial"/>
          <w:kern w:val="32"/>
        </w:rPr>
      </w:pPr>
    </w:p>
    <w:p w14:paraId="1BFB5DD6" w14:textId="62331E63" w:rsidR="0092118E" w:rsidRDefault="0092118E" w:rsidP="006028CC">
      <w:pPr>
        <w:jc w:val="both"/>
        <w:rPr>
          <w:rFonts w:cs="Arial"/>
          <w:b/>
          <w:bCs/>
          <w:kern w:val="32"/>
        </w:rPr>
      </w:pPr>
      <w:r w:rsidRPr="005C51EC">
        <w:rPr>
          <w:rFonts w:cs="Arial"/>
          <w:b/>
          <w:bCs/>
          <w:kern w:val="32"/>
        </w:rPr>
        <w:t>Essential Criteria</w:t>
      </w:r>
    </w:p>
    <w:p w14:paraId="228EC639" w14:textId="77777777" w:rsidR="00075306" w:rsidRPr="005C51EC" w:rsidRDefault="00075306" w:rsidP="006028CC">
      <w:pPr>
        <w:jc w:val="both"/>
        <w:rPr>
          <w:rFonts w:cs="Arial"/>
          <w:b/>
          <w:bCs/>
          <w:kern w:val="32"/>
        </w:rPr>
      </w:pPr>
    </w:p>
    <w:p w14:paraId="0398BAAB" w14:textId="278B5ACC" w:rsidR="002F6C47" w:rsidRDefault="00BB4727" w:rsidP="006028CC">
      <w:pPr>
        <w:jc w:val="both"/>
        <w:rPr>
          <w:rFonts w:cs="Arial"/>
          <w:b/>
          <w:bCs/>
          <w:color w:val="7030A0"/>
          <w:lang w:val="en"/>
        </w:rPr>
      </w:pPr>
      <w:r w:rsidRPr="00601025">
        <w:rPr>
          <w:rFonts w:cs="Arial"/>
          <w:b/>
          <w:bCs/>
          <w:color w:val="7030A0"/>
          <w:lang w:val="en"/>
        </w:rPr>
        <w:t xml:space="preserve">Skills and knowledge </w:t>
      </w:r>
    </w:p>
    <w:p w14:paraId="6FBA6053" w14:textId="223A37F0" w:rsidR="004B6B9E" w:rsidRPr="004B6B9E" w:rsidRDefault="14DC67A2" w:rsidP="004B6B9E">
      <w:pPr>
        <w:spacing w:after="0" w:line="300" w:lineRule="atLeast"/>
        <w:rPr>
          <w:rFonts w:cs="Arial"/>
        </w:rPr>
      </w:pPr>
      <w:r w:rsidRPr="7A4EE18E">
        <w:rPr>
          <w:rFonts w:ascii="Segoe UI" w:hAnsi="Symbol" w:cs="Segoe UI"/>
          <w:sz w:val="21"/>
          <w:szCs w:val="21"/>
        </w:rPr>
        <w:t></w:t>
      </w:r>
      <w:r w:rsidRPr="7A4EE18E">
        <w:rPr>
          <w:rFonts w:ascii="Segoe UI" w:hAnsi="Segoe UI" w:cs="Segoe UI"/>
          <w:sz w:val="21"/>
          <w:szCs w:val="21"/>
        </w:rPr>
        <w:t xml:space="preserve">  </w:t>
      </w:r>
      <w:r w:rsidRPr="7A4EE18E">
        <w:rPr>
          <w:rFonts w:cs="Arial"/>
        </w:rPr>
        <w:t>Experience manag</w:t>
      </w:r>
      <w:r w:rsidR="7151C711" w:rsidRPr="7A4EE18E">
        <w:rPr>
          <w:rFonts w:cs="Arial"/>
        </w:rPr>
        <w:t>ing</w:t>
      </w:r>
      <w:r w:rsidRPr="7A4EE18E">
        <w:rPr>
          <w:rFonts w:cs="Arial"/>
        </w:rPr>
        <w:t xml:space="preserve"> information and </w:t>
      </w:r>
      <w:r w:rsidR="18FA9179" w:rsidRPr="7A4EE18E">
        <w:rPr>
          <w:rFonts w:cs="Arial"/>
        </w:rPr>
        <w:t xml:space="preserve">successfully </w:t>
      </w:r>
      <w:r w:rsidRPr="7A4EE18E">
        <w:rPr>
          <w:rFonts w:cs="Arial"/>
        </w:rPr>
        <w:t>support</w:t>
      </w:r>
      <w:r w:rsidR="33BEE0F4" w:rsidRPr="7A4EE18E">
        <w:rPr>
          <w:rFonts w:cs="Arial"/>
        </w:rPr>
        <w:t>ing</w:t>
      </w:r>
      <w:r w:rsidRPr="7A4EE18E">
        <w:rPr>
          <w:rFonts w:cs="Arial"/>
        </w:rPr>
        <w:t xml:space="preserve"> administrative processes </w:t>
      </w:r>
    </w:p>
    <w:p w14:paraId="5C0E54C6" w14:textId="39B60AE0" w:rsidR="004B6B9E" w:rsidRPr="004B6B9E" w:rsidRDefault="004B6B9E" w:rsidP="000F7757">
      <w:pPr>
        <w:pStyle w:val="ListParagraph"/>
        <w:numPr>
          <w:ilvl w:val="0"/>
          <w:numId w:val="22"/>
        </w:numPr>
        <w:spacing w:line="300" w:lineRule="atLeast"/>
        <w:rPr>
          <w:rFonts w:ascii="Arial" w:hAnsi="Arial" w:cs="Arial"/>
        </w:rPr>
      </w:pPr>
      <w:r w:rsidRPr="004B6B9E">
        <w:rPr>
          <w:rFonts w:ascii="Arial" w:hAnsi="Arial" w:cs="Arial"/>
        </w:rPr>
        <w:t xml:space="preserve">Strong </w:t>
      </w:r>
      <w:r w:rsidRPr="004B6B9E">
        <w:rPr>
          <w:rFonts w:ascii="Arial" w:hAnsi="Arial" w:cs="Arial"/>
          <w:b/>
          <w:bCs/>
        </w:rPr>
        <w:t>organisational skills</w:t>
      </w:r>
      <w:r w:rsidRPr="004B6B9E">
        <w:rPr>
          <w:rFonts w:ascii="Arial" w:hAnsi="Arial" w:cs="Arial"/>
        </w:rPr>
        <w:t xml:space="preserve"> with the ability to manage multiple tasks and priorities </w:t>
      </w:r>
    </w:p>
    <w:p w14:paraId="2CD71D40" w14:textId="2E80A5E4" w:rsidR="004B6B9E" w:rsidRPr="004B6B9E" w:rsidRDefault="38C60D60" w:rsidP="000F7757">
      <w:pPr>
        <w:pStyle w:val="ListParagraph"/>
        <w:numPr>
          <w:ilvl w:val="0"/>
          <w:numId w:val="22"/>
        </w:numPr>
        <w:spacing w:line="300" w:lineRule="atLeast"/>
        <w:rPr>
          <w:rFonts w:ascii="Arial" w:hAnsi="Arial" w:cs="Arial"/>
        </w:rPr>
      </w:pPr>
      <w:r w:rsidRPr="6B4C1F7A">
        <w:rPr>
          <w:rFonts w:ascii="Arial" w:hAnsi="Arial" w:cs="Arial"/>
        </w:rPr>
        <w:t>Strong</w:t>
      </w:r>
      <w:r w:rsidR="14DC67A2" w:rsidRPr="6B4C1F7A">
        <w:rPr>
          <w:rFonts w:ascii="Arial" w:hAnsi="Arial" w:cs="Arial"/>
        </w:rPr>
        <w:t xml:space="preserve"> </w:t>
      </w:r>
      <w:r w:rsidR="14DC67A2" w:rsidRPr="6B4C1F7A">
        <w:rPr>
          <w:rFonts w:ascii="Arial" w:hAnsi="Arial" w:cs="Arial"/>
          <w:b/>
          <w:bCs/>
        </w:rPr>
        <w:t>attention to detail</w:t>
      </w:r>
      <w:r w:rsidR="14DC67A2" w:rsidRPr="6B4C1F7A">
        <w:rPr>
          <w:rFonts w:ascii="Arial" w:hAnsi="Arial" w:cs="Arial"/>
        </w:rPr>
        <w:t xml:space="preserve"> and commitment to maintaining accurate records </w:t>
      </w:r>
    </w:p>
    <w:p w14:paraId="5389FA9D" w14:textId="6969B2DC" w:rsidR="004B6B9E" w:rsidRPr="004B6B9E" w:rsidRDefault="004B6B9E" w:rsidP="000F7757">
      <w:pPr>
        <w:pStyle w:val="ListParagraph"/>
        <w:numPr>
          <w:ilvl w:val="0"/>
          <w:numId w:val="22"/>
        </w:numPr>
        <w:spacing w:line="300" w:lineRule="atLeast"/>
        <w:rPr>
          <w:rFonts w:ascii="Arial" w:hAnsi="Arial" w:cs="Arial"/>
        </w:rPr>
      </w:pPr>
      <w:r w:rsidRPr="004B6B9E">
        <w:rPr>
          <w:rFonts w:ascii="Arial" w:hAnsi="Arial" w:cs="Arial"/>
        </w:rPr>
        <w:t xml:space="preserve">Ability to </w:t>
      </w:r>
      <w:r w:rsidRPr="004B6B9E">
        <w:rPr>
          <w:rFonts w:ascii="Arial" w:hAnsi="Arial" w:cs="Arial"/>
          <w:b/>
          <w:bCs/>
        </w:rPr>
        <w:t>communicate clearly and professionally</w:t>
      </w:r>
      <w:r w:rsidRPr="004B6B9E">
        <w:rPr>
          <w:rFonts w:ascii="Arial" w:hAnsi="Arial" w:cs="Arial"/>
        </w:rPr>
        <w:t xml:space="preserve">, both in writing and verbally </w:t>
      </w:r>
    </w:p>
    <w:p w14:paraId="6F60351F" w14:textId="29E87AAA" w:rsidR="004B6B9E" w:rsidRPr="004B6B9E" w:rsidRDefault="004B6B9E" w:rsidP="000F7757">
      <w:pPr>
        <w:pStyle w:val="ListParagraph"/>
        <w:numPr>
          <w:ilvl w:val="0"/>
          <w:numId w:val="22"/>
        </w:numPr>
        <w:spacing w:line="300" w:lineRule="atLeast"/>
        <w:rPr>
          <w:rFonts w:ascii="Arial" w:hAnsi="Arial" w:cs="Arial"/>
        </w:rPr>
      </w:pPr>
      <w:r w:rsidRPr="004B6B9E">
        <w:rPr>
          <w:rFonts w:ascii="Arial" w:hAnsi="Arial" w:cs="Arial"/>
        </w:rPr>
        <w:t xml:space="preserve">Ability to </w:t>
      </w:r>
      <w:r w:rsidRPr="004B6B9E">
        <w:rPr>
          <w:rFonts w:ascii="Arial" w:hAnsi="Arial" w:cs="Arial"/>
          <w:b/>
          <w:bCs/>
        </w:rPr>
        <w:t>work effectively with others</w:t>
      </w:r>
      <w:r w:rsidRPr="004B6B9E">
        <w:rPr>
          <w:rFonts w:ascii="Arial" w:hAnsi="Arial" w:cs="Arial"/>
        </w:rPr>
        <w:t xml:space="preserve">, building positive working relationships </w:t>
      </w:r>
    </w:p>
    <w:p w14:paraId="58E2C92A" w14:textId="25505B19" w:rsidR="004B6B9E" w:rsidRPr="004B6B9E" w:rsidRDefault="004B6B9E" w:rsidP="000F7757">
      <w:pPr>
        <w:pStyle w:val="ListParagraph"/>
        <w:numPr>
          <w:ilvl w:val="0"/>
          <w:numId w:val="22"/>
        </w:numPr>
        <w:spacing w:line="300" w:lineRule="atLeast"/>
        <w:rPr>
          <w:rFonts w:ascii="Arial" w:hAnsi="Arial" w:cs="Arial"/>
        </w:rPr>
      </w:pPr>
      <w:r w:rsidRPr="004B6B9E">
        <w:rPr>
          <w:rFonts w:ascii="Arial" w:hAnsi="Arial" w:cs="Arial"/>
        </w:rPr>
        <w:t>A proactive approach to supporting team priorities and delivering a quality service</w:t>
      </w:r>
    </w:p>
    <w:p w14:paraId="78E580C6" w14:textId="77777777" w:rsidR="00004D05" w:rsidRPr="004B6B9E" w:rsidRDefault="00004D05" w:rsidP="006028CC">
      <w:pPr>
        <w:jc w:val="both"/>
        <w:rPr>
          <w:rFonts w:cs="Arial"/>
          <w:b/>
          <w:bCs/>
          <w:color w:val="7030A0"/>
        </w:rPr>
      </w:pPr>
    </w:p>
    <w:p w14:paraId="78B14A70" w14:textId="22E1ECA7" w:rsidR="006372E7" w:rsidRPr="00601025" w:rsidRDefault="00AC4E4B" w:rsidP="0059644E">
      <w:pPr>
        <w:pStyle w:val="ListParagraph"/>
        <w:ind w:left="0"/>
        <w:jc w:val="both"/>
        <w:rPr>
          <w:rFonts w:ascii="Arial" w:hAnsi="Arial" w:cs="Arial"/>
          <w:b/>
          <w:bCs/>
          <w:color w:val="7030A0"/>
          <w:kern w:val="32"/>
        </w:rPr>
      </w:pPr>
      <w:hyperlink r:id="rId12" w:history="1">
        <w:r w:rsidRPr="00601025">
          <w:rPr>
            <w:rStyle w:val="Hyperlink"/>
            <w:rFonts w:ascii="Arial" w:hAnsi="Arial" w:cs="Arial"/>
            <w:b/>
            <w:bCs/>
            <w:color w:val="7030A0"/>
            <w:kern w:val="32"/>
          </w:rPr>
          <w:t>Ability:</w:t>
        </w:r>
      </w:hyperlink>
      <w:r w:rsidR="00BB4727" w:rsidRPr="00601025">
        <w:rPr>
          <w:rStyle w:val="Hyperlink"/>
          <w:rFonts w:ascii="Arial" w:hAnsi="Arial" w:cs="Arial"/>
          <w:b/>
          <w:bCs/>
          <w:color w:val="7030A0"/>
          <w:kern w:val="32"/>
        </w:rPr>
        <w:t xml:space="preserve"> </w:t>
      </w:r>
    </w:p>
    <w:p w14:paraId="121CD0FF" w14:textId="77777777" w:rsidR="00D551A0" w:rsidRDefault="00D551A0" w:rsidP="006028CC">
      <w:pPr>
        <w:pStyle w:val="ListParagraph"/>
        <w:ind w:left="360"/>
        <w:jc w:val="both"/>
        <w:rPr>
          <w:rFonts w:ascii="Arial" w:hAnsi="Arial" w:cs="Arial"/>
          <w:b/>
          <w:bCs/>
          <w:color w:val="7030A0"/>
          <w:kern w:val="32"/>
        </w:rPr>
      </w:pPr>
    </w:p>
    <w:p w14:paraId="0AFF11CC" w14:textId="7513B1F2" w:rsidR="00783098" w:rsidRPr="00187B81" w:rsidRDefault="49CF19A0" w:rsidP="6B4C1F7A">
      <w:pPr>
        <w:pStyle w:val="ListParagraph"/>
        <w:numPr>
          <w:ilvl w:val="0"/>
          <w:numId w:val="26"/>
        </w:numPr>
        <w:spacing w:before="100" w:beforeAutospacing="1" w:after="100" w:afterAutospacing="1" w:line="300" w:lineRule="atLeast"/>
        <w:rPr>
          <w:rFonts w:ascii="Arial" w:hAnsi="Arial" w:cs="Arial"/>
        </w:rPr>
      </w:pPr>
      <w:r w:rsidRPr="6B4C1F7A">
        <w:rPr>
          <w:rFonts w:ascii="Arial" w:hAnsi="Arial" w:cs="Arial"/>
        </w:rPr>
        <w:t xml:space="preserve">Confident and </w:t>
      </w:r>
      <w:r w:rsidR="4C0FDEB0" w:rsidRPr="6B4C1F7A">
        <w:rPr>
          <w:rFonts w:ascii="Arial" w:hAnsi="Arial" w:cs="Arial"/>
        </w:rPr>
        <w:t xml:space="preserve">highly </w:t>
      </w:r>
      <w:r w:rsidRPr="6B4C1F7A">
        <w:rPr>
          <w:rFonts w:ascii="Arial" w:hAnsi="Arial" w:cs="Arial"/>
        </w:rPr>
        <w:t xml:space="preserve">competent use of </w:t>
      </w:r>
      <w:r w:rsidRPr="6B4C1F7A">
        <w:rPr>
          <w:rFonts w:ascii="Arial" w:hAnsi="Arial" w:cs="Arial"/>
          <w:b/>
          <w:bCs/>
        </w:rPr>
        <w:t>Microsoft Office tools</w:t>
      </w:r>
      <w:r w:rsidRPr="6B4C1F7A">
        <w:rPr>
          <w:rFonts w:ascii="Arial" w:hAnsi="Arial" w:cs="Arial"/>
        </w:rPr>
        <w:t xml:space="preserve">, particularly: </w:t>
      </w:r>
    </w:p>
    <w:p w14:paraId="765A67B8" w14:textId="4D203887" w:rsidR="00783098" w:rsidRPr="005C460D" w:rsidRDefault="49CF19A0" w:rsidP="6B4C1F7A">
      <w:pPr>
        <w:pStyle w:val="ListParagraph"/>
        <w:numPr>
          <w:ilvl w:val="0"/>
          <w:numId w:val="27"/>
        </w:numPr>
        <w:spacing w:before="100" w:beforeAutospacing="1" w:after="100" w:afterAutospacing="1" w:line="300" w:lineRule="atLeast"/>
        <w:rPr>
          <w:rFonts w:ascii="Arial" w:hAnsi="Arial" w:cs="Arial"/>
        </w:rPr>
      </w:pPr>
      <w:r w:rsidRPr="6B4C1F7A">
        <w:rPr>
          <w:rFonts w:ascii="Arial" w:hAnsi="Arial" w:cs="Arial"/>
          <w:b/>
          <w:bCs/>
        </w:rPr>
        <w:t>Excel</w:t>
      </w:r>
      <w:r w:rsidRPr="6B4C1F7A">
        <w:rPr>
          <w:rFonts w:ascii="Arial" w:hAnsi="Arial" w:cs="Arial"/>
        </w:rPr>
        <w:t xml:space="preserve"> (data entry, trackers,  reporting)</w:t>
      </w:r>
    </w:p>
    <w:p w14:paraId="0549E8EC" w14:textId="77777777" w:rsidR="00783098" w:rsidRPr="005C460D" w:rsidRDefault="00783098" w:rsidP="000F7757">
      <w:pPr>
        <w:pStyle w:val="ListParagraph"/>
        <w:numPr>
          <w:ilvl w:val="0"/>
          <w:numId w:val="27"/>
        </w:numPr>
        <w:spacing w:before="100" w:beforeAutospacing="1" w:after="100" w:afterAutospacing="1" w:line="300" w:lineRule="atLeast"/>
        <w:rPr>
          <w:rFonts w:ascii="Arial" w:hAnsi="Arial" w:cs="Arial"/>
        </w:rPr>
      </w:pPr>
      <w:r w:rsidRPr="005C460D">
        <w:rPr>
          <w:rFonts w:ascii="Arial" w:hAnsi="Arial" w:cs="Arial"/>
          <w:b/>
          <w:bCs/>
        </w:rPr>
        <w:t>Outlook</w:t>
      </w:r>
      <w:r w:rsidRPr="005C460D">
        <w:rPr>
          <w:rFonts w:ascii="Arial" w:hAnsi="Arial" w:cs="Arial"/>
        </w:rPr>
        <w:t xml:space="preserve"> (email and diary management)</w:t>
      </w:r>
    </w:p>
    <w:p w14:paraId="7F794893" w14:textId="77777777" w:rsidR="00783098" w:rsidRPr="005C460D" w:rsidRDefault="00783098" w:rsidP="000F7757">
      <w:pPr>
        <w:pStyle w:val="ListParagraph"/>
        <w:numPr>
          <w:ilvl w:val="0"/>
          <w:numId w:val="27"/>
        </w:numPr>
        <w:spacing w:before="100" w:beforeAutospacing="1" w:after="100" w:afterAutospacing="1" w:line="300" w:lineRule="atLeast"/>
        <w:rPr>
          <w:rFonts w:ascii="Arial" w:hAnsi="Arial" w:cs="Arial"/>
        </w:rPr>
      </w:pPr>
      <w:r w:rsidRPr="005C460D">
        <w:rPr>
          <w:rFonts w:ascii="Arial" w:hAnsi="Arial" w:cs="Arial"/>
          <w:b/>
          <w:bCs/>
        </w:rPr>
        <w:t>Teams</w:t>
      </w:r>
      <w:r w:rsidRPr="005C460D">
        <w:rPr>
          <w:rFonts w:ascii="Arial" w:hAnsi="Arial" w:cs="Arial"/>
        </w:rPr>
        <w:t xml:space="preserve"> (communication and collaboration)</w:t>
      </w:r>
    </w:p>
    <w:p w14:paraId="6AE21AFF" w14:textId="77777777" w:rsidR="00783098" w:rsidRPr="005C460D" w:rsidRDefault="00783098" w:rsidP="000F7757">
      <w:pPr>
        <w:pStyle w:val="ListParagraph"/>
        <w:numPr>
          <w:ilvl w:val="0"/>
          <w:numId w:val="27"/>
        </w:numPr>
        <w:spacing w:before="100" w:beforeAutospacing="1" w:after="100" w:afterAutospacing="1" w:line="300" w:lineRule="atLeast"/>
        <w:rPr>
          <w:rFonts w:ascii="Arial" w:hAnsi="Arial" w:cs="Arial"/>
        </w:rPr>
      </w:pPr>
      <w:r w:rsidRPr="005C460D">
        <w:rPr>
          <w:rFonts w:ascii="Arial" w:hAnsi="Arial" w:cs="Arial"/>
          <w:b/>
          <w:bCs/>
        </w:rPr>
        <w:t>Word</w:t>
      </w:r>
      <w:r w:rsidRPr="005C460D">
        <w:rPr>
          <w:rFonts w:ascii="Arial" w:hAnsi="Arial" w:cs="Arial"/>
        </w:rPr>
        <w:t xml:space="preserve"> (document preparation and formatting)</w:t>
      </w:r>
    </w:p>
    <w:p w14:paraId="7F32A28B" w14:textId="68257A97" w:rsidR="00783098" w:rsidRDefault="49CF19A0" w:rsidP="6B4C1F7A">
      <w:pPr>
        <w:pStyle w:val="ListParagraph"/>
        <w:numPr>
          <w:ilvl w:val="0"/>
          <w:numId w:val="27"/>
        </w:numPr>
        <w:spacing w:before="100" w:beforeAutospacing="1" w:after="100" w:afterAutospacing="1" w:line="300" w:lineRule="atLeast"/>
        <w:rPr>
          <w:rFonts w:ascii="Arial" w:hAnsi="Arial" w:cs="Arial"/>
        </w:rPr>
      </w:pPr>
      <w:r w:rsidRPr="6B4C1F7A">
        <w:rPr>
          <w:rFonts w:ascii="Arial" w:hAnsi="Arial" w:cs="Arial"/>
          <w:b/>
          <w:bCs/>
        </w:rPr>
        <w:t>PowerPoint</w:t>
      </w:r>
      <w:r w:rsidRPr="6B4C1F7A">
        <w:rPr>
          <w:rFonts w:ascii="Arial" w:hAnsi="Arial" w:cs="Arial"/>
        </w:rPr>
        <w:t xml:space="preserve"> ( presentations where required)</w:t>
      </w:r>
    </w:p>
    <w:p w14:paraId="434EDBB4" w14:textId="5F4AC369" w:rsidR="000203D8" w:rsidRPr="000203D8" w:rsidRDefault="00485C6D" w:rsidP="000203D8">
      <w:pPr>
        <w:spacing w:before="100" w:beforeAutospacing="1" w:after="100" w:afterAutospacing="1" w:line="300" w:lineRule="atLeast"/>
        <w:rPr>
          <w:rFonts w:cs="Arial"/>
        </w:rPr>
      </w:pPr>
      <w:r>
        <w:rPr>
          <w:rFonts w:cs="Arial"/>
        </w:rPr>
        <w:t>Desirable</w:t>
      </w:r>
    </w:p>
    <w:p w14:paraId="7C867886" w14:textId="77777777" w:rsidR="00783098" w:rsidRPr="00187B81" w:rsidRDefault="00783098" w:rsidP="000F7757">
      <w:pPr>
        <w:numPr>
          <w:ilvl w:val="0"/>
          <w:numId w:val="25"/>
        </w:numPr>
        <w:spacing w:before="100" w:beforeAutospacing="1" w:after="100" w:afterAutospacing="1" w:line="300" w:lineRule="atLeast"/>
        <w:rPr>
          <w:rFonts w:cs="Arial"/>
        </w:rPr>
      </w:pPr>
      <w:r w:rsidRPr="00187B81">
        <w:rPr>
          <w:rFonts w:cs="Arial"/>
        </w:rPr>
        <w:t xml:space="preserve">Previous experience in an </w:t>
      </w:r>
      <w:r w:rsidRPr="00187B81">
        <w:rPr>
          <w:rFonts w:cs="Arial"/>
          <w:b/>
          <w:bCs/>
        </w:rPr>
        <w:t>administrative or HR support role</w:t>
      </w:r>
    </w:p>
    <w:p w14:paraId="4DCAB653" w14:textId="77777777" w:rsidR="00783098" w:rsidRPr="00187B81" w:rsidRDefault="00783098" w:rsidP="000F7757">
      <w:pPr>
        <w:numPr>
          <w:ilvl w:val="0"/>
          <w:numId w:val="25"/>
        </w:numPr>
        <w:spacing w:before="100" w:beforeAutospacing="1" w:after="100" w:afterAutospacing="1" w:line="300" w:lineRule="atLeast"/>
        <w:rPr>
          <w:rFonts w:cs="Arial"/>
        </w:rPr>
      </w:pPr>
      <w:r w:rsidRPr="00187B81">
        <w:rPr>
          <w:rFonts w:cs="Arial"/>
        </w:rPr>
        <w:t xml:space="preserve">Experience of working with </w:t>
      </w:r>
      <w:r w:rsidRPr="00187B81">
        <w:rPr>
          <w:rFonts w:cs="Arial"/>
          <w:b/>
          <w:bCs/>
        </w:rPr>
        <w:t>data, reports or tracking systems</w:t>
      </w:r>
    </w:p>
    <w:p w14:paraId="54B7088B" w14:textId="77777777" w:rsidR="00F12679" w:rsidRDefault="00F12679" w:rsidP="006028CC">
      <w:pPr>
        <w:pStyle w:val="ListParagraph"/>
        <w:ind w:left="0"/>
        <w:jc w:val="both"/>
      </w:pPr>
    </w:p>
    <w:p w14:paraId="24ED9F24" w14:textId="7DAF9A15" w:rsidR="00D551A0" w:rsidRPr="00601025" w:rsidRDefault="00AC4E4B" w:rsidP="006028CC">
      <w:pPr>
        <w:pStyle w:val="ListParagraph"/>
        <w:ind w:left="0"/>
        <w:jc w:val="both"/>
        <w:rPr>
          <w:rStyle w:val="Hyperlink"/>
          <w:rFonts w:ascii="Arial" w:hAnsi="Arial" w:cs="Arial"/>
          <w:b/>
          <w:bCs/>
          <w:color w:val="7030A0"/>
          <w:kern w:val="32"/>
        </w:rPr>
      </w:pPr>
      <w:hyperlink r:id="rId13" w:history="1">
        <w:r w:rsidRPr="00601025">
          <w:rPr>
            <w:rStyle w:val="Hyperlink"/>
            <w:rFonts w:ascii="Arial" w:hAnsi="Arial" w:cs="Arial"/>
            <w:b/>
            <w:bCs/>
            <w:color w:val="7030A0"/>
            <w:kern w:val="32"/>
          </w:rPr>
          <w:t>Behaviours:</w:t>
        </w:r>
      </w:hyperlink>
      <w:r w:rsidR="00BB4727" w:rsidRPr="00601025">
        <w:rPr>
          <w:rStyle w:val="Hyperlink"/>
          <w:rFonts w:ascii="Arial" w:hAnsi="Arial" w:cs="Arial"/>
          <w:b/>
          <w:bCs/>
          <w:color w:val="7030A0"/>
          <w:kern w:val="32"/>
        </w:rPr>
        <w:t xml:space="preserve"> </w:t>
      </w:r>
    </w:p>
    <w:p w14:paraId="4476CD01" w14:textId="77777777" w:rsidR="00AD3FC4" w:rsidRPr="00601025" w:rsidRDefault="00AD3FC4" w:rsidP="006028CC">
      <w:pPr>
        <w:pStyle w:val="ListParagraph"/>
        <w:ind w:left="0"/>
        <w:jc w:val="both"/>
        <w:rPr>
          <w:rStyle w:val="Hyperlink"/>
          <w:rFonts w:ascii="Arial" w:hAnsi="Arial" w:cs="Arial"/>
          <w:b/>
          <w:bCs/>
          <w:color w:val="7030A0"/>
          <w:kern w:val="32"/>
        </w:rPr>
      </w:pPr>
    </w:p>
    <w:p w14:paraId="4807EA72" w14:textId="19A906E0" w:rsidR="00AD3FC4" w:rsidRPr="00601025" w:rsidRDefault="00AD3FC4" w:rsidP="006028CC">
      <w:pPr>
        <w:pStyle w:val="CSHRCheading"/>
        <w:jc w:val="both"/>
        <w:rPr>
          <w:rFonts w:cs="Arial"/>
          <w:b w:val="0"/>
          <w:bCs/>
          <w:color w:val="000000" w:themeColor="text1"/>
          <w:szCs w:val="24"/>
          <w:lang w:val="en-US"/>
        </w:rPr>
      </w:pPr>
      <w:r w:rsidRPr="00601025">
        <w:rPr>
          <w:rFonts w:cs="Arial"/>
          <w:b w:val="0"/>
          <w:bCs/>
          <w:color w:val="000000" w:themeColor="text1"/>
          <w:szCs w:val="24"/>
          <w:lang w:val="en-US"/>
        </w:rPr>
        <w:t xml:space="preserve">Managing a Quality Service (lead </w:t>
      </w:r>
      <w:proofErr w:type="spellStart"/>
      <w:r w:rsidRPr="00601025">
        <w:rPr>
          <w:rFonts w:cs="Arial"/>
          <w:b w:val="0"/>
          <w:bCs/>
          <w:color w:val="000000" w:themeColor="text1"/>
          <w:szCs w:val="24"/>
          <w:lang w:val="en-US"/>
        </w:rPr>
        <w:t>behaviour</w:t>
      </w:r>
      <w:proofErr w:type="spellEnd"/>
      <w:r w:rsidRPr="00601025">
        <w:rPr>
          <w:rFonts w:cs="Arial"/>
          <w:b w:val="0"/>
          <w:bCs/>
          <w:color w:val="000000" w:themeColor="text1"/>
          <w:szCs w:val="24"/>
          <w:lang w:val="en-US"/>
        </w:rPr>
        <w:t>)</w:t>
      </w:r>
    </w:p>
    <w:p w14:paraId="64156904" w14:textId="77777777" w:rsidR="00AD3FC4" w:rsidRPr="00601025" w:rsidRDefault="00AD3FC4" w:rsidP="006028CC">
      <w:pPr>
        <w:pStyle w:val="CSHRCheading"/>
        <w:jc w:val="both"/>
        <w:rPr>
          <w:rFonts w:cs="Arial"/>
          <w:b w:val="0"/>
          <w:bCs/>
          <w:color w:val="000000" w:themeColor="text1"/>
          <w:szCs w:val="24"/>
          <w:lang w:val="en-US"/>
        </w:rPr>
      </w:pPr>
      <w:proofErr w:type="gramStart"/>
      <w:r w:rsidRPr="00601025">
        <w:rPr>
          <w:rFonts w:cs="Arial"/>
          <w:b w:val="0"/>
          <w:bCs/>
          <w:color w:val="000000" w:themeColor="text1"/>
          <w:szCs w:val="24"/>
          <w:lang w:val="en-US"/>
        </w:rPr>
        <w:t>Delivering</w:t>
      </w:r>
      <w:proofErr w:type="gramEnd"/>
      <w:r w:rsidRPr="00601025">
        <w:rPr>
          <w:rFonts w:cs="Arial"/>
          <w:b w:val="0"/>
          <w:bCs/>
          <w:color w:val="000000" w:themeColor="text1"/>
          <w:szCs w:val="24"/>
          <w:lang w:val="en-US"/>
        </w:rPr>
        <w:t xml:space="preserve"> at Pace</w:t>
      </w:r>
    </w:p>
    <w:p w14:paraId="45B2FA08" w14:textId="342826F9" w:rsidR="00AD3FC4" w:rsidRPr="00601025" w:rsidRDefault="00AD3FC4" w:rsidP="006028CC">
      <w:pPr>
        <w:pStyle w:val="CSHRCheading"/>
        <w:jc w:val="both"/>
        <w:rPr>
          <w:rFonts w:cs="Arial"/>
          <w:b w:val="0"/>
          <w:bCs/>
          <w:color w:val="000000" w:themeColor="text1"/>
          <w:szCs w:val="24"/>
          <w:lang w:val="en-US"/>
        </w:rPr>
      </w:pPr>
      <w:r w:rsidRPr="00601025">
        <w:rPr>
          <w:rFonts w:cs="Arial"/>
          <w:b w:val="0"/>
          <w:bCs/>
          <w:color w:val="000000" w:themeColor="text1"/>
          <w:szCs w:val="24"/>
          <w:lang w:val="en-US"/>
        </w:rPr>
        <w:t>Making Effective Decisions</w:t>
      </w:r>
    </w:p>
    <w:p w14:paraId="7E36BD0A" w14:textId="77777777" w:rsidR="009C7717" w:rsidRPr="00601025" w:rsidRDefault="009C7717" w:rsidP="006028CC">
      <w:pPr>
        <w:spacing w:after="0"/>
        <w:jc w:val="both"/>
        <w:rPr>
          <w:rFonts w:cs="Arial"/>
          <w:bCs/>
          <w:color w:val="7030A0"/>
          <w:kern w:val="32"/>
        </w:rPr>
      </w:pPr>
    </w:p>
    <w:p w14:paraId="1A899A2E" w14:textId="77777777" w:rsidR="009C7717" w:rsidRPr="00601025" w:rsidRDefault="009C7717" w:rsidP="006028CC">
      <w:pPr>
        <w:spacing w:after="0"/>
        <w:jc w:val="both"/>
        <w:rPr>
          <w:rFonts w:cs="Arial"/>
          <w:bCs/>
          <w:color w:val="7030A0"/>
          <w:kern w:val="32"/>
        </w:rPr>
      </w:pPr>
    </w:p>
    <w:p w14:paraId="28AAACC6" w14:textId="77777777" w:rsidR="0092118E" w:rsidRPr="00601025" w:rsidRDefault="0092118E" w:rsidP="006028CC">
      <w:pPr>
        <w:spacing w:after="0"/>
        <w:jc w:val="both"/>
        <w:rPr>
          <w:rFonts w:cs="Arial"/>
          <w:b/>
          <w:color w:val="7030A0"/>
          <w:kern w:val="32"/>
        </w:rPr>
      </w:pPr>
      <w:r w:rsidRPr="00601025">
        <w:rPr>
          <w:rFonts w:cs="Arial"/>
          <w:b/>
          <w:color w:val="7030A0"/>
          <w:kern w:val="32"/>
        </w:rPr>
        <w:t>Benefits of working for the Youth Justice Board</w:t>
      </w:r>
    </w:p>
    <w:p w14:paraId="36B2E60C" w14:textId="77777777" w:rsidR="0092118E" w:rsidRPr="00601025" w:rsidRDefault="0092118E" w:rsidP="006028CC">
      <w:pPr>
        <w:spacing w:after="0"/>
        <w:jc w:val="both"/>
        <w:rPr>
          <w:rFonts w:cs="Arial"/>
          <w:bCs/>
          <w:color w:val="7030A0"/>
          <w:kern w:val="32"/>
        </w:rPr>
      </w:pPr>
    </w:p>
    <w:p w14:paraId="08302418" w14:textId="77777777" w:rsidR="0092118E" w:rsidRPr="00601025" w:rsidRDefault="0092118E" w:rsidP="006028CC">
      <w:pPr>
        <w:numPr>
          <w:ilvl w:val="0"/>
          <w:numId w:val="19"/>
        </w:numPr>
        <w:spacing w:after="0"/>
        <w:jc w:val="both"/>
        <w:rPr>
          <w:rFonts w:cs="Arial"/>
        </w:rPr>
      </w:pPr>
      <w:r w:rsidRPr="00601025">
        <w:rPr>
          <w:rFonts w:cs="Arial"/>
        </w:rPr>
        <w:t xml:space="preserve">Opportunity to work in an organisation that seeks to make a positive difference to the lives of children at risk of entering and within the youth justice system </w:t>
      </w:r>
    </w:p>
    <w:p w14:paraId="39E55601" w14:textId="77777777" w:rsidR="0092118E" w:rsidRPr="00601025" w:rsidRDefault="0092118E" w:rsidP="006028CC">
      <w:pPr>
        <w:pStyle w:val="ListParagraph"/>
        <w:numPr>
          <w:ilvl w:val="0"/>
          <w:numId w:val="19"/>
        </w:numPr>
        <w:jc w:val="both"/>
        <w:rPr>
          <w:rFonts w:ascii="Arial" w:hAnsi="Arial" w:cs="Arial"/>
        </w:rPr>
      </w:pPr>
      <w:r w:rsidRPr="00601025">
        <w:rPr>
          <w:rFonts w:ascii="Arial" w:hAnsi="Arial" w:cs="Arial"/>
        </w:rPr>
        <w:t>Family friendly policies including flexible working opportunities. Many of our staff combine working from our offices in either London or Wales, or working from one of the Ministry of Justice Collaboration Centres/Satellite Offices throughout the country, with working from home; compressed hours, part-time working</w:t>
      </w:r>
    </w:p>
    <w:p w14:paraId="2E21416D" w14:textId="77777777" w:rsidR="0092118E" w:rsidRPr="00601025" w:rsidRDefault="0092118E" w:rsidP="006028CC">
      <w:pPr>
        <w:pStyle w:val="ListParagraph"/>
        <w:numPr>
          <w:ilvl w:val="0"/>
          <w:numId w:val="19"/>
        </w:numPr>
        <w:jc w:val="both"/>
        <w:rPr>
          <w:rFonts w:ascii="Arial" w:hAnsi="Arial" w:cs="Arial"/>
        </w:rPr>
      </w:pPr>
      <w:r w:rsidRPr="00601025">
        <w:rPr>
          <w:rFonts w:ascii="Arial" w:hAnsi="Arial" w:cs="Arial"/>
        </w:rPr>
        <w:lastRenderedPageBreak/>
        <w:t>Civil Service Pension Scheme, and/or continuous service transfer of Civil Service Pension Scheme as applicable</w:t>
      </w:r>
    </w:p>
    <w:p w14:paraId="4CD7BD00" w14:textId="52F79438" w:rsidR="0092118E" w:rsidRPr="00601025" w:rsidRDefault="0092118E" w:rsidP="006028CC">
      <w:pPr>
        <w:pStyle w:val="ListParagraph"/>
        <w:numPr>
          <w:ilvl w:val="0"/>
          <w:numId w:val="19"/>
        </w:numPr>
        <w:jc w:val="both"/>
        <w:rPr>
          <w:rFonts w:ascii="Arial" w:hAnsi="Arial" w:cs="Arial"/>
        </w:rPr>
      </w:pPr>
      <w:r w:rsidRPr="00601025">
        <w:rPr>
          <w:rFonts w:ascii="Arial" w:hAnsi="Arial" w:cs="Arial"/>
        </w:rPr>
        <w:t>Annual leave of 25 days per annum plus public holidays (or for those transferring directly on a lateral move from Civil Service Departments, their Agencies, Arms-Length Bodies (ALBs) and Non-Departmental Public Bodies (NDPB) we may, subject to confirmation, match current annual leave entitlement, up to 30 days</w:t>
      </w:r>
      <w:r w:rsidR="00463105">
        <w:rPr>
          <w:rFonts w:ascii="Arial" w:hAnsi="Arial" w:cs="Arial"/>
        </w:rPr>
        <w:t>.</w:t>
      </w:r>
    </w:p>
    <w:p w14:paraId="0B7A9101" w14:textId="77777777" w:rsidR="0092118E" w:rsidRPr="00601025" w:rsidRDefault="0092118E" w:rsidP="006028CC">
      <w:pPr>
        <w:pStyle w:val="ListParagraph"/>
        <w:numPr>
          <w:ilvl w:val="0"/>
          <w:numId w:val="19"/>
        </w:numPr>
        <w:jc w:val="both"/>
        <w:rPr>
          <w:rFonts w:ascii="Arial" w:hAnsi="Arial" w:cs="Arial"/>
        </w:rPr>
      </w:pPr>
      <w:r w:rsidRPr="00601025">
        <w:rPr>
          <w:rFonts w:ascii="Arial" w:hAnsi="Arial" w:cs="Arial"/>
        </w:rPr>
        <w:t>As an accredited NDPB we may, subject to confirmation, accept your continuous service from other Civil Service departments their agencies and ALBs/NDBPs (however all new joiners join on 37 hours per week/ pro-rata for part-time)</w:t>
      </w:r>
    </w:p>
    <w:p w14:paraId="78198B55" w14:textId="77777777" w:rsidR="0092118E" w:rsidRPr="00601025" w:rsidRDefault="0092118E" w:rsidP="006028CC">
      <w:pPr>
        <w:pStyle w:val="ListParagraph"/>
        <w:numPr>
          <w:ilvl w:val="0"/>
          <w:numId w:val="19"/>
        </w:numPr>
        <w:jc w:val="both"/>
        <w:rPr>
          <w:rFonts w:ascii="Arial" w:hAnsi="Arial" w:cs="Arial"/>
        </w:rPr>
      </w:pPr>
      <w:r w:rsidRPr="00601025">
        <w:rPr>
          <w:rFonts w:ascii="Arial" w:hAnsi="Arial" w:cs="Arial"/>
        </w:rPr>
        <w:t>Special recognition bonus scheme</w:t>
      </w:r>
    </w:p>
    <w:p w14:paraId="07033006" w14:textId="77777777" w:rsidR="0092118E" w:rsidRPr="00601025" w:rsidRDefault="0092118E" w:rsidP="006028CC">
      <w:pPr>
        <w:pStyle w:val="ListParagraph"/>
        <w:numPr>
          <w:ilvl w:val="0"/>
          <w:numId w:val="19"/>
        </w:numPr>
        <w:jc w:val="both"/>
        <w:rPr>
          <w:rFonts w:ascii="Arial" w:hAnsi="Arial" w:cs="Arial"/>
        </w:rPr>
      </w:pPr>
      <w:r w:rsidRPr="00601025">
        <w:rPr>
          <w:rFonts w:ascii="Arial" w:hAnsi="Arial" w:cs="Arial"/>
        </w:rPr>
        <w:t>Special leave for unplanned emergencies and for voluntary work</w:t>
      </w:r>
    </w:p>
    <w:p w14:paraId="2055F846" w14:textId="77777777" w:rsidR="0092118E" w:rsidRPr="00601025" w:rsidRDefault="0092118E" w:rsidP="006028CC">
      <w:pPr>
        <w:pStyle w:val="ListParagraph"/>
        <w:numPr>
          <w:ilvl w:val="0"/>
          <w:numId w:val="19"/>
        </w:numPr>
        <w:jc w:val="both"/>
        <w:rPr>
          <w:rFonts w:ascii="Arial" w:hAnsi="Arial" w:cs="Arial"/>
        </w:rPr>
      </w:pPr>
      <w:r w:rsidRPr="00601025">
        <w:rPr>
          <w:rFonts w:ascii="Arial" w:hAnsi="Arial" w:cs="Arial"/>
        </w:rPr>
        <w:t>Employee Assistance Programme offering confidential support and advice for personal and work issues and occupational health</w:t>
      </w:r>
    </w:p>
    <w:p w14:paraId="1D2261B6" w14:textId="77777777" w:rsidR="0092118E" w:rsidRPr="00601025" w:rsidRDefault="0092118E" w:rsidP="006028CC">
      <w:pPr>
        <w:pStyle w:val="ListParagraph"/>
        <w:numPr>
          <w:ilvl w:val="0"/>
          <w:numId w:val="19"/>
        </w:numPr>
        <w:jc w:val="both"/>
        <w:rPr>
          <w:rFonts w:ascii="Arial" w:hAnsi="Arial" w:cs="Arial"/>
        </w:rPr>
      </w:pPr>
      <w:r w:rsidRPr="00601025">
        <w:rPr>
          <w:rFonts w:ascii="Arial" w:hAnsi="Arial" w:cs="Arial"/>
        </w:rPr>
        <w:t xml:space="preserve">Health and well-being initiatives such as flu-vaccinations </w:t>
      </w:r>
    </w:p>
    <w:p w14:paraId="4B0B3325" w14:textId="77777777" w:rsidR="0092118E" w:rsidRPr="00601025" w:rsidRDefault="0092118E" w:rsidP="006028CC">
      <w:pPr>
        <w:pStyle w:val="ListParagraph"/>
        <w:numPr>
          <w:ilvl w:val="0"/>
          <w:numId w:val="19"/>
        </w:numPr>
        <w:jc w:val="both"/>
        <w:rPr>
          <w:rFonts w:ascii="Arial" w:hAnsi="Arial" w:cs="Arial"/>
        </w:rPr>
      </w:pPr>
      <w:r w:rsidRPr="00601025">
        <w:rPr>
          <w:rFonts w:ascii="Arial" w:hAnsi="Arial" w:cs="Arial"/>
        </w:rPr>
        <w:t>Free eye tests and eyecare vouchers for VDU workers</w:t>
      </w:r>
    </w:p>
    <w:p w14:paraId="07B5FCD8" w14:textId="77777777" w:rsidR="0092118E" w:rsidRPr="00601025" w:rsidRDefault="0092118E" w:rsidP="006028CC">
      <w:pPr>
        <w:pStyle w:val="ListParagraph"/>
        <w:numPr>
          <w:ilvl w:val="0"/>
          <w:numId w:val="19"/>
        </w:numPr>
        <w:jc w:val="both"/>
        <w:rPr>
          <w:rFonts w:ascii="Arial" w:hAnsi="Arial" w:cs="Arial"/>
        </w:rPr>
      </w:pPr>
      <w:r w:rsidRPr="00601025">
        <w:rPr>
          <w:rFonts w:ascii="Arial" w:hAnsi="Arial" w:cs="Arial"/>
        </w:rPr>
        <w:t>Interest free season ticket loans</w:t>
      </w:r>
    </w:p>
    <w:p w14:paraId="6BB19B3F" w14:textId="77777777" w:rsidR="0092118E" w:rsidRPr="00601025" w:rsidRDefault="0092118E" w:rsidP="006028CC">
      <w:pPr>
        <w:pStyle w:val="ListParagraph"/>
        <w:numPr>
          <w:ilvl w:val="0"/>
          <w:numId w:val="19"/>
        </w:numPr>
        <w:jc w:val="both"/>
        <w:rPr>
          <w:rFonts w:ascii="Arial" w:hAnsi="Arial" w:cs="Arial"/>
        </w:rPr>
      </w:pPr>
      <w:r w:rsidRPr="00601025">
        <w:rPr>
          <w:rFonts w:ascii="Arial" w:hAnsi="Arial" w:cs="Arial"/>
        </w:rPr>
        <w:t>Regular professional development</w:t>
      </w:r>
    </w:p>
    <w:p w14:paraId="179DA33F" w14:textId="77777777" w:rsidR="0092118E" w:rsidRPr="00601025" w:rsidRDefault="0092118E" w:rsidP="006028CC">
      <w:pPr>
        <w:pStyle w:val="ListParagraph"/>
        <w:numPr>
          <w:ilvl w:val="0"/>
          <w:numId w:val="19"/>
        </w:numPr>
        <w:jc w:val="both"/>
        <w:rPr>
          <w:rFonts w:ascii="Arial" w:hAnsi="Arial" w:cs="Arial"/>
          <w:bCs/>
          <w:color w:val="51247F"/>
          <w:kern w:val="32"/>
        </w:rPr>
      </w:pPr>
      <w:r w:rsidRPr="00601025">
        <w:rPr>
          <w:rFonts w:ascii="Arial" w:hAnsi="Arial" w:cs="Arial"/>
        </w:rPr>
        <w:t>Professional HR Case Management support for managers</w:t>
      </w:r>
    </w:p>
    <w:p w14:paraId="4FAA3535" w14:textId="77777777" w:rsidR="00EC59E6" w:rsidRPr="00EC59E6" w:rsidRDefault="00EC59E6" w:rsidP="00EC59E6">
      <w:pPr>
        <w:spacing w:after="0"/>
        <w:rPr>
          <w:vanish/>
        </w:rPr>
      </w:pPr>
    </w:p>
    <w:sectPr w:rsidR="00EC59E6" w:rsidRPr="00EC59E6" w:rsidSect="00E9301F">
      <w:headerReference w:type="even" r:id="rId14"/>
      <w:headerReference w:type="default" r:id="rId15"/>
      <w:footerReference w:type="even" r:id="rId16"/>
      <w:footerReference w:type="default" r:id="rId17"/>
      <w:headerReference w:type="first" r:id="rId18"/>
      <w:footerReference w:type="first" r:id="rId19"/>
      <w:pgSz w:w="11906" w:h="16838" w:code="9"/>
      <w:pgMar w:top="851" w:right="1021" w:bottom="1134" w:left="1021" w:header="340" w:footer="5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CE87E" w14:textId="77777777" w:rsidR="00000846" w:rsidRDefault="00000846">
      <w:r>
        <w:separator/>
      </w:r>
    </w:p>
  </w:endnote>
  <w:endnote w:type="continuationSeparator" w:id="0">
    <w:p w14:paraId="51958CD8" w14:textId="77777777" w:rsidR="00000846" w:rsidRDefault="00000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variable"/>
    <w:sig w:usb0="E50002FF" w:usb1="500079DB" w:usb2="00000010" w:usb3="00000000" w:csb0="00000001" w:csb1="00000000"/>
  </w:font>
  <w:font w:name="Sabon MT">
    <w:altName w:val="Times New Roman"/>
    <w:charset w:val="00"/>
    <w:family w:val="roman"/>
    <w:pitch w:val="variable"/>
    <w:sig w:usb0="00000003" w:usb1="00000000" w:usb2="00000000" w:usb3="00000000" w:csb0="00000001"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94EC2" w14:textId="77777777" w:rsidR="0044735E" w:rsidRDefault="004473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F5202" w14:textId="77777777" w:rsidR="002E79C7" w:rsidRDefault="002E79C7" w:rsidP="00263293">
    <w:pPr>
      <w:pStyle w:val="Footer"/>
      <w:ind w:right="360"/>
      <w:jc w:val="center"/>
    </w:pPr>
    <w:r>
      <w:fldChar w:fldCharType="begin"/>
    </w:r>
    <w:r>
      <w:instrText xml:space="preserve"> PAGE </w:instrText>
    </w:r>
    <w:r>
      <w:fldChar w:fldCharType="separate"/>
    </w:r>
    <w:r w:rsidR="004674F1">
      <w:rPr>
        <w:noProof/>
      </w:rPr>
      <w:t>1</w:t>
    </w:r>
    <w:r>
      <w:fldChar w:fldCharType="end"/>
    </w:r>
  </w:p>
  <w:p w14:paraId="1E1A2491" w14:textId="4DCC411F" w:rsidR="002E79C7" w:rsidRPr="004C3E2D" w:rsidRDefault="002E79C7" w:rsidP="00410410">
    <w:pPr>
      <w:pStyle w:val="Footer"/>
      <w:ind w:right="360"/>
    </w:pPr>
    <w:r w:rsidRPr="004C3E2D">
      <w:t xml:space="preserve">© YJB </w:t>
    </w:r>
    <w:r w:rsidR="00D376FF">
      <w:t>(</w:t>
    </w:r>
    <w:r w:rsidR="0044735E">
      <w:t xml:space="preserve">June </w:t>
    </w:r>
    <w:r w:rsidR="0026755D">
      <w:t>2026</w:t>
    </w:r>
    <w:r w:rsidR="00D376FF">
      <w:t>)</w:t>
    </w:r>
    <w:r w:rsidRPr="004C3E2D">
      <w:t xml:space="preserve">                                                   </w:t>
    </w:r>
    <w:r>
      <w:t>v</w:t>
    </w:r>
    <w:r w:rsidR="00B133AC">
      <w:t>1.</w:t>
    </w:r>
    <w:r>
      <w:t xml:space="preserve">0 </w:t>
    </w:r>
    <w:r w:rsidRPr="004C3E2D">
      <w:t>www.justice.gov.uk/about/yjb</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26BB6" w14:textId="77777777" w:rsidR="002E79C7" w:rsidRDefault="002E79C7" w:rsidP="0054089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3372D" w14:textId="77777777" w:rsidR="00000846" w:rsidRDefault="00000846">
      <w:r>
        <w:separator/>
      </w:r>
    </w:p>
  </w:footnote>
  <w:footnote w:type="continuationSeparator" w:id="0">
    <w:p w14:paraId="42684C0D" w14:textId="77777777" w:rsidR="00000846" w:rsidRDefault="000008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81AC9" w14:textId="77777777" w:rsidR="0044735E" w:rsidRDefault="004473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CD627" w14:textId="59853094" w:rsidR="0024665F" w:rsidRDefault="0024665F">
    <w:pPr>
      <w:pStyle w:val="Header"/>
    </w:pPr>
    <w:r w:rsidRPr="00601025">
      <w:rPr>
        <w:rFonts w:cs="Arial"/>
        <w:b/>
        <w:noProof/>
        <w:color w:val="51247F"/>
      </w:rPr>
      <w:drawing>
        <wp:anchor distT="0" distB="0" distL="114300" distR="114300" simplePos="0" relativeHeight="251658240" behindDoc="0" locked="0" layoutInCell="1" allowOverlap="1" wp14:anchorId="063F5C73" wp14:editId="3F9DEFAB">
          <wp:simplePos x="0" y="0"/>
          <wp:positionH relativeFrom="margin">
            <wp:align>right</wp:align>
          </wp:positionH>
          <wp:positionV relativeFrom="paragraph">
            <wp:posOffset>-64135</wp:posOffset>
          </wp:positionV>
          <wp:extent cx="1504950" cy="990600"/>
          <wp:effectExtent l="0" t="0" r="0" b="0"/>
          <wp:wrapSquare wrapText="left"/>
          <wp:docPr id="2" name="Picture 2" descr="YJB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JB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0495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5F2EC0F" wp14:editId="5356BD4F">
          <wp:extent cx="1771650" cy="958850"/>
          <wp:effectExtent l="0" t="0" r="0" b="0"/>
          <wp:docPr id="1" name="Picture 1"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sign with black text&#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1650" cy="958850"/>
                  </a:xfrm>
                  <a:prstGeom prst="rect">
                    <a:avLst/>
                  </a:prstGeom>
                  <a:noFill/>
                </pic:spPr>
              </pic:pic>
            </a:graphicData>
          </a:graphic>
        </wp:inline>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10F1E" w14:textId="77777777" w:rsidR="0044735E" w:rsidRDefault="004473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25CB20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CE0C0B4"/>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F918D0D8"/>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988249FC"/>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0F16FF70"/>
    <w:lvl w:ilvl="0">
      <w:start w:val="1"/>
      <w:numFmt w:val="bullet"/>
      <w:pStyle w:val="ListBullet3"/>
      <w:lvlText w:val=""/>
      <w:lvlJc w:val="left"/>
      <w:pPr>
        <w:tabs>
          <w:tab w:val="num" w:pos="1211"/>
        </w:tabs>
        <w:ind w:left="1211" w:hanging="360"/>
      </w:pPr>
      <w:rPr>
        <w:rFonts w:ascii="Symbol" w:hAnsi="Symbol" w:hint="default"/>
        <w:color w:val="51247F"/>
      </w:rPr>
    </w:lvl>
  </w:abstractNum>
  <w:abstractNum w:abstractNumId="5" w15:restartNumberingAfterBreak="0">
    <w:nsid w:val="FFFFFF83"/>
    <w:multiLevelType w:val="singleLevel"/>
    <w:tmpl w:val="7CFC7640"/>
    <w:lvl w:ilvl="0">
      <w:start w:val="1"/>
      <w:numFmt w:val="bullet"/>
      <w:pStyle w:val="ListBullet2"/>
      <w:lvlText w:val=""/>
      <w:lvlJc w:val="left"/>
      <w:pPr>
        <w:tabs>
          <w:tab w:val="num" w:pos="567"/>
        </w:tabs>
        <w:ind w:left="567" w:hanging="227"/>
      </w:pPr>
      <w:rPr>
        <w:rFonts w:ascii="Symbol" w:hAnsi="Symbol" w:hint="default"/>
        <w:color w:val="51247F"/>
        <w:sz w:val="26"/>
      </w:rPr>
    </w:lvl>
  </w:abstractNum>
  <w:abstractNum w:abstractNumId="6" w15:restartNumberingAfterBreak="0">
    <w:nsid w:val="FFFFFF89"/>
    <w:multiLevelType w:val="singleLevel"/>
    <w:tmpl w:val="BFCA42D8"/>
    <w:lvl w:ilvl="0">
      <w:start w:val="1"/>
      <w:numFmt w:val="bullet"/>
      <w:pStyle w:val="ListBullet"/>
      <w:lvlText w:val=""/>
      <w:lvlJc w:val="left"/>
      <w:pPr>
        <w:tabs>
          <w:tab w:val="num" w:pos="227"/>
        </w:tabs>
        <w:ind w:left="227" w:hanging="227"/>
      </w:pPr>
      <w:rPr>
        <w:rFonts w:ascii="Symbol" w:hAnsi="Symbol" w:hint="default"/>
        <w:color w:val="51247F"/>
        <w:sz w:val="26"/>
      </w:rPr>
    </w:lvl>
  </w:abstractNum>
  <w:abstractNum w:abstractNumId="7" w15:restartNumberingAfterBreak="0">
    <w:nsid w:val="01874003"/>
    <w:multiLevelType w:val="multilevel"/>
    <w:tmpl w:val="0809001F"/>
    <w:styleLink w:val="111111"/>
    <w:lvl w:ilvl="0">
      <w:start w:val="1"/>
      <w:numFmt w:val="decimal"/>
      <w:pStyle w:val="DfESBullets"/>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0426621C"/>
    <w:multiLevelType w:val="hybridMultilevel"/>
    <w:tmpl w:val="47029126"/>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05345B8E"/>
    <w:multiLevelType w:val="multilevel"/>
    <w:tmpl w:val="43CE92F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1DF5233"/>
    <w:multiLevelType w:val="hybridMultilevel"/>
    <w:tmpl w:val="30C8ED42"/>
    <w:lvl w:ilvl="0" w:tplc="08090001">
      <w:start w:val="1"/>
      <w:numFmt w:val="bullet"/>
      <w:lvlText w:val=""/>
      <w:lvlJc w:val="left"/>
      <w:pPr>
        <w:ind w:left="277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B65AA6"/>
    <w:multiLevelType w:val="multilevel"/>
    <w:tmpl w:val="6FF0B07A"/>
    <w:lvl w:ilvl="0">
      <w:start w:val="1"/>
      <w:numFmt w:val="decimal"/>
      <w:lvlRestart w:val="0"/>
      <w:pStyle w:val="ListNumber"/>
      <w:lvlText w:val="%1."/>
      <w:lvlJc w:val="left"/>
      <w:pPr>
        <w:tabs>
          <w:tab w:val="num" w:pos="425"/>
        </w:tabs>
        <w:ind w:left="425" w:hanging="425"/>
      </w:pPr>
      <w:rPr>
        <w:rFonts w:hint="default"/>
      </w:rPr>
    </w:lvl>
    <w:lvl w:ilvl="1">
      <w:start w:val="1"/>
      <w:numFmt w:val="lowerLetter"/>
      <w:pStyle w:val="ListNumber2"/>
      <w:lvlText w:val="%2."/>
      <w:lvlJc w:val="left"/>
      <w:pPr>
        <w:tabs>
          <w:tab w:val="num" w:pos="850"/>
        </w:tabs>
        <w:ind w:left="850" w:hanging="425"/>
      </w:pPr>
      <w:rPr>
        <w:rFonts w:hint="default"/>
      </w:rPr>
    </w:lvl>
    <w:lvl w:ilvl="2">
      <w:start w:val="1"/>
      <w:numFmt w:val="lowerRoman"/>
      <w:pStyle w:val="ListNumber3"/>
      <w:lvlText w:val="%3."/>
      <w:lvlJc w:val="left"/>
      <w:pPr>
        <w:tabs>
          <w:tab w:val="num" w:pos="1276"/>
        </w:tabs>
        <w:ind w:left="1276" w:hanging="426"/>
      </w:pPr>
      <w:rPr>
        <w:rFonts w:hint="default"/>
      </w:rPr>
    </w:lvl>
    <w:lvl w:ilvl="3">
      <w:start w:val="1"/>
      <w:numFmt w:val="decimal"/>
      <w:lvlText w:val="(%4)"/>
      <w:lvlJc w:val="left"/>
      <w:pPr>
        <w:tabs>
          <w:tab w:val="num" w:pos="1440"/>
        </w:tabs>
        <w:ind w:left="1440" w:hanging="363"/>
      </w:pPr>
      <w:rPr>
        <w:rFonts w:hint="default"/>
      </w:rPr>
    </w:lvl>
    <w:lvl w:ilvl="4">
      <w:start w:val="1"/>
      <w:numFmt w:val="lowerLetter"/>
      <w:lvlText w:val="(%5)"/>
      <w:lvlJc w:val="left"/>
      <w:pPr>
        <w:tabs>
          <w:tab w:val="num" w:pos="1797"/>
        </w:tabs>
        <w:ind w:left="1797" w:hanging="357"/>
      </w:pPr>
      <w:rPr>
        <w:rFonts w:hint="default"/>
      </w:rPr>
    </w:lvl>
    <w:lvl w:ilvl="5">
      <w:start w:val="1"/>
      <w:numFmt w:val="lowerRoman"/>
      <w:lvlText w:val="(%6)"/>
      <w:lvlJc w:val="left"/>
      <w:pPr>
        <w:tabs>
          <w:tab w:val="num" w:pos="2160"/>
        </w:tabs>
        <w:ind w:left="2160" w:hanging="363"/>
      </w:pPr>
      <w:rPr>
        <w:rFonts w:hint="default"/>
      </w:rPr>
    </w:lvl>
    <w:lvl w:ilvl="6">
      <w:start w:val="1"/>
      <w:numFmt w:val="decimal"/>
      <w:lvlText w:val="%7."/>
      <w:lvlJc w:val="left"/>
      <w:pPr>
        <w:tabs>
          <w:tab w:val="num" w:pos="2517"/>
        </w:tabs>
        <w:ind w:left="2517" w:hanging="357"/>
      </w:pPr>
      <w:rPr>
        <w:rFonts w:hint="default"/>
      </w:rPr>
    </w:lvl>
    <w:lvl w:ilvl="7">
      <w:start w:val="1"/>
      <w:numFmt w:val="lowerLetter"/>
      <w:lvlText w:val="%8."/>
      <w:lvlJc w:val="left"/>
      <w:pPr>
        <w:tabs>
          <w:tab w:val="num" w:pos="2880"/>
        </w:tabs>
        <w:ind w:left="2880" w:hanging="363"/>
      </w:pPr>
      <w:rPr>
        <w:rFonts w:hint="default"/>
      </w:rPr>
    </w:lvl>
    <w:lvl w:ilvl="8">
      <w:start w:val="1"/>
      <w:numFmt w:val="lowerRoman"/>
      <w:lvlText w:val="%9."/>
      <w:lvlJc w:val="left"/>
      <w:pPr>
        <w:tabs>
          <w:tab w:val="num" w:pos="3237"/>
        </w:tabs>
        <w:ind w:left="3237" w:hanging="357"/>
      </w:pPr>
      <w:rPr>
        <w:rFonts w:hint="default"/>
      </w:rPr>
    </w:lvl>
  </w:abstractNum>
  <w:abstractNum w:abstractNumId="12" w15:restartNumberingAfterBreak="0">
    <w:nsid w:val="28B619D0"/>
    <w:multiLevelType w:val="hybridMultilevel"/>
    <w:tmpl w:val="F9909B38"/>
    <w:lvl w:ilvl="0" w:tplc="FFFFFFFF">
      <w:start w:val="1"/>
      <w:numFmt w:val="bullet"/>
      <w:pStyle w:val="Boxbulletlist3"/>
      <w:lvlText w:val=""/>
      <w:lvlJc w:val="left"/>
      <w:pPr>
        <w:tabs>
          <w:tab w:val="num" w:pos="1276"/>
        </w:tabs>
        <w:ind w:left="1276" w:hanging="425"/>
      </w:pPr>
      <w:rPr>
        <w:rFonts w:ascii="Symbol" w:hAnsi="Symbol" w:hint="default"/>
        <w:color w:val="51247F"/>
        <w:sz w:val="2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623BAF"/>
    <w:multiLevelType w:val="hybridMultilevel"/>
    <w:tmpl w:val="7ABE3A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34DF0328"/>
    <w:multiLevelType w:val="multilevel"/>
    <w:tmpl w:val="731C5B22"/>
    <w:lvl w:ilvl="0">
      <w:start w:val="1"/>
      <w:numFmt w:val="decimal"/>
      <w:pStyle w:val="Boxnumberlist"/>
      <w:lvlText w:val="%1."/>
      <w:lvlJc w:val="left"/>
      <w:pPr>
        <w:tabs>
          <w:tab w:val="num" w:pos="425"/>
        </w:tabs>
        <w:ind w:left="425" w:hanging="425"/>
      </w:pPr>
      <w:rPr>
        <w:rFonts w:hint="default"/>
      </w:rPr>
    </w:lvl>
    <w:lvl w:ilvl="1">
      <w:start w:val="1"/>
      <w:numFmt w:val="lowerLetter"/>
      <w:pStyle w:val="Boxnumberlist2"/>
      <w:lvlText w:val="%2."/>
      <w:lvlJc w:val="left"/>
      <w:pPr>
        <w:tabs>
          <w:tab w:val="num" w:pos="851"/>
        </w:tabs>
        <w:ind w:left="851" w:hanging="426"/>
      </w:pPr>
      <w:rPr>
        <w:rFonts w:hint="default"/>
      </w:rPr>
    </w:lvl>
    <w:lvl w:ilvl="2">
      <w:start w:val="1"/>
      <w:numFmt w:val="lowerRoman"/>
      <w:pStyle w:val="Boxnumberlist3"/>
      <w:lvlText w:val="%3."/>
      <w:lvlJc w:val="left"/>
      <w:pPr>
        <w:tabs>
          <w:tab w:val="num" w:pos="1276"/>
        </w:tabs>
        <w:ind w:left="1276" w:hanging="425"/>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3D134F46"/>
    <w:multiLevelType w:val="hybridMultilevel"/>
    <w:tmpl w:val="6D640E6E"/>
    <w:lvl w:ilvl="0" w:tplc="FFFFFFFF">
      <w:start w:val="1"/>
      <w:numFmt w:val="decimal"/>
      <w:pStyle w:val="Submissionnumberedparagraph"/>
      <w:lvlText w:val="%1."/>
      <w:lvlJc w:val="left"/>
      <w:pPr>
        <w:tabs>
          <w:tab w:val="num" w:pos="567"/>
        </w:tabs>
        <w:ind w:left="567" w:hanging="567"/>
      </w:pPr>
      <w:rPr>
        <w:rFonts w:ascii="Arial" w:hAnsi="Arial" w:cs="Times New Roman" w:hint="default"/>
        <w:b w:val="0"/>
        <w:i w:val="0"/>
        <w:sz w:val="22"/>
        <w:szCs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6" w15:restartNumberingAfterBreak="0">
    <w:nsid w:val="3DDB4CCE"/>
    <w:multiLevelType w:val="multilevel"/>
    <w:tmpl w:val="5D20EC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F197537"/>
    <w:multiLevelType w:val="hybridMultilevel"/>
    <w:tmpl w:val="FD428436"/>
    <w:lvl w:ilvl="0" w:tplc="8AEE6B3A">
      <w:start w:val="1"/>
      <w:numFmt w:val="bullet"/>
      <w:lvlText w:val=""/>
      <w:lvlJc w:val="left"/>
      <w:pPr>
        <w:ind w:left="644"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8C2A58"/>
    <w:multiLevelType w:val="multilevel"/>
    <w:tmpl w:val="00286004"/>
    <w:lvl w:ilvl="0">
      <w:start w:val="1"/>
      <w:numFmt w:val="bullet"/>
      <w:lvlText w:val="-"/>
      <w:lvlJc w:val="left"/>
      <w:pPr>
        <w:tabs>
          <w:tab w:val="num" w:pos="1080"/>
        </w:tabs>
        <w:ind w:left="1080" w:hanging="360"/>
      </w:pPr>
      <w:rPr>
        <w:rFonts w:ascii="Arial" w:eastAsia="Helvetica Neue" w:hAnsi="Arial" w:cs="Aria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4FAA03CE"/>
    <w:multiLevelType w:val="hybridMultilevel"/>
    <w:tmpl w:val="E17CE64C"/>
    <w:lvl w:ilvl="0" w:tplc="FFFFFFFF">
      <w:start w:val="1"/>
      <w:numFmt w:val="bullet"/>
      <w:pStyle w:val="Boxbulletlist"/>
      <w:lvlText w:val=""/>
      <w:lvlJc w:val="left"/>
      <w:pPr>
        <w:tabs>
          <w:tab w:val="num" w:pos="227"/>
        </w:tabs>
        <w:ind w:left="227" w:hanging="227"/>
      </w:pPr>
      <w:rPr>
        <w:rFonts w:ascii="Symbol" w:hAnsi="Symbol" w:hint="default"/>
        <w:color w:val="51247F"/>
        <w:sz w:val="26"/>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4A33BDF"/>
    <w:multiLevelType w:val="multilevel"/>
    <w:tmpl w:val="43CE92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55107F7E"/>
    <w:multiLevelType w:val="hybridMultilevel"/>
    <w:tmpl w:val="DA02176C"/>
    <w:lvl w:ilvl="0" w:tplc="FEDA81BE">
      <w:start w:val="1"/>
      <w:numFmt w:val="decimal"/>
      <w:lvlText w:val="%1."/>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F62A5C66">
      <w:start w:val="1"/>
      <w:numFmt w:val="lowerLetter"/>
      <w:lvlText w:val="%2"/>
      <w:lvlJc w:val="left"/>
      <w:pPr>
        <w:ind w:left="14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1A62741E">
      <w:start w:val="1"/>
      <w:numFmt w:val="lowerRoman"/>
      <w:lvlText w:val="%3"/>
      <w:lvlJc w:val="left"/>
      <w:pPr>
        <w:ind w:left="21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18D2A826">
      <w:start w:val="1"/>
      <w:numFmt w:val="decimal"/>
      <w:lvlText w:val="%4"/>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27BE02BA">
      <w:start w:val="1"/>
      <w:numFmt w:val="lowerLetter"/>
      <w:lvlText w:val="%5"/>
      <w:lvlJc w:val="left"/>
      <w:pPr>
        <w:ind w:left="36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D0829F04">
      <w:start w:val="1"/>
      <w:numFmt w:val="lowerRoman"/>
      <w:lvlText w:val="%6"/>
      <w:lvlJc w:val="left"/>
      <w:pPr>
        <w:ind w:left="43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0B4A59DA">
      <w:start w:val="1"/>
      <w:numFmt w:val="decimal"/>
      <w:lvlText w:val="%7"/>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8E12F172">
      <w:start w:val="1"/>
      <w:numFmt w:val="lowerLetter"/>
      <w:lvlText w:val="%8"/>
      <w:lvlJc w:val="left"/>
      <w:pPr>
        <w:ind w:left="57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5318242C">
      <w:start w:val="1"/>
      <w:numFmt w:val="lowerRoman"/>
      <w:lvlText w:val="%9"/>
      <w:lvlJc w:val="left"/>
      <w:pPr>
        <w:ind w:left="64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22" w15:restartNumberingAfterBreak="0">
    <w:nsid w:val="55B96028"/>
    <w:multiLevelType w:val="hybridMultilevel"/>
    <w:tmpl w:val="55262AF4"/>
    <w:lvl w:ilvl="0" w:tplc="0D885A70">
      <w:start w:val="1"/>
      <w:numFmt w:val="decimal"/>
      <w:pStyle w:val="YJBNumberedList"/>
      <w:lvlText w:val="%1."/>
      <w:lvlJc w:val="left"/>
      <w:pPr>
        <w:tabs>
          <w:tab w:val="num" w:pos="360"/>
        </w:tabs>
        <w:ind w:left="354" w:hanging="354"/>
      </w:pPr>
      <w:rPr>
        <w:rFonts w:ascii="Sabon MT" w:hAnsi="Sabon MT" w:hint="default"/>
        <w:b w:val="0"/>
        <w:i w:val="0"/>
        <w:sz w:val="24"/>
      </w:rPr>
    </w:lvl>
    <w:lvl w:ilvl="1" w:tplc="04090003" w:tentative="1">
      <w:start w:val="1"/>
      <w:numFmt w:val="lowerLetter"/>
      <w:lvlText w:val="%2."/>
      <w:lvlJc w:val="left"/>
      <w:pPr>
        <w:tabs>
          <w:tab w:val="num" w:pos="1080"/>
        </w:tabs>
        <w:ind w:left="1080" w:hanging="360"/>
      </w:pPr>
    </w:lvl>
    <w:lvl w:ilvl="2" w:tplc="04090005" w:tentative="1">
      <w:start w:val="1"/>
      <w:numFmt w:val="lowerRoman"/>
      <w:lvlText w:val="%3."/>
      <w:lvlJc w:val="right"/>
      <w:pPr>
        <w:tabs>
          <w:tab w:val="num" w:pos="1800"/>
        </w:tabs>
        <w:ind w:left="1800" w:hanging="180"/>
      </w:pPr>
    </w:lvl>
    <w:lvl w:ilvl="3" w:tplc="04090001" w:tentative="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abstractNum w:abstractNumId="23" w15:restartNumberingAfterBreak="0">
    <w:nsid w:val="569B3B11"/>
    <w:multiLevelType w:val="multilevel"/>
    <w:tmpl w:val="43CE92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58AF6A3D"/>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73085851"/>
    <w:multiLevelType w:val="hybridMultilevel"/>
    <w:tmpl w:val="D36C6238"/>
    <w:lvl w:ilvl="0" w:tplc="08090001">
      <w:start w:val="1"/>
      <w:numFmt w:val="bullet"/>
      <w:lvlText w:val=""/>
      <w:lvlJc w:val="left"/>
      <w:pPr>
        <w:ind w:left="1070" w:hanging="360"/>
      </w:pPr>
      <w:rPr>
        <w:rFonts w:ascii="Symbol" w:hAnsi="Symbol" w:hint="default"/>
      </w:rPr>
    </w:lvl>
    <w:lvl w:ilvl="1" w:tplc="08090003">
      <w:start w:val="1"/>
      <w:numFmt w:val="bullet"/>
      <w:lvlText w:val="o"/>
      <w:lvlJc w:val="left"/>
      <w:pPr>
        <w:ind w:left="1790" w:hanging="360"/>
      </w:pPr>
      <w:rPr>
        <w:rFonts w:ascii="Courier New" w:hAnsi="Courier New" w:cs="Courier New" w:hint="default"/>
      </w:rPr>
    </w:lvl>
    <w:lvl w:ilvl="2" w:tplc="08090005">
      <w:start w:val="1"/>
      <w:numFmt w:val="bullet"/>
      <w:lvlText w:val=""/>
      <w:lvlJc w:val="left"/>
      <w:pPr>
        <w:ind w:left="2510" w:hanging="360"/>
      </w:pPr>
      <w:rPr>
        <w:rFonts w:ascii="Wingdings" w:hAnsi="Wingdings" w:hint="default"/>
      </w:rPr>
    </w:lvl>
    <w:lvl w:ilvl="3" w:tplc="08090001">
      <w:start w:val="1"/>
      <w:numFmt w:val="bullet"/>
      <w:lvlText w:val=""/>
      <w:lvlJc w:val="left"/>
      <w:pPr>
        <w:ind w:left="3230" w:hanging="360"/>
      </w:pPr>
      <w:rPr>
        <w:rFonts w:ascii="Symbol" w:hAnsi="Symbol" w:hint="default"/>
      </w:rPr>
    </w:lvl>
    <w:lvl w:ilvl="4" w:tplc="08090003">
      <w:start w:val="1"/>
      <w:numFmt w:val="bullet"/>
      <w:lvlText w:val="o"/>
      <w:lvlJc w:val="left"/>
      <w:pPr>
        <w:ind w:left="3950" w:hanging="360"/>
      </w:pPr>
      <w:rPr>
        <w:rFonts w:ascii="Courier New" w:hAnsi="Courier New" w:cs="Courier New" w:hint="default"/>
      </w:rPr>
    </w:lvl>
    <w:lvl w:ilvl="5" w:tplc="08090005">
      <w:start w:val="1"/>
      <w:numFmt w:val="bullet"/>
      <w:lvlText w:val=""/>
      <w:lvlJc w:val="left"/>
      <w:pPr>
        <w:ind w:left="4670" w:hanging="360"/>
      </w:pPr>
      <w:rPr>
        <w:rFonts w:ascii="Wingdings" w:hAnsi="Wingdings" w:hint="default"/>
      </w:rPr>
    </w:lvl>
    <w:lvl w:ilvl="6" w:tplc="08090001">
      <w:start w:val="1"/>
      <w:numFmt w:val="bullet"/>
      <w:lvlText w:val=""/>
      <w:lvlJc w:val="left"/>
      <w:pPr>
        <w:ind w:left="5390" w:hanging="360"/>
      </w:pPr>
      <w:rPr>
        <w:rFonts w:ascii="Symbol" w:hAnsi="Symbol" w:hint="default"/>
      </w:rPr>
    </w:lvl>
    <w:lvl w:ilvl="7" w:tplc="08090003">
      <w:start w:val="1"/>
      <w:numFmt w:val="bullet"/>
      <w:lvlText w:val="o"/>
      <w:lvlJc w:val="left"/>
      <w:pPr>
        <w:ind w:left="6110" w:hanging="360"/>
      </w:pPr>
      <w:rPr>
        <w:rFonts w:ascii="Courier New" w:hAnsi="Courier New" w:cs="Courier New" w:hint="default"/>
      </w:rPr>
    </w:lvl>
    <w:lvl w:ilvl="8" w:tplc="08090005">
      <w:start w:val="1"/>
      <w:numFmt w:val="bullet"/>
      <w:lvlText w:val=""/>
      <w:lvlJc w:val="left"/>
      <w:pPr>
        <w:ind w:left="6830" w:hanging="360"/>
      </w:pPr>
      <w:rPr>
        <w:rFonts w:ascii="Wingdings" w:hAnsi="Wingdings" w:hint="default"/>
      </w:rPr>
    </w:lvl>
  </w:abstractNum>
  <w:abstractNum w:abstractNumId="26" w15:restartNumberingAfterBreak="0">
    <w:nsid w:val="776127D2"/>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76050B"/>
    <w:multiLevelType w:val="hybridMultilevel"/>
    <w:tmpl w:val="8DDE23A4"/>
    <w:lvl w:ilvl="0" w:tplc="FFFFFFFF">
      <w:start w:val="1"/>
      <w:numFmt w:val="bullet"/>
      <w:pStyle w:val="Boxbulletlist2"/>
      <w:lvlText w:val=""/>
      <w:lvlJc w:val="left"/>
      <w:pPr>
        <w:tabs>
          <w:tab w:val="num" w:pos="851"/>
        </w:tabs>
        <w:ind w:left="851" w:hanging="426"/>
      </w:pPr>
      <w:rPr>
        <w:rFonts w:ascii="Symbol" w:hAnsi="Symbol" w:hint="default"/>
        <w:color w:val="51247F"/>
        <w:sz w:val="2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66444334">
    <w:abstractNumId w:val="7"/>
  </w:num>
  <w:num w:numId="2" w16cid:durableId="1379746978">
    <w:abstractNumId w:val="26"/>
  </w:num>
  <w:num w:numId="3" w16cid:durableId="2098868969">
    <w:abstractNumId w:val="24"/>
  </w:num>
  <w:num w:numId="4" w16cid:durableId="1030836494">
    <w:abstractNumId w:val="4"/>
  </w:num>
  <w:num w:numId="5" w16cid:durableId="280570463">
    <w:abstractNumId w:val="3"/>
  </w:num>
  <w:num w:numId="6" w16cid:durableId="1941721175">
    <w:abstractNumId w:val="2"/>
  </w:num>
  <w:num w:numId="7" w16cid:durableId="813451458">
    <w:abstractNumId w:val="1"/>
  </w:num>
  <w:num w:numId="8" w16cid:durableId="1644460295">
    <w:abstractNumId w:val="0"/>
  </w:num>
  <w:num w:numId="9" w16cid:durableId="1553272796">
    <w:abstractNumId w:val="6"/>
  </w:num>
  <w:num w:numId="10" w16cid:durableId="505094634">
    <w:abstractNumId w:val="5"/>
  </w:num>
  <w:num w:numId="11" w16cid:durableId="793714738">
    <w:abstractNumId w:val="19"/>
  </w:num>
  <w:num w:numId="12" w16cid:durableId="104037712">
    <w:abstractNumId w:val="27"/>
  </w:num>
  <w:num w:numId="13" w16cid:durableId="1540705428">
    <w:abstractNumId w:val="14"/>
  </w:num>
  <w:num w:numId="14" w16cid:durableId="1830713146">
    <w:abstractNumId w:val="12"/>
  </w:num>
  <w:num w:numId="15" w16cid:durableId="376055393">
    <w:abstractNumId w:val="11"/>
  </w:num>
  <w:num w:numId="16" w16cid:durableId="512188623">
    <w:abstractNumId w:val="22"/>
  </w:num>
  <w:num w:numId="17" w16cid:durableId="13011543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80769225">
    <w:abstractNumId w:val="25"/>
  </w:num>
  <w:num w:numId="19" w16cid:durableId="1365906901">
    <w:abstractNumId w:val="17"/>
  </w:num>
  <w:num w:numId="20" w16cid:durableId="1057508635">
    <w:abstractNumId w:val="10"/>
  </w:num>
  <w:num w:numId="21" w16cid:durableId="1547520064">
    <w:abstractNumId w:val="21"/>
  </w:num>
  <w:num w:numId="22" w16cid:durableId="2041928458">
    <w:abstractNumId w:val="13"/>
  </w:num>
  <w:num w:numId="23" w16cid:durableId="686834584">
    <w:abstractNumId w:val="8"/>
  </w:num>
  <w:num w:numId="24" w16cid:durableId="972518866">
    <w:abstractNumId w:val="23"/>
  </w:num>
  <w:num w:numId="25" w16cid:durableId="427046028">
    <w:abstractNumId w:val="20"/>
  </w:num>
  <w:num w:numId="26" w16cid:durableId="208155487">
    <w:abstractNumId w:val="9"/>
  </w:num>
  <w:num w:numId="27" w16cid:durableId="457528405">
    <w:abstractNumId w:val="18"/>
  </w:num>
  <w:num w:numId="28" w16cid:durableId="250428942">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lnUserDetailsSet" w:val="-1"/>
  </w:docVars>
  <w:rsids>
    <w:rsidRoot w:val="00F57F24"/>
    <w:rsid w:val="00000846"/>
    <w:rsid w:val="00002AF1"/>
    <w:rsid w:val="00004B16"/>
    <w:rsid w:val="00004D05"/>
    <w:rsid w:val="00005483"/>
    <w:rsid w:val="000147E6"/>
    <w:rsid w:val="00015C13"/>
    <w:rsid w:val="000163A2"/>
    <w:rsid w:val="000203D8"/>
    <w:rsid w:val="000206FE"/>
    <w:rsid w:val="00022EB6"/>
    <w:rsid w:val="00026609"/>
    <w:rsid w:val="00030919"/>
    <w:rsid w:val="0003158E"/>
    <w:rsid w:val="00033189"/>
    <w:rsid w:val="00033DB3"/>
    <w:rsid w:val="00034958"/>
    <w:rsid w:val="00034FE1"/>
    <w:rsid w:val="00036135"/>
    <w:rsid w:val="00037500"/>
    <w:rsid w:val="00040679"/>
    <w:rsid w:val="000413AC"/>
    <w:rsid w:val="0004275C"/>
    <w:rsid w:val="00046E04"/>
    <w:rsid w:val="00047D5D"/>
    <w:rsid w:val="0005307A"/>
    <w:rsid w:val="00054C2B"/>
    <w:rsid w:val="000551BF"/>
    <w:rsid w:val="00056268"/>
    <w:rsid w:val="000577EC"/>
    <w:rsid w:val="00060615"/>
    <w:rsid w:val="000613AA"/>
    <w:rsid w:val="000669BE"/>
    <w:rsid w:val="00066B5E"/>
    <w:rsid w:val="000676C5"/>
    <w:rsid w:val="000701C4"/>
    <w:rsid w:val="000706A4"/>
    <w:rsid w:val="000715F5"/>
    <w:rsid w:val="000718B6"/>
    <w:rsid w:val="000724D7"/>
    <w:rsid w:val="00072690"/>
    <w:rsid w:val="00075049"/>
    <w:rsid w:val="00075306"/>
    <w:rsid w:val="000761A2"/>
    <w:rsid w:val="00077129"/>
    <w:rsid w:val="00077701"/>
    <w:rsid w:val="00086D83"/>
    <w:rsid w:val="00092D98"/>
    <w:rsid w:val="0009402D"/>
    <w:rsid w:val="00096301"/>
    <w:rsid w:val="000A0EEF"/>
    <w:rsid w:val="000A1064"/>
    <w:rsid w:val="000A60AE"/>
    <w:rsid w:val="000A7863"/>
    <w:rsid w:val="000C072C"/>
    <w:rsid w:val="000C238E"/>
    <w:rsid w:val="000C3D92"/>
    <w:rsid w:val="000D16A5"/>
    <w:rsid w:val="000D2274"/>
    <w:rsid w:val="000D64A9"/>
    <w:rsid w:val="000D7C7C"/>
    <w:rsid w:val="000E306D"/>
    <w:rsid w:val="000E522A"/>
    <w:rsid w:val="000F7757"/>
    <w:rsid w:val="000F7DEE"/>
    <w:rsid w:val="0010026B"/>
    <w:rsid w:val="00107CC9"/>
    <w:rsid w:val="001146E2"/>
    <w:rsid w:val="00114791"/>
    <w:rsid w:val="00115198"/>
    <w:rsid w:val="001151FF"/>
    <w:rsid w:val="0011551C"/>
    <w:rsid w:val="00122772"/>
    <w:rsid w:val="0012768C"/>
    <w:rsid w:val="0012770B"/>
    <w:rsid w:val="00131415"/>
    <w:rsid w:val="001352E4"/>
    <w:rsid w:val="001354EF"/>
    <w:rsid w:val="00135AEA"/>
    <w:rsid w:val="00136692"/>
    <w:rsid w:val="001407E1"/>
    <w:rsid w:val="00140AB5"/>
    <w:rsid w:val="00140C9F"/>
    <w:rsid w:val="0014485C"/>
    <w:rsid w:val="001606A0"/>
    <w:rsid w:val="00162C55"/>
    <w:rsid w:val="00166767"/>
    <w:rsid w:val="00167C5F"/>
    <w:rsid w:val="00170A5F"/>
    <w:rsid w:val="001714D2"/>
    <w:rsid w:val="00173C69"/>
    <w:rsid w:val="00174B4B"/>
    <w:rsid w:val="00174DDF"/>
    <w:rsid w:val="00174EB6"/>
    <w:rsid w:val="0017505C"/>
    <w:rsid w:val="001767FD"/>
    <w:rsid w:val="00177B59"/>
    <w:rsid w:val="0018123B"/>
    <w:rsid w:val="0018128C"/>
    <w:rsid w:val="0018190F"/>
    <w:rsid w:val="00187B81"/>
    <w:rsid w:val="00192EEE"/>
    <w:rsid w:val="00193D36"/>
    <w:rsid w:val="00197DD7"/>
    <w:rsid w:val="001A1A6D"/>
    <w:rsid w:val="001A53FB"/>
    <w:rsid w:val="001A540B"/>
    <w:rsid w:val="001A7EFC"/>
    <w:rsid w:val="001B2CC8"/>
    <w:rsid w:val="001B4EC9"/>
    <w:rsid w:val="001B507D"/>
    <w:rsid w:val="001B61C7"/>
    <w:rsid w:val="001C40E3"/>
    <w:rsid w:val="001D1F56"/>
    <w:rsid w:val="001D6E22"/>
    <w:rsid w:val="001E2AE5"/>
    <w:rsid w:val="001E4DBD"/>
    <w:rsid w:val="001E6EE8"/>
    <w:rsid w:val="001F073A"/>
    <w:rsid w:val="001F6D39"/>
    <w:rsid w:val="002026DC"/>
    <w:rsid w:val="0020272C"/>
    <w:rsid w:val="00204BD6"/>
    <w:rsid w:val="00204D5D"/>
    <w:rsid w:val="00206777"/>
    <w:rsid w:val="00207E2B"/>
    <w:rsid w:val="002222A9"/>
    <w:rsid w:val="00223EB5"/>
    <w:rsid w:val="0022541C"/>
    <w:rsid w:val="0023168D"/>
    <w:rsid w:val="0023348B"/>
    <w:rsid w:val="00233679"/>
    <w:rsid w:val="00233EAB"/>
    <w:rsid w:val="00234B40"/>
    <w:rsid w:val="00235119"/>
    <w:rsid w:val="0024005D"/>
    <w:rsid w:val="00243497"/>
    <w:rsid w:val="0024665F"/>
    <w:rsid w:val="00251772"/>
    <w:rsid w:val="00251CB8"/>
    <w:rsid w:val="002521D8"/>
    <w:rsid w:val="00255DFA"/>
    <w:rsid w:val="00255E75"/>
    <w:rsid w:val="002600C5"/>
    <w:rsid w:val="002626B7"/>
    <w:rsid w:val="00263293"/>
    <w:rsid w:val="0026755D"/>
    <w:rsid w:val="00267FE1"/>
    <w:rsid w:val="002747A3"/>
    <w:rsid w:val="0027535C"/>
    <w:rsid w:val="00275D93"/>
    <w:rsid w:val="002766C4"/>
    <w:rsid w:val="00282EBB"/>
    <w:rsid w:val="002833D9"/>
    <w:rsid w:val="00283710"/>
    <w:rsid w:val="00287460"/>
    <w:rsid w:val="00293109"/>
    <w:rsid w:val="0029350F"/>
    <w:rsid w:val="00293673"/>
    <w:rsid w:val="0029528F"/>
    <w:rsid w:val="002952D5"/>
    <w:rsid w:val="0029616E"/>
    <w:rsid w:val="00296B25"/>
    <w:rsid w:val="002A12A5"/>
    <w:rsid w:val="002A1355"/>
    <w:rsid w:val="002A5542"/>
    <w:rsid w:val="002A755A"/>
    <w:rsid w:val="002B0DB2"/>
    <w:rsid w:val="002B27D9"/>
    <w:rsid w:val="002B6424"/>
    <w:rsid w:val="002B6452"/>
    <w:rsid w:val="002B715A"/>
    <w:rsid w:val="002C2F72"/>
    <w:rsid w:val="002C321A"/>
    <w:rsid w:val="002C35DA"/>
    <w:rsid w:val="002C392D"/>
    <w:rsid w:val="002C71A8"/>
    <w:rsid w:val="002D2F03"/>
    <w:rsid w:val="002D5E87"/>
    <w:rsid w:val="002D7101"/>
    <w:rsid w:val="002E0A85"/>
    <w:rsid w:val="002E79C7"/>
    <w:rsid w:val="002E7F5A"/>
    <w:rsid w:val="002F6C47"/>
    <w:rsid w:val="00300BF0"/>
    <w:rsid w:val="003022F8"/>
    <w:rsid w:val="00303CE6"/>
    <w:rsid w:val="00306610"/>
    <w:rsid w:val="003104ED"/>
    <w:rsid w:val="0031251A"/>
    <w:rsid w:val="00312FCE"/>
    <w:rsid w:val="00316DA0"/>
    <w:rsid w:val="003176C9"/>
    <w:rsid w:val="003224F5"/>
    <w:rsid w:val="00326B06"/>
    <w:rsid w:val="00330506"/>
    <w:rsid w:val="00332432"/>
    <w:rsid w:val="00333773"/>
    <w:rsid w:val="0033470F"/>
    <w:rsid w:val="00334DB7"/>
    <w:rsid w:val="0033617D"/>
    <w:rsid w:val="00341547"/>
    <w:rsid w:val="003425B7"/>
    <w:rsid w:val="00343006"/>
    <w:rsid w:val="00344C1F"/>
    <w:rsid w:val="00346F1E"/>
    <w:rsid w:val="00351024"/>
    <w:rsid w:val="0035219D"/>
    <w:rsid w:val="00352C6D"/>
    <w:rsid w:val="00354194"/>
    <w:rsid w:val="00354CC7"/>
    <w:rsid w:val="00363111"/>
    <w:rsid w:val="00366DA6"/>
    <w:rsid w:val="0037159B"/>
    <w:rsid w:val="003735B9"/>
    <w:rsid w:val="0037578E"/>
    <w:rsid w:val="003779E9"/>
    <w:rsid w:val="00380D38"/>
    <w:rsid w:val="0038427A"/>
    <w:rsid w:val="0038573C"/>
    <w:rsid w:val="00385A86"/>
    <w:rsid w:val="00392238"/>
    <w:rsid w:val="00392642"/>
    <w:rsid w:val="003958A8"/>
    <w:rsid w:val="00396374"/>
    <w:rsid w:val="003A03E0"/>
    <w:rsid w:val="003A047B"/>
    <w:rsid w:val="003A1051"/>
    <w:rsid w:val="003A2DD9"/>
    <w:rsid w:val="003A63F1"/>
    <w:rsid w:val="003A7C6F"/>
    <w:rsid w:val="003B0A13"/>
    <w:rsid w:val="003B1558"/>
    <w:rsid w:val="003B2308"/>
    <w:rsid w:val="003C06AF"/>
    <w:rsid w:val="003C305B"/>
    <w:rsid w:val="003C6E28"/>
    <w:rsid w:val="003C7928"/>
    <w:rsid w:val="003D1EBC"/>
    <w:rsid w:val="003D20A2"/>
    <w:rsid w:val="003D24E9"/>
    <w:rsid w:val="003E1A67"/>
    <w:rsid w:val="003E271B"/>
    <w:rsid w:val="003E3127"/>
    <w:rsid w:val="003E3BD9"/>
    <w:rsid w:val="003E4A26"/>
    <w:rsid w:val="003F25FF"/>
    <w:rsid w:val="003F278C"/>
    <w:rsid w:val="004012DE"/>
    <w:rsid w:val="004048ED"/>
    <w:rsid w:val="00404CD0"/>
    <w:rsid w:val="0040598D"/>
    <w:rsid w:val="00410410"/>
    <w:rsid w:val="00413E33"/>
    <w:rsid w:val="00415A74"/>
    <w:rsid w:val="00420A0C"/>
    <w:rsid w:val="004211B2"/>
    <w:rsid w:val="0042122D"/>
    <w:rsid w:val="00421349"/>
    <w:rsid w:val="00425C7D"/>
    <w:rsid w:val="0042702A"/>
    <w:rsid w:val="0043010C"/>
    <w:rsid w:val="00430150"/>
    <w:rsid w:val="00431304"/>
    <w:rsid w:val="00437704"/>
    <w:rsid w:val="00441681"/>
    <w:rsid w:val="004453FD"/>
    <w:rsid w:val="0044735E"/>
    <w:rsid w:val="0045512A"/>
    <w:rsid w:val="004566E5"/>
    <w:rsid w:val="0046089F"/>
    <w:rsid w:val="00460FE7"/>
    <w:rsid w:val="004626BD"/>
    <w:rsid w:val="00462C11"/>
    <w:rsid w:val="00463105"/>
    <w:rsid w:val="00466DE8"/>
    <w:rsid w:val="0046722B"/>
    <w:rsid w:val="004674F1"/>
    <w:rsid w:val="004719E5"/>
    <w:rsid w:val="00474C63"/>
    <w:rsid w:val="00477984"/>
    <w:rsid w:val="004850E6"/>
    <w:rsid w:val="00485C6D"/>
    <w:rsid w:val="00486478"/>
    <w:rsid w:val="004A1B98"/>
    <w:rsid w:val="004A74DC"/>
    <w:rsid w:val="004B6318"/>
    <w:rsid w:val="004B6B9E"/>
    <w:rsid w:val="004C2195"/>
    <w:rsid w:val="004C2629"/>
    <w:rsid w:val="004C2DA2"/>
    <w:rsid w:val="004C3E2D"/>
    <w:rsid w:val="004C5266"/>
    <w:rsid w:val="004C78F9"/>
    <w:rsid w:val="004D04D5"/>
    <w:rsid w:val="004E1F52"/>
    <w:rsid w:val="004E27F4"/>
    <w:rsid w:val="004E55A1"/>
    <w:rsid w:val="004E6018"/>
    <w:rsid w:val="004E6038"/>
    <w:rsid w:val="004F0F4E"/>
    <w:rsid w:val="004F27FA"/>
    <w:rsid w:val="004F47E9"/>
    <w:rsid w:val="004F5FD1"/>
    <w:rsid w:val="004F608B"/>
    <w:rsid w:val="0050163D"/>
    <w:rsid w:val="00507BA2"/>
    <w:rsid w:val="00511BD0"/>
    <w:rsid w:val="00511CEB"/>
    <w:rsid w:val="0051212B"/>
    <w:rsid w:val="00513FCF"/>
    <w:rsid w:val="00515AE6"/>
    <w:rsid w:val="0051681B"/>
    <w:rsid w:val="005169E7"/>
    <w:rsid w:val="005268D8"/>
    <w:rsid w:val="00526D77"/>
    <w:rsid w:val="00530C1F"/>
    <w:rsid w:val="0053149B"/>
    <w:rsid w:val="00531639"/>
    <w:rsid w:val="00536837"/>
    <w:rsid w:val="00540899"/>
    <w:rsid w:val="00543CF9"/>
    <w:rsid w:val="005537CD"/>
    <w:rsid w:val="005550E9"/>
    <w:rsid w:val="005559D9"/>
    <w:rsid w:val="00556373"/>
    <w:rsid w:val="00562385"/>
    <w:rsid w:val="005632FC"/>
    <w:rsid w:val="00564E80"/>
    <w:rsid w:val="00566C38"/>
    <w:rsid w:val="00566D6D"/>
    <w:rsid w:val="0057014C"/>
    <w:rsid w:val="0057302F"/>
    <w:rsid w:val="00576025"/>
    <w:rsid w:val="00576EEC"/>
    <w:rsid w:val="00577BA8"/>
    <w:rsid w:val="005852FC"/>
    <w:rsid w:val="00585E47"/>
    <w:rsid w:val="0058654B"/>
    <w:rsid w:val="0059644E"/>
    <w:rsid w:val="00596FCA"/>
    <w:rsid w:val="005A4DF9"/>
    <w:rsid w:val="005A5731"/>
    <w:rsid w:val="005A5DC4"/>
    <w:rsid w:val="005B1A77"/>
    <w:rsid w:val="005B1D00"/>
    <w:rsid w:val="005B3CDA"/>
    <w:rsid w:val="005B5869"/>
    <w:rsid w:val="005B5A87"/>
    <w:rsid w:val="005B7475"/>
    <w:rsid w:val="005C0ED3"/>
    <w:rsid w:val="005C425A"/>
    <w:rsid w:val="005C460D"/>
    <w:rsid w:val="005C4A0B"/>
    <w:rsid w:val="005C51C1"/>
    <w:rsid w:val="005C51EC"/>
    <w:rsid w:val="005E2A24"/>
    <w:rsid w:val="005E513C"/>
    <w:rsid w:val="005E61C3"/>
    <w:rsid w:val="005E6DB0"/>
    <w:rsid w:val="005E73F8"/>
    <w:rsid w:val="005F0C59"/>
    <w:rsid w:val="005F1469"/>
    <w:rsid w:val="005F51B5"/>
    <w:rsid w:val="006004BF"/>
    <w:rsid w:val="00600BE1"/>
    <w:rsid w:val="00601025"/>
    <w:rsid w:val="006028CC"/>
    <w:rsid w:val="00603D9D"/>
    <w:rsid w:val="00605603"/>
    <w:rsid w:val="006064C3"/>
    <w:rsid w:val="00606C06"/>
    <w:rsid w:val="00607FCD"/>
    <w:rsid w:val="00617819"/>
    <w:rsid w:val="00621391"/>
    <w:rsid w:val="00621A04"/>
    <w:rsid w:val="00621A3F"/>
    <w:rsid w:val="00622549"/>
    <w:rsid w:val="00622F83"/>
    <w:rsid w:val="006238E9"/>
    <w:rsid w:val="00631D0D"/>
    <w:rsid w:val="00635511"/>
    <w:rsid w:val="00635546"/>
    <w:rsid w:val="006372E7"/>
    <w:rsid w:val="00643665"/>
    <w:rsid w:val="0064722E"/>
    <w:rsid w:val="006504B6"/>
    <w:rsid w:val="00650A97"/>
    <w:rsid w:val="00653B4D"/>
    <w:rsid w:val="0065528A"/>
    <w:rsid w:val="00656132"/>
    <w:rsid w:val="006628DF"/>
    <w:rsid w:val="00672906"/>
    <w:rsid w:val="00672AA5"/>
    <w:rsid w:val="00675AC6"/>
    <w:rsid w:val="00676F79"/>
    <w:rsid w:val="00680140"/>
    <w:rsid w:val="0068042A"/>
    <w:rsid w:val="00686524"/>
    <w:rsid w:val="00686A85"/>
    <w:rsid w:val="00690D74"/>
    <w:rsid w:val="00692862"/>
    <w:rsid w:val="00693E4F"/>
    <w:rsid w:val="006A0BAF"/>
    <w:rsid w:val="006A0D5C"/>
    <w:rsid w:val="006A1BFB"/>
    <w:rsid w:val="006A2E23"/>
    <w:rsid w:val="006A7336"/>
    <w:rsid w:val="006B0D0E"/>
    <w:rsid w:val="006B2739"/>
    <w:rsid w:val="006B3A5A"/>
    <w:rsid w:val="006B6290"/>
    <w:rsid w:val="006B74EC"/>
    <w:rsid w:val="006C1854"/>
    <w:rsid w:val="006D29BD"/>
    <w:rsid w:val="006D357F"/>
    <w:rsid w:val="006E2AC6"/>
    <w:rsid w:val="006E5553"/>
    <w:rsid w:val="006F0232"/>
    <w:rsid w:val="00700A70"/>
    <w:rsid w:val="00702728"/>
    <w:rsid w:val="00702877"/>
    <w:rsid w:val="0070351C"/>
    <w:rsid w:val="007037A5"/>
    <w:rsid w:val="00705D95"/>
    <w:rsid w:val="00714AF1"/>
    <w:rsid w:val="00716115"/>
    <w:rsid w:val="007208FA"/>
    <w:rsid w:val="0072224E"/>
    <w:rsid w:val="00722A93"/>
    <w:rsid w:val="00725C55"/>
    <w:rsid w:val="007260A6"/>
    <w:rsid w:val="007301AA"/>
    <w:rsid w:val="00731C45"/>
    <w:rsid w:val="007411E9"/>
    <w:rsid w:val="00741AFF"/>
    <w:rsid w:val="00743505"/>
    <w:rsid w:val="00743C86"/>
    <w:rsid w:val="00744C4B"/>
    <w:rsid w:val="00746D4B"/>
    <w:rsid w:val="007502F5"/>
    <w:rsid w:val="0075502F"/>
    <w:rsid w:val="007556AB"/>
    <w:rsid w:val="00756993"/>
    <w:rsid w:val="00762997"/>
    <w:rsid w:val="00762C17"/>
    <w:rsid w:val="0076309B"/>
    <w:rsid w:val="0076656C"/>
    <w:rsid w:val="00770073"/>
    <w:rsid w:val="00773B45"/>
    <w:rsid w:val="00776CA3"/>
    <w:rsid w:val="00777FD8"/>
    <w:rsid w:val="00780734"/>
    <w:rsid w:val="00783098"/>
    <w:rsid w:val="00787847"/>
    <w:rsid w:val="00794730"/>
    <w:rsid w:val="007A0878"/>
    <w:rsid w:val="007A2B5A"/>
    <w:rsid w:val="007A5188"/>
    <w:rsid w:val="007B0072"/>
    <w:rsid w:val="007B291D"/>
    <w:rsid w:val="007B2A94"/>
    <w:rsid w:val="007B5FCB"/>
    <w:rsid w:val="007C19FF"/>
    <w:rsid w:val="007C234D"/>
    <w:rsid w:val="007C2FF3"/>
    <w:rsid w:val="007C3001"/>
    <w:rsid w:val="007C5E32"/>
    <w:rsid w:val="007C73AC"/>
    <w:rsid w:val="007D18D1"/>
    <w:rsid w:val="007D33E8"/>
    <w:rsid w:val="007D55F4"/>
    <w:rsid w:val="007D58BF"/>
    <w:rsid w:val="007D63C6"/>
    <w:rsid w:val="007D6CD1"/>
    <w:rsid w:val="007E0338"/>
    <w:rsid w:val="007E32B2"/>
    <w:rsid w:val="007E5229"/>
    <w:rsid w:val="007E6AE5"/>
    <w:rsid w:val="007F009E"/>
    <w:rsid w:val="007F1C84"/>
    <w:rsid w:val="007F394B"/>
    <w:rsid w:val="007F44AD"/>
    <w:rsid w:val="007F7516"/>
    <w:rsid w:val="00800342"/>
    <w:rsid w:val="00801264"/>
    <w:rsid w:val="00805122"/>
    <w:rsid w:val="00807C41"/>
    <w:rsid w:val="00811648"/>
    <w:rsid w:val="00811BBC"/>
    <w:rsid w:val="008141BB"/>
    <w:rsid w:val="00815AA4"/>
    <w:rsid w:val="00816174"/>
    <w:rsid w:val="008179FF"/>
    <w:rsid w:val="00817C15"/>
    <w:rsid w:val="00820259"/>
    <w:rsid w:val="0082030B"/>
    <w:rsid w:val="00822789"/>
    <w:rsid w:val="0082497F"/>
    <w:rsid w:val="00824FCF"/>
    <w:rsid w:val="008327AA"/>
    <w:rsid w:val="008327DD"/>
    <w:rsid w:val="00834B28"/>
    <w:rsid w:val="0084213D"/>
    <w:rsid w:val="008438AB"/>
    <w:rsid w:val="00844B9F"/>
    <w:rsid w:val="00846442"/>
    <w:rsid w:val="00847043"/>
    <w:rsid w:val="0085098C"/>
    <w:rsid w:val="00852E53"/>
    <w:rsid w:val="00854DAB"/>
    <w:rsid w:val="00856607"/>
    <w:rsid w:val="00861AAB"/>
    <w:rsid w:val="008668BE"/>
    <w:rsid w:val="00872E76"/>
    <w:rsid w:val="00873E3F"/>
    <w:rsid w:val="008756D1"/>
    <w:rsid w:val="00877198"/>
    <w:rsid w:val="008816F5"/>
    <w:rsid w:val="00883BB3"/>
    <w:rsid w:val="00883BF1"/>
    <w:rsid w:val="00884476"/>
    <w:rsid w:val="008867D4"/>
    <w:rsid w:val="00887CAB"/>
    <w:rsid w:val="00887EC5"/>
    <w:rsid w:val="008942B7"/>
    <w:rsid w:val="00895C15"/>
    <w:rsid w:val="00897ACE"/>
    <w:rsid w:val="008A2369"/>
    <w:rsid w:val="008B0987"/>
    <w:rsid w:val="008B35D1"/>
    <w:rsid w:val="008B3C31"/>
    <w:rsid w:val="008C11FE"/>
    <w:rsid w:val="008C1B5B"/>
    <w:rsid w:val="008D149F"/>
    <w:rsid w:val="008D326A"/>
    <w:rsid w:val="008D39FC"/>
    <w:rsid w:val="008D566F"/>
    <w:rsid w:val="008D6C83"/>
    <w:rsid w:val="008E128A"/>
    <w:rsid w:val="008E3709"/>
    <w:rsid w:val="008E389F"/>
    <w:rsid w:val="008E3A97"/>
    <w:rsid w:val="008E5109"/>
    <w:rsid w:val="008E5C32"/>
    <w:rsid w:val="008E672A"/>
    <w:rsid w:val="008E797C"/>
    <w:rsid w:val="008F0D61"/>
    <w:rsid w:val="008F1E51"/>
    <w:rsid w:val="008F6344"/>
    <w:rsid w:val="009001C5"/>
    <w:rsid w:val="00900722"/>
    <w:rsid w:val="00903878"/>
    <w:rsid w:val="00905CD4"/>
    <w:rsid w:val="00911739"/>
    <w:rsid w:val="00911DE8"/>
    <w:rsid w:val="009126A5"/>
    <w:rsid w:val="00915409"/>
    <w:rsid w:val="00920CDF"/>
    <w:rsid w:val="00920F91"/>
    <w:rsid w:val="0092118E"/>
    <w:rsid w:val="00924607"/>
    <w:rsid w:val="00925C57"/>
    <w:rsid w:val="009300E4"/>
    <w:rsid w:val="00931235"/>
    <w:rsid w:val="00931B5A"/>
    <w:rsid w:val="00931F09"/>
    <w:rsid w:val="00933A2B"/>
    <w:rsid w:val="00937F67"/>
    <w:rsid w:val="009403B6"/>
    <w:rsid w:val="00941218"/>
    <w:rsid w:val="009420BD"/>
    <w:rsid w:val="00942449"/>
    <w:rsid w:val="00951620"/>
    <w:rsid w:val="00953DC9"/>
    <w:rsid w:val="00955134"/>
    <w:rsid w:val="009611AB"/>
    <w:rsid w:val="0096209C"/>
    <w:rsid w:val="00964D78"/>
    <w:rsid w:val="0096542B"/>
    <w:rsid w:val="009675AC"/>
    <w:rsid w:val="00967870"/>
    <w:rsid w:val="00973354"/>
    <w:rsid w:val="00976249"/>
    <w:rsid w:val="00976AB7"/>
    <w:rsid w:val="00977956"/>
    <w:rsid w:val="00980BB1"/>
    <w:rsid w:val="009813E9"/>
    <w:rsid w:val="00984286"/>
    <w:rsid w:val="00987D7B"/>
    <w:rsid w:val="0099798A"/>
    <w:rsid w:val="009A47D9"/>
    <w:rsid w:val="009A6586"/>
    <w:rsid w:val="009B508F"/>
    <w:rsid w:val="009B5C12"/>
    <w:rsid w:val="009C0039"/>
    <w:rsid w:val="009C2898"/>
    <w:rsid w:val="009C2D21"/>
    <w:rsid w:val="009C3C4B"/>
    <w:rsid w:val="009C5AE9"/>
    <w:rsid w:val="009C680D"/>
    <w:rsid w:val="009C7717"/>
    <w:rsid w:val="009C7A92"/>
    <w:rsid w:val="009D0933"/>
    <w:rsid w:val="009D234C"/>
    <w:rsid w:val="009D2590"/>
    <w:rsid w:val="009D54D1"/>
    <w:rsid w:val="009D7FF9"/>
    <w:rsid w:val="009E0832"/>
    <w:rsid w:val="009E19E8"/>
    <w:rsid w:val="009E457B"/>
    <w:rsid w:val="009E4E60"/>
    <w:rsid w:val="009E589A"/>
    <w:rsid w:val="009F0A86"/>
    <w:rsid w:val="009F2A28"/>
    <w:rsid w:val="009F4202"/>
    <w:rsid w:val="009F74D2"/>
    <w:rsid w:val="00A0281E"/>
    <w:rsid w:val="00A05989"/>
    <w:rsid w:val="00A0668C"/>
    <w:rsid w:val="00A067A0"/>
    <w:rsid w:val="00A13A06"/>
    <w:rsid w:val="00A14A94"/>
    <w:rsid w:val="00A1570F"/>
    <w:rsid w:val="00A17311"/>
    <w:rsid w:val="00A23793"/>
    <w:rsid w:val="00A25588"/>
    <w:rsid w:val="00A2570D"/>
    <w:rsid w:val="00A26CAE"/>
    <w:rsid w:val="00A3087F"/>
    <w:rsid w:val="00A3463C"/>
    <w:rsid w:val="00A47382"/>
    <w:rsid w:val="00A473C1"/>
    <w:rsid w:val="00A50C83"/>
    <w:rsid w:val="00A530F7"/>
    <w:rsid w:val="00A63BA1"/>
    <w:rsid w:val="00A65580"/>
    <w:rsid w:val="00A664AF"/>
    <w:rsid w:val="00A722BF"/>
    <w:rsid w:val="00A74659"/>
    <w:rsid w:val="00A80078"/>
    <w:rsid w:val="00A82E6A"/>
    <w:rsid w:val="00A91F47"/>
    <w:rsid w:val="00A91FCB"/>
    <w:rsid w:val="00A92582"/>
    <w:rsid w:val="00A954E1"/>
    <w:rsid w:val="00A95C41"/>
    <w:rsid w:val="00A966E9"/>
    <w:rsid w:val="00AA387E"/>
    <w:rsid w:val="00AA627D"/>
    <w:rsid w:val="00AA7BF6"/>
    <w:rsid w:val="00AB4E76"/>
    <w:rsid w:val="00AC0CA4"/>
    <w:rsid w:val="00AC0DBB"/>
    <w:rsid w:val="00AC1A62"/>
    <w:rsid w:val="00AC4E4B"/>
    <w:rsid w:val="00AC5870"/>
    <w:rsid w:val="00AC5B12"/>
    <w:rsid w:val="00AD256E"/>
    <w:rsid w:val="00AD3FC4"/>
    <w:rsid w:val="00AD548F"/>
    <w:rsid w:val="00AE0251"/>
    <w:rsid w:val="00AE304B"/>
    <w:rsid w:val="00AE41DE"/>
    <w:rsid w:val="00AE55E1"/>
    <w:rsid w:val="00AE638B"/>
    <w:rsid w:val="00AE7033"/>
    <w:rsid w:val="00AE7D53"/>
    <w:rsid w:val="00AF584F"/>
    <w:rsid w:val="00AF590A"/>
    <w:rsid w:val="00B02357"/>
    <w:rsid w:val="00B02839"/>
    <w:rsid w:val="00B02A00"/>
    <w:rsid w:val="00B05298"/>
    <w:rsid w:val="00B05D45"/>
    <w:rsid w:val="00B072B5"/>
    <w:rsid w:val="00B10B44"/>
    <w:rsid w:val="00B12A9B"/>
    <w:rsid w:val="00B133AC"/>
    <w:rsid w:val="00B177AB"/>
    <w:rsid w:val="00B21DAC"/>
    <w:rsid w:val="00B22782"/>
    <w:rsid w:val="00B263DD"/>
    <w:rsid w:val="00B26D39"/>
    <w:rsid w:val="00B27496"/>
    <w:rsid w:val="00B3048A"/>
    <w:rsid w:val="00B33115"/>
    <w:rsid w:val="00B42672"/>
    <w:rsid w:val="00B44614"/>
    <w:rsid w:val="00B47486"/>
    <w:rsid w:val="00B532BD"/>
    <w:rsid w:val="00B55FD8"/>
    <w:rsid w:val="00B61D99"/>
    <w:rsid w:val="00B66B00"/>
    <w:rsid w:val="00B679D3"/>
    <w:rsid w:val="00B75BFA"/>
    <w:rsid w:val="00B76CF8"/>
    <w:rsid w:val="00B80056"/>
    <w:rsid w:val="00B80307"/>
    <w:rsid w:val="00B82565"/>
    <w:rsid w:val="00B82BDF"/>
    <w:rsid w:val="00B835F1"/>
    <w:rsid w:val="00B85720"/>
    <w:rsid w:val="00B91280"/>
    <w:rsid w:val="00BA0E7F"/>
    <w:rsid w:val="00BA24F6"/>
    <w:rsid w:val="00BA2F99"/>
    <w:rsid w:val="00BA5DAC"/>
    <w:rsid w:val="00BB12E5"/>
    <w:rsid w:val="00BB1E4D"/>
    <w:rsid w:val="00BB4727"/>
    <w:rsid w:val="00BB690B"/>
    <w:rsid w:val="00BB71DD"/>
    <w:rsid w:val="00BC0D7F"/>
    <w:rsid w:val="00BC21BC"/>
    <w:rsid w:val="00BC2AC7"/>
    <w:rsid w:val="00BC44F1"/>
    <w:rsid w:val="00BC4F03"/>
    <w:rsid w:val="00BC6167"/>
    <w:rsid w:val="00BD421A"/>
    <w:rsid w:val="00BF6FD4"/>
    <w:rsid w:val="00BF70E5"/>
    <w:rsid w:val="00C0193E"/>
    <w:rsid w:val="00C04284"/>
    <w:rsid w:val="00C12073"/>
    <w:rsid w:val="00C17698"/>
    <w:rsid w:val="00C2545D"/>
    <w:rsid w:val="00C34254"/>
    <w:rsid w:val="00C35806"/>
    <w:rsid w:val="00C36229"/>
    <w:rsid w:val="00C41AEE"/>
    <w:rsid w:val="00C46789"/>
    <w:rsid w:val="00C52E20"/>
    <w:rsid w:val="00C55E87"/>
    <w:rsid w:val="00C56B2B"/>
    <w:rsid w:val="00C65618"/>
    <w:rsid w:val="00C71D26"/>
    <w:rsid w:val="00C72821"/>
    <w:rsid w:val="00C7558E"/>
    <w:rsid w:val="00C8600D"/>
    <w:rsid w:val="00C8709B"/>
    <w:rsid w:val="00C873AA"/>
    <w:rsid w:val="00C87734"/>
    <w:rsid w:val="00C87D7A"/>
    <w:rsid w:val="00C92572"/>
    <w:rsid w:val="00C938E4"/>
    <w:rsid w:val="00C95CB4"/>
    <w:rsid w:val="00CA11C2"/>
    <w:rsid w:val="00CA1807"/>
    <w:rsid w:val="00CA21F6"/>
    <w:rsid w:val="00CA2313"/>
    <w:rsid w:val="00CA2D47"/>
    <w:rsid w:val="00CA519C"/>
    <w:rsid w:val="00CA53F9"/>
    <w:rsid w:val="00CA5C8A"/>
    <w:rsid w:val="00CB11B0"/>
    <w:rsid w:val="00CB3140"/>
    <w:rsid w:val="00CB4D00"/>
    <w:rsid w:val="00CB55D9"/>
    <w:rsid w:val="00CB5728"/>
    <w:rsid w:val="00CB6AD8"/>
    <w:rsid w:val="00CB7D37"/>
    <w:rsid w:val="00CD137B"/>
    <w:rsid w:val="00CD2844"/>
    <w:rsid w:val="00CD79E9"/>
    <w:rsid w:val="00CD7A2F"/>
    <w:rsid w:val="00CE4910"/>
    <w:rsid w:val="00CE5477"/>
    <w:rsid w:val="00CE6335"/>
    <w:rsid w:val="00CF0A82"/>
    <w:rsid w:val="00CF4AA0"/>
    <w:rsid w:val="00CF5854"/>
    <w:rsid w:val="00D01AC4"/>
    <w:rsid w:val="00D04A4E"/>
    <w:rsid w:val="00D07A8E"/>
    <w:rsid w:val="00D07B42"/>
    <w:rsid w:val="00D07D79"/>
    <w:rsid w:val="00D173BC"/>
    <w:rsid w:val="00D20888"/>
    <w:rsid w:val="00D22B48"/>
    <w:rsid w:val="00D231CD"/>
    <w:rsid w:val="00D2637E"/>
    <w:rsid w:val="00D264FC"/>
    <w:rsid w:val="00D30A15"/>
    <w:rsid w:val="00D32714"/>
    <w:rsid w:val="00D33E64"/>
    <w:rsid w:val="00D363E8"/>
    <w:rsid w:val="00D370E1"/>
    <w:rsid w:val="00D376FF"/>
    <w:rsid w:val="00D40F10"/>
    <w:rsid w:val="00D4481C"/>
    <w:rsid w:val="00D462F6"/>
    <w:rsid w:val="00D47F3D"/>
    <w:rsid w:val="00D54C29"/>
    <w:rsid w:val="00D54F53"/>
    <w:rsid w:val="00D54F8B"/>
    <w:rsid w:val="00D551A0"/>
    <w:rsid w:val="00D574C3"/>
    <w:rsid w:val="00D579B9"/>
    <w:rsid w:val="00D60A8D"/>
    <w:rsid w:val="00D62AB4"/>
    <w:rsid w:val="00D65FCA"/>
    <w:rsid w:val="00D66390"/>
    <w:rsid w:val="00D6749D"/>
    <w:rsid w:val="00D80C0E"/>
    <w:rsid w:val="00D812F7"/>
    <w:rsid w:val="00D8236B"/>
    <w:rsid w:val="00D839F7"/>
    <w:rsid w:val="00D846F2"/>
    <w:rsid w:val="00D84E7D"/>
    <w:rsid w:val="00D8631B"/>
    <w:rsid w:val="00D905A5"/>
    <w:rsid w:val="00D9343A"/>
    <w:rsid w:val="00D94E84"/>
    <w:rsid w:val="00DA1089"/>
    <w:rsid w:val="00DA145B"/>
    <w:rsid w:val="00DA53DA"/>
    <w:rsid w:val="00DA5A2F"/>
    <w:rsid w:val="00DA6554"/>
    <w:rsid w:val="00DA7F8D"/>
    <w:rsid w:val="00DB015F"/>
    <w:rsid w:val="00DB5949"/>
    <w:rsid w:val="00DC00B2"/>
    <w:rsid w:val="00DC0CF7"/>
    <w:rsid w:val="00DC20BB"/>
    <w:rsid w:val="00DC51D0"/>
    <w:rsid w:val="00DC601A"/>
    <w:rsid w:val="00DD205F"/>
    <w:rsid w:val="00DD3606"/>
    <w:rsid w:val="00DD3808"/>
    <w:rsid w:val="00DD3AB8"/>
    <w:rsid w:val="00DD414F"/>
    <w:rsid w:val="00DD68D6"/>
    <w:rsid w:val="00DD7660"/>
    <w:rsid w:val="00DE18E6"/>
    <w:rsid w:val="00DE2B9C"/>
    <w:rsid w:val="00DE4BF0"/>
    <w:rsid w:val="00DE5C28"/>
    <w:rsid w:val="00DE7F0B"/>
    <w:rsid w:val="00DF0643"/>
    <w:rsid w:val="00DF26C7"/>
    <w:rsid w:val="00DF6697"/>
    <w:rsid w:val="00DF6C85"/>
    <w:rsid w:val="00E00555"/>
    <w:rsid w:val="00E00CE0"/>
    <w:rsid w:val="00E01917"/>
    <w:rsid w:val="00E03C07"/>
    <w:rsid w:val="00E074EE"/>
    <w:rsid w:val="00E14AA1"/>
    <w:rsid w:val="00E160E0"/>
    <w:rsid w:val="00E24A40"/>
    <w:rsid w:val="00E349E1"/>
    <w:rsid w:val="00E35E82"/>
    <w:rsid w:val="00E372D4"/>
    <w:rsid w:val="00E37338"/>
    <w:rsid w:val="00E3738F"/>
    <w:rsid w:val="00E42C54"/>
    <w:rsid w:val="00E434B6"/>
    <w:rsid w:val="00E440DE"/>
    <w:rsid w:val="00E45849"/>
    <w:rsid w:val="00E46436"/>
    <w:rsid w:val="00E4646E"/>
    <w:rsid w:val="00E468CA"/>
    <w:rsid w:val="00E47B23"/>
    <w:rsid w:val="00E50B24"/>
    <w:rsid w:val="00E51B1D"/>
    <w:rsid w:val="00E56AB8"/>
    <w:rsid w:val="00E56ED8"/>
    <w:rsid w:val="00E62F73"/>
    <w:rsid w:val="00E63387"/>
    <w:rsid w:val="00E642B7"/>
    <w:rsid w:val="00E66133"/>
    <w:rsid w:val="00E667DB"/>
    <w:rsid w:val="00E67122"/>
    <w:rsid w:val="00E70F20"/>
    <w:rsid w:val="00E7150B"/>
    <w:rsid w:val="00E71616"/>
    <w:rsid w:val="00E73EA8"/>
    <w:rsid w:val="00E753EB"/>
    <w:rsid w:val="00E7635D"/>
    <w:rsid w:val="00E77046"/>
    <w:rsid w:val="00E81056"/>
    <w:rsid w:val="00E83E83"/>
    <w:rsid w:val="00E8581B"/>
    <w:rsid w:val="00E86917"/>
    <w:rsid w:val="00E92F2A"/>
    <w:rsid w:val="00E9301F"/>
    <w:rsid w:val="00E95BE7"/>
    <w:rsid w:val="00E95F08"/>
    <w:rsid w:val="00E9617F"/>
    <w:rsid w:val="00E961D7"/>
    <w:rsid w:val="00E96E9B"/>
    <w:rsid w:val="00E979C3"/>
    <w:rsid w:val="00EA0C56"/>
    <w:rsid w:val="00EA36C6"/>
    <w:rsid w:val="00EA4F5F"/>
    <w:rsid w:val="00EA6E4E"/>
    <w:rsid w:val="00EA6F3B"/>
    <w:rsid w:val="00EB0A55"/>
    <w:rsid w:val="00EB35BA"/>
    <w:rsid w:val="00EB7543"/>
    <w:rsid w:val="00EC0FC5"/>
    <w:rsid w:val="00EC1395"/>
    <w:rsid w:val="00EC59E6"/>
    <w:rsid w:val="00ED53D8"/>
    <w:rsid w:val="00ED5E50"/>
    <w:rsid w:val="00EE40B4"/>
    <w:rsid w:val="00EE76E2"/>
    <w:rsid w:val="00EF03B4"/>
    <w:rsid w:val="00EF0FE4"/>
    <w:rsid w:val="00EF255B"/>
    <w:rsid w:val="00EF79BA"/>
    <w:rsid w:val="00F00921"/>
    <w:rsid w:val="00F02ACE"/>
    <w:rsid w:val="00F03431"/>
    <w:rsid w:val="00F04963"/>
    <w:rsid w:val="00F04B6B"/>
    <w:rsid w:val="00F11FB2"/>
    <w:rsid w:val="00F12679"/>
    <w:rsid w:val="00F30D08"/>
    <w:rsid w:val="00F30E20"/>
    <w:rsid w:val="00F31D44"/>
    <w:rsid w:val="00F37BEE"/>
    <w:rsid w:val="00F4280C"/>
    <w:rsid w:val="00F55631"/>
    <w:rsid w:val="00F5666F"/>
    <w:rsid w:val="00F57F24"/>
    <w:rsid w:val="00F65272"/>
    <w:rsid w:val="00F70258"/>
    <w:rsid w:val="00F7141C"/>
    <w:rsid w:val="00F90392"/>
    <w:rsid w:val="00F9166D"/>
    <w:rsid w:val="00F92CBC"/>
    <w:rsid w:val="00F935FB"/>
    <w:rsid w:val="00F946C4"/>
    <w:rsid w:val="00F949B1"/>
    <w:rsid w:val="00F95169"/>
    <w:rsid w:val="00F978B1"/>
    <w:rsid w:val="00FA2561"/>
    <w:rsid w:val="00FA350E"/>
    <w:rsid w:val="00FA53F3"/>
    <w:rsid w:val="00FA63A7"/>
    <w:rsid w:val="00FA70DC"/>
    <w:rsid w:val="00FB1DAE"/>
    <w:rsid w:val="00FB25BE"/>
    <w:rsid w:val="00FB4CE6"/>
    <w:rsid w:val="00FB6205"/>
    <w:rsid w:val="00FC036C"/>
    <w:rsid w:val="00FC1A1D"/>
    <w:rsid w:val="00FC5785"/>
    <w:rsid w:val="00FD0A57"/>
    <w:rsid w:val="00FD0DF0"/>
    <w:rsid w:val="00FD1876"/>
    <w:rsid w:val="00FD5A35"/>
    <w:rsid w:val="00FE3789"/>
    <w:rsid w:val="00FE5E1E"/>
    <w:rsid w:val="00FE68E2"/>
    <w:rsid w:val="00FE7D9D"/>
    <w:rsid w:val="00FF0621"/>
    <w:rsid w:val="00FF1968"/>
    <w:rsid w:val="00FF431D"/>
    <w:rsid w:val="00FF658C"/>
    <w:rsid w:val="05A9E88D"/>
    <w:rsid w:val="06D60D83"/>
    <w:rsid w:val="09B7D116"/>
    <w:rsid w:val="0C6503EB"/>
    <w:rsid w:val="0E5E5BD1"/>
    <w:rsid w:val="0F6D3D08"/>
    <w:rsid w:val="14DC67A2"/>
    <w:rsid w:val="16F8B68E"/>
    <w:rsid w:val="18FA9179"/>
    <w:rsid w:val="191E2426"/>
    <w:rsid w:val="1A11BB80"/>
    <w:rsid w:val="1B74359B"/>
    <w:rsid w:val="1FEB2271"/>
    <w:rsid w:val="21C63CB6"/>
    <w:rsid w:val="26C4612B"/>
    <w:rsid w:val="2BCA7F68"/>
    <w:rsid w:val="2FF3EF8A"/>
    <w:rsid w:val="30B02C12"/>
    <w:rsid w:val="33618C25"/>
    <w:rsid w:val="33BEE0F4"/>
    <w:rsid w:val="351B03DB"/>
    <w:rsid w:val="38C60D60"/>
    <w:rsid w:val="3C3121B5"/>
    <w:rsid w:val="3D1462B2"/>
    <w:rsid w:val="457D4E56"/>
    <w:rsid w:val="45F1CB81"/>
    <w:rsid w:val="46BEAF4C"/>
    <w:rsid w:val="47A0B426"/>
    <w:rsid w:val="49543BCD"/>
    <w:rsid w:val="49CF19A0"/>
    <w:rsid w:val="4B85D350"/>
    <w:rsid w:val="4C0FDEB0"/>
    <w:rsid w:val="4D619F98"/>
    <w:rsid w:val="4EC7A90A"/>
    <w:rsid w:val="4F12DE8E"/>
    <w:rsid w:val="51E4E16B"/>
    <w:rsid w:val="560BBEDD"/>
    <w:rsid w:val="5936BDFF"/>
    <w:rsid w:val="5C6A8C4C"/>
    <w:rsid w:val="5FC019FD"/>
    <w:rsid w:val="603AFF63"/>
    <w:rsid w:val="6441A05D"/>
    <w:rsid w:val="69063060"/>
    <w:rsid w:val="6B4C1F7A"/>
    <w:rsid w:val="6C5560AC"/>
    <w:rsid w:val="6CF5314F"/>
    <w:rsid w:val="6D05460D"/>
    <w:rsid w:val="6F144042"/>
    <w:rsid w:val="70C2A71C"/>
    <w:rsid w:val="7151C711"/>
    <w:rsid w:val="73C27B75"/>
    <w:rsid w:val="789A8BD4"/>
    <w:rsid w:val="7924C052"/>
    <w:rsid w:val="793CE61A"/>
    <w:rsid w:val="7A4EE18E"/>
    <w:rsid w:val="7D0531B6"/>
    <w:rsid w:val="7E4BD4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CD8482"/>
  <w15:chartTrackingRefBased/>
  <w15:docId w15:val="{BF867556-0A09-499C-A93C-F6E3F5E78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4B40"/>
    <w:pPr>
      <w:spacing w:after="160"/>
    </w:pPr>
    <w:rPr>
      <w:rFonts w:ascii="Arial" w:hAnsi="Arial"/>
      <w:sz w:val="24"/>
      <w:szCs w:val="24"/>
    </w:rPr>
  </w:style>
  <w:style w:type="paragraph" w:styleId="Heading1">
    <w:name w:val="heading 1"/>
    <w:basedOn w:val="Normal"/>
    <w:next w:val="Normal"/>
    <w:link w:val="Heading1Char"/>
    <w:qFormat/>
    <w:rsid w:val="001B4EC9"/>
    <w:pPr>
      <w:keepNext/>
      <w:pageBreakBefore/>
      <w:spacing w:after="960"/>
      <w:outlineLvl w:val="0"/>
    </w:pPr>
    <w:rPr>
      <w:rFonts w:cs="Arial"/>
      <w:b/>
      <w:bCs/>
      <w:color w:val="51247F"/>
      <w:kern w:val="32"/>
      <w:sz w:val="48"/>
      <w:szCs w:val="32"/>
    </w:rPr>
  </w:style>
  <w:style w:type="paragraph" w:styleId="Heading2">
    <w:name w:val="heading 2"/>
    <w:basedOn w:val="Normal"/>
    <w:next w:val="Normal"/>
    <w:link w:val="Heading2Char"/>
    <w:qFormat/>
    <w:rsid w:val="00396374"/>
    <w:pPr>
      <w:keepNext/>
      <w:spacing w:before="480" w:after="120"/>
      <w:outlineLvl w:val="1"/>
    </w:pPr>
    <w:rPr>
      <w:rFonts w:cs="Arial"/>
      <w:b/>
      <w:bCs/>
      <w:iCs/>
      <w:color w:val="51247F"/>
      <w:sz w:val="30"/>
      <w:szCs w:val="28"/>
    </w:rPr>
  </w:style>
  <w:style w:type="paragraph" w:styleId="Heading3">
    <w:name w:val="heading 3"/>
    <w:basedOn w:val="Normal"/>
    <w:next w:val="Normal"/>
    <w:qFormat/>
    <w:rsid w:val="001B4EC9"/>
    <w:pPr>
      <w:keepNext/>
      <w:spacing w:before="240" w:after="60"/>
      <w:outlineLvl w:val="2"/>
    </w:pPr>
    <w:rPr>
      <w:rFonts w:cs="Arial"/>
      <w:b/>
      <w:bCs/>
      <w:color w:val="51247F"/>
      <w:szCs w:val="26"/>
    </w:rPr>
  </w:style>
  <w:style w:type="paragraph" w:styleId="Heading4">
    <w:name w:val="heading 4"/>
    <w:basedOn w:val="Normal"/>
    <w:next w:val="Normal"/>
    <w:qFormat/>
    <w:rsid w:val="001B4EC9"/>
    <w:pPr>
      <w:keepNext/>
      <w:spacing w:before="240" w:after="60"/>
      <w:outlineLvl w:val="3"/>
    </w:pPr>
    <w:rPr>
      <w:bCs/>
      <w:i/>
      <w:color w:val="51247F"/>
      <w:szCs w:val="28"/>
    </w:rPr>
  </w:style>
  <w:style w:type="paragraph" w:styleId="Heading5">
    <w:name w:val="heading 5"/>
    <w:basedOn w:val="Normal"/>
    <w:next w:val="Normal"/>
    <w:qFormat/>
    <w:rsid w:val="00FA350E"/>
    <w:pPr>
      <w:spacing w:before="240" w:after="60"/>
      <w:outlineLvl w:val="4"/>
    </w:pPr>
    <w:rPr>
      <w:b/>
      <w:bCs/>
      <w:i/>
      <w:iCs/>
      <w:sz w:val="26"/>
      <w:szCs w:val="26"/>
    </w:rPr>
  </w:style>
  <w:style w:type="paragraph" w:styleId="Heading6">
    <w:name w:val="heading 6"/>
    <w:basedOn w:val="Normal"/>
    <w:next w:val="Normal"/>
    <w:qFormat/>
    <w:rsid w:val="00FA350E"/>
    <w:pPr>
      <w:spacing w:before="240" w:after="60"/>
      <w:outlineLvl w:val="5"/>
    </w:pPr>
    <w:rPr>
      <w:rFonts w:ascii="Times New Roman" w:hAnsi="Times New Roman"/>
      <w:b/>
      <w:bCs/>
      <w:sz w:val="22"/>
      <w:szCs w:val="22"/>
    </w:rPr>
  </w:style>
  <w:style w:type="paragraph" w:styleId="Heading7">
    <w:name w:val="heading 7"/>
    <w:basedOn w:val="Normal"/>
    <w:next w:val="Normal"/>
    <w:qFormat/>
    <w:rsid w:val="00FA350E"/>
    <w:pPr>
      <w:spacing w:before="240" w:after="60"/>
      <w:outlineLvl w:val="6"/>
    </w:pPr>
    <w:rPr>
      <w:rFonts w:ascii="Times New Roman" w:hAnsi="Times New Roman"/>
    </w:rPr>
  </w:style>
  <w:style w:type="paragraph" w:styleId="Heading8">
    <w:name w:val="heading 8"/>
    <w:basedOn w:val="Normal"/>
    <w:next w:val="Normal"/>
    <w:qFormat/>
    <w:rsid w:val="00FA350E"/>
    <w:pPr>
      <w:spacing w:before="240" w:after="60"/>
      <w:outlineLvl w:val="7"/>
    </w:pPr>
    <w:rPr>
      <w:rFonts w:ascii="Times New Roman" w:hAnsi="Times New Roman"/>
      <w:i/>
      <w:iCs/>
    </w:rPr>
  </w:style>
  <w:style w:type="paragraph" w:styleId="Heading9">
    <w:name w:val="heading 9"/>
    <w:basedOn w:val="Normal"/>
    <w:next w:val="Normal"/>
    <w:qFormat/>
    <w:rsid w:val="00FA350E"/>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semiHidden/>
    <w:rsid w:val="00FA350E"/>
    <w:pPr>
      <w:numPr>
        <w:numId w:val="1"/>
      </w:numPr>
    </w:pPr>
  </w:style>
  <w:style w:type="numbering" w:styleId="1ai">
    <w:name w:val="Outline List 1"/>
    <w:basedOn w:val="NoList"/>
    <w:semiHidden/>
    <w:rsid w:val="00FA350E"/>
    <w:pPr>
      <w:numPr>
        <w:numId w:val="2"/>
      </w:numPr>
    </w:pPr>
  </w:style>
  <w:style w:type="numbering" w:styleId="ArticleSection">
    <w:name w:val="Outline List 3"/>
    <w:basedOn w:val="NoList"/>
    <w:semiHidden/>
    <w:rsid w:val="00FA350E"/>
    <w:pPr>
      <w:numPr>
        <w:numId w:val="3"/>
      </w:numPr>
    </w:pPr>
  </w:style>
  <w:style w:type="paragraph" w:styleId="BlockText">
    <w:name w:val="Block Text"/>
    <w:basedOn w:val="Normal"/>
    <w:semiHidden/>
    <w:rsid w:val="00FA350E"/>
    <w:pPr>
      <w:spacing w:after="120"/>
      <w:ind w:left="1440" w:right="1440"/>
    </w:pPr>
  </w:style>
  <w:style w:type="paragraph" w:styleId="BodyText">
    <w:name w:val="Body Text"/>
    <w:basedOn w:val="Normal"/>
    <w:semiHidden/>
    <w:rsid w:val="00FA350E"/>
    <w:pPr>
      <w:spacing w:after="120"/>
    </w:pPr>
  </w:style>
  <w:style w:type="paragraph" w:styleId="BodyText2">
    <w:name w:val="Body Text 2"/>
    <w:basedOn w:val="Normal"/>
    <w:semiHidden/>
    <w:rsid w:val="00FA350E"/>
    <w:pPr>
      <w:spacing w:after="120" w:line="480" w:lineRule="auto"/>
    </w:pPr>
  </w:style>
  <w:style w:type="paragraph" w:styleId="BodyText3">
    <w:name w:val="Body Text 3"/>
    <w:basedOn w:val="Normal"/>
    <w:semiHidden/>
    <w:rsid w:val="00FA350E"/>
    <w:pPr>
      <w:spacing w:after="120"/>
    </w:pPr>
    <w:rPr>
      <w:sz w:val="16"/>
      <w:szCs w:val="16"/>
    </w:rPr>
  </w:style>
  <w:style w:type="paragraph" w:styleId="BodyTextFirstIndent">
    <w:name w:val="Body Text First Indent"/>
    <w:basedOn w:val="BodyText"/>
    <w:semiHidden/>
    <w:rsid w:val="00FA350E"/>
    <w:pPr>
      <w:ind w:firstLine="210"/>
    </w:pPr>
  </w:style>
  <w:style w:type="paragraph" w:styleId="BodyTextIndent">
    <w:name w:val="Body Text Indent"/>
    <w:basedOn w:val="Normal"/>
    <w:semiHidden/>
    <w:rsid w:val="00FA350E"/>
    <w:pPr>
      <w:spacing w:after="120"/>
      <w:ind w:left="283"/>
    </w:pPr>
  </w:style>
  <w:style w:type="paragraph" w:styleId="BodyTextFirstIndent2">
    <w:name w:val="Body Text First Indent 2"/>
    <w:basedOn w:val="BodyTextIndent"/>
    <w:semiHidden/>
    <w:rsid w:val="00FA350E"/>
    <w:pPr>
      <w:ind w:firstLine="210"/>
    </w:pPr>
  </w:style>
  <w:style w:type="paragraph" w:styleId="BodyTextIndent2">
    <w:name w:val="Body Text Indent 2"/>
    <w:basedOn w:val="Normal"/>
    <w:semiHidden/>
    <w:rsid w:val="00FA350E"/>
    <w:pPr>
      <w:spacing w:after="120" w:line="480" w:lineRule="auto"/>
      <w:ind w:left="283"/>
    </w:pPr>
  </w:style>
  <w:style w:type="paragraph" w:styleId="BodyTextIndent3">
    <w:name w:val="Body Text Indent 3"/>
    <w:basedOn w:val="Normal"/>
    <w:semiHidden/>
    <w:rsid w:val="00FA350E"/>
    <w:pPr>
      <w:spacing w:after="120"/>
      <w:ind w:left="283"/>
    </w:pPr>
    <w:rPr>
      <w:sz w:val="16"/>
      <w:szCs w:val="16"/>
    </w:rPr>
  </w:style>
  <w:style w:type="paragraph" w:styleId="Closing">
    <w:name w:val="Closing"/>
    <w:basedOn w:val="Normal"/>
    <w:semiHidden/>
    <w:rsid w:val="00FA350E"/>
    <w:pPr>
      <w:ind w:left="4252"/>
    </w:pPr>
  </w:style>
  <w:style w:type="paragraph" w:styleId="Date">
    <w:name w:val="Date"/>
    <w:basedOn w:val="Normal"/>
    <w:next w:val="Normal"/>
    <w:semiHidden/>
    <w:rsid w:val="00FA350E"/>
  </w:style>
  <w:style w:type="paragraph" w:styleId="EmailSignature">
    <w:name w:val="E-mail Signature"/>
    <w:basedOn w:val="Normal"/>
    <w:semiHidden/>
    <w:rsid w:val="00FA350E"/>
  </w:style>
  <w:style w:type="character" w:styleId="Emphasis">
    <w:name w:val="Emphasis"/>
    <w:qFormat/>
    <w:rsid w:val="00FA350E"/>
    <w:rPr>
      <w:i/>
      <w:iCs/>
    </w:rPr>
  </w:style>
  <w:style w:type="paragraph" w:styleId="EnvelopeAddress">
    <w:name w:val="envelope address"/>
    <w:basedOn w:val="Normal"/>
    <w:semiHidden/>
    <w:rsid w:val="00FA350E"/>
    <w:pPr>
      <w:framePr w:w="7920" w:h="1980" w:hRule="exact" w:hSpace="180" w:wrap="auto" w:hAnchor="page" w:xAlign="center" w:yAlign="bottom"/>
      <w:ind w:left="2880"/>
    </w:pPr>
    <w:rPr>
      <w:rFonts w:cs="Arial"/>
    </w:rPr>
  </w:style>
  <w:style w:type="paragraph" w:styleId="EnvelopeReturn">
    <w:name w:val="envelope return"/>
    <w:basedOn w:val="Normal"/>
    <w:semiHidden/>
    <w:rsid w:val="00FA350E"/>
    <w:rPr>
      <w:rFonts w:cs="Arial"/>
      <w:sz w:val="20"/>
      <w:szCs w:val="20"/>
    </w:rPr>
  </w:style>
  <w:style w:type="character" w:styleId="FollowedHyperlink">
    <w:name w:val="FollowedHyperlink"/>
    <w:semiHidden/>
    <w:rsid w:val="00FA350E"/>
    <w:rPr>
      <w:color w:val="800080"/>
      <w:u w:val="single"/>
    </w:rPr>
  </w:style>
  <w:style w:type="character" w:styleId="HTMLAcronym">
    <w:name w:val="HTML Acronym"/>
    <w:basedOn w:val="DefaultParagraphFont"/>
    <w:semiHidden/>
    <w:rsid w:val="00FA350E"/>
  </w:style>
  <w:style w:type="paragraph" w:styleId="HTMLAddress">
    <w:name w:val="HTML Address"/>
    <w:basedOn w:val="Normal"/>
    <w:semiHidden/>
    <w:rsid w:val="00FA350E"/>
    <w:rPr>
      <w:i/>
      <w:iCs/>
    </w:rPr>
  </w:style>
  <w:style w:type="character" w:styleId="HTMLCite">
    <w:name w:val="HTML Cite"/>
    <w:semiHidden/>
    <w:rsid w:val="00FA350E"/>
    <w:rPr>
      <w:i/>
      <w:iCs/>
    </w:rPr>
  </w:style>
  <w:style w:type="character" w:styleId="HTMLCode">
    <w:name w:val="HTML Code"/>
    <w:semiHidden/>
    <w:rsid w:val="00FA350E"/>
    <w:rPr>
      <w:rFonts w:ascii="Courier New" w:hAnsi="Courier New" w:cs="Courier New"/>
      <w:sz w:val="20"/>
      <w:szCs w:val="20"/>
    </w:rPr>
  </w:style>
  <w:style w:type="character" w:styleId="HTMLDefinition">
    <w:name w:val="HTML Definition"/>
    <w:semiHidden/>
    <w:rsid w:val="00FA350E"/>
    <w:rPr>
      <w:i/>
      <w:iCs/>
    </w:rPr>
  </w:style>
  <w:style w:type="character" w:styleId="HTMLKeyboard">
    <w:name w:val="HTML Keyboard"/>
    <w:semiHidden/>
    <w:rsid w:val="00FA350E"/>
    <w:rPr>
      <w:rFonts w:ascii="Courier New" w:hAnsi="Courier New" w:cs="Courier New"/>
      <w:sz w:val="20"/>
      <w:szCs w:val="20"/>
    </w:rPr>
  </w:style>
  <w:style w:type="paragraph" w:styleId="HTMLPreformatted">
    <w:name w:val="HTML Preformatted"/>
    <w:basedOn w:val="Normal"/>
    <w:semiHidden/>
    <w:rsid w:val="00FA350E"/>
    <w:rPr>
      <w:rFonts w:ascii="Courier New" w:hAnsi="Courier New" w:cs="Courier New"/>
      <w:sz w:val="20"/>
      <w:szCs w:val="20"/>
    </w:rPr>
  </w:style>
  <w:style w:type="character" w:styleId="HTMLSample">
    <w:name w:val="HTML Sample"/>
    <w:semiHidden/>
    <w:rsid w:val="00FA350E"/>
    <w:rPr>
      <w:rFonts w:ascii="Courier New" w:hAnsi="Courier New" w:cs="Courier New"/>
    </w:rPr>
  </w:style>
  <w:style w:type="character" w:styleId="HTMLTypewriter">
    <w:name w:val="HTML Typewriter"/>
    <w:semiHidden/>
    <w:rsid w:val="00FA350E"/>
    <w:rPr>
      <w:rFonts w:ascii="Courier New" w:hAnsi="Courier New" w:cs="Courier New"/>
      <w:sz w:val="20"/>
      <w:szCs w:val="20"/>
    </w:rPr>
  </w:style>
  <w:style w:type="character" w:styleId="HTMLVariable">
    <w:name w:val="HTML Variable"/>
    <w:semiHidden/>
    <w:rsid w:val="00FA350E"/>
    <w:rPr>
      <w:i/>
      <w:iCs/>
    </w:rPr>
  </w:style>
  <w:style w:type="character" w:styleId="LineNumber">
    <w:name w:val="line number"/>
    <w:basedOn w:val="DefaultParagraphFont"/>
    <w:semiHidden/>
    <w:rsid w:val="00FA350E"/>
  </w:style>
  <w:style w:type="paragraph" w:styleId="List">
    <w:name w:val="List"/>
    <w:basedOn w:val="Normal"/>
    <w:semiHidden/>
    <w:rsid w:val="00FA350E"/>
    <w:pPr>
      <w:ind w:left="283" w:hanging="283"/>
    </w:pPr>
  </w:style>
  <w:style w:type="paragraph" w:styleId="List2">
    <w:name w:val="List 2"/>
    <w:basedOn w:val="Normal"/>
    <w:semiHidden/>
    <w:rsid w:val="00FA350E"/>
    <w:pPr>
      <w:ind w:left="566" w:hanging="283"/>
    </w:pPr>
  </w:style>
  <w:style w:type="paragraph" w:styleId="List3">
    <w:name w:val="List 3"/>
    <w:basedOn w:val="Normal"/>
    <w:semiHidden/>
    <w:rsid w:val="00FA350E"/>
    <w:pPr>
      <w:ind w:left="849" w:hanging="283"/>
    </w:pPr>
  </w:style>
  <w:style w:type="paragraph" w:styleId="List4">
    <w:name w:val="List 4"/>
    <w:basedOn w:val="Normal"/>
    <w:semiHidden/>
    <w:rsid w:val="00FA350E"/>
    <w:pPr>
      <w:ind w:left="1132" w:hanging="283"/>
    </w:pPr>
  </w:style>
  <w:style w:type="paragraph" w:styleId="List5">
    <w:name w:val="List 5"/>
    <w:basedOn w:val="Normal"/>
    <w:semiHidden/>
    <w:rsid w:val="00FA350E"/>
    <w:pPr>
      <w:ind w:left="1415" w:hanging="283"/>
    </w:pPr>
  </w:style>
  <w:style w:type="paragraph" w:styleId="ListBullet3">
    <w:name w:val="List Bullet 3"/>
    <w:basedOn w:val="Normal"/>
    <w:rsid w:val="007B0072"/>
    <w:pPr>
      <w:numPr>
        <w:numId w:val="4"/>
      </w:numPr>
      <w:tabs>
        <w:tab w:val="clear" w:pos="1211"/>
        <w:tab w:val="left" w:pos="1276"/>
      </w:tabs>
      <w:ind w:left="1276" w:hanging="425"/>
    </w:pPr>
  </w:style>
  <w:style w:type="paragraph" w:styleId="ListBullet4">
    <w:name w:val="List Bullet 4"/>
    <w:basedOn w:val="Normal"/>
    <w:semiHidden/>
    <w:rsid w:val="00FA350E"/>
    <w:pPr>
      <w:numPr>
        <w:numId w:val="5"/>
      </w:numPr>
    </w:pPr>
  </w:style>
  <w:style w:type="paragraph" w:styleId="ListBullet5">
    <w:name w:val="List Bullet 5"/>
    <w:basedOn w:val="Normal"/>
    <w:semiHidden/>
    <w:rsid w:val="00FA350E"/>
    <w:pPr>
      <w:numPr>
        <w:numId w:val="6"/>
      </w:numPr>
    </w:pPr>
  </w:style>
  <w:style w:type="paragraph" w:styleId="ListContinue">
    <w:name w:val="List Continue"/>
    <w:basedOn w:val="Normal"/>
    <w:semiHidden/>
    <w:rsid w:val="00FA350E"/>
    <w:pPr>
      <w:spacing w:after="120"/>
      <w:ind w:left="283"/>
    </w:pPr>
  </w:style>
  <w:style w:type="paragraph" w:styleId="ListContinue2">
    <w:name w:val="List Continue 2"/>
    <w:basedOn w:val="Normal"/>
    <w:semiHidden/>
    <w:rsid w:val="00FA350E"/>
    <w:pPr>
      <w:spacing w:after="120"/>
      <w:ind w:left="566"/>
    </w:pPr>
  </w:style>
  <w:style w:type="paragraph" w:styleId="ListContinue3">
    <w:name w:val="List Continue 3"/>
    <w:basedOn w:val="Normal"/>
    <w:semiHidden/>
    <w:rsid w:val="00FA350E"/>
    <w:pPr>
      <w:spacing w:after="120"/>
      <w:ind w:left="849"/>
    </w:pPr>
  </w:style>
  <w:style w:type="paragraph" w:styleId="ListContinue4">
    <w:name w:val="List Continue 4"/>
    <w:basedOn w:val="Normal"/>
    <w:semiHidden/>
    <w:rsid w:val="00FA350E"/>
    <w:pPr>
      <w:spacing w:after="120"/>
      <w:ind w:left="1132"/>
    </w:pPr>
  </w:style>
  <w:style w:type="paragraph" w:styleId="ListContinue5">
    <w:name w:val="List Continue 5"/>
    <w:basedOn w:val="Normal"/>
    <w:semiHidden/>
    <w:rsid w:val="00FA350E"/>
    <w:pPr>
      <w:spacing w:after="120"/>
      <w:ind w:left="1415"/>
    </w:pPr>
  </w:style>
  <w:style w:type="paragraph" w:styleId="ListNumber3">
    <w:name w:val="List Number 3"/>
    <w:basedOn w:val="Normal"/>
    <w:rsid w:val="004F608B"/>
    <w:pPr>
      <w:numPr>
        <w:ilvl w:val="2"/>
        <w:numId w:val="15"/>
      </w:numPr>
    </w:pPr>
  </w:style>
  <w:style w:type="paragraph" w:styleId="ListNumber4">
    <w:name w:val="List Number 4"/>
    <w:basedOn w:val="Normal"/>
    <w:semiHidden/>
    <w:rsid w:val="00FA350E"/>
    <w:pPr>
      <w:numPr>
        <w:numId w:val="7"/>
      </w:numPr>
    </w:pPr>
  </w:style>
  <w:style w:type="paragraph" w:styleId="ListNumber5">
    <w:name w:val="List Number 5"/>
    <w:basedOn w:val="Normal"/>
    <w:semiHidden/>
    <w:rsid w:val="00FA350E"/>
    <w:pPr>
      <w:numPr>
        <w:numId w:val="8"/>
      </w:numPr>
    </w:pPr>
  </w:style>
  <w:style w:type="paragraph" w:styleId="MessageHeader">
    <w:name w:val="Message Header"/>
    <w:basedOn w:val="Normal"/>
    <w:semiHidden/>
    <w:rsid w:val="00FA350E"/>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rsid w:val="00FA350E"/>
    <w:rPr>
      <w:rFonts w:ascii="Times New Roman" w:hAnsi="Times New Roman"/>
    </w:rPr>
  </w:style>
  <w:style w:type="paragraph" w:styleId="NoteHeading">
    <w:name w:val="Note Heading"/>
    <w:basedOn w:val="Normal"/>
    <w:next w:val="Normal"/>
    <w:semiHidden/>
    <w:rsid w:val="00FA350E"/>
  </w:style>
  <w:style w:type="paragraph" w:styleId="PlainText">
    <w:name w:val="Plain Text"/>
    <w:basedOn w:val="Normal"/>
    <w:semiHidden/>
    <w:rsid w:val="00FA350E"/>
    <w:rPr>
      <w:rFonts w:ascii="Courier New" w:hAnsi="Courier New" w:cs="Courier New"/>
      <w:sz w:val="20"/>
      <w:szCs w:val="20"/>
    </w:rPr>
  </w:style>
  <w:style w:type="paragraph" w:styleId="Salutation">
    <w:name w:val="Salutation"/>
    <w:basedOn w:val="Normal"/>
    <w:next w:val="Normal"/>
    <w:semiHidden/>
    <w:rsid w:val="00FA350E"/>
  </w:style>
  <w:style w:type="paragraph" w:styleId="Signature">
    <w:name w:val="Signature"/>
    <w:basedOn w:val="Normal"/>
    <w:semiHidden/>
    <w:rsid w:val="00FA350E"/>
    <w:pPr>
      <w:ind w:left="4252"/>
    </w:pPr>
  </w:style>
  <w:style w:type="character" w:styleId="Strong">
    <w:name w:val="Strong"/>
    <w:qFormat/>
    <w:rsid w:val="00FA350E"/>
    <w:rPr>
      <w:b/>
      <w:bCs/>
    </w:rPr>
  </w:style>
  <w:style w:type="paragraph" w:styleId="Subtitle">
    <w:name w:val="Subtitle"/>
    <w:basedOn w:val="Normal"/>
    <w:qFormat/>
    <w:rsid w:val="00FA350E"/>
    <w:pPr>
      <w:spacing w:after="60"/>
      <w:jc w:val="center"/>
      <w:outlineLvl w:val="1"/>
    </w:pPr>
    <w:rPr>
      <w:rFonts w:cs="Arial"/>
    </w:rPr>
  </w:style>
  <w:style w:type="table" w:styleId="Table3Deffects1">
    <w:name w:val="Table 3D effects 1"/>
    <w:basedOn w:val="TableNormal"/>
    <w:semiHidden/>
    <w:rsid w:val="00FA350E"/>
    <w:pPr>
      <w:spacing w:after="16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A350E"/>
    <w:pPr>
      <w:spacing w:after="16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A350E"/>
    <w:pPr>
      <w:spacing w:after="16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A350E"/>
    <w:pPr>
      <w:spacing w:after="16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A350E"/>
    <w:pPr>
      <w:spacing w:after="16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A350E"/>
    <w:pPr>
      <w:spacing w:after="16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A350E"/>
    <w:pPr>
      <w:spacing w:after="16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semiHidden/>
    <w:rsid w:val="00FA350E"/>
    <w:pPr>
      <w:spacing w:after="16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semiHidden/>
    <w:rsid w:val="00FA350E"/>
    <w:pPr>
      <w:spacing w:after="16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semiHidden/>
    <w:rsid w:val="00FA350E"/>
    <w:pPr>
      <w:spacing w:after="16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A350E"/>
    <w:pPr>
      <w:spacing w:after="16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A350E"/>
    <w:pPr>
      <w:spacing w:after="16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A350E"/>
    <w:pPr>
      <w:spacing w:after="16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A350E"/>
    <w:pPr>
      <w:spacing w:after="16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A350E"/>
    <w:pPr>
      <w:spacing w:after="16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A350E"/>
    <w:pPr>
      <w:spacing w:after="16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A350E"/>
    <w:pPr>
      <w:spacing w:after="16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327DD"/>
    <w:rPr>
      <w:rFonts w:ascii="Arial" w:hAnsi="Arial"/>
      <w:sz w:val="24"/>
    </w:rPr>
    <w:tblPr>
      <w:tblInd w:w="113" w:type="dxa"/>
    </w:tblPr>
    <w:tcPr>
      <w:shd w:val="clear" w:color="auto" w:fill="auto"/>
    </w:tcPr>
    <w:tblStylePr w:type="firstRow">
      <w:pPr>
        <w:wordWrap/>
        <w:spacing w:beforeLines="0" w:before="0" w:beforeAutospacing="0" w:afterLines="0" w:after="0" w:afterAutospacing="0" w:line="240" w:lineRule="auto"/>
        <w:ind w:leftChars="0" w:left="0" w:rightChars="0" w:right="0" w:firstLineChars="0" w:firstLine="0"/>
        <w:contextualSpacing w:val="0"/>
        <w:jc w:val="left"/>
      </w:pPr>
      <w:rPr>
        <w:rFonts w:ascii="Arial" w:hAnsi="Arial"/>
        <w:b w:val="0"/>
        <w:sz w:val="24"/>
      </w:rPr>
      <w:tblPr/>
      <w:tcPr>
        <w:tcBorders>
          <w:top w:val="nil"/>
          <w:left w:val="nil"/>
          <w:bottom w:val="nil"/>
          <w:right w:val="nil"/>
          <w:insideH w:val="nil"/>
          <w:insideV w:val="nil"/>
          <w:tl2br w:val="nil"/>
          <w:tr2bl w:val="nil"/>
        </w:tcBorders>
      </w:tcPr>
    </w:tblStylePr>
  </w:style>
  <w:style w:type="table" w:styleId="TableGrid1">
    <w:name w:val="Table Grid 1"/>
    <w:basedOn w:val="TableNormal"/>
    <w:semiHidden/>
    <w:rsid w:val="00FA350E"/>
    <w:pPr>
      <w:spacing w:after="16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A350E"/>
    <w:pPr>
      <w:spacing w:after="16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A350E"/>
    <w:pPr>
      <w:spacing w:after="16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A350E"/>
    <w:pPr>
      <w:spacing w:after="16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A350E"/>
    <w:pPr>
      <w:spacing w:after="16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A350E"/>
    <w:pPr>
      <w:spacing w:after="16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A350E"/>
    <w:pPr>
      <w:spacing w:after="16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A350E"/>
    <w:pPr>
      <w:spacing w:after="16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A350E"/>
    <w:pPr>
      <w:spacing w:after="16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A350E"/>
    <w:pPr>
      <w:spacing w:after="16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A350E"/>
    <w:pPr>
      <w:spacing w:after="16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A350E"/>
    <w:pPr>
      <w:spacing w:after="16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A350E"/>
    <w:pPr>
      <w:spacing w:after="16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A350E"/>
    <w:pPr>
      <w:spacing w:after="16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A350E"/>
    <w:pPr>
      <w:spacing w:after="16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A350E"/>
    <w:pPr>
      <w:spacing w:after="16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A350E"/>
    <w:pPr>
      <w:spacing w:after="16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A350E"/>
    <w:pPr>
      <w:spacing w:after="16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A350E"/>
    <w:pPr>
      <w:spacing w:after="16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A350E"/>
    <w:pPr>
      <w:spacing w:after="16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A350E"/>
    <w:pPr>
      <w:spacing w:after="16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A350E"/>
    <w:pPr>
      <w:spacing w:after="16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FootnoteText">
    <w:name w:val="footnote text"/>
    <w:basedOn w:val="Normal"/>
    <w:link w:val="FootnoteTextChar"/>
    <w:rsid w:val="00ED53D8"/>
    <w:rPr>
      <w:sz w:val="20"/>
      <w:szCs w:val="20"/>
    </w:rPr>
  </w:style>
  <w:style w:type="table" w:styleId="TableWeb1">
    <w:name w:val="Table Web 1"/>
    <w:basedOn w:val="TableNormal"/>
    <w:semiHidden/>
    <w:rsid w:val="00FA350E"/>
    <w:pPr>
      <w:spacing w:after="16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A350E"/>
    <w:pPr>
      <w:spacing w:after="16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A350E"/>
    <w:pPr>
      <w:spacing w:after="16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FA350E"/>
    <w:pPr>
      <w:spacing w:before="240" w:after="60"/>
      <w:jc w:val="center"/>
      <w:outlineLvl w:val="0"/>
    </w:pPr>
    <w:rPr>
      <w:rFonts w:cs="Arial"/>
      <w:b/>
      <w:bCs/>
      <w:kern w:val="28"/>
      <w:sz w:val="32"/>
      <w:szCs w:val="32"/>
    </w:rPr>
  </w:style>
  <w:style w:type="paragraph" w:styleId="ListBullet">
    <w:name w:val="List Bullet"/>
    <w:basedOn w:val="Normal"/>
    <w:rsid w:val="004F608B"/>
    <w:pPr>
      <w:numPr>
        <w:numId w:val="9"/>
      </w:numPr>
      <w:tabs>
        <w:tab w:val="clear" w:pos="227"/>
        <w:tab w:val="left" w:pos="425"/>
      </w:tabs>
      <w:ind w:left="425" w:hanging="425"/>
    </w:pPr>
  </w:style>
  <w:style w:type="paragraph" w:styleId="ListBullet2">
    <w:name w:val="List Bullet 2"/>
    <w:basedOn w:val="Normal"/>
    <w:rsid w:val="004F608B"/>
    <w:pPr>
      <w:numPr>
        <w:numId w:val="10"/>
      </w:numPr>
      <w:tabs>
        <w:tab w:val="clear" w:pos="567"/>
        <w:tab w:val="left" w:pos="851"/>
      </w:tabs>
      <w:ind w:left="850" w:hanging="425"/>
    </w:pPr>
  </w:style>
  <w:style w:type="paragraph" w:styleId="NormalIndent">
    <w:name w:val="Normal Indent"/>
    <w:aliases w:val="Normal Indented"/>
    <w:basedOn w:val="Normal"/>
    <w:rsid w:val="00396374"/>
    <w:pPr>
      <w:ind w:left="425"/>
    </w:pPr>
  </w:style>
  <w:style w:type="paragraph" w:customStyle="1" w:styleId="Heading3noTOC">
    <w:name w:val="Heading 3 no TOC"/>
    <w:basedOn w:val="Heading3"/>
    <w:next w:val="Normal"/>
    <w:rsid w:val="00FF1968"/>
  </w:style>
  <w:style w:type="paragraph" w:styleId="ListNumber">
    <w:name w:val="List Number"/>
    <w:basedOn w:val="Normal"/>
    <w:rsid w:val="004F608B"/>
    <w:pPr>
      <w:numPr>
        <w:numId w:val="15"/>
      </w:numPr>
    </w:pPr>
  </w:style>
  <w:style w:type="paragraph" w:styleId="ListNumber2">
    <w:name w:val="List Number 2"/>
    <w:basedOn w:val="Normal"/>
    <w:rsid w:val="004F608B"/>
    <w:pPr>
      <w:numPr>
        <w:ilvl w:val="1"/>
        <w:numId w:val="15"/>
      </w:numPr>
    </w:pPr>
  </w:style>
  <w:style w:type="character" w:styleId="PageNumber">
    <w:name w:val="page number"/>
    <w:semiHidden/>
    <w:rsid w:val="00CF0A82"/>
    <w:rPr>
      <w:sz w:val="20"/>
    </w:rPr>
  </w:style>
  <w:style w:type="paragraph" w:styleId="Footer">
    <w:name w:val="footer"/>
    <w:basedOn w:val="Normal"/>
    <w:rsid w:val="00F949B1"/>
    <w:pPr>
      <w:tabs>
        <w:tab w:val="center" w:pos="4153"/>
        <w:tab w:val="right" w:pos="8306"/>
      </w:tabs>
      <w:spacing w:after="0"/>
    </w:pPr>
    <w:rPr>
      <w:sz w:val="20"/>
    </w:rPr>
  </w:style>
  <w:style w:type="paragraph" w:customStyle="1" w:styleId="Documenttype">
    <w:name w:val="Document type"/>
    <w:basedOn w:val="Normal"/>
    <w:next w:val="Normal"/>
    <w:rsid w:val="00A067A0"/>
    <w:pPr>
      <w:spacing w:after="0"/>
    </w:pPr>
    <w:rPr>
      <w:b/>
      <w:color w:val="51247F"/>
    </w:rPr>
  </w:style>
  <w:style w:type="paragraph" w:customStyle="1" w:styleId="Documenttitle">
    <w:name w:val="Document title"/>
    <w:basedOn w:val="Normal"/>
    <w:rsid w:val="0022541C"/>
    <w:pPr>
      <w:spacing w:before="240" w:after="480"/>
      <w:ind w:right="397"/>
    </w:pPr>
    <w:rPr>
      <w:b/>
      <w:color w:val="51247F"/>
      <w:sz w:val="68"/>
    </w:rPr>
  </w:style>
  <w:style w:type="paragraph" w:customStyle="1" w:styleId="Coversubtitle">
    <w:name w:val="Cover subtitle"/>
    <w:basedOn w:val="Normal"/>
    <w:next w:val="Normal"/>
    <w:rsid w:val="00C87D7A"/>
    <w:pPr>
      <w:spacing w:after="120"/>
      <w:ind w:right="1134"/>
    </w:pPr>
    <w:rPr>
      <w:b/>
      <w:color w:val="51247F"/>
      <w:sz w:val="44"/>
    </w:rPr>
  </w:style>
  <w:style w:type="paragraph" w:customStyle="1" w:styleId="Contentsheading">
    <w:name w:val="Contents heading"/>
    <w:basedOn w:val="Normal"/>
    <w:next w:val="Normal"/>
    <w:rsid w:val="001B4EC9"/>
    <w:pPr>
      <w:spacing w:after="960"/>
    </w:pPr>
    <w:rPr>
      <w:b/>
      <w:color w:val="51247F"/>
      <w:sz w:val="48"/>
    </w:rPr>
  </w:style>
  <w:style w:type="paragraph" w:styleId="TOC2">
    <w:name w:val="toc 2"/>
    <w:basedOn w:val="Normal"/>
    <w:next w:val="Normal"/>
    <w:autoRedefine/>
    <w:semiHidden/>
    <w:rsid w:val="00FB1DAE"/>
    <w:pPr>
      <w:tabs>
        <w:tab w:val="right" w:pos="8505"/>
      </w:tabs>
      <w:spacing w:after="0"/>
      <w:ind w:right="680"/>
    </w:pPr>
  </w:style>
  <w:style w:type="paragraph" w:styleId="TOC1">
    <w:name w:val="toc 1"/>
    <w:basedOn w:val="Normal"/>
    <w:next w:val="Normal"/>
    <w:autoRedefine/>
    <w:semiHidden/>
    <w:rsid w:val="00C72821"/>
    <w:pPr>
      <w:tabs>
        <w:tab w:val="right" w:pos="8505"/>
      </w:tabs>
      <w:spacing w:before="120" w:after="0"/>
      <w:ind w:right="680"/>
    </w:pPr>
    <w:rPr>
      <w:rFonts w:ascii="Arial Bold" w:hAnsi="Arial Bold"/>
      <w:b/>
      <w:color w:val="51247F"/>
    </w:rPr>
  </w:style>
  <w:style w:type="paragraph" w:styleId="TOC3">
    <w:name w:val="toc 3"/>
    <w:basedOn w:val="Normal"/>
    <w:next w:val="Normal"/>
    <w:autoRedefine/>
    <w:semiHidden/>
    <w:rsid w:val="00FB1DAE"/>
    <w:pPr>
      <w:tabs>
        <w:tab w:val="right" w:pos="8505"/>
      </w:tabs>
      <w:spacing w:after="0"/>
      <w:ind w:left="340" w:right="680"/>
    </w:pPr>
  </w:style>
  <w:style w:type="character" w:styleId="Hyperlink">
    <w:name w:val="Hyperlink"/>
    <w:rsid w:val="00540899"/>
    <w:rPr>
      <w:color w:val="0000FF"/>
      <w:u w:val="single"/>
    </w:rPr>
  </w:style>
  <w:style w:type="paragraph" w:styleId="Header">
    <w:name w:val="header"/>
    <w:basedOn w:val="Normal"/>
    <w:rsid w:val="00605603"/>
    <w:pPr>
      <w:tabs>
        <w:tab w:val="center" w:pos="4153"/>
        <w:tab w:val="right" w:pos="8306"/>
      </w:tabs>
      <w:spacing w:after="0"/>
    </w:pPr>
    <w:rPr>
      <w:sz w:val="16"/>
    </w:rPr>
  </w:style>
  <w:style w:type="paragraph" w:customStyle="1" w:styleId="Acknowledgementstitle">
    <w:name w:val="Acknowledgements title"/>
    <w:next w:val="Normal"/>
    <w:rsid w:val="001B4EC9"/>
    <w:pPr>
      <w:spacing w:after="960"/>
    </w:pPr>
    <w:rPr>
      <w:rFonts w:ascii="Arial" w:hAnsi="Arial"/>
      <w:b/>
      <w:color w:val="51247F"/>
      <w:sz w:val="48"/>
      <w:szCs w:val="24"/>
    </w:rPr>
  </w:style>
  <w:style w:type="paragraph" w:customStyle="1" w:styleId="QuoteIndented">
    <w:name w:val="Quote (Indented)"/>
    <w:basedOn w:val="Normal"/>
    <w:next w:val="Quoteattribution"/>
    <w:rsid w:val="009C7A92"/>
    <w:pPr>
      <w:ind w:left="425"/>
    </w:pPr>
    <w:rPr>
      <w:i/>
    </w:rPr>
  </w:style>
  <w:style w:type="paragraph" w:customStyle="1" w:styleId="Quoteattribution">
    <w:name w:val="Quote attribution"/>
    <w:basedOn w:val="QuoteIndented"/>
    <w:next w:val="Normal"/>
    <w:rsid w:val="002B6424"/>
    <w:pPr>
      <w:ind w:left="1701"/>
      <w:jc w:val="right"/>
    </w:pPr>
    <w:rPr>
      <w:i w:val="0"/>
    </w:rPr>
  </w:style>
  <w:style w:type="paragraph" w:styleId="Caption">
    <w:name w:val="caption"/>
    <w:basedOn w:val="Normal"/>
    <w:next w:val="Normal"/>
    <w:qFormat/>
    <w:rsid w:val="0033470F"/>
    <w:rPr>
      <w:bCs/>
      <w:color w:val="51247F"/>
      <w:sz w:val="20"/>
      <w:szCs w:val="20"/>
    </w:rPr>
  </w:style>
  <w:style w:type="paragraph" w:customStyle="1" w:styleId="Tabletitle">
    <w:name w:val="Table title"/>
    <w:basedOn w:val="Normal"/>
    <w:next w:val="Normal"/>
    <w:rsid w:val="009D0933"/>
    <w:pPr>
      <w:spacing w:before="240" w:after="60"/>
    </w:pPr>
    <w:rPr>
      <w:b/>
      <w:color w:val="51247F"/>
    </w:rPr>
  </w:style>
  <w:style w:type="paragraph" w:customStyle="1" w:styleId="Tablecolumnrowheading">
    <w:name w:val="Table column/row heading"/>
    <w:basedOn w:val="Normal"/>
    <w:rsid w:val="00631D0D"/>
    <w:pPr>
      <w:spacing w:after="0"/>
    </w:pPr>
    <w:rPr>
      <w:b/>
    </w:rPr>
  </w:style>
  <w:style w:type="paragraph" w:customStyle="1" w:styleId="Style1">
    <w:name w:val="Style1"/>
    <w:basedOn w:val="Normal"/>
    <w:rsid w:val="00FE7D9D"/>
    <w:pPr>
      <w:ind w:left="1276" w:hanging="425"/>
    </w:pPr>
  </w:style>
  <w:style w:type="character" w:styleId="FootnoteReference">
    <w:name w:val="footnote reference"/>
    <w:rsid w:val="00ED53D8"/>
    <w:rPr>
      <w:vertAlign w:val="superscript"/>
    </w:rPr>
  </w:style>
  <w:style w:type="paragraph" w:customStyle="1" w:styleId="Tablenormaltext">
    <w:name w:val="Table normal text"/>
    <w:basedOn w:val="Normal"/>
    <w:rsid w:val="00631D0D"/>
    <w:pPr>
      <w:spacing w:after="0"/>
    </w:pPr>
  </w:style>
  <w:style w:type="paragraph" w:customStyle="1" w:styleId="Tablerowtotal">
    <w:name w:val="Table row total"/>
    <w:basedOn w:val="Tablenormaltext"/>
    <w:rsid w:val="00631D0D"/>
    <w:rPr>
      <w:b/>
    </w:rPr>
  </w:style>
  <w:style w:type="paragraph" w:customStyle="1" w:styleId="Tablenote">
    <w:name w:val="Table note"/>
    <w:basedOn w:val="Normal"/>
    <w:rsid w:val="00811648"/>
    <w:pPr>
      <w:spacing w:before="160" w:after="240" w:line="240" w:lineRule="atLeast"/>
    </w:pPr>
    <w:rPr>
      <w:sz w:val="20"/>
    </w:rPr>
  </w:style>
  <w:style w:type="paragraph" w:customStyle="1" w:styleId="Boxtitle">
    <w:name w:val="Box title"/>
    <w:basedOn w:val="Normal"/>
    <w:rsid w:val="00C36229"/>
    <w:pPr>
      <w:spacing w:after="0"/>
    </w:pPr>
    <w:rPr>
      <w:b/>
      <w:color w:val="FFFFFF"/>
    </w:rPr>
  </w:style>
  <w:style w:type="paragraph" w:customStyle="1" w:styleId="Boxnormaltext">
    <w:name w:val="Box normal text"/>
    <w:basedOn w:val="Normal"/>
    <w:rsid w:val="00E71616"/>
  </w:style>
  <w:style w:type="paragraph" w:customStyle="1" w:styleId="Boxbulletlist">
    <w:name w:val="Box bullet list"/>
    <w:basedOn w:val="Normal"/>
    <w:rsid w:val="00EA6F3B"/>
    <w:pPr>
      <w:numPr>
        <w:numId w:val="11"/>
      </w:numPr>
      <w:tabs>
        <w:tab w:val="clear" w:pos="227"/>
        <w:tab w:val="left" w:pos="425"/>
      </w:tabs>
      <w:ind w:left="425" w:hanging="425"/>
    </w:pPr>
  </w:style>
  <w:style w:type="paragraph" w:customStyle="1" w:styleId="Boxbulletlist2">
    <w:name w:val="Box bullet list 2"/>
    <w:basedOn w:val="Normal"/>
    <w:rsid w:val="00E71616"/>
    <w:pPr>
      <w:numPr>
        <w:numId w:val="12"/>
      </w:numPr>
      <w:tabs>
        <w:tab w:val="left" w:pos="425"/>
      </w:tabs>
    </w:pPr>
  </w:style>
  <w:style w:type="paragraph" w:customStyle="1" w:styleId="Boxnumberlist">
    <w:name w:val="Box number list"/>
    <w:basedOn w:val="Normal"/>
    <w:rsid w:val="0051212B"/>
    <w:pPr>
      <w:numPr>
        <w:numId w:val="13"/>
      </w:numPr>
      <w:contextualSpacing/>
    </w:pPr>
  </w:style>
  <w:style w:type="paragraph" w:customStyle="1" w:styleId="Boxnumberlist2">
    <w:name w:val="Box number list 2"/>
    <w:basedOn w:val="Normal"/>
    <w:rsid w:val="00CD7A2F"/>
    <w:pPr>
      <w:numPr>
        <w:ilvl w:val="1"/>
        <w:numId w:val="13"/>
      </w:numPr>
      <w:ind w:left="850" w:hanging="425"/>
      <w:contextualSpacing/>
    </w:pPr>
  </w:style>
  <w:style w:type="paragraph" w:customStyle="1" w:styleId="Boxnumberlist3">
    <w:name w:val="Box number list 3"/>
    <w:basedOn w:val="Normal"/>
    <w:rsid w:val="00CD7A2F"/>
    <w:pPr>
      <w:numPr>
        <w:ilvl w:val="2"/>
        <w:numId w:val="13"/>
      </w:numPr>
      <w:contextualSpacing/>
    </w:pPr>
  </w:style>
  <w:style w:type="paragraph" w:customStyle="1" w:styleId="BoxquoteIndented">
    <w:name w:val="Box quote (Indented)"/>
    <w:basedOn w:val="Normal"/>
    <w:next w:val="Boxquoteattribution"/>
    <w:rsid w:val="009C7A92"/>
    <w:pPr>
      <w:ind w:left="425"/>
    </w:pPr>
    <w:rPr>
      <w:i/>
    </w:rPr>
  </w:style>
  <w:style w:type="paragraph" w:customStyle="1" w:styleId="Boxquoteattribution">
    <w:name w:val="Box quote attribution"/>
    <w:basedOn w:val="Normal"/>
    <w:next w:val="Normal"/>
    <w:rsid w:val="002B6424"/>
    <w:pPr>
      <w:ind w:left="1701" w:right="227"/>
      <w:jc w:val="right"/>
    </w:pPr>
  </w:style>
  <w:style w:type="paragraph" w:customStyle="1" w:styleId="Authorsinstitution">
    <w:name w:val="Author's institution"/>
    <w:basedOn w:val="Normal"/>
    <w:rsid w:val="00562385"/>
    <w:pPr>
      <w:spacing w:after="0"/>
      <w:ind w:right="1077"/>
    </w:pPr>
  </w:style>
  <w:style w:type="character" w:customStyle="1" w:styleId="Authorname">
    <w:name w:val="Author name"/>
    <w:rsid w:val="00FD0DF0"/>
    <w:rPr>
      <w:color w:val="51247F"/>
    </w:rPr>
  </w:style>
  <w:style w:type="paragraph" w:customStyle="1" w:styleId="Figuretitle">
    <w:name w:val="Figure title"/>
    <w:rsid w:val="002026DC"/>
    <w:pPr>
      <w:spacing w:before="240" w:after="60"/>
    </w:pPr>
    <w:rPr>
      <w:rFonts w:ascii="Arial Bold" w:hAnsi="Arial Bold"/>
      <w:b/>
      <w:color w:val="51247F"/>
      <w:sz w:val="24"/>
      <w:szCs w:val="24"/>
    </w:rPr>
  </w:style>
  <w:style w:type="table" w:customStyle="1" w:styleId="YJBTable">
    <w:name w:val="YJB Table"/>
    <w:basedOn w:val="TableNormal"/>
    <w:rsid w:val="00631D0D"/>
    <w:tblPr>
      <w:tblBorders>
        <w:top w:val="single" w:sz="18" w:space="0" w:color="auto"/>
        <w:bottom w:val="single" w:sz="4" w:space="0" w:color="auto"/>
        <w:insideH w:val="single" w:sz="4" w:space="0" w:color="auto"/>
      </w:tblBorders>
      <w:tblCellMar>
        <w:top w:w="113" w:type="dxa"/>
        <w:left w:w="113" w:type="dxa"/>
        <w:bottom w:w="113" w:type="dxa"/>
        <w:right w:w="113" w:type="dxa"/>
      </w:tblCellMar>
    </w:tblPr>
  </w:style>
  <w:style w:type="paragraph" w:customStyle="1" w:styleId="Boxbulletlist3">
    <w:name w:val="Box bullet list 3"/>
    <w:basedOn w:val="Normal"/>
    <w:rsid w:val="00FE7D9D"/>
    <w:pPr>
      <w:numPr>
        <w:numId w:val="14"/>
      </w:numPr>
      <w:contextualSpacing/>
    </w:pPr>
  </w:style>
  <w:style w:type="paragraph" w:customStyle="1" w:styleId="Copyright">
    <w:name w:val="Copyright"/>
    <w:basedOn w:val="Normal"/>
    <w:next w:val="URL"/>
    <w:rsid w:val="004C2629"/>
    <w:pPr>
      <w:keepLines/>
      <w:spacing w:after="360"/>
    </w:pPr>
    <w:rPr>
      <w:rFonts w:cs="Arial"/>
      <w:sz w:val="21"/>
      <w:lang w:eastAsia="en-US"/>
    </w:rPr>
  </w:style>
  <w:style w:type="paragraph" w:customStyle="1" w:styleId="URL">
    <w:name w:val="URL"/>
    <w:basedOn w:val="Normal"/>
    <w:next w:val="Heading1"/>
    <w:rsid w:val="004C2629"/>
    <w:pPr>
      <w:keepLines/>
      <w:spacing w:after="120"/>
    </w:pPr>
    <w:rPr>
      <w:rFonts w:cs="Arial"/>
      <w:sz w:val="21"/>
      <w:lang w:eastAsia="en-US"/>
    </w:rPr>
  </w:style>
  <w:style w:type="paragraph" w:customStyle="1" w:styleId="TableTitle0">
    <w:name w:val="Table Title"/>
    <w:basedOn w:val="Normal"/>
    <w:rsid w:val="004C2629"/>
    <w:pPr>
      <w:keepNext/>
      <w:keepLines/>
      <w:spacing w:before="360" w:after="60"/>
      <w:outlineLvl w:val="0"/>
    </w:pPr>
    <w:rPr>
      <w:rFonts w:cs="Arial"/>
      <w:b/>
      <w:bCs/>
      <w:color w:val="53086C"/>
      <w:kern w:val="32"/>
      <w:sz w:val="20"/>
      <w:szCs w:val="32"/>
      <w:lang w:eastAsia="en-US"/>
    </w:rPr>
  </w:style>
  <w:style w:type="paragraph" w:customStyle="1" w:styleId="TableRow">
    <w:name w:val="Table Row"/>
    <w:basedOn w:val="Normal"/>
    <w:rsid w:val="004C2629"/>
    <w:pPr>
      <w:spacing w:before="60" w:after="60"/>
    </w:pPr>
    <w:rPr>
      <w:rFonts w:cs="Arial"/>
      <w:sz w:val="20"/>
      <w:lang w:eastAsia="en-US"/>
    </w:rPr>
  </w:style>
  <w:style w:type="paragraph" w:customStyle="1" w:styleId="YJBText">
    <w:name w:val="YJB Text"/>
    <w:basedOn w:val="Normal"/>
    <w:rsid w:val="004C2629"/>
    <w:pPr>
      <w:spacing w:after="0"/>
      <w:jc w:val="both"/>
    </w:pPr>
    <w:rPr>
      <w:rFonts w:ascii="Sabon MT" w:hAnsi="Sabon MT"/>
      <w:lang w:eastAsia="en-US"/>
    </w:rPr>
  </w:style>
  <w:style w:type="paragraph" w:customStyle="1" w:styleId="YJBNumberedList">
    <w:name w:val="YJB Numbered List"/>
    <w:basedOn w:val="YJBText"/>
    <w:next w:val="YJBText"/>
    <w:rsid w:val="004C2629"/>
    <w:pPr>
      <w:numPr>
        <w:numId w:val="16"/>
      </w:numPr>
      <w:tabs>
        <w:tab w:val="left" w:pos="714"/>
      </w:tabs>
    </w:pPr>
  </w:style>
  <w:style w:type="paragraph" w:customStyle="1" w:styleId="DfESBullets">
    <w:name w:val="DfESBullets"/>
    <w:basedOn w:val="Normal"/>
    <w:rsid w:val="004C2629"/>
    <w:pPr>
      <w:widowControl w:val="0"/>
      <w:numPr>
        <w:numId w:val="1"/>
      </w:numPr>
      <w:overflowPunct w:val="0"/>
      <w:autoSpaceDE w:val="0"/>
      <w:autoSpaceDN w:val="0"/>
      <w:adjustRightInd w:val="0"/>
      <w:spacing w:after="240"/>
    </w:pPr>
    <w:rPr>
      <w:szCs w:val="20"/>
      <w:lang w:eastAsia="en-US"/>
    </w:rPr>
  </w:style>
  <w:style w:type="paragraph" w:styleId="BalloonText">
    <w:name w:val="Balloon Text"/>
    <w:basedOn w:val="Normal"/>
    <w:semiHidden/>
    <w:rsid w:val="004C2629"/>
    <w:rPr>
      <w:rFonts w:ascii="Tahoma" w:hAnsi="Tahoma" w:cs="Tahoma"/>
      <w:sz w:val="16"/>
      <w:szCs w:val="16"/>
    </w:rPr>
  </w:style>
  <w:style w:type="paragraph" w:customStyle="1" w:styleId="DefaultText">
    <w:name w:val="Default Text"/>
    <w:basedOn w:val="Normal"/>
    <w:rsid w:val="00FE3789"/>
    <w:pPr>
      <w:spacing w:after="0"/>
    </w:pPr>
    <w:rPr>
      <w:rFonts w:ascii="Times New Roman" w:hAnsi="Times New Roman"/>
      <w:szCs w:val="20"/>
      <w:lang w:eastAsia="en-US"/>
    </w:rPr>
  </w:style>
  <w:style w:type="paragraph" w:customStyle="1" w:styleId="BodyTextNonumber">
    <w:name w:val="Body Text (No number)"/>
    <w:basedOn w:val="BodyText"/>
    <w:link w:val="BodyTextNonumberChar"/>
    <w:rsid w:val="005268D8"/>
    <w:pPr>
      <w:spacing w:after="140" w:line="252" w:lineRule="auto"/>
    </w:pPr>
    <w:rPr>
      <w:rFonts w:ascii="Times New Roman" w:hAnsi="Times New Roman"/>
      <w:kern w:val="24"/>
      <w:lang w:eastAsia="en-US"/>
    </w:rPr>
  </w:style>
  <w:style w:type="character" w:customStyle="1" w:styleId="BodyTextNonumberChar">
    <w:name w:val="Body Text (No number) Char"/>
    <w:link w:val="BodyTextNonumber"/>
    <w:rsid w:val="005268D8"/>
    <w:rPr>
      <w:kern w:val="24"/>
      <w:sz w:val="24"/>
      <w:szCs w:val="24"/>
      <w:lang w:val="en-GB" w:eastAsia="en-US" w:bidi="ar-SA"/>
    </w:rPr>
  </w:style>
  <w:style w:type="paragraph" w:customStyle="1" w:styleId="BodyText1">
    <w:name w:val="Body Text1"/>
    <w:rsid w:val="0020272C"/>
    <w:rPr>
      <w:rFonts w:ascii="Arial" w:hAnsi="Arial" w:cs="Arial"/>
      <w:sz w:val="24"/>
      <w:szCs w:val="32"/>
    </w:rPr>
  </w:style>
  <w:style w:type="character" w:customStyle="1" w:styleId="Heading2Char">
    <w:name w:val="Heading 2 Char"/>
    <w:link w:val="Heading2"/>
    <w:locked/>
    <w:rsid w:val="00A13A06"/>
    <w:rPr>
      <w:rFonts w:ascii="Arial" w:hAnsi="Arial" w:cs="Arial"/>
      <w:b/>
      <w:bCs/>
      <w:iCs/>
      <w:color w:val="51247F"/>
      <w:sz w:val="30"/>
      <w:szCs w:val="28"/>
      <w:lang w:val="en-GB" w:eastAsia="en-GB" w:bidi="ar-SA"/>
    </w:rPr>
  </w:style>
  <w:style w:type="paragraph" w:customStyle="1" w:styleId="Default">
    <w:name w:val="Default"/>
    <w:rsid w:val="002A755A"/>
    <w:pPr>
      <w:autoSpaceDE w:val="0"/>
      <w:autoSpaceDN w:val="0"/>
      <w:adjustRightInd w:val="0"/>
    </w:pPr>
    <w:rPr>
      <w:rFonts w:ascii="Arial" w:hAnsi="Arial" w:cs="Arial"/>
      <w:color w:val="000000"/>
      <w:sz w:val="24"/>
      <w:szCs w:val="24"/>
    </w:rPr>
  </w:style>
  <w:style w:type="paragraph" w:styleId="NoSpacing">
    <w:name w:val="No Spacing"/>
    <w:qFormat/>
    <w:rsid w:val="007C234D"/>
    <w:pPr>
      <w:suppressAutoHyphens/>
    </w:pPr>
    <w:rPr>
      <w:rFonts w:ascii="Arial" w:eastAsia="Calibri" w:hAnsi="Arial" w:cs="Arial"/>
      <w:sz w:val="24"/>
      <w:szCs w:val="24"/>
      <w:lang w:eastAsia="ar-SA"/>
    </w:rPr>
  </w:style>
  <w:style w:type="character" w:customStyle="1" w:styleId="Heading1Char">
    <w:name w:val="Heading 1 Char"/>
    <w:link w:val="Heading1"/>
    <w:rsid w:val="003B1558"/>
    <w:rPr>
      <w:rFonts w:ascii="Arial" w:hAnsi="Arial" w:cs="Arial"/>
      <w:b/>
      <w:bCs/>
      <w:color w:val="51247F"/>
      <w:kern w:val="32"/>
      <w:sz w:val="48"/>
      <w:szCs w:val="32"/>
    </w:rPr>
  </w:style>
  <w:style w:type="character" w:styleId="CommentReference">
    <w:name w:val="annotation reference"/>
    <w:semiHidden/>
    <w:rsid w:val="008E389F"/>
    <w:rPr>
      <w:sz w:val="16"/>
      <w:szCs w:val="16"/>
    </w:rPr>
  </w:style>
  <w:style w:type="paragraph" w:styleId="CommentText">
    <w:name w:val="annotation text"/>
    <w:basedOn w:val="Normal"/>
    <w:semiHidden/>
    <w:rsid w:val="008E389F"/>
    <w:rPr>
      <w:sz w:val="20"/>
      <w:szCs w:val="20"/>
    </w:rPr>
  </w:style>
  <w:style w:type="paragraph" w:styleId="CommentSubject">
    <w:name w:val="annotation subject"/>
    <w:basedOn w:val="CommentText"/>
    <w:next w:val="CommentText"/>
    <w:semiHidden/>
    <w:rsid w:val="008E389F"/>
    <w:rPr>
      <w:b/>
      <w:bCs/>
    </w:rPr>
  </w:style>
  <w:style w:type="paragraph" w:styleId="DocumentMap">
    <w:name w:val="Document Map"/>
    <w:basedOn w:val="Normal"/>
    <w:semiHidden/>
    <w:rsid w:val="0065528A"/>
    <w:pPr>
      <w:shd w:val="clear" w:color="auto" w:fill="000080"/>
    </w:pPr>
    <w:rPr>
      <w:rFonts w:ascii="Tahoma" w:hAnsi="Tahoma" w:cs="Tahoma"/>
      <w:sz w:val="20"/>
      <w:szCs w:val="20"/>
    </w:rPr>
  </w:style>
  <w:style w:type="paragraph" w:customStyle="1" w:styleId="BodyText20">
    <w:name w:val="Body Text2"/>
    <w:rsid w:val="00AE304B"/>
    <w:rPr>
      <w:rFonts w:ascii="Arial" w:hAnsi="Arial" w:cs="Arial"/>
      <w:sz w:val="24"/>
      <w:szCs w:val="32"/>
    </w:rPr>
  </w:style>
  <w:style w:type="paragraph" w:styleId="ListParagraph">
    <w:name w:val="List Paragraph"/>
    <w:basedOn w:val="Normal"/>
    <w:uiPriority w:val="34"/>
    <w:qFormat/>
    <w:rsid w:val="00AE304B"/>
    <w:pPr>
      <w:spacing w:after="0"/>
      <w:ind w:left="720"/>
      <w:contextualSpacing/>
    </w:pPr>
    <w:rPr>
      <w:rFonts w:ascii="Times New Roman" w:eastAsia="Calibri" w:hAnsi="Times New Roman"/>
    </w:rPr>
  </w:style>
  <w:style w:type="paragraph" w:customStyle="1" w:styleId="Submissionnumberedparagraph">
    <w:name w:val="Submission numbered paragraph"/>
    <w:basedOn w:val="Normal"/>
    <w:rsid w:val="00AE304B"/>
    <w:pPr>
      <w:numPr>
        <w:numId w:val="17"/>
      </w:numPr>
      <w:tabs>
        <w:tab w:val="clear" w:pos="567"/>
        <w:tab w:val="num" w:pos="360"/>
      </w:tabs>
      <w:spacing w:after="240" w:line="280" w:lineRule="exact"/>
      <w:ind w:left="360" w:hanging="360"/>
    </w:pPr>
    <w:rPr>
      <w:rFonts w:eastAsia="Calibri" w:cs="Arial"/>
      <w:sz w:val="22"/>
      <w:szCs w:val="22"/>
    </w:rPr>
  </w:style>
  <w:style w:type="paragraph" w:customStyle="1" w:styleId="BodyText30">
    <w:name w:val="Body Text3"/>
    <w:rsid w:val="00404CD0"/>
    <w:rPr>
      <w:rFonts w:ascii="Arial" w:hAnsi="Arial" w:cs="Arial"/>
      <w:sz w:val="24"/>
      <w:szCs w:val="32"/>
    </w:rPr>
  </w:style>
  <w:style w:type="character" w:customStyle="1" w:styleId="FootnoteTextChar">
    <w:name w:val="Footnote Text Char"/>
    <w:link w:val="FootnoteText"/>
    <w:rsid w:val="00BA0E7F"/>
    <w:rPr>
      <w:rFonts w:ascii="Arial" w:hAnsi="Arial"/>
    </w:rPr>
  </w:style>
  <w:style w:type="character" w:styleId="UnresolvedMention">
    <w:name w:val="Unresolved Mention"/>
    <w:basedOn w:val="DefaultParagraphFont"/>
    <w:uiPriority w:val="99"/>
    <w:semiHidden/>
    <w:unhideWhenUsed/>
    <w:rsid w:val="009675AC"/>
    <w:rPr>
      <w:color w:val="808080"/>
      <w:shd w:val="clear" w:color="auto" w:fill="E6E6E6"/>
    </w:rPr>
  </w:style>
  <w:style w:type="paragraph" w:customStyle="1" w:styleId="CSHRBodyText">
    <w:name w:val="CSHR Body Text"/>
    <w:basedOn w:val="Normal"/>
    <w:rsid w:val="002F6C47"/>
    <w:pPr>
      <w:spacing w:after="240"/>
    </w:pPr>
    <w:rPr>
      <w:color w:val="000000"/>
      <w:szCs w:val="20"/>
    </w:rPr>
  </w:style>
  <w:style w:type="paragraph" w:customStyle="1" w:styleId="CSHRCheading">
    <w:name w:val="CSHR C heading"/>
    <w:basedOn w:val="Heading2"/>
    <w:qFormat/>
    <w:rsid w:val="002F6C47"/>
    <w:pPr>
      <w:keepNext w:val="0"/>
      <w:spacing w:before="0" w:after="40" w:line="280" w:lineRule="exact"/>
      <w:outlineLvl w:val="9"/>
    </w:pPr>
    <w:rPr>
      <w:rFonts w:eastAsia="Calibri" w:cs="Times New Roman"/>
      <w:bCs w:val="0"/>
      <w:iCs w:val="0"/>
      <w:color w:val="AF292E"/>
      <w:sz w:val="24"/>
      <w:szCs w:val="32"/>
      <w:lang w:eastAsia="en-US"/>
    </w:rPr>
  </w:style>
  <w:style w:type="paragraph" w:customStyle="1" w:styleId="accessibletext">
    <w:name w:val="accessible text"/>
    <w:basedOn w:val="Normal"/>
    <w:rsid w:val="00AD3FC4"/>
    <w:pPr>
      <w:spacing w:after="240"/>
    </w:pPr>
    <w:rPr>
      <w:color w:val="000000"/>
      <w:szCs w:val="20"/>
      <w:lang w:eastAsia="en-US"/>
    </w:rPr>
  </w:style>
  <w:style w:type="paragraph" w:styleId="Revision">
    <w:name w:val="Revision"/>
    <w:hidden/>
    <w:uiPriority w:val="99"/>
    <w:semiHidden/>
    <w:rsid w:val="007F009E"/>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4125">
      <w:bodyDiv w:val="1"/>
      <w:marLeft w:val="0"/>
      <w:marRight w:val="0"/>
      <w:marTop w:val="0"/>
      <w:marBottom w:val="0"/>
      <w:divBdr>
        <w:top w:val="none" w:sz="0" w:space="0" w:color="auto"/>
        <w:left w:val="none" w:sz="0" w:space="0" w:color="auto"/>
        <w:bottom w:val="none" w:sz="0" w:space="0" w:color="auto"/>
        <w:right w:val="none" w:sz="0" w:space="0" w:color="auto"/>
      </w:divBdr>
      <w:divsChild>
        <w:div w:id="1376345254">
          <w:marLeft w:val="0"/>
          <w:marRight w:val="0"/>
          <w:marTop w:val="0"/>
          <w:marBottom w:val="0"/>
          <w:divBdr>
            <w:top w:val="none" w:sz="0" w:space="0" w:color="auto"/>
            <w:left w:val="none" w:sz="0" w:space="0" w:color="auto"/>
            <w:bottom w:val="none" w:sz="0" w:space="0" w:color="auto"/>
            <w:right w:val="none" w:sz="0" w:space="0" w:color="auto"/>
          </w:divBdr>
          <w:divsChild>
            <w:div w:id="2108646556">
              <w:marLeft w:val="0"/>
              <w:marRight w:val="0"/>
              <w:marTop w:val="0"/>
              <w:marBottom w:val="0"/>
              <w:divBdr>
                <w:top w:val="none" w:sz="0" w:space="0" w:color="auto"/>
                <w:left w:val="none" w:sz="0" w:space="0" w:color="auto"/>
                <w:bottom w:val="none" w:sz="0" w:space="0" w:color="auto"/>
                <w:right w:val="none" w:sz="0" w:space="0" w:color="auto"/>
              </w:divBdr>
              <w:divsChild>
                <w:div w:id="236978826">
                  <w:marLeft w:val="225"/>
                  <w:marRight w:val="0"/>
                  <w:marTop w:val="0"/>
                  <w:marBottom w:val="0"/>
                  <w:divBdr>
                    <w:top w:val="none" w:sz="0" w:space="0" w:color="auto"/>
                    <w:left w:val="none" w:sz="0" w:space="0" w:color="auto"/>
                    <w:bottom w:val="none" w:sz="0" w:space="0" w:color="auto"/>
                    <w:right w:val="none" w:sz="0" w:space="0" w:color="auto"/>
                  </w:divBdr>
                  <w:divsChild>
                    <w:div w:id="1293436663">
                      <w:marLeft w:val="0"/>
                      <w:marRight w:val="0"/>
                      <w:marTop w:val="0"/>
                      <w:marBottom w:val="300"/>
                      <w:divBdr>
                        <w:top w:val="none" w:sz="0" w:space="0" w:color="auto"/>
                        <w:left w:val="none" w:sz="0" w:space="0" w:color="auto"/>
                        <w:bottom w:val="none" w:sz="0" w:space="0" w:color="auto"/>
                        <w:right w:val="none" w:sz="0" w:space="0" w:color="auto"/>
                      </w:divBdr>
                      <w:divsChild>
                        <w:div w:id="1466699168">
                          <w:marLeft w:val="0"/>
                          <w:marRight w:val="0"/>
                          <w:marTop w:val="0"/>
                          <w:marBottom w:val="300"/>
                          <w:divBdr>
                            <w:top w:val="none" w:sz="0" w:space="0" w:color="auto"/>
                            <w:left w:val="none" w:sz="0" w:space="0" w:color="auto"/>
                            <w:bottom w:val="none" w:sz="0" w:space="0" w:color="auto"/>
                            <w:right w:val="none" w:sz="0" w:space="0" w:color="auto"/>
                          </w:divBdr>
                          <w:divsChild>
                            <w:div w:id="47599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839317">
      <w:bodyDiv w:val="1"/>
      <w:marLeft w:val="0"/>
      <w:marRight w:val="0"/>
      <w:marTop w:val="0"/>
      <w:marBottom w:val="0"/>
      <w:divBdr>
        <w:top w:val="none" w:sz="0" w:space="0" w:color="auto"/>
        <w:left w:val="none" w:sz="0" w:space="0" w:color="auto"/>
        <w:bottom w:val="none" w:sz="0" w:space="0" w:color="auto"/>
        <w:right w:val="none" w:sz="0" w:space="0" w:color="auto"/>
      </w:divBdr>
    </w:div>
    <w:div w:id="95053784">
      <w:bodyDiv w:val="1"/>
      <w:marLeft w:val="0"/>
      <w:marRight w:val="0"/>
      <w:marTop w:val="0"/>
      <w:marBottom w:val="0"/>
      <w:divBdr>
        <w:top w:val="none" w:sz="0" w:space="0" w:color="auto"/>
        <w:left w:val="none" w:sz="0" w:space="0" w:color="auto"/>
        <w:bottom w:val="none" w:sz="0" w:space="0" w:color="auto"/>
        <w:right w:val="none" w:sz="0" w:space="0" w:color="auto"/>
      </w:divBdr>
    </w:div>
    <w:div w:id="95685115">
      <w:bodyDiv w:val="1"/>
      <w:marLeft w:val="0"/>
      <w:marRight w:val="0"/>
      <w:marTop w:val="0"/>
      <w:marBottom w:val="0"/>
      <w:divBdr>
        <w:top w:val="none" w:sz="0" w:space="0" w:color="auto"/>
        <w:left w:val="none" w:sz="0" w:space="0" w:color="auto"/>
        <w:bottom w:val="none" w:sz="0" w:space="0" w:color="auto"/>
        <w:right w:val="none" w:sz="0" w:space="0" w:color="auto"/>
      </w:divBdr>
    </w:div>
    <w:div w:id="172231529">
      <w:bodyDiv w:val="1"/>
      <w:marLeft w:val="0"/>
      <w:marRight w:val="0"/>
      <w:marTop w:val="0"/>
      <w:marBottom w:val="0"/>
      <w:divBdr>
        <w:top w:val="none" w:sz="0" w:space="0" w:color="auto"/>
        <w:left w:val="none" w:sz="0" w:space="0" w:color="auto"/>
        <w:bottom w:val="none" w:sz="0" w:space="0" w:color="auto"/>
        <w:right w:val="none" w:sz="0" w:space="0" w:color="auto"/>
      </w:divBdr>
    </w:div>
    <w:div w:id="175578164">
      <w:bodyDiv w:val="1"/>
      <w:marLeft w:val="0"/>
      <w:marRight w:val="0"/>
      <w:marTop w:val="0"/>
      <w:marBottom w:val="0"/>
      <w:divBdr>
        <w:top w:val="none" w:sz="0" w:space="0" w:color="auto"/>
        <w:left w:val="none" w:sz="0" w:space="0" w:color="auto"/>
        <w:bottom w:val="none" w:sz="0" w:space="0" w:color="auto"/>
        <w:right w:val="none" w:sz="0" w:space="0" w:color="auto"/>
      </w:divBdr>
    </w:div>
    <w:div w:id="192885381">
      <w:bodyDiv w:val="1"/>
      <w:marLeft w:val="0"/>
      <w:marRight w:val="0"/>
      <w:marTop w:val="0"/>
      <w:marBottom w:val="0"/>
      <w:divBdr>
        <w:top w:val="none" w:sz="0" w:space="0" w:color="auto"/>
        <w:left w:val="none" w:sz="0" w:space="0" w:color="auto"/>
        <w:bottom w:val="none" w:sz="0" w:space="0" w:color="auto"/>
        <w:right w:val="none" w:sz="0" w:space="0" w:color="auto"/>
      </w:divBdr>
    </w:div>
    <w:div w:id="399908978">
      <w:bodyDiv w:val="1"/>
      <w:marLeft w:val="0"/>
      <w:marRight w:val="0"/>
      <w:marTop w:val="0"/>
      <w:marBottom w:val="0"/>
      <w:divBdr>
        <w:top w:val="none" w:sz="0" w:space="0" w:color="auto"/>
        <w:left w:val="none" w:sz="0" w:space="0" w:color="auto"/>
        <w:bottom w:val="none" w:sz="0" w:space="0" w:color="auto"/>
        <w:right w:val="none" w:sz="0" w:space="0" w:color="auto"/>
      </w:divBdr>
      <w:divsChild>
        <w:div w:id="906693063">
          <w:marLeft w:val="446"/>
          <w:marRight w:val="0"/>
          <w:marTop w:val="0"/>
          <w:marBottom w:val="0"/>
          <w:divBdr>
            <w:top w:val="none" w:sz="0" w:space="0" w:color="auto"/>
            <w:left w:val="none" w:sz="0" w:space="0" w:color="auto"/>
            <w:bottom w:val="none" w:sz="0" w:space="0" w:color="auto"/>
            <w:right w:val="none" w:sz="0" w:space="0" w:color="auto"/>
          </w:divBdr>
        </w:div>
      </w:divsChild>
    </w:div>
    <w:div w:id="643704103">
      <w:bodyDiv w:val="1"/>
      <w:marLeft w:val="0"/>
      <w:marRight w:val="0"/>
      <w:marTop w:val="0"/>
      <w:marBottom w:val="0"/>
      <w:divBdr>
        <w:top w:val="none" w:sz="0" w:space="0" w:color="auto"/>
        <w:left w:val="none" w:sz="0" w:space="0" w:color="auto"/>
        <w:bottom w:val="none" w:sz="0" w:space="0" w:color="auto"/>
        <w:right w:val="none" w:sz="0" w:space="0" w:color="auto"/>
      </w:divBdr>
    </w:div>
    <w:div w:id="653946906">
      <w:bodyDiv w:val="1"/>
      <w:marLeft w:val="0"/>
      <w:marRight w:val="0"/>
      <w:marTop w:val="0"/>
      <w:marBottom w:val="0"/>
      <w:divBdr>
        <w:top w:val="none" w:sz="0" w:space="0" w:color="auto"/>
        <w:left w:val="none" w:sz="0" w:space="0" w:color="auto"/>
        <w:bottom w:val="none" w:sz="0" w:space="0" w:color="auto"/>
        <w:right w:val="none" w:sz="0" w:space="0" w:color="auto"/>
      </w:divBdr>
      <w:divsChild>
        <w:div w:id="1246500673">
          <w:marLeft w:val="0"/>
          <w:marRight w:val="0"/>
          <w:marTop w:val="0"/>
          <w:marBottom w:val="0"/>
          <w:divBdr>
            <w:top w:val="none" w:sz="0" w:space="0" w:color="auto"/>
            <w:left w:val="none" w:sz="0" w:space="0" w:color="auto"/>
            <w:bottom w:val="none" w:sz="0" w:space="0" w:color="auto"/>
            <w:right w:val="none" w:sz="0" w:space="0" w:color="auto"/>
          </w:divBdr>
        </w:div>
      </w:divsChild>
    </w:div>
    <w:div w:id="687562864">
      <w:bodyDiv w:val="1"/>
      <w:marLeft w:val="0"/>
      <w:marRight w:val="0"/>
      <w:marTop w:val="0"/>
      <w:marBottom w:val="0"/>
      <w:divBdr>
        <w:top w:val="none" w:sz="0" w:space="0" w:color="auto"/>
        <w:left w:val="none" w:sz="0" w:space="0" w:color="auto"/>
        <w:bottom w:val="none" w:sz="0" w:space="0" w:color="auto"/>
        <w:right w:val="none" w:sz="0" w:space="0" w:color="auto"/>
      </w:divBdr>
    </w:div>
    <w:div w:id="708723638">
      <w:bodyDiv w:val="1"/>
      <w:marLeft w:val="0"/>
      <w:marRight w:val="0"/>
      <w:marTop w:val="0"/>
      <w:marBottom w:val="0"/>
      <w:divBdr>
        <w:top w:val="none" w:sz="0" w:space="0" w:color="auto"/>
        <w:left w:val="none" w:sz="0" w:space="0" w:color="auto"/>
        <w:bottom w:val="none" w:sz="0" w:space="0" w:color="auto"/>
        <w:right w:val="none" w:sz="0" w:space="0" w:color="auto"/>
      </w:divBdr>
    </w:div>
    <w:div w:id="781387268">
      <w:bodyDiv w:val="1"/>
      <w:marLeft w:val="0"/>
      <w:marRight w:val="0"/>
      <w:marTop w:val="0"/>
      <w:marBottom w:val="0"/>
      <w:divBdr>
        <w:top w:val="none" w:sz="0" w:space="0" w:color="auto"/>
        <w:left w:val="none" w:sz="0" w:space="0" w:color="auto"/>
        <w:bottom w:val="none" w:sz="0" w:space="0" w:color="auto"/>
        <w:right w:val="none" w:sz="0" w:space="0" w:color="auto"/>
      </w:divBdr>
    </w:div>
    <w:div w:id="866872095">
      <w:bodyDiv w:val="1"/>
      <w:marLeft w:val="0"/>
      <w:marRight w:val="0"/>
      <w:marTop w:val="0"/>
      <w:marBottom w:val="0"/>
      <w:divBdr>
        <w:top w:val="none" w:sz="0" w:space="0" w:color="auto"/>
        <w:left w:val="none" w:sz="0" w:space="0" w:color="auto"/>
        <w:bottom w:val="none" w:sz="0" w:space="0" w:color="auto"/>
        <w:right w:val="none" w:sz="0" w:space="0" w:color="auto"/>
      </w:divBdr>
      <w:divsChild>
        <w:div w:id="1414626104">
          <w:marLeft w:val="0"/>
          <w:marRight w:val="0"/>
          <w:marTop w:val="0"/>
          <w:marBottom w:val="0"/>
          <w:divBdr>
            <w:top w:val="none" w:sz="0" w:space="0" w:color="auto"/>
            <w:left w:val="none" w:sz="0" w:space="0" w:color="auto"/>
            <w:bottom w:val="none" w:sz="0" w:space="0" w:color="auto"/>
            <w:right w:val="none" w:sz="0" w:space="0" w:color="auto"/>
          </w:divBdr>
          <w:divsChild>
            <w:div w:id="216016310">
              <w:marLeft w:val="0"/>
              <w:marRight w:val="0"/>
              <w:marTop w:val="0"/>
              <w:marBottom w:val="0"/>
              <w:divBdr>
                <w:top w:val="none" w:sz="0" w:space="0" w:color="auto"/>
                <w:left w:val="none" w:sz="0" w:space="0" w:color="auto"/>
                <w:bottom w:val="none" w:sz="0" w:space="0" w:color="auto"/>
                <w:right w:val="none" w:sz="0" w:space="0" w:color="auto"/>
              </w:divBdr>
              <w:divsChild>
                <w:div w:id="1239439236">
                  <w:marLeft w:val="0"/>
                  <w:marRight w:val="0"/>
                  <w:marTop w:val="0"/>
                  <w:marBottom w:val="1200"/>
                  <w:divBdr>
                    <w:top w:val="none" w:sz="0" w:space="0" w:color="auto"/>
                    <w:left w:val="none" w:sz="0" w:space="0" w:color="auto"/>
                    <w:bottom w:val="none" w:sz="0" w:space="0" w:color="auto"/>
                    <w:right w:val="none" w:sz="0" w:space="0" w:color="auto"/>
                  </w:divBdr>
                  <w:divsChild>
                    <w:div w:id="63872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770988">
      <w:bodyDiv w:val="1"/>
      <w:marLeft w:val="0"/>
      <w:marRight w:val="0"/>
      <w:marTop w:val="0"/>
      <w:marBottom w:val="0"/>
      <w:divBdr>
        <w:top w:val="none" w:sz="0" w:space="0" w:color="auto"/>
        <w:left w:val="none" w:sz="0" w:space="0" w:color="auto"/>
        <w:bottom w:val="none" w:sz="0" w:space="0" w:color="auto"/>
        <w:right w:val="none" w:sz="0" w:space="0" w:color="auto"/>
      </w:divBdr>
    </w:div>
    <w:div w:id="1141845200">
      <w:bodyDiv w:val="1"/>
      <w:marLeft w:val="0"/>
      <w:marRight w:val="0"/>
      <w:marTop w:val="0"/>
      <w:marBottom w:val="0"/>
      <w:divBdr>
        <w:top w:val="none" w:sz="0" w:space="0" w:color="auto"/>
        <w:left w:val="none" w:sz="0" w:space="0" w:color="auto"/>
        <w:bottom w:val="none" w:sz="0" w:space="0" w:color="auto"/>
        <w:right w:val="none" w:sz="0" w:space="0" w:color="auto"/>
      </w:divBdr>
    </w:div>
    <w:div w:id="1189684896">
      <w:bodyDiv w:val="1"/>
      <w:marLeft w:val="0"/>
      <w:marRight w:val="0"/>
      <w:marTop w:val="0"/>
      <w:marBottom w:val="0"/>
      <w:divBdr>
        <w:top w:val="none" w:sz="0" w:space="0" w:color="auto"/>
        <w:left w:val="none" w:sz="0" w:space="0" w:color="auto"/>
        <w:bottom w:val="none" w:sz="0" w:space="0" w:color="auto"/>
        <w:right w:val="none" w:sz="0" w:space="0" w:color="auto"/>
      </w:divBdr>
    </w:div>
    <w:div w:id="1252011028">
      <w:bodyDiv w:val="1"/>
      <w:marLeft w:val="0"/>
      <w:marRight w:val="0"/>
      <w:marTop w:val="0"/>
      <w:marBottom w:val="0"/>
      <w:divBdr>
        <w:top w:val="none" w:sz="0" w:space="0" w:color="auto"/>
        <w:left w:val="none" w:sz="0" w:space="0" w:color="auto"/>
        <w:bottom w:val="none" w:sz="0" w:space="0" w:color="auto"/>
        <w:right w:val="none" w:sz="0" w:space="0" w:color="auto"/>
      </w:divBdr>
    </w:div>
    <w:div w:id="1253705490">
      <w:bodyDiv w:val="1"/>
      <w:marLeft w:val="0"/>
      <w:marRight w:val="0"/>
      <w:marTop w:val="0"/>
      <w:marBottom w:val="0"/>
      <w:divBdr>
        <w:top w:val="none" w:sz="0" w:space="0" w:color="auto"/>
        <w:left w:val="none" w:sz="0" w:space="0" w:color="auto"/>
        <w:bottom w:val="none" w:sz="0" w:space="0" w:color="auto"/>
        <w:right w:val="none" w:sz="0" w:space="0" w:color="auto"/>
      </w:divBdr>
    </w:div>
    <w:div w:id="1402169869">
      <w:bodyDiv w:val="1"/>
      <w:marLeft w:val="0"/>
      <w:marRight w:val="0"/>
      <w:marTop w:val="0"/>
      <w:marBottom w:val="0"/>
      <w:divBdr>
        <w:top w:val="none" w:sz="0" w:space="0" w:color="auto"/>
        <w:left w:val="none" w:sz="0" w:space="0" w:color="auto"/>
        <w:bottom w:val="none" w:sz="0" w:space="0" w:color="auto"/>
        <w:right w:val="none" w:sz="0" w:space="0" w:color="auto"/>
      </w:divBdr>
    </w:div>
    <w:div w:id="1607427636">
      <w:bodyDiv w:val="1"/>
      <w:marLeft w:val="0"/>
      <w:marRight w:val="0"/>
      <w:marTop w:val="0"/>
      <w:marBottom w:val="0"/>
      <w:divBdr>
        <w:top w:val="none" w:sz="0" w:space="0" w:color="auto"/>
        <w:left w:val="none" w:sz="0" w:space="0" w:color="auto"/>
        <w:bottom w:val="none" w:sz="0" w:space="0" w:color="auto"/>
        <w:right w:val="none" w:sz="0" w:space="0" w:color="auto"/>
      </w:divBdr>
    </w:div>
    <w:div w:id="1760254086">
      <w:bodyDiv w:val="1"/>
      <w:marLeft w:val="0"/>
      <w:marRight w:val="0"/>
      <w:marTop w:val="0"/>
      <w:marBottom w:val="0"/>
      <w:divBdr>
        <w:top w:val="none" w:sz="0" w:space="0" w:color="auto"/>
        <w:left w:val="none" w:sz="0" w:space="0" w:color="auto"/>
        <w:bottom w:val="none" w:sz="0" w:space="0" w:color="auto"/>
        <w:right w:val="none" w:sz="0" w:space="0" w:color="auto"/>
      </w:divBdr>
    </w:div>
    <w:div w:id="1850564659">
      <w:bodyDiv w:val="1"/>
      <w:marLeft w:val="0"/>
      <w:marRight w:val="0"/>
      <w:marTop w:val="0"/>
      <w:marBottom w:val="0"/>
      <w:divBdr>
        <w:top w:val="none" w:sz="0" w:space="0" w:color="auto"/>
        <w:left w:val="none" w:sz="0" w:space="0" w:color="auto"/>
        <w:bottom w:val="none" w:sz="0" w:space="0" w:color="auto"/>
        <w:right w:val="none" w:sz="0" w:space="0" w:color="auto"/>
      </w:divBdr>
    </w:div>
    <w:div w:id="2030177570">
      <w:bodyDiv w:val="1"/>
      <w:marLeft w:val="0"/>
      <w:marRight w:val="0"/>
      <w:marTop w:val="0"/>
      <w:marBottom w:val="0"/>
      <w:divBdr>
        <w:top w:val="none" w:sz="0" w:space="0" w:color="auto"/>
        <w:left w:val="none" w:sz="0" w:space="0" w:color="auto"/>
        <w:bottom w:val="none" w:sz="0" w:space="0" w:color="auto"/>
        <w:right w:val="none" w:sz="0" w:space="0" w:color="auto"/>
      </w:divBdr>
      <w:divsChild>
        <w:div w:id="4282625">
          <w:marLeft w:val="446"/>
          <w:marRight w:val="0"/>
          <w:marTop w:val="0"/>
          <w:marBottom w:val="0"/>
          <w:divBdr>
            <w:top w:val="none" w:sz="0" w:space="0" w:color="auto"/>
            <w:left w:val="none" w:sz="0" w:space="0" w:color="auto"/>
            <w:bottom w:val="none" w:sz="0" w:space="0" w:color="auto"/>
            <w:right w:val="none" w:sz="0" w:space="0" w:color="auto"/>
          </w:divBdr>
        </w:div>
        <w:div w:id="245070396">
          <w:marLeft w:val="446"/>
          <w:marRight w:val="0"/>
          <w:marTop w:val="0"/>
          <w:marBottom w:val="0"/>
          <w:divBdr>
            <w:top w:val="none" w:sz="0" w:space="0" w:color="auto"/>
            <w:left w:val="none" w:sz="0" w:space="0" w:color="auto"/>
            <w:bottom w:val="none" w:sz="0" w:space="0" w:color="auto"/>
            <w:right w:val="none" w:sz="0" w:space="0" w:color="auto"/>
          </w:divBdr>
        </w:div>
        <w:div w:id="674723382">
          <w:marLeft w:val="446"/>
          <w:marRight w:val="0"/>
          <w:marTop w:val="0"/>
          <w:marBottom w:val="0"/>
          <w:divBdr>
            <w:top w:val="none" w:sz="0" w:space="0" w:color="auto"/>
            <w:left w:val="none" w:sz="0" w:space="0" w:color="auto"/>
            <w:bottom w:val="none" w:sz="0" w:space="0" w:color="auto"/>
            <w:right w:val="none" w:sz="0" w:space="0" w:color="auto"/>
          </w:divBdr>
        </w:div>
        <w:div w:id="1493715874">
          <w:marLeft w:val="446"/>
          <w:marRight w:val="0"/>
          <w:marTop w:val="0"/>
          <w:marBottom w:val="0"/>
          <w:divBdr>
            <w:top w:val="none" w:sz="0" w:space="0" w:color="auto"/>
            <w:left w:val="none" w:sz="0" w:space="0" w:color="auto"/>
            <w:bottom w:val="none" w:sz="0" w:space="0" w:color="auto"/>
            <w:right w:val="none" w:sz="0" w:space="0" w:color="auto"/>
          </w:divBdr>
        </w:div>
        <w:div w:id="1923642902">
          <w:marLeft w:val="446"/>
          <w:marRight w:val="0"/>
          <w:marTop w:val="0"/>
          <w:marBottom w:val="0"/>
          <w:divBdr>
            <w:top w:val="none" w:sz="0" w:space="0" w:color="auto"/>
            <w:left w:val="none" w:sz="0" w:space="0" w:color="auto"/>
            <w:bottom w:val="none" w:sz="0" w:space="0" w:color="auto"/>
            <w:right w:val="none" w:sz="0" w:space="0" w:color="auto"/>
          </w:divBdr>
        </w:div>
      </w:divsChild>
    </w:div>
    <w:div w:id="2081555150">
      <w:bodyDiv w:val="1"/>
      <w:marLeft w:val="0"/>
      <w:marRight w:val="0"/>
      <w:marTop w:val="0"/>
      <w:marBottom w:val="0"/>
      <w:divBdr>
        <w:top w:val="none" w:sz="0" w:space="0" w:color="auto"/>
        <w:left w:val="none" w:sz="0" w:space="0" w:color="auto"/>
        <w:bottom w:val="none" w:sz="0" w:space="0" w:color="auto"/>
        <w:right w:val="none" w:sz="0" w:space="0" w:color="auto"/>
      </w:divBdr>
    </w:div>
    <w:div w:id="214368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783325/2019-01-28-Success-Profiles-Civil-Service-Behaviours-Accessible-Version.docx"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783350/2019-01-28-Success-Profiles-Civil-Service-Ability-Accessible-Version.docx"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uccess-profile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yjb\templates\reynoll\Formal%20docu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45B1D6DF654648B2EEA91787796023" ma:contentTypeVersion="19" ma:contentTypeDescription="Create a new document." ma:contentTypeScope="" ma:versionID="da8a1160e0f185b8460e25588c70393f">
  <xsd:schema xmlns:xsd="http://www.w3.org/2001/XMLSchema" xmlns:xs="http://www.w3.org/2001/XMLSchema" xmlns:p="http://schemas.microsoft.com/office/2006/metadata/properties" xmlns:ns2="15dae5b3-84da-4543-847a-162339226388" xmlns:ns3="33a257ad-a3df-428a-a3a2-dd8f88d28374" targetNamespace="http://schemas.microsoft.com/office/2006/metadata/properties" ma:root="true" ma:fieldsID="7755f99dfb799479938f9bd2cc516956" ns2:_="" ns3:_="">
    <xsd:import namespace="15dae5b3-84da-4543-847a-162339226388"/>
    <xsd:import namespace="33a257ad-a3df-428a-a3a2-dd8f88d283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dae5b3-84da-4543-847a-1623392263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a257ad-a3df-428a-a3a2-dd8f88d2837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554a59b-cb10-4cee-b05c-155e0ef7d5c4}" ma:internalName="TaxCatchAll" ma:showField="CatchAllData" ma:web="33a257ad-a3df-428a-a3a2-dd8f88d2837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3a257ad-a3df-428a-a3a2-dd8f88d28374" xsi:nil="true"/>
    <lcf76f155ced4ddcb4097134ff3c332f xmlns="15dae5b3-84da-4543-847a-16233922638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CEA96-DC8A-493E-B683-C24094E7B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dae5b3-84da-4543-847a-162339226388"/>
    <ds:schemaRef ds:uri="33a257ad-a3df-428a-a3a2-dd8f88d28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DAA205-8691-4075-B1AC-DB691D71AD93}">
  <ds:schemaRefs>
    <ds:schemaRef ds:uri="http://schemas.microsoft.com/office/2006/metadata/properties"/>
    <ds:schemaRef ds:uri="http://schemas.microsoft.com/office/infopath/2007/PartnerControls"/>
    <ds:schemaRef ds:uri="33a257ad-a3df-428a-a3a2-dd8f88d28374"/>
    <ds:schemaRef ds:uri="15dae5b3-84da-4543-847a-162339226388"/>
  </ds:schemaRefs>
</ds:datastoreItem>
</file>

<file path=customXml/itemProps3.xml><?xml version="1.0" encoding="utf-8"?>
<ds:datastoreItem xmlns:ds="http://schemas.openxmlformats.org/officeDocument/2006/customXml" ds:itemID="{142BD36E-E23D-46B2-A967-1C7D36283BFA}">
  <ds:schemaRefs>
    <ds:schemaRef ds:uri="http://schemas.microsoft.com/sharepoint/v3/contenttype/forms"/>
  </ds:schemaRefs>
</ds:datastoreItem>
</file>

<file path=customXml/itemProps4.xml><?xml version="1.0" encoding="utf-8"?>
<ds:datastoreItem xmlns:ds="http://schemas.openxmlformats.org/officeDocument/2006/customXml" ds:itemID="{6A31EDB4-8745-4C58-9A7A-FCA8DFCBD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Formal document</Template>
  <TotalTime>0</TotalTime>
  <Pages>6</Pages>
  <Words>1551</Words>
  <Characters>8996</Characters>
  <Application>Microsoft Office Word</Application>
  <DocSecurity>0</DocSecurity>
  <Lines>374</Lines>
  <Paragraphs>99</Paragraphs>
  <ScaleCrop>false</ScaleCrop>
  <Company>Youth Justice Board</Company>
  <LinksUpToDate>false</LinksUpToDate>
  <CharactersWithSpaces>10448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template success profiles</dc:title>
  <dc:subject>Job description</dc:subject>
  <dc:creator>YJB</dc:creator>
  <cp:keywords/>
  <cp:lastModifiedBy>Vardon, Alexandra (YJB)</cp:lastModifiedBy>
  <cp:revision>2</cp:revision>
  <cp:lastPrinted>2019-08-05T14:43:00Z</cp:lastPrinted>
  <dcterms:created xsi:type="dcterms:W3CDTF">2026-06-15T10:54:00Z</dcterms:created>
  <dcterms:modified xsi:type="dcterms:W3CDTF">2026-06-15T10:54:00Z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PSDescription">
    <vt:lpwstr>HEO/SEO/IO/SIO/SRO</vt:lpwstr>
  </property>
  <property fmtid="{D5CDD505-2E9C-101B-9397-08002B2CF9AE}" pid="4" name="Owner">
    <vt:lpwstr/>
  </property>
  <property fmtid="{D5CDD505-2E9C-101B-9397-08002B2CF9AE}" pid="5" name="Status">
    <vt:lpwstr/>
  </property>
  <property fmtid="{D5CDD505-2E9C-101B-9397-08002B2CF9AE}" pid="6" name="ContentType">
    <vt:lpwstr>Document</vt:lpwstr>
  </property>
  <property fmtid="{D5CDD505-2E9C-101B-9397-08002B2CF9AE}" pid="7" name="ContentTypeId">
    <vt:lpwstr>0x0101002D45B1D6DF654648B2EEA91787796023</vt:lpwstr>
  </property>
  <property fmtid="{D5CDD505-2E9C-101B-9397-08002B2CF9AE}" pid="8" name="Categories0">
    <vt:lpwstr>5;#Guidance|58b2e2fd-d9e8-41bb-850b-4cc699c5de9d</vt:lpwstr>
  </property>
  <property fmtid="{D5CDD505-2E9C-101B-9397-08002B2CF9AE}" pid="9" name="docLang">
    <vt:lpwstr>en</vt:lpwstr>
  </property>
  <property fmtid="{D5CDD505-2E9C-101B-9397-08002B2CF9AE}" pid="10" name="MediaServiceImageTags">
    <vt:lpwstr/>
  </property>
  <property fmtid="{D5CDD505-2E9C-101B-9397-08002B2CF9AE}" pid="11" name="MSIP_Label_e75f3d21-7675-47a1-a7bf-8316b405c573_Enabled">
    <vt:lpwstr>true</vt:lpwstr>
  </property>
  <property fmtid="{D5CDD505-2E9C-101B-9397-08002B2CF9AE}" pid="12" name="MSIP_Label_e75f3d21-7675-47a1-a7bf-8316b405c573_SetDate">
    <vt:lpwstr>2026-06-12T17:55:30Z</vt:lpwstr>
  </property>
  <property fmtid="{D5CDD505-2E9C-101B-9397-08002B2CF9AE}" pid="13" name="MSIP_Label_e75f3d21-7675-47a1-a7bf-8316b405c573_Method">
    <vt:lpwstr>Privileged</vt:lpwstr>
  </property>
  <property fmtid="{D5CDD505-2E9C-101B-9397-08002B2CF9AE}" pid="14" name="MSIP_Label_e75f3d21-7675-47a1-a7bf-8316b405c573_Name">
    <vt:lpwstr>NO CLASSIFICATION</vt:lpwstr>
  </property>
  <property fmtid="{D5CDD505-2E9C-101B-9397-08002B2CF9AE}" pid="15" name="MSIP_Label_e75f3d21-7675-47a1-a7bf-8316b405c573_SiteId">
    <vt:lpwstr>c6874728-71e6-41fe-a9e1-2e8c36776ad8</vt:lpwstr>
  </property>
  <property fmtid="{D5CDD505-2E9C-101B-9397-08002B2CF9AE}" pid="16" name="MSIP_Label_e75f3d21-7675-47a1-a7bf-8316b405c573_ActionId">
    <vt:lpwstr>af0ce69d-4d85-4a79-abfa-75fe536b43eb</vt:lpwstr>
  </property>
  <property fmtid="{D5CDD505-2E9C-101B-9397-08002B2CF9AE}" pid="17" name="MSIP_Label_e75f3d21-7675-47a1-a7bf-8316b405c573_ContentBits">
    <vt:lpwstr>0</vt:lpwstr>
  </property>
  <property fmtid="{D5CDD505-2E9C-101B-9397-08002B2CF9AE}" pid="18" name="MSIP_Label_e75f3d21-7675-47a1-a7bf-8316b405c573_Tag">
    <vt:lpwstr>10, 0, 1, 1</vt:lpwstr>
  </property>
</Properties>
</file>