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E865" w14:textId="69C7003D" w:rsidR="00706698" w:rsidRPr="00772278" w:rsidRDefault="000F3541" w:rsidP="00706698">
      <w:r w:rsidRPr="00772278">
        <w:t xml:space="preserve"> </w:t>
      </w:r>
    </w:p>
    <w:p w14:paraId="6C8C7176" w14:textId="77777777" w:rsidR="00706698" w:rsidRPr="00772278" w:rsidRDefault="00706698" w:rsidP="00706698">
      <w:pPr>
        <w:tabs>
          <w:tab w:val="left" w:pos="7000"/>
        </w:tabs>
        <w:rPr>
          <w:rFonts w:ascii="Arial" w:hAnsi="Arial" w:cs="Arial"/>
          <w:color w:val="000000" w:themeColor="text1"/>
        </w:rPr>
      </w:pPr>
      <w:r w:rsidRPr="00772278">
        <w:rPr>
          <w:rFonts w:ascii="Arial" w:hAnsi="Arial" w:cs="Arial"/>
          <w:color w:val="000000" w:themeColor="text1"/>
          <w:sz w:val="24"/>
          <w:szCs w:val="24"/>
        </w:rPr>
        <w:t>Do you have the passion, values, and ability to help us solve the biggest problems of the justice system?</w:t>
      </w:r>
    </w:p>
    <w:p w14:paraId="62E9B52D" w14:textId="30962F83" w:rsidR="00706698" w:rsidRPr="00772278" w:rsidRDefault="00D54C1F" w:rsidP="00706698">
      <w:pPr>
        <w:tabs>
          <w:tab w:val="left" w:pos="7000"/>
        </w:tabs>
        <w:spacing w:after="0" w:line="240" w:lineRule="auto"/>
        <w:rPr>
          <w:rStyle w:val="normaltextrun"/>
          <w:rFonts w:ascii="Arial" w:hAnsi="Arial" w:cs="Arial"/>
          <w:b/>
          <w:bCs/>
          <w:color w:val="000000" w:themeColor="text1"/>
          <w:sz w:val="24"/>
          <w:szCs w:val="24"/>
          <w:shd w:val="clear" w:color="auto" w:fill="FFFFFF"/>
        </w:rPr>
      </w:pPr>
      <w:r w:rsidRPr="00772278">
        <w:rPr>
          <w:rStyle w:val="normaltextrun"/>
          <w:rFonts w:ascii="Arial" w:hAnsi="Arial" w:cs="Arial"/>
          <w:b/>
          <w:bCs/>
          <w:color w:val="000000" w:themeColor="text1"/>
          <w:sz w:val="24"/>
          <w:szCs w:val="24"/>
          <w:shd w:val="clear" w:color="auto" w:fill="FFFFFF"/>
        </w:rPr>
        <w:t xml:space="preserve">G7 </w:t>
      </w:r>
      <w:r w:rsidR="009B7C8A" w:rsidRPr="00772278">
        <w:rPr>
          <w:rStyle w:val="normaltextrun"/>
          <w:rFonts w:ascii="Arial" w:hAnsi="Arial" w:cs="Arial"/>
          <w:b/>
          <w:bCs/>
          <w:color w:val="000000" w:themeColor="text1"/>
          <w:sz w:val="24"/>
          <w:szCs w:val="24"/>
          <w:shd w:val="clear" w:color="auto" w:fill="FFFFFF"/>
        </w:rPr>
        <w:t>Analytical roles</w:t>
      </w:r>
      <w:r w:rsidR="00706698" w:rsidRPr="00772278">
        <w:rPr>
          <w:rStyle w:val="normaltextrun"/>
          <w:rFonts w:ascii="Arial" w:hAnsi="Arial" w:cs="Arial"/>
          <w:b/>
          <w:bCs/>
          <w:color w:val="000000" w:themeColor="text1"/>
          <w:sz w:val="24"/>
          <w:szCs w:val="24"/>
          <w:shd w:val="clear" w:color="auto" w:fill="FFFFFF"/>
        </w:rPr>
        <w:t xml:space="preserve">, </w:t>
      </w:r>
      <w:r w:rsidRPr="00772278">
        <w:rPr>
          <w:rStyle w:val="normaltextrun"/>
          <w:rFonts w:ascii="Arial" w:hAnsi="Arial" w:cs="Arial"/>
          <w:b/>
          <w:bCs/>
          <w:color w:val="000000" w:themeColor="text1"/>
          <w:sz w:val="24"/>
          <w:szCs w:val="24"/>
          <w:shd w:val="clear" w:color="auto" w:fill="FFFFFF"/>
        </w:rPr>
        <w:t>Agile</w:t>
      </w:r>
      <w:r w:rsidR="009B7C8A" w:rsidRPr="00772278">
        <w:rPr>
          <w:rStyle w:val="normaltextrun"/>
          <w:rFonts w:ascii="Arial" w:hAnsi="Arial" w:cs="Arial"/>
          <w:b/>
          <w:bCs/>
          <w:color w:val="000000" w:themeColor="text1"/>
          <w:sz w:val="24"/>
          <w:szCs w:val="24"/>
          <w:shd w:val="clear" w:color="auto" w:fill="FFFFFF"/>
        </w:rPr>
        <w:t>, Improvement &amp; Review teams</w:t>
      </w:r>
      <w:r w:rsidR="00706698" w:rsidRPr="00772278">
        <w:rPr>
          <w:rStyle w:val="normaltextrun"/>
          <w:rFonts w:ascii="Arial" w:hAnsi="Arial" w:cs="Arial"/>
          <w:b/>
          <w:bCs/>
          <w:color w:val="000000" w:themeColor="text1"/>
          <w:sz w:val="24"/>
          <w:szCs w:val="24"/>
          <w:shd w:val="clear" w:color="auto" w:fill="FFFFFF"/>
        </w:rPr>
        <w:t xml:space="preserve"> Analysis Directorate Ministry of Justice </w:t>
      </w:r>
    </w:p>
    <w:p w14:paraId="3AD85C2F" w14:textId="77777777" w:rsidR="00706698" w:rsidRPr="00772278" w:rsidRDefault="00706698" w:rsidP="00706698">
      <w:pPr>
        <w:tabs>
          <w:tab w:val="left" w:pos="7000"/>
        </w:tabs>
        <w:spacing w:after="0" w:line="240" w:lineRule="auto"/>
        <w:rPr>
          <w:rFonts w:ascii="Arial" w:hAnsi="Arial" w:cs="Arial"/>
          <w:b/>
          <w:bCs/>
          <w:color w:val="000000" w:themeColor="text1"/>
          <w:sz w:val="24"/>
          <w:szCs w:val="24"/>
        </w:rPr>
      </w:pPr>
    </w:p>
    <w:p w14:paraId="195552F0" w14:textId="77777777" w:rsidR="00706698" w:rsidRPr="00772278" w:rsidRDefault="00706698" w:rsidP="00706698">
      <w:pPr>
        <w:pStyle w:val="ListParagraph"/>
        <w:numPr>
          <w:ilvl w:val="0"/>
          <w:numId w:val="15"/>
        </w:numPr>
        <w:tabs>
          <w:tab w:val="left" w:pos="7000"/>
        </w:tabs>
        <w:spacing w:after="0" w:line="240" w:lineRule="auto"/>
        <w:rPr>
          <w:rFonts w:ascii="Arial" w:hAnsi="Arial" w:cs="Arial"/>
          <w:b/>
          <w:bCs/>
          <w:color w:val="000000" w:themeColor="text1"/>
          <w:sz w:val="24"/>
          <w:szCs w:val="24"/>
        </w:rPr>
      </w:pPr>
      <w:r w:rsidRPr="00772278">
        <w:rPr>
          <w:rFonts w:ascii="Arial" w:hAnsi="Arial" w:cs="Arial"/>
          <w:b/>
          <w:bCs/>
          <w:color w:val="000000" w:themeColor="text1"/>
          <w:sz w:val="24"/>
          <w:szCs w:val="24"/>
        </w:rPr>
        <w:t>Overview</w:t>
      </w:r>
    </w:p>
    <w:p w14:paraId="795B8F2F" w14:textId="0A81AC81" w:rsidR="00706698" w:rsidRPr="00772278" w:rsidRDefault="00706698" w:rsidP="00706698">
      <w:pPr>
        <w:tabs>
          <w:tab w:val="left" w:pos="7000"/>
        </w:tabs>
        <w:spacing w:after="0" w:line="240" w:lineRule="auto"/>
        <w:rPr>
          <w:rFonts w:ascii="Arial" w:hAnsi="Arial" w:cs="Arial"/>
          <w:color w:val="000000" w:themeColor="text1"/>
          <w:sz w:val="24"/>
          <w:szCs w:val="24"/>
        </w:rPr>
      </w:pPr>
      <w:r w:rsidRPr="00772278">
        <w:rPr>
          <w:rFonts w:ascii="Arial" w:hAnsi="Arial" w:cs="Arial"/>
          <w:color w:val="000000" w:themeColor="text1"/>
          <w:sz w:val="24"/>
          <w:szCs w:val="24"/>
        </w:rPr>
        <w:t xml:space="preserve">We have </w:t>
      </w:r>
      <w:r w:rsidR="00E473D4" w:rsidRPr="00772278">
        <w:rPr>
          <w:rFonts w:ascii="Arial" w:hAnsi="Arial" w:cs="Arial"/>
          <w:color w:val="000000" w:themeColor="text1"/>
          <w:sz w:val="24"/>
          <w:szCs w:val="24"/>
        </w:rPr>
        <w:t>t</w:t>
      </w:r>
      <w:r w:rsidR="00832705">
        <w:rPr>
          <w:rFonts w:ascii="Arial" w:hAnsi="Arial" w:cs="Arial"/>
          <w:color w:val="000000" w:themeColor="text1"/>
          <w:sz w:val="24"/>
          <w:szCs w:val="24"/>
        </w:rPr>
        <w:t>hree</w:t>
      </w:r>
      <w:r w:rsidR="00527FF2" w:rsidRPr="00772278">
        <w:rPr>
          <w:rFonts w:ascii="Arial" w:hAnsi="Arial" w:cs="Arial"/>
          <w:color w:val="000000" w:themeColor="text1"/>
          <w:sz w:val="24"/>
          <w:szCs w:val="24"/>
        </w:rPr>
        <w:t xml:space="preserve"> posts</w:t>
      </w:r>
      <w:r w:rsidR="00582614" w:rsidRPr="00772278">
        <w:rPr>
          <w:rFonts w:ascii="Arial" w:hAnsi="Arial" w:cs="Arial"/>
          <w:color w:val="000000" w:themeColor="text1"/>
          <w:sz w:val="24"/>
          <w:szCs w:val="24"/>
        </w:rPr>
        <w:t xml:space="preserve"> available</w:t>
      </w:r>
      <w:r w:rsidRPr="00772278">
        <w:rPr>
          <w:rFonts w:ascii="Arial" w:hAnsi="Arial" w:cs="Arial"/>
          <w:color w:val="000000" w:themeColor="text1"/>
          <w:sz w:val="24"/>
          <w:szCs w:val="24"/>
        </w:rPr>
        <w:t xml:space="preserve"> </w:t>
      </w:r>
      <w:r w:rsidR="00BF382C" w:rsidRPr="00772278">
        <w:rPr>
          <w:rFonts w:ascii="Arial" w:hAnsi="Arial" w:cs="Arial"/>
          <w:color w:val="000000" w:themeColor="text1"/>
          <w:sz w:val="24"/>
          <w:szCs w:val="24"/>
        </w:rPr>
        <w:t>across</w:t>
      </w:r>
      <w:r w:rsidRPr="00772278">
        <w:rPr>
          <w:rFonts w:ascii="Arial" w:hAnsi="Arial" w:cs="Arial"/>
          <w:color w:val="000000" w:themeColor="text1"/>
          <w:sz w:val="24"/>
          <w:szCs w:val="24"/>
        </w:rPr>
        <w:t xml:space="preserve"> </w:t>
      </w:r>
      <w:r w:rsidRPr="00772278">
        <w:rPr>
          <w:rFonts w:ascii="Arial" w:hAnsi="Arial" w:cs="Arial"/>
          <w:sz w:val="24"/>
          <w:szCs w:val="24"/>
        </w:rPr>
        <w:t xml:space="preserve">the </w:t>
      </w:r>
      <w:r w:rsidR="00394F7B" w:rsidRPr="00772278">
        <w:rPr>
          <w:rFonts w:ascii="Arial" w:hAnsi="Arial" w:cs="Arial"/>
          <w:sz w:val="24"/>
          <w:szCs w:val="24"/>
        </w:rPr>
        <w:t>Agile</w:t>
      </w:r>
      <w:r w:rsidR="0010280E" w:rsidRPr="00772278">
        <w:rPr>
          <w:rFonts w:ascii="Arial" w:hAnsi="Arial" w:cs="Arial"/>
          <w:sz w:val="24"/>
          <w:szCs w:val="24"/>
        </w:rPr>
        <w:t>, Improvement &amp; Review teams</w:t>
      </w:r>
      <w:r w:rsidRPr="00772278">
        <w:rPr>
          <w:rFonts w:ascii="Arial" w:hAnsi="Arial" w:cs="Arial"/>
          <w:color w:val="000000" w:themeColor="text1"/>
          <w:sz w:val="24"/>
          <w:szCs w:val="24"/>
        </w:rPr>
        <w:t>, within the Analysis Directorate.</w:t>
      </w:r>
    </w:p>
    <w:p w14:paraId="489101A6" w14:textId="77777777" w:rsidR="00706698" w:rsidRPr="00772278" w:rsidRDefault="00706698" w:rsidP="00706698">
      <w:pPr>
        <w:pStyle w:val="paragraph"/>
        <w:spacing w:before="0" w:beforeAutospacing="0" w:after="0" w:afterAutospacing="0"/>
        <w:jc w:val="both"/>
        <w:textAlignment w:val="baseline"/>
        <w:rPr>
          <w:rStyle w:val="normaltextrun"/>
          <w:rFonts w:ascii="Arial" w:hAnsi="Arial" w:cs="Arial"/>
          <w:color w:val="000000" w:themeColor="text1"/>
        </w:rPr>
      </w:pPr>
    </w:p>
    <w:p w14:paraId="7DF915A4" w14:textId="23FE2DFF" w:rsidR="00706698" w:rsidRPr="00772278" w:rsidRDefault="00706698" w:rsidP="00706698">
      <w:pPr>
        <w:pStyle w:val="paragraph"/>
        <w:spacing w:before="0" w:beforeAutospacing="0" w:after="0" w:afterAutospacing="0"/>
        <w:jc w:val="both"/>
        <w:textAlignment w:val="baseline"/>
        <w:rPr>
          <w:rFonts w:ascii="Segoe UI" w:hAnsi="Segoe UI" w:cs="Segoe UI"/>
          <w:color w:val="FF0000"/>
        </w:rPr>
      </w:pPr>
      <w:r w:rsidRPr="00772278">
        <w:rPr>
          <w:rStyle w:val="normaltextrun"/>
          <w:rFonts w:ascii="Arial" w:hAnsi="Arial" w:cs="Arial"/>
          <w:color w:val="000000" w:themeColor="text1"/>
        </w:rPr>
        <w:t>Roles are open to:</w:t>
      </w:r>
    </w:p>
    <w:p w14:paraId="57C03AB3" w14:textId="77777777" w:rsidR="00706698" w:rsidRPr="00772278" w:rsidRDefault="00706698" w:rsidP="00706698">
      <w:pPr>
        <w:pStyle w:val="paragraph"/>
        <w:spacing w:before="0" w:beforeAutospacing="0" w:after="0" w:afterAutospacing="0"/>
        <w:ind w:left="-570" w:right="-615" w:firstLine="60"/>
        <w:jc w:val="both"/>
        <w:textAlignment w:val="baseline"/>
        <w:rPr>
          <w:rFonts w:ascii="Segoe UI" w:hAnsi="Segoe UI" w:cs="Segoe UI"/>
        </w:rPr>
      </w:pPr>
    </w:p>
    <w:p w14:paraId="0498C444" w14:textId="6817F2FD" w:rsidR="00706698" w:rsidRPr="00772278" w:rsidRDefault="00706698" w:rsidP="00706698">
      <w:pPr>
        <w:pStyle w:val="paragraph"/>
        <w:numPr>
          <w:ilvl w:val="0"/>
          <w:numId w:val="12"/>
        </w:numPr>
        <w:spacing w:before="0" w:beforeAutospacing="0" w:after="0" w:afterAutospacing="0"/>
        <w:jc w:val="both"/>
        <w:textAlignment w:val="baseline"/>
        <w:rPr>
          <w:rStyle w:val="normaltextrun"/>
          <w:rFonts w:ascii="Arial" w:hAnsi="Arial" w:cs="Arial"/>
        </w:rPr>
      </w:pPr>
      <w:r w:rsidRPr="00772278">
        <w:rPr>
          <w:rStyle w:val="normaltextrun"/>
          <w:rFonts w:ascii="Arial" w:hAnsi="Arial" w:cs="Arial"/>
          <w:b/>
          <w:bCs/>
          <w:color w:val="000000" w:themeColor="text1"/>
        </w:rPr>
        <w:t xml:space="preserve">Existing </w:t>
      </w:r>
      <w:r w:rsidR="005A66FD">
        <w:rPr>
          <w:rStyle w:val="normaltextrun"/>
          <w:rFonts w:ascii="Arial" w:hAnsi="Arial" w:cs="Arial"/>
          <w:b/>
          <w:bCs/>
          <w:color w:val="000000" w:themeColor="text1"/>
        </w:rPr>
        <w:t xml:space="preserve">badged </w:t>
      </w:r>
      <w:r w:rsidRPr="00772278">
        <w:rPr>
          <w:rStyle w:val="normaltextrun"/>
          <w:rFonts w:ascii="Arial" w:hAnsi="Arial" w:cs="Arial"/>
          <w:b/>
          <w:bCs/>
          <w:color w:val="000000" w:themeColor="text1"/>
        </w:rPr>
        <w:t>analysts</w:t>
      </w:r>
      <w:r w:rsidRPr="00772278">
        <w:rPr>
          <w:rStyle w:val="normaltextrun"/>
          <w:rFonts w:ascii="Arial" w:hAnsi="Arial" w:cs="Arial"/>
          <w:color w:val="000000" w:themeColor="text1"/>
        </w:rPr>
        <w:t xml:space="preserve"> from all professions (</w:t>
      </w:r>
      <w:r w:rsidRPr="00772278">
        <w:rPr>
          <w:rStyle w:val="normaltextrun"/>
          <w:rFonts w:ascii="Arial" w:hAnsi="Arial" w:cs="Arial"/>
          <w:b/>
          <w:bCs/>
          <w:color w:val="000000" w:themeColor="text1"/>
        </w:rPr>
        <w:t xml:space="preserve">GORS/GSS/GSR/GES) </w:t>
      </w:r>
      <w:r w:rsidRPr="00772278">
        <w:rPr>
          <w:rStyle w:val="normaltextrun"/>
          <w:rFonts w:ascii="Arial" w:hAnsi="Arial" w:cs="Arial"/>
          <w:color w:val="000000" w:themeColor="text1"/>
        </w:rPr>
        <w:t>either on level transfer or on promotion.</w:t>
      </w:r>
    </w:p>
    <w:p w14:paraId="781C174E" w14:textId="77777777" w:rsidR="00706698" w:rsidRPr="00772278" w:rsidRDefault="00706698" w:rsidP="00706698">
      <w:pPr>
        <w:spacing w:after="0" w:line="240" w:lineRule="auto"/>
        <w:rPr>
          <w:rFonts w:ascii="Arial" w:hAnsi="Arial" w:cs="Arial"/>
          <w:sz w:val="24"/>
          <w:szCs w:val="24"/>
        </w:rPr>
      </w:pPr>
    </w:p>
    <w:p w14:paraId="219DB130" w14:textId="77777777" w:rsidR="00706698" w:rsidRPr="00772278" w:rsidRDefault="00706698" w:rsidP="00706698">
      <w:pPr>
        <w:spacing w:after="0" w:line="240" w:lineRule="auto"/>
        <w:rPr>
          <w:rFonts w:ascii="Arial" w:eastAsia="Times New Roman" w:hAnsi="Arial" w:cs="Arial"/>
          <w:b/>
          <w:bCs/>
          <w:sz w:val="24"/>
          <w:szCs w:val="24"/>
          <w:lang w:eastAsia="en-GB"/>
        </w:rPr>
      </w:pPr>
      <w:r w:rsidRPr="00772278">
        <w:rPr>
          <w:rFonts w:ascii="Arial" w:eastAsia="Times New Roman" w:hAnsi="Arial" w:cs="Arial"/>
          <w:b/>
          <w:bCs/>
          <w:sz w:val="24"/>
          <w:szCs w:val="24"/>
          <w:lang w:eastAsia="en-GB"/>
        </w:rPr>
        <w:t>Minimum requirements to apply:</w:t>
      </w:r>
    </w:p>
    <w:p w14:paraId="39A35189" w14:textId="77777777" w:rsidR="00706698" w:rsidRPr="00772278" w:rsidRDefault="00706698" w:rsidP="00706698">
      <w:p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Candidates must be able to show the relevant experience and skills and must meet the criteria for entry: </w:t>
      </w:r>
    </w:p>
    <w:p w14:paraId="497BB91B" w14:textId="77777777" w:rsidR="00706698" w:rsidRPr="00772278" w:rsidRDefault="00706698" w:rsidP="00706698">
      <w:pPr>
        <w:spacing w:after="0" w:line="240" w:lineRule="auto"/>
        <w:rPr>
          <w:rFonts w:ascii="Arial" w:eastAsia="Times New Roman" w:hAnsi="Arial" w:cs="Arial"/>
          <w:sz w:val="24"/>
          <w:szCs w:val="24"/>
          <w:lang w:eastAsia="en-GB"/>
        </w:rPr>
      </w:pPr>
    </w:p>
    <w:p w14:paraId="7BEDA394" w14:textId="77777777" w:rsidR="00706698" w:rsidRPr="00772278" w:rsidRDefault="00706698" w:rsidP="00706698">
      <w:p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Grade 7 – must meet </w:t>
      </w:r>
      <w:proofErr w:type="gramStart"/>
      <w:r w:rsidRPr="00772278">
        <w:rPr>
          <w:rFonts w:ascii="Arial" w:eastAsia="Times New Roman" w:hAnsi="Arial" w:cs="Arial"/>
          <w:b/>
          <w:bCs/>
          <w:sz w:val="24"/>
          <w:szCs w:val="24"/>
          <w:lang w:eastAsia="en-GB"/>
        </w:rPr>
        <w:t xml:space="preserve">all </w:t>
      </w:r>
      <w:r w:rsidRPr="00772278">
        <w:rPr>
          <w:rFonts w:ascii="Arial" w:eastAsia="Times New Roman" w:hAnsi="Arial" w:cs="Arial"/>
          <w:sz w:val="24"/>
          <w:szCs w:val="24"/>
          <w:lang w:eastAsia="en-GB"/>
        </w:rPr>
        <w:t>of</w:t>
      </w:r>
      <w:proofErr w:type="gramEnd"/>
      <w:r w:rsidRPr="00772278">
        <w:rPr>
          <w:rFonts w:ascii="Arial" w:eastAsia="Times New Roman" w:hAnsi="Arial" w:cs="Arial"/>
          <w:sz w:val="24"/>
          <w:szCs w:val="24"/>
          <w:lang w:eastAsia="en-GB"/>
        </w:rPr>
        <w:t xml:space="preserve"> the following:</w:t>
      </w:r>
    </w:p>
    <w:p w14:paraId="66A951DC" w14:textId="708DF6D2" w:rsidR="00706698" w:rsidRPr="00772278" w:rsidRDefault="00706698" w:rsidP="00706698">
      <w:pPr>
        <w:pStyle w:val="ListParagraph"/>
        <w:numPr>
          <w:ilvl w:val="0"/>
          <w:numId w:val="27"/>
        </w:num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You have significant work experience evidencing use of data and/or analytical skills. Time spent on an analytical PhD can count towards this.</w:t>
      </w:r>
    </w:p>
    <w:p w14:paraId="08B650BF" w14:textId="7C243F75" w:rsidR="00706698" w:rsidRPr="00772278" w:rsidRDefault="00706698" w:rsidP="00706698">
      <w:pPr>
        <w:pStyle w:val="ListParagraph"/>
        <w:numPr>
          <w:ilvl w:val="0"/>
          <w:numId w:val="27"/>
        </w:num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You have significant experience of managing projects</w:t>
      </w:r>
      <w:r w:rsidR="00582614" w:rsidRPr="00772278">
        <w:rPr>
          <w:rFonts w:ascii="Arial" w:eastAsia="Times New Roman" w:hAnsi="Arial" w:cs="Arial"/>
          <w:sz w:val="24"/>
          <w:szCs w:val="24"/>
          <w:lang w:eastAsia="en-GB"/>
        </w:rPr>
        <w:t>.</w:t>
      </w:r>
    </w:p>
    <w:p w14:paraId="55447179" w14:textId="15A35634" w:rsidR="00706698" w:rsidRPr="00772278" w:rsidRDefault="00706698" w:rsidP="00706698">
      <w:pPr>
        <w:pStyle w:val="ListParagraph"/>
        <w:numPr>
          <w:ilvl w:val="0"/>
          <w:numId w:val="27"/>
        </w:num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You have experience of leading or managing a team</w:t>
      </w:r>
      <w:r w:rsidR="00582614" w:rsidRPr="00772278">
        <w:rPr>
          <w:rFonts w:ascii="Arial" w:eastAsia="Times New Roman" w:hAnsi="Arial" w:cs="Arial"/>
          <w:sz w:val="24"/>
          <w:szCs w:val="24"/>
          <w:lang w:eastAsia="en-GB"/>
        </w:rPr>
        <w:t>.</w:t>
      </w:r>
    </w:p>
    <w:p w14:paraId="3DC210BD" w14:textId="77777777" w:rsidR="00706698" w:rsidRPr="00772278" w:rsidRDefault="00706698" w:rsidP="00706698">
      <w:pPr>
        <w:spacing w:after="0" w:line="240" w:lineRule="auto"/>
        <w:rPr>
          <w:rFonts w:ascii="Arial" w:eastAsia="Times New Roman" w:hAnsi="Arial" w:cs="Arial"/>
          <w:sz w:val="24"/>
          <w:szCs w:val="24"/>
          <w:lang w:eastAsia="en-GB"/>
        </w:rPr>
      </w:pPr>
    </w:p>
    <w:p w14:paraId="4C660CA3" w14:textId="37AEC254" w:rsidR="00E07B87" w:rsidRPr="00772278" w:rsidRDefault="00706698" w:rsidP="00953317">
      <w:pPr>
        <w:spacing w:after="0" w:line="240" w:lineRule="auto"/>
        <w:rPr>
          <w:rFonts w:ascii="Arial" w:hAnsi="Arial" w:cs="Arial"/>
          <w:sz w:val="24"/>
          <w:szCs w:val="24"/>
        </w:rPr>
      </w:pPr>
      <w:r w:rsidRPr="00772278">
        <w:rPr>
          <w:rFonts w:ascii="Arial" w:hAnsi="Arial" w:cs="Arial"/>
          <w:sz w:val="24"/>
          <w:szCs w:val="24"/>
        </w:rPr>
        <w:t>We welcome applications from candidates based across the UK. Candidates will have the option of being based in the Leeds or London HQ offices (with flexible working arrangements available) or your nearest Justice Collaboration Centre or Justice Satellite Office</w:t>
      </w:r>
      <w:r w:rsidR="00953317" w:rsidRPr="00772278">
        <w:rPr>
          <w:rFonts w:ascii="Arial" w:hAnsi="Arial" w:cs="Arial"/>
          <w:sz w:val="24"/>
          <w:szCs w:val="24"/>
        </w:rPr>
        <w:t xml:space="preserve">: </w:t>
      </w:r>
      <w:hyperlink r:id="rId7" w:history="1">
        <w:r w:rsidR="00953317" w:rsidRPr="00772278">
          <w:rPr>
            <w:rStyle w:val="Hyperlink"/>
            <w:rFonts w:ascii="Arial" w:hAnsi="Arial" w:cs="Arial"/>
            <w:sz w:val="24"/>
            <w:szCs w:val="24"/>
          </w:rPr>
          <w:t>see this map for more details</w:t>
        </w:r>
      </w:hyperlink>
      <w:r w:rsidR="00953317" w:rsidRPr="00772278">
        <w:rPr>
          <w:rFonts w:ascii="Arial" w:hAnsi="Arial" w:cs="Arial"/>
          <w:sz w:val="24"/>
          <w:szCs w:val="24"/>
        </w:rPr>
        <w:t xml:space="preserve">. </w:t>
      </w:r>
      <w:r w:rsidR="00E07B87" w:rsidRPr="00772278">
        <w:rPr>
          <w:rFonts w:ascii="Arial" w:hAnsi="Arial" w:cs="Arial"/>
          <w:sz w:val="24"/>
          <w:szCs w:val="24"/>
        </w:rPr>
        <w:t xml:space="preserve"> </w:t>
      </w:r>
    </w:p>
    <w:p w14:paraId="7B60BE5B" w14:textId="77777777" w:rsidR="00706698" w:rsidRPr="00772278" w:rsidRDefault="00706698" w:rsidP="00706698">
      <w:pPr>
        <w:spacing w:after="0" w:line="240" w:lineRule="auto"/>
        <w:rPr>
          <w:rFonts w:ascii="Arial" w:hAnsi="Arial" w:cs="Arial"/>
          <w:sz w:val="24"/>
          <w:szCs w:val="24"/>
        </w:rPr>
      </w:pPr>
    </w:p>
    <w:p w14:paraId="49739DF2" w14:textId="77777777" w:rsidR="00706698" w:rsidRPr="00772278" w:rsidRDefault="00706698" w:rsidP="00706698">
      <w:pPr>
        <w:spacing w:after="0" w:line="240" w:lineRule="auto"/>
        <w:rPr>
          <w:rFonts w:ascii="Arial" w:hAnsi="Arial" w:cs="Arial"/>
          <w:sz w:val="24"/>
          <w:szCs w:val="24"/>
        </w:rPr>
      </w:pPr>
      <w:r w:rsidRPr="00772278">
        <w:rPr>
          <w:rFonts w:ascii="Arial" w:hAnsi="Arial" w:cs="Arial"/>
          <w:sz w:val="24"/>
          <w:szCs w:val="24"/>
        </w:rPr>
        <w:t>Alternative locations may be available and will be discussed and agreed on the completion of background checks.</w:t>
      </w:r>
    </w:p>
    <w:p w14:paraId="737F3489" w14:textId="77777777" w:rsidR="00706698" w:rsidRPr="00772278" w:rsidRDefault="00706698" w:rsidP="00706698">
      <w:pPr>
        <w:spacing w:after="0" w:line="240" w:lineRule="auto"/>
        <w:rPr>
          <w:rFonts w:ascii="Arial" w:hAnsi="Arial" w:cs="Arial"/>
          <w:sz w:val="24"/>
          <w:szCs w:val="24"/>
        </w:rPr>
      </w:pPr>
    </w:p>
    <w:p w14:paraId="720F73FD" w14:textId="2F76007F" w:rsidR="00706698" w:rsidRPr="00772278" w:rsidRDefault="00706698" w:rsidP="00706698">
      <w:pPr>
        <w:tabs>
          <w:tab w:val="left" w:pos="7000"/>
        </w:tabs>
        <w:spacing w:after="0" w:line="240" w:lineRule="auto"/>
        <w:rPr>
          <w:rStyle w:val="normaltextrun"/>
          <w:rFonts w:ascii="Arial" w:hAnsi="Arial" w:cs="Arial"/>
          <w:color w:val="000000"/>
          <w:sz w:val="24"/>
          <w:szCs w:val="24"/>
          <w:shd w:val="clear" w:color="auto" w:fill="FFFFFF"/>
        </w:rPr>
      </w:pPr>
      <w:r w:rsidRPr="00772278">
        <w:rPr>
          <w:rStyle w:val="normaltextrun"/>
          <w:rFonts w:ascii="Arial" w:hAnsi="Arial" w:cs="Arial"/>
          <w:color w:val="000000"/>
          <w:sz w:val="24"/>
          <w:szCs w:val="24"/>
          <w:shd w:val="clear" w:color="auto" w:fill="FFFFFF"/>
        </w:rPr>
        <w:t xml:space="preserve">Interviews are likely to take place </w:t>
      </w:r>
      <w:r w:rsidRPr="00772278">
        <w:rPr>
          <w:rStyle w:val="normaltextrun"/>
          <w:rFonts w:ascii="Arial" w:hAnsi="Arial" w:cs="Arial"/>
          <w:color w:val="000000" w:themeColor="text1"/>
          <w:sz w:val="24"/>
          <w:szCs w:val="24"/>
          <w:shd w:val="clear" w:color="auto" w:fill="FFFFFF"/>
        </w:rPr>
        <w:t xml:space="preserve">in </w:t>
      </w:r>
      <w:r w:rsidR="0010280E" w:rsidRPr="00772278">
        <w:rPr>
          <w:rStyle w:val="normaltextrun"/>
          <w:rFonts w:ascii="Arial" w:hAnsi="Arial" w:cs="Arial"/>
          <w:color w:val="000000" w:themeColor="text1"/>
          <w:sz w:val="24"/>
          <w:szCs w:val="24"/>
          <w:shd w:val="clear" w:color="auto" w:fill="FFFFFF"/>
        </w:rPr>
        <w:t>July/</w:t>
      </w:r>
      <w:r w:rsidR="002137D2" w:rsidRPr="00772278">
        <w:rPr>
          <w:rStyle w:val="normaltextrun"/>
          <w:rFonts w:ascii="Arial" w:hAnsi="Arial" w:cs="Arial"/>
          <w:color w:val="000000" w:themeColor="text1"/>
          <w:sz w:val="24"/>
          <w:szCs w:val="24"/>
          <w:shd w:val="clear" w:color="auto" w:fill="FFFFFF"/>
        </w:rPr>
        <w:t>August 2026</w:t>
      </w:r>
      <w:r w:rsidRPr="00772278">
        <w:rPr>
          <w:rStyle w:val="normaltextrun"/>
          <w:rFonts w:ascii="Arial" w:hAnsi="Arial" w:cs="Arial"/>
          <w:color w:val="000000" w:themeColor="text1"/>
          <w:sz w:val="24"/>
          <w:szCs w:val="24"/>
          <w:shd w:val="clear" w:color="auto" w:fill="FFFFFF"/>
        </w:rPr>
        <w:t xml:space="preserve"> and </w:t>
      </w:r>
      <w:r w:rsidRPr="00772278">
        <w:rPr>
          <w:rStyle w:val="normaltextrun"/>
          <w:rFonts w:ascii="Arial" w:hAnsi="Arial" w:cs="Arial"/>
          <w:color w:val="000000"/>
          <w:sz w:val="24"/>
          <w:szCs w:val="24"/>
          <w:shd w:val="clear" w:color="auto" w:fill="FFFFFF"/>
        </w:rPr>
        <w:t>will be held via MS Teams</w:t>
      </w:r>
      <w:r w:rsidRPr="00772278">
        <w:rPr>
          <w:rStyle w:val="normaltextrun"/>
          <w:rFonts w:ascii="Arial" w:hAnsi="Arial" w:cs="Arial"/>
          <w:b/>
          <w:bCs/>
          <w:color w:val="000000"/>
          <w:sz w:val="24"/>
          <w:szCs w:val="24"/>
          <w:shd w:val="clear" w:color="auto" w:fill="FFFFFF"/>
        </w:rPr>
        <w:t xml:space="preserve">. </w:t>
      </w:r>
      <w:r w:rsidRPr="00772278">
        <w:rPr>
          <w:rStyle w:val="normaltextrun"/>
          <w:rFonts w:ascii="Arial" w:hAnsi="Arial" w:cs="Arial"/>
          <w:color w:val="000000"/>
          <w:sz w:val="24"/>
          <w:szCs w:val="24"/>
          <w:shd w:val="clear" w:color="auto" w:fill="FFFFFF"/>
        </w:rPr>
        <w:t xml:space="preserve">We will keep a merit list for a year for those who successfully pass the interview </w:t>
      </w:r>
      <w:proofErr w:type="gramStart"/>
      <w:r w:rsidRPr="00772278">
        <w:rPr>
          <w:rStyle w:val="normaltextrun"/>
          <w:rFonts w:ascii="Arial" w:hAnsi="Arial" w:cs="Arial"/>
          <w:color w:val="000000"/>
          <w:sz w:val="24"/>
          <w:szCs w:val="24"/>
          <w:shd w:val="clear" w:color="auto" w:fill="FFFFFF"/>
        </w:rPr>
        <w:t>board</w:t>
      </w:r>
      <w:proofErr w:type="gramEnd"/>
      <w:r w:rsidRPr="00772278">
        <w:rPr>
          <w:rStyle w:val="normaltextrun"/>
          <w:rFonts w:ascii="Arial" w:hAnsi="Arial" w:cs="Arial"/>
          <w:color w:val="000000"/>
          <w:sz w:val="24"/>
          <w:szCs w:val="24"/>
          <w:shd w:val="clear" w:color="auto" w:fill="FFFFFF"/>
        </w:rPr>
        <w:t xml:space="preserve"> but who are not offered a post.</w:t>
      </w:r>
    </w:p>
    <w:p w14:paraId="32A276AD" w14:textId="77777777" w:rsidR="00943E5C" w:rsidRPr="00772278" w:rsidRDefault="00943E5C" w:rsidP="00706698">
      <w:pPr>
        <w:tabs>
          <w:tab w:val="left" w:pos="7000"/>
        </w:tabs>
        <w:spacing w:after="0" w:line="240" w:lineRule="auto"/>
        <w:rPr>
          <w:rStyle w:val="normaltextrun"/>
          <w:rFonts w:ascii="Arial" w:hAnsi="Arial" w:cs="Arial"/>
          <w:color w:val="000000"/>
          <w:sz w:val="24"/>
          <w:szCs w:val="24"/>
          <w:shd w:val="clear" w:color="auto" w:fill="FFFFFF"/>
        </w:rPr>
      </w:pPr>
    </w:p>
    <w:p w14:paraId="55E19371" w14:textId="77777777" w:rsidR="00706698" w:rsidRPr="00772278" w:rsidRDefault="00706698" w:rsidP="00706698">
      <w:pPr>
        <w:tabs>
          <w:tab w:val="left" w:pos="7000"/>
        </w:tabs>
        <w:spacing w:after="0" w:line="240" w:lineRule="auto"/>
        <w:rPr>
          <w:rStyle w:val="eop"/>
          <w:rFonts w:ascii="Arial" w:hAnsi="Arial" w:cs="Arial"/>
          <w:color w:val="000000" w:themeColor="text1"/>
          <w:sz w:val="24"/>
          <w:szCs w:val="24"/>
        </w:rPr>
      </w:pPr>
    </w:p>
    <w:p w14:paraId="49E22A7F" w14:textId="16E2FA02" w:rsidR="00706698" w:rsidRPr="00772278" w:rsidRDefault="00706698" w:rsidP="00706698">
      <w:pPr>
        <w:tabs>
          <w:tab w:val="left" w:pos="7000"/>
        </w:tabs>
        <w:spacing w:after="0" w:line="240" w:lineRule="auto"/>
        <w:rPr>
          <w:rFonts w:ascii="Arial" w:hAnsi="Arial" w:cs="Arial"/>
          <w:b/>
          <w:bCs/>
          <w:sz w:val="24"/>
          <w:szCs w:val="24"/>
        </w:rPr>
      </w:pPr>
      <w:r w:rsidRPr="00772278">
        <w:rPr>
          <w:rFonts w:ascii="Arial" w:hAnsi="Arial" w:cs="Arial"/>
          <w:b/>
          <w:bCs/>
          <w:sz w:val="24"/>
          <w:szCs w:val="24"/>
        </w:rPr>
        <w:t>2. About the Analysis Directorate</w:t>
      </w:r>
    </w:p>
    <w:p w14:paraId="048518D1" w14:textId="1FF841B3" w:rsidR="00706698" w:rsidRPr="00772278" w:rsidRDefault="00706698" w:rsidP="00706698">
      <w:pPr>
        <w:tabs>
          <w:tab w:val="left" w:pos="7000"/>
        </w:tabs>
        <w:spacing w:after="0" w:line="240" w:lineRule="auto"/>
        <w:rPr>
          <w:rFonts w:ascii="Arial" w:hAnsi="Arial" w:cs="Arial"/>
          <w:sz w:val="24"/>
          <w:szCs w:val="24"/>
        </w:rPr>
      </w:pPr>
      <w:r w:rsidRPr="00772278">
        <w:rPr>
          <w:rFonts w:ascii="Arial" w:hAnsi="Arial" w:cs="Arial"/>
          <w:sz w:val="24"/>
          <w:szCs w:val="24"/>
        </w:rPr>
        <w:t>We are passionate about improving justice outcomes through innovative research, data and analysis. In the Analysis Directorate, we provide high quality data and analysis helping to ensure strategic, policy, finance, corporate and operational decisions are based on robust evidence.</w:t>
      </w:r>
    </w:p>
    <w:p w14:paraId="0115B2C4" w14:textId="77777777" w:rsidR="00706698" w:rsidRPr="00772278" w:rsidRDefault="00706698" w:rsidP="00706698">
      <w:pPr>
        <w:tabs>
          <w:tab w:val="left" w:pos="7000"/>
        </w:tabs>
        <w:spacing w:after="0" w:line="240" w:lineRule="auto"/>
        <w:rPr>
          <w:rFonts w:ascii="Arial" w:hAnsi="Arial" w:cs="Arial"/>
          <w:sz w:val="24"/>
          <w:szCs w:val="24"/>
        </w:rPr>
      </w:pPr>
    </w:p>
    <w:p w14:paraId="3877BC74" w14:textId="77777777" w:rsidR="00706698" w:rsidRPr="00772278" w:rsidRDefault="00706698" w:rsidP="00706698">
      <w:pPr>
        <w:tabs>
          <w:tab w:val="left" w:pos="7000"/>
        </w:tabs>
        <w:spacing w:after="0" w:line="240" w:lineRule="auto"/>
        <w:rPr>
          <w:rFonts w:ascii="Arial" w:hAnsi="Arial" w:cs="Arial"/>
          <w:sz w:val="24"/>
          <w:szCs w:val="24"/>
        </w:rPr>
      </w:pPr>
      <w:r w:rsidRPr="00772278">
        <w:rPr>
          <w:rFonts w:ascii="Arial" w:hAnsi="Arial" w:cs="Arial"/>
          <w:sz w:val="24"/>
          <w:szCs w:val="24"/>
        </w:rPr>
        <w:t>We create a culture in which people are empowered with the data and information to make excellent decisions; using cutting edge tools, techniques and collaboration; putting evidence at the heart of the justice system.</w:t>
      </w:r>
    </w:p>
    <w:p w14:paraId="64859145" w14:textId="77777777" w:rsidR="00706698" w:rsidRPr="00772278" w:rsidRDefault="00706698" w:rsidP="00706698">
      <w:pPr>
        <w:tabs>
          <w:tab w:val="left" w:pos="7000"/>
        </w:tabs>
        <w:spacing w:after="0" w:line="240" w:lineRule="auto"/>
        <w:rPr>
          <w:rFonts w:ascii="Arial" w:hAnsi="Arial" w:cs="Arial"/>
          <w:sz w:val="24"/>
          <w:szCs w:val="24"/>
        </w:rPr>
      </w:pPr>
    </w:p>
    <w:p w14:paraId="7322F548" w14:textId="267F5596" w:rsidR="00706698" w:rsidRPr="00772278" w:rsidRDefault="00706698" w:rsidP="00706698">
      <w:pPr>
        <w:tabs>
          <w:tab w:val="left" w:pos="7000"/>
        </w:tabs>
        <w:spacing w:after="0" w:line="240" w:lineRule="auto"/>
        <w:rPr>
          <w:rFonts w:ascii="Arial" w:hAnsi="Arial" w:cs="Arial"/>
          <w:sz w:val="24"/>
          <w:szCs w:val="24"/>
        </w:rPr>
      </w:pPr>
      <w:r w:rsidRPr="00772278">
        <w:rPr>
          <w:rFonts w:ascii="Arial" w:hAnsi="Arial" w:cs="Arial"/>
          <w:sz w:val="24"/>
          <w:szCs w:val="24"/>
        </w:rPr>
        <w:lastRenderedPageBreak/>
        <w:t xml:space="preserve">We are a multi-disciplinary team of around </w:t>
      </w:r>
      <w:r w:rsidR="009B7C8A" w:rsidRPr="00772278">
        <w:rPr>
          <w:rFonts w:ascii="Arial" w:hAnsi="Arial" w:cs="Arial"/>
          <w:sz w:val="24"/>
          <w:szCs w:val="24"/>
        </w:rPr>
        <w:t>300</w:t>
      </w:r>
      <w:r w:rsidRPr="00772278">
        <w:rPr>
          <w:rFonts w:ascii="Arial" w:hAnsi="Arial" w:cs="Arial"/>
          <w:sz w:val="24"/>
          <w:szCs w:val="24"/>
        </w:rPr>
        <w:t xml:space="preserve"> staff that sits at the heart of the Ministry of Justice providing analytical support across a diverse and exciting agenda. We work in a dynamic and fast-paced </w:t>
      </w:r>
      <w:proofErr w:type="gramStart"/>
      <w:r w:rsidRPr="00772278">
        <w:rPr>
          <w:rFonts w:ascii="Arial" w:hAnsi="Arial" w:cs="Arial"/>
          <w:sz w:val="24"/>
          <w:szCs w:val="24"/>
        </w:rPr>
        <w:t>context</w:t>
      </w:r>
      <w:proofErr w:type="gramEnd"/>
      <w:r w:rsidRPr="00772278">
        <w:rPr>
          <w:rFonts w:ascii="Arial" w:hAnsi="Arial" w:cs="Arial"/>
          <w:sz w:val="24"/>
          <w:szCs w:val="24"/>
        </w:rPr>
        <w:t xml:space="preserve"> and our skills are in heavy demand across the Ministry of Justice. Our collaborations beyond government are seen as ground-breaking. The Analysis community is made up of analysts and specialists </w:t>
      </w:r>
      <w:proofErr w:type="gramStart"/>
      <w:r w:rsidRPr="00772278">
        <w:rPr>
          <w:rFonts w:ascii="Arial" w:hAnsi="Arial" w:cs="Arial"/>
          <w:sz w:val="24"/>
          <w:szCs w:val="24"/>
        </w:rPr>
        <w:t>including:</w:t>
      </w:r>
      <w:proofErr w:type="gramEnd"/>
      <w:r w:rsidRPr="00772278">
        <w:rPr>
          <w:rFonts w:ascii="Arial" w:hAnsi="Arial" w:cs="Arial"/>
          <w:sz w:val="24"/>
          <w:szCs w:val="24"/>
        </w:rPr>
        <w:t xml:space="preserve"> Social Researchers, Economists, Operational Researchers, Statisticians, Data Engineers, Data Scientists and other data specialists (such as data strategists, data dissemination, generalists and assurance experts).</w:t>
      </w:r>
    </w:p>
    <w:p w14:paraId="1F28B69B" w14:textId="77777777" w:rsidR="00706698" w:rsidRPr="00772278" w:rsidRDefault="00706698" w:rsidP="00706698">
      <w:pPr>
        <w:tabs>
          <w:tab w:val="left" w:pos="7000"/>
        </w:tabs>
        <w:spacing w:after="0" w:line="240" w:lineRule="auto"/>
        <w:rPr>
          <w:rFonts w:ascii="Arial" w:hAnsi="Arial" w:cs="Arial"/>
          <w:sz w:val="24"/>
          <w:szCs w:val="24"/>
        </w:rPr>
      </w:pPr>
    </w:p>
    <w:p w14:paraId="77F21E10" w14:textId="0A523B16" w:rsidR="00706698" w:rsidRPr="00772278" w:rsidRDefault="00706698" w:rsidP="00706698">
      <w:pPr>
        <w:pStyle w:val="NormalWeb"/>
        <w:spacing w:before="0" w:beforeAutospacing="0" w:after="0" w:afterAutospacing="0"/>
        <w:rPr>
          <w:rFonts w:ascii="Poppins" w:hAnsi="Poppins" w:cs="Poppins"/>
          <w:color w:val="000000"/>
        </w:rPr>
      </w:pPr>
      <w:r w:rsidRPr="00772278">
        <w:rPr>
          <w:rStyle w:val="Strong"/>
          <w:rFonts w:ascii="Arial" w:hAnsi="Arial" w:cs="Arial"/>
          <w:color w:val="000000" w:themeColor="text1"/>
        </w:rPr>
        <w:t>Why work in the Analysis Directorate?</w:t>
      </w:r>
      <w:r w:rsidRPr="00772278">
        <w:br/>
      </w:r>
      <w:r w:rsidRPr="00772278">
        <w:rPr>
          <w:rFonts w:ascii="Arial" w:hAnsi="Arial" w:cs="Arial"/>
          <w:color w:val="000000" w:themeColor="text1"/>
        </w:rPr>
        <w:t>In the Analysis Directorate, we want all our people to feel valued for who they are and for the work they do. We provide a warm, inclusive place to work and offer a wide range of flexibilities and benefits as part of our people offer to reward our staff</w:t>
      </w:r>
      <w:r w:rsidRPr="00772278">
        <w:rPr>
          <w:rFonts w:ascii="Poppins" w:hAnsi="Poppins" w:cs="Poppins"/>
          <w:color w:val="000000" w:themeColor="text1"/>
        </w:rPr>
        <w:t>.</w:t>
      </w:r>
    </w:p>
    <w:p w14:paraId="1E785023" w14:textId="77777777" w:rsidR="00706698" w:rsidRPr="00772278" w:rsidRDefault="00706698" w:rsidP="00706698">
      <w:pPr>
        <w:pStyle w:val="NormalWeb"/>
        <w:spacing w:before="0" w:beforeAutospacing="0" w:after="0" w:afterAutospacing="0"/>
        <w:rPr>
          <w:rFonts w:ascii="Arial" w:hAnsi="Arial" w:cs="Arial"/>
          <w:b/>
          <w:bCs/>
          <w:color w:val="000000" w:themeColor="text1"/>
        </w:rPr>
      </w:pPr>
    </w:p>
    <w:p w14:paraId="08A7202A" w14:textId="77777777" w:rsidR="00706698" w:rsidRPr="00772278" w:rsidRDefault="00706698" w:rsidP="00706698">
      <w:pPr>
        <w:pStyle w:val="NormalWeb"/>
        <w:spacing w:before="0" w:beforeAutospacing="0" w:after="0" w:afterAutospacing="0"/>
        <w:rPr>
          <w:rFonts w:ascii="Arial" w:hAnsi="Arial" w:cs="Arial"/>
          <w:b/>
          <w:bCs/>
          <w:color w:val="000000"/>
        </w:rPr>
      </w:pPr>
      <w:r w:rsidRPr="00772278">
        <w:rPr>
          <w:rFonts w:ascii="Arial" w:hAnsi="Arial" w:cs="Arial"/>
          <w:b/>
          <w:bCs/>
          <w:color w:val="000000" w:themeColor="text1"/>
        </w:rPr>
        <w:t xml:space="preserve">What we offer </w:t>
      </w:r>
    </w:p>
    <w:p w14:paraId="0E89AFBF" w14:textId="77777777"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Flexible working arrangements and a focus on equality of opportunity – including welcoming part-time and/or job-share arrangements, compressed hours, working from home or your nearest Justice Collaboration Centres or Justice Satellite Office.</w:t>
      </w:r>
    </w:p>
    <w:p w14:paraId="5327E69C" w14:textId="77777777"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Career development – regular development and promotion opportunities across a wide range of roles, career development support, with a generous individual learning and development budget.</w:t>
      </w:r>
    </w:p>
    <w:p w14:paraId="3CC6DFAA" w14:textId="77777777"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w:t>
      </w:r>
    </w:p>
    <w:p w14:paraId="347F534D" w14:textId="0FB178A9"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w:t>
      </w:r>
    </w:p>
    <w:p w14:paraId="13AB82F2" w14:textId="77777777"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Vibrant community – part of a multidisciplinary team that has a supportive culture and is looking to further develop the community with the help of everyone.</w:t>
      </w:r>
    </w:p>
    <w:p w14:paraId="35CB4CD1" w14:textId="77777777" w:rsidR="00706698" w:rsidRPr="00772278" w:rsidRDefault="00706698" w:rsidP="00706698">
      <w:pPr>
        <w:pStyle w:val="ListParagraph"/>
        <w:numPr>
          <w:ilvl w:val="0"/>
          <w:numId w:val="13"/>
        </w:numPr>
        <w:tabs>
          <w:tab w:val="left" w:pos="7000"/>
        </w:tabs>
        <w:spacing w:after="0" w:line="240" w:lineRule="auto"/>
        <w:rPr>
          <w:rFonts w:ascii="Arial" w:hAnsi="Arial" w:cs="Arial"/>
          <w:sz w:val="24"/>
          <w:szCs w:val="24"/>
        </w:rPr>
      </w:pPr>
      <w:r w:rsidRPr="00772278">
        <w:rPr>
          <w:rFonts w:ascii="Arial" w:hAnsi="Arial" w:cs="Arial"/>
          <w:sz w:val="24"/>
          <w:szCs w:val="24"/>
        </w:rPr>
        <w:t>See the frontline and what your work is influencing – regular opportunities to visit our front-line service providers, including courts, prisons, and probation to better understand the areas your analysis is affecting.</w:t>
      </w:r>
    </w:p>
    <w:p w14:paraId="534EABAA" w14:textId="77777777" w:rsidR="00706698" w:rsidRPr="00772278" w:rsidRDefault="00706698" w:rsidP="00706698">
      <w:pPr>
        <w:tabs>
          <w:tab w:val="left" w:pos="7000"/>
        </w:tabs>
        <w:spacing w:after="0" w:line="240" w:lineRule="auto"/>
        <w:textAlignment w:val="baseline"/>
        <w:rPr>
          <w:rFonts w:ascii="Arial" w:hAnsi="Arial" w:cs="Arial"/>
          <w:sz w:val="24"/>
          <w:szCs w:val="24"/>
        </w:rPr>
      </w:pPr>
    </w:p>
    <w:p w14:paraId="0061FADC" w14:textId="1526A6D3" w:rsidR="004669B9" w:rsidRPr="009C47D9" w:rsidRDefault="009C47D9" w:rsidP="009C47D9">
      <w:pPr>
        <w:spacing w:after="0" w:line="240" w:lineRule="auto"/>
        <w:textAlignment w:val="baseline"/>
        <w:rPr>
          <w:rFonts w:ascii="Arial" w:eastAsia="Times New Roman" w:hAnsi="Arial" w:cs="Arial"/>
          <w:b/>
          <w:bCs/>
          <w:sz w:val="24"/>
          <w:szCs w:val="24"/>
          <w:lang w:eastAsia="en-GB"/>
        </w:rPr>
      </w:pPr>
      <w:r w:rsidRPr="009C47D9">
        <w:rPr>
          <w:rFonts w:ascii="Arial" w:eastAsia="Times New Roman" w:hAnsi="Arial" w:cs="Arial"/>
          <w:b/>
          <w:bCs/>
          <w:sz w:val="24"/>
          <w:szCs w:val="24"/>
          <w:lang w:eastAsia="en-GB"/>
        </w:rPr>
        <w:t>3.</w:t>
      </w:r>
      <w:r w:rsidR="00706698" w:rsidRPr="009C47D9">
        <w:rPr>
          <w:rFonts w:ascii="Arial" w:eastAsia="Times New Roman" w:hAnsi="Arial" w:cs="Arial"/>
          <w:b/>
          <w:bCs/>
          <w:sz w:val="24"/>
          <w:szCs w:val="24"/>
          <w:lang w:eastAsia="en-GB"/>
        </w:rPr>
        <w:t xml:space="preserve">What you’ll do </w:t>
      </w:r>
      <w:r w:rsidRPr="009C47D9">
        <w:rPr>
          <w:rFonts w:ascii="Arial" w:eastAsia="Times New Roman" w:hAnsi="Arial" w:cs="Arial"/>
          <w:b/>
          <w:bCs/>
          <w:sz w:val="24"/>
          <w:szCs w:val="24"/>
          <w:lang w:eastAsia="en-GB"/>
        </w:rPr>
        <w:t xml:space="preserve"> </w:t>
      </w:r>
    </w:p>
    <w:p w14:paraId="51256A31" w14:textId="77777777" w:rsidR="00BF382C" w:rsidRPr="00772278" w:rsidRDefault="00BF382C" w:rsidP="00BF382C">
      <w:pPr>
        <w:spacing w:after="0" w:line="240" w:lineRule="auto"/>
        <w:textAlignment w:val="baseline"/>
        <w:rPr>
          <w:rFonts w:ascii="Arial" w:eastAsia="Times New Roman" w:hAnsi="Arial" w:cs="Arial"/>
          <w:b/>
          <w:bCs/>
          <w:sz w:val="24"/>
          <w:szCs w:val="24"/>
          <w:lang w:eastAsia="en-GB"/>
        </w:rPr>
      </w:pPr>
    </w:p>
    <w:p w14:paraId="2490F1B6" w14:textId="1DBCB428" w:rsidR="00BF382C" w:rsidRPr="00772278" w:rsidRDefault="00BF382C" w:rsidP="004669B9">
      <w:pPr>
        <w:spacing w:after="0"/>
        <w:rPr>
          <w:rStyle w:val="normaltextrun"/>
          <w:rFonts w:ascii="Arial" w:hAnsi="Arial" w:cs="Arial"/>
          <w:b/>
          <w:bCs/>
          <w:sz w:val="24"/>
          <w:szCs w:val="24"/>
        </w:rPr>
      </w:pPr>
      <w:r w:rsidRPr="00772278">
        <w:rPr>
          <w:rStyle w:val="normaltextrun"/>
          <w:rFonts w:ascii="Arial" w:hAnsi="Arial" w:cs="Arial"/>
          <w:b/>
          <w:bCs/>
          <w:sz w:val="24"/>
          <w:szCs w:val="24"/>
        </w:rPr>
        <w:t>Role</w:t>
      </w:r>
      <w:r w:rsidR="00832705">
        <w:rPr>
          <w:rStyle w:val="normaltextrun"/>
          <w:rFonts w:ascii="Arial" w:hAnsi="Arial" w:cs="Arial"/>
          <w:b/>
          <w:bCs/>
          <w:sz w:val="24"/>
          <w:szCs w:val="24"/>
        </w:rPr>
        <w:t>s</w:t>
      </w:r>
      <w:r w:rsidRPr="00772278">
        <w:rPr>
          <w:rStyle w:val="normaltextrun"/>
          <w:rFonts w:ascii="Arial" w:hAnsi="Arial" w:cs="Arial"/>
          <w:b/>
          <w:bCs/>
          <w:sz w:val="24"/>
          <w:szCs w:val="24"/>
        </w:rPr>
        <w:t xml:space="preserve"> #1</w:t>
      </w:r>
      <w:r w:rsidR="00832705">
        <w:rPr>
          <w:rStyle w:val="normaltextrun"/>
          <w:rFonts w:ascii="Arial" w:hAnsi="Arial" w:cs="Arial"/>
          <w:b/>
          <w:bCs/>
          <w:sz w:val="24"/>
          <w:szCs w:val="24"/>
        </w:rPr>
        <w:t xml:space="preserve"> and #2</w:t>
      </w:r>
      <w:r w:rsidRPr="00772278">
        <w:rPr>
          <w:rStyle w:val="normaltextrun"/>
          <w:rFonts w:ascii="Arial" w:hAnsi="Arial" w:cs="Arial"/>
          <w:b/>
          <w:bCs/>
          <w:sz w:val="24"/>
          <w:szCs w:val="24"/>
        </w:rPr>
        <w:t>: Agile G7 Analyst (</w:t>
      </w:r>
      <w:r w:rsidR="00832705">
        <w:rPr>
          <w:rStyle w:val="normaltextrun"/>
          <w:rFonts w:ascii="Arial" w:hAnsi="Arial" w:cs="Arial"/>
          <w:b/>
          <w:bCs/>
          <w:sz w:val="24"/>
          <w:szCs w:val="24"/>
        </w:rPr>
        <w:t>2</w:t>
      </w:r>
      <w:r w:rsidR="00C84B31">
        <w:rPr>
          <w:rStyle w:val="normaltextrun"/>
          <w:rFonts w:ascii="Arial" w:hAnsi="Arial" w:cs="Arial"/>
          <w:b/>
          <w:bCs/>
          <w:sz w:val="24"/>
          <w:szCs w:val="24"/>
        </w:rPr>
        <w:t xml:space="preserve"> </w:t>
      </w:r>
      <w:r w:rsidRPr="00772278">
        <w:rPr>
          <w:rStyle w:val="normaltextrun"/>
          <w:rFonts w:ascii="Arial" w:hAnsi="Arial" w:cs="Arial"/>
          <w:b/>
          <w:bCs/>
          <w:sz w:val="24"/>
          <w:szCs w:val="24"/>
        </w:rPr>
        <w:t>roles available)</w:t>
      </w:r>
    </w:p>
    <w:p w14:paraId="053765F8" w14:textId="76AF2235" w:rsidR="004669B9" w:rsidRPr="00772278" w:rsidRDefault="004669B9" w:rsidP="004669B9">
      <w:pPr>
        <w:spacing w:after="0"/>
        <w:rPr>
          <w:rFonts w:ascii="Arial" w:hAnsi="Arial" w:cs="Arial"/>
          <w:sz w:val="24"/>
          <w:szCs w:val="24"/>
        </w:rPr>
      </w:pPr>
      <w:r w:rsidRPr="00772278">
        <w:rPr>
          <w:rStyle w:val="normaltextrun"/>
          <w:rFonts w:ascii="Arial" w:hAnsi="Arial" w:cs="Arial"/>
          <w:sz w:val="24"/>
          <w:szCs w:val="24"/>
        </w:rPr>
        <w:t xml:space="preserve">The Agile Programme provides high quality and insightful analysis for the delivery of Secretary of State priorities. Analysts in the team deliver short-term projects or resource cover across the breadth of the department’s remit, including courts, prisons, probation and corporate functions. </w:t>
      </w:r>
      <w:r w:rsidRPr="00772278">
        <w:rPr>
          <w:rFonts w:ascii="Arial" w:eastAsia="Times New Roman" w:hAnsi="Arial" w:cs="Arial"/>
          <w:sz w:val="24"/>
          <w:szCs w:val="24"/>
          <w:lang w:eastAsia="en-GB"/>
        </w:rPr>
        <w:t>The portfolio of work delivered within the team changes three-four times a year. We are recruiting for grade 7</w:t>
      </w:r>
      <w:r w:rsidR="00DF50D9" w:rsidRPr="00772278">
        <w:rPr>
          <w:rFonts w:ascii="Arial" w:eastAsia="Times New Roman" w:hAnsi="Arial" w:cs="Arial"/>
          <w:sz w:val="24"/>
          <w:szCs w:val="24"/>
          <w:lang w:eastAsia="en-GB"/>
        </w:rPr>
        <w:t>s</w:t>
      </w:r>
      <w:r w:rsidRPr="00772278">
        <w:rPr>
          <w:rFonts w:ascii="Arial" w:eastAsia="Times New Roman" w:hAnsi="Arial" w:cs="Arial"/>
          <w:sz w:val="24"/>
          <w:szCs w:val="24"/>
          <w:lang w:eastAsia="en-GB"/>
        </w:rPr>
        <w:t xml:space="preserve"> to lead projects within the Agile programme, joining the current team of c.25 analysts.</w:t>
      </w:r>
      <w:r w:rsidRPr="00772278">
        <w:rPr>
          <w:rFonts w:ascii="Arial" w:hAnsi="Arial" w:cs="Arial"/>
        </w:rPr>
        <w:t xml:space="preserve"> </w:t>
      </w:r>
    </w:p>
    <w:p w14:paraId="394F87FA"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p>
    <w:p w14:paraId="3B205418"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As part of this role, you'll have the opportunity to lead a varied work programme, tackling high-priority projects in a fast-paced environment. You’ll deliver both project-based and cover roles across the department’s analytical priorities. This role offers an excellent development opportunity – you’ll have the chance to broaden your skills through varied workstreams and projects.</w:t>
      </w:r>
    </w:p>
    <w:p w14:paraId="6246E120"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p>
    <w:p w14:paraId="5437829B"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You’ll contribute to maintaining our successful quarterly commissioning cycle and be involved in ‘horizon-scanning’ for future projects, breaking them down into manageable tasks that deliver real results, even as priorities shift. You'll also play a key role in supporting Business-as-Usual (BAU) teams, taking on cross-cutting projects, and tackling priority tasks that currently lack a dedicated team. </w:t>
      </w:r>
    </w:p>
    <w:p w14:paraId="709A696B"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p>
    <w:p w14:paraId="6ECB2A66"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This is an ideal opportunity for anyone looking to thrive in a dynamic environment, contribute to high-impact projects, and develop a broad range of skills. Join us and be part of a team that is making a real difference.</w:t>
      </w:r>
    </w:p>
    <w:p w14:paraId="03268711" w14:textId="77777777" w:rsidR="004669B9" w:rsidRPr="00772278" w:rsidRDefault="004669B9" w:rsidP="004669B9">
      <w:pPr>
        <w:spacing w:after="0" w:line="240" w:lineRule="auto"/>
        <w:jc w:val="both"/>
        <w:textAlignment w:val="baseline"/>
        <w:rPr>
          <w:rFonts w:ascii="Arial" w:eastAsia="Times New Roman" w:hAnsi="Arial" w:cs="Arial"/>
          <w:sz w:val="24"/>
          <w:szCs w:val="24"/>
          <w:lang w:eastAsia="en-GB"/>
        </w:rPr>
      </w:pPr>
    </w:p>
    <w:p w14:paraId="78183BF6" w14:textId="1C0E0D85" w:rsidR="004669B9" w:rsidRPr="00772278" w:rsidRDefault="004669B9" w:rsidP="004669B9">
      <w:pPr>
        <w:spacing w:after="120"/>
        <w:rPr>
          <w:rFonts w:ascii="Arial" w:hAnsi="Arial" w:cs="Arial"/>
          <w:sz w:val="24"/>
          <w:szCs w:val="24"/>
        </w:rPr>
      </w:pPr>
      <w:r w:rsidRPr="00772278">
        <w:rPr>
          <w:rFonts w:ascii="Arial" w:hAnsi="Arial" w:cs="Arial"/>
          <w:sz w:val="24"/>
          <w:szCs w:val="24"/>
        </w:rPr>
        <w:t>The nature of this role means the post holder could work across a wide range of projects such as contributing to high priority projects such as enacting the recommendations from the recent Sentencing Review and Independent Review of Criminal Courts</w:t>
      </w:r>
      <w:r w:rsidR="005F6C6D" w:rsidRPr="00772278">
        <w:rPr>
          <w:rFonts w:ascii="Arial" w:hAnsi="Arial" w:cs="Arial"/>
          <w:sz w:val="24"/>
          <w:szCs w:val="24"/>
        </w:rPr>
        <w:t>.</w:t>
      </w:r>
    </w:p>
    <w:p w14:paraId="54C153B0" w14:textId="77777777" w:rsidR="004669B9" w:rsidRPr="00772278" w:rsidRDefault="004669B9" w:rsidP="004669B9">
      <w:pPr>
        <w:spacing w:after="120"/>
        <w:rPr>
          <w:rFonts w:ascii="Arial" w:hAnsi="Arial" w:cs="Arial"/>
          <w:sz w:val="24"/>
          <w:szCs w:val="24"/>
        </w:rPr>
      </w:pPr>
      <w:r w:rsidRPr="00772278">
        <w:rPr>
          <w:rFonts w:ascii="Arial" w:hAnsi="Arial" w:cs="Arial"/>
          <w:sz w:val="24"/>
          <w:szCs w:val="24"/>
        </w:rPr>
        <w:t>Below are examples of projects the post holder could oversee and be involved in:</w:t>
      </w:r>
    </w:p>
    <w:p w14:paraId="17B47981" w14:textId="77777777" w:rsidR="004669B9" w:rsidRPr="00772278" w:rsidRDefault="004669B9" w:rsidP="004669B9">
      <w:pPr>
        <w:numPr>
          <w:ilvl w:val="0"/>
          <w:numId w:val="20"/>
        </w:numPr>
        <w:shd w:val="clear" w:color="auto" w:fill="FFFFFF"/>
        <w:spacing w:after="150" w:line="240" w:lineRule="auto"/>
        <w:rPr>
          <w:rFonts w:ascii="Arial" w:hAnsi="Arial" w:cs="Arial"/>
          <w:sz w:val="24"/>
          <w:szCs w:val="24"/>
        </w:rPr>
      </w:pPr>
      <w:r w:rsidRPr="00772278">
        <w:rPr>
          <w:rFonts w:ascii="Arial" w:hAnsi="Arial" w:cs="Arial"/>
          <w:sz w:val="24"/>
          <w:szCs w:val="24"/>
        </w:rPr>
        <w:t xml:space="preserve">Leading the scoping of a range of complex analysis across the justice system. </w:t>
      </w:r>
    </w:p>
    <w:p w14:paraId="01A6194B" w14:textId="77777777" w:rsidR="004669B9" w:rsidRPr="00772278" w:rsidRDefault="004669B9" w:rsidP="004669B9">
      <w:pPr>
        <w:pStyle w:val="ListParagraph"/>
        <w:numPr>
          <w:ilvl w:val="0"/>
          <w:numId w:val="20"/>
        </w:numPr>
        <w:spacing w:after="120"/>
        <w:contextualSpacing w:val="0"/>
        <w:rPr>
          <w:rFonts w:ascii="Arial" w:hAnsi="Arial" w:cs="Arial"/>
          <w:sz w:val="24"/>
          <w:szCs w:val="24"/>
          <w:lang w:eastAsia="en-GB"/>
        </w:rPr>
      </w:pPr>
      <w:r w:rsidRPr="00772278">
        <w:rPr>
          <w:rFonts w:ascii="Arial" w:hAnsi="Arial" w:cs="Arial"/>
          <w:sz w:val="24"/>
          <w:szCs w:val="24"/>
          <w:lang w:eastAsia="en-GB"/>
        </w:rPr>
        <w:t>Maximising opportunities to actively promote, use and communicate findings with impact to influence decisions.</w:t>
      </w:r>
    </w:p>
    <w:p w14:paraId="5C24F40A" w14:textId="77777777" w:rsidR="004669B9" w:rsidRPr="00772278" w:rsidRDefault="004669B9" w:rsidP="004669B9">
      <w:pPr>
        <w:numPr>
          <w:ilvl w:val="0"/>
          <w:numId w:val="20"/>
        </w:numPr>
        <w:shd w:val="clear" w:color="auto" w:fill="FFFFFF"/>
        <w:spacing w:after="150" w:line="240" w:lineRule="auto"/>
        <w:rPr>
          <w:rFonts w:ascii="Arial" w:hAnsi="Arial" w:cs="Arial"/>
          <w:sz w:val="24"/>
          <w:szCs w:val="24"/>
        </w:rPr>
      </w:pPr>
      <w:r w:rsidRPr="00772278">
        <w:rPr>
          <w:rFonts w:ascii="Arial" w:hAnsi="Arial" w:cs="Arial"/>
          <w:sz w:val="24"/>
          <w:szCs w:val="24"/>
        </w:rPr>
        <w:t>Applying a range of data analysis or modelling tools and techniques and ensuring appropriate quality assurance of analysis.</w:t>
      </w:r>
    </w:p>
    <w:p w14:paraId="10B2FA67" w14:textId="77777777" w:rsidR="004669B9" w:rsidRPr="00772278" w:rsidRDefault="004669B9" w:rsidP="004669B9">
      <w:pPr>
        <w:pStyle w:val="ListParagraph"/>
        <w:numPr>
          <w:ilvl w:val="0"/>
          <w:numId w:val="20"/>
        </w:numPr>
        <w:spacing w:after="120"/>
        <w:contextualSpacing w:val="0"/>
        <w:rPr>
          <w:rFonts w:ascii="Arial" w:hAnsi="Arial" w:cs="Arial"/>
          <w:sz w:val="24"/>
          <w:szCs w:val="24"/>
          <w:lang w:eastAsia="en-GB"/>
        </w:rPr>
      </w:pPr>
      <w:r w:rsidRPr="00772278">
        <w:rPr>
          <w:rFonts w:ascii="Arial" w:hAnsi="Arial" w:cs="Arial"/>
          <w:sz w:val="24"/>
          <w:szCs w:val="24"/>
          <w:lang w:eastAsia="en-GB"/>
        </w:rPr>
        <w:t>Leading analytical projects with a wide range of stakeholders; prioritising and driving improvements across competing demands.</w:t>
      </w:r>
    </w:p>
    <w:p w14:paraId="78B6B6F5" w14:textId="2E17737A" w:rsidR="0010280E" w:rsidRPr="00772278" w:rsidRDefault="0010280E" w:rsidP="00706698">
      <w:pPr>
        <w:spacing w:after="0" w:line="240" w:lineRule="auto"/>
        <w:rPr>
          <w:rFonts w:ascii="Arial" w:hAnsi="Arial" w:cs="Arial"/>
          <w:b/>
          <w:bCs/>
          <w:sz w:val="24"/>
          <w:szCs w:val="24"/>
        </w:rPr>
      </w:pPr>
      <w:r w:rsidRPr="00772278">
        <w:rPr>
          <w:rFonts w:ascii="Arial" w:hAnsi="Arial" w:cs="Arial"/>
          <w:b/>
          <w:bCs/>
          <w:sz w:val="24"/>
          <w:szCs w:val="24"/>
        </w:rPr>
        <w:t>Role #</w:t>
      </w:r>
      <w:r w:rsidR="00832705">
        <w:rPr>
          <w:rFonts w:ascii="Arial" w:hAnsi="Arial" w:cs="Arial"/>
          <w:b/>
          <w:bCs/>
          <w:sz w:val="24"/>
          <w:szCs w:val="24"/>
        </w:rPr>
        <w:t>3</w:t>
      </w:r>
      <w:r w:rsidR="00C06A9E" w:rsidRPr="00772278">
        <w:rPr>
          <w:rFonts w:ascii="Arial" w:hAnsi="Arial" w:cs="Arial"/>
          <w:b/>
          <w:bCs/>
          <w:sz w:val="24"/>
          <w:szCs w:val="24"/>
        </w:rPr>
        <w:t xml:space="preserve">: Analysis Team Lead </w:t>
      </w:r>
      <w:r w:rsidR="00E473D4" w:rsidRPr="00772278">
        <w:rPr>
          <w:rFonts w:ascii="Arial" w:hAnsi="Arial" w:cs="Arial"/>
          <w:b/>
          <w:bCs/>
          <w:sz w:val="24"/>
          <w:szCs w:val="24"/>
        </w:rPr>
        <w:t>(1 role available)</w:t>
      </w:r>
    </w:p>
    <w:p w14:paraId="3A4C1878" w14:textId="77777777" w:rsidR="0010280E" w:rsidRPr="00772278" w:rsidRDefault="0010280E" w:rsidP="00706698">
      <w:pPr>
        <w:spacing w:after="0" w:line="240" w:lineRule="auto"/>
        <w:rPr>
          <w:rFonts w:ascii="Arial" w:hAnsi="Arial" w:cs="Arial"/>
          <w:b/>
          <w:bCs/>
          <w:sz w:val="24"/>
          <w:szCs w:val="24"/>
        </w:rPr>
      </w:pPr>
    </w:p>
    <w:p w14:paraId="4CC84427" w14:textId="3AA2DF07" w:rsidR="009F2F63" w:rsidRPr="00772278" w:rsidRDefault="00440053" w:rsidP="00440053">
      <w:pPr>
        <w:spacing w:after="0" w:line="240" w:lineRule="auto"/>
        <w:rPr>
          <w:rFonts w:ascii="Arial" w:hAnsi="Arial" w:cs="Arial"/>
          <w:sz w:val="24"/>
          <w:szCs w:val="24"/>
        </w:rPr>
      </w:pPr>
      <w:r w:rsidRPr="00772278">
        <w:rPr>
          <w:rFonts w:ascii="Arial" w:hAnsi="Arial" w:cs="Arial"/>
          <w:sz w:val="24"/>
          <w:szCs w:val="24"/>
        </w:rPr>
        <w:t>Frameworks &amp; Improvement team – Analysis team lead</w:t>
      </w:r>
    </w:p>
    <w:p w14:paraId="49F2F628" w14:textId="77777777" w:rsidR="009F2F63" w:rsidRPr="00772278" w:rsidRDefault="009F2F63" w:rsidP="00440053">
      <w:pPr>
        <w:spacing w:after="0" w:line="240" w:lineRule="auto"/>
        <w:rPr>
          <w:rFonts w:ascii="Arial" w:hAnsi="Arial" w:cs="Arial"/>
          <w:sz w:val="24"/>
          <w:szCs w:val="24"/>
        </w:rPr>
      </w:pPr>
    </w:p>
    <w:p w14:paraId="0A8C436A" w14:textId="392658CD" w:rsidR="009F2F63" w:rsidRPr="00772278" w:rsidRDefault="009F2F63" w:rsidP="009F2F63">
      <w:pPr>
        <w:pStyle w:val="NormalWeb"/>
        <w:spacing w:before="0" w:beforeAutospacing="0" w:after="0" w:afterAutospacing="0"/>
        <w:rPr>
          <w:rStyle w:val="Strong"/>
          <w:rFonts w:ascii="Arial" w:hAnsi="Arial" w:cs="Arial"/>
          <w:b w:val="0"/>
          <w:bCs w:val="0"/>
        </w:rPr>
      </w:pPr>
      <w:r w:rsidRPr="00772278">
        <w:rPr>
          <w:rStyle w:val="Strong"/>
          <w:rFonts w:ascii="Arial" w:hAnsi="Arial" w:cs="Arial"/>
          <w:b w:val="0"/>
          <w:bCs w:val="0"/>
        </w:rPr>
        <w:t xml:space="preserve">The Frameworks and Improvements Team </w:t>
      </w:r>
      <w:proofErr w:type="gramStart"/>
      <w:r w:rsidRPr="00772278">
        <w:rPr>
          <w:rStyle w:val="Strong"/>
          <w:rFonts w:ascii="Arial" w:hAnsi="Arial" w:cs="Arial"/>
          <w:b w:val="0"/>
          <w:bCs w:val="0"/>
        </w:rPr>
        <w:t>is</w:t>
      </w:r>
      <w:proofErr w:type="gramEnd"/>
      <w:r w:rsidRPr="00772278">
        <w:rPr>
          <w:rStyle w:val="Strong"/>
          <w:rFonts w:ascii="Arial" w:hAnsi="Arial" w:cs="Arial"/>
          <w:b w:val="0"/>
          <w:bCs w:val="0"/>
        </w:rPr>
        <w:t xml:space="preserve"> a dynamic team working to make department-wide improvements to analysis. The main aims of the team are to fill fundamental gaps in our understanding of justice processes, behaviours and impacts, as well as improve our overall processes, structures and guidance. </w:t>
      </w:r>
      <w:r w:rsidR="00724E37" w:rsidRPr="00772278">
        <w:rPr>
          <w:rStyle w:val="Strong"/>
          <w:rFonts w:ascii="Arial" w:hAnsi="Arial" w:cs="Arial"/>
          <w:b w:val="0"/>
          <w:bCs w:val="0"/>
        </w:rPr>
        <w:t xml:space="preserve">The team </w:t>
      </w:r>
      <w:r w:rsidRPr="00772278">
        <w:rPr>
          <w:rStyle w:val="Strong"/>
          <w:rFonts w:ascii="Arial" w:hAnsi="Arial" w:cs="Arial"/>
          <w:b w:val="0"/>
          <w:bCs w:val="0"/>
        </w:rPr>
        <w:t xml:space="preserve">also acts as an internal consultancy resource and works with other teams on areas of strategic importance. </w:t>
      </w:r>
    </w:p>
    <w:p w14:paraId="4202F407" w14:textId="77777777" w:rsidR="009F2F63" w:rsidRPr="00772278" w:rsidRDefault="009F2F63" w:rsidP="009F2F63">
      <w:pPr>
        <w:pStyle w:val="NormalWeb"/>
        <w:spacing w:before="0" w:beforeAutospacing="0" w:after="0" w:afterAutospacing="0"/>
        <w:rPr>
          <w:rStyle w:val="Strong"/>
          <w:rFonts w:ascii="Arial" w:hAnsi="Arial" w:cs="Arial"/>
          <w:b w:val="0"/>
          <w:bCs w:val="0"/>
        </w:rPr>
      </w:pPr>
    </w:p>
    <w:p w14:paraId="06588511" w14:textId="0D10E148" w:rsidR="009F2F63" w:rsidRPr="00772278" w:rsidRDefault="00540783" w:rsidP="009F2F63">
      <w:pPr>
        <w:pStyle w:val="NormalWeb"/>
        <w:spacing w:before="0" w:beforeAutospacing="0" w:after="0" w:afterAutospacing="0"/>
        <w:rPr>
          <w:rStyle w:val="Strong"/>
          <w:rFonts w:ascii="Arial" w:hAnsi="Arial" w:cs="Arial"/>
          <w:b w:val="0"/>
          <w:bCs w:val="0"/>
        </w:rPr>
      </w:pPr>
      <w:r w:rsidRPr="00772278">
        <w:rPr>
          <w:rStyle w:val="Strong"/>
          <w:rFonts w:ascii="Arial" w:hAnsi="Arial" w:cs="Arial"/>
          <w:b w:val="0"/>
          <w:bCs w:val="0"/>
        </w:rPr>
        <w:t>We</w:t>
      </w:r>
      <w:r w:rsidR="009F2F63" w:rsidRPr="00772278">
        <w:rPr>
          <w:rStyle w:val="Strong"/>
          <w:rFonts w:ascii="Arial" w:hAnsi="Arial" w:cs="Arial"/>
          <w:b w:val="0"/>
          <w:bCs w:val="0"/>
        </w:rPr>
        <w:t xml:space="preserve"> often undertake work directly commissioned by the Director of Analysis</w:t>
      </w:r>
      <w:r w:rsidRPr="00772278">
        <w:rPr>
          <w:rStyle w:val="Strong"/>
          <w:rFonts w:ascii="Arial" w:hAnsi="Arial" w:cs="Arial"/>
          <w:b w:val="0"/>
          <w:bCs w:val="0"/>
        </w:rPr>
        <w:t>,</w:t>
      </w:r>
      <w:r w:rsidR="009F2F63" w:rsidRPr="00772278">
        <w:rPr>
          <w:rStyle w:val="Strong"/>
          <w:rFonts w:ascii="Arial" w:hAnsi="Arial" w:cs="Arial"/>
          <w:b w:val="0"/>
          <w:bCs w:val="0"/>
        </w:rPr>
        <w:t xml:space="preserve"> and this role offers the opportunity to do a range of high-priority work and have an impact on the Analysis Directorate and the department’s analytical capability. </w:t>
      </w:r>
    </w:p>
    <w:p w14:paraId="34A7203B" w14:textId="77777777" w:rsidR="009F2F63" w:rsidRPr="00772278" w:rsidRDefault="009F2F63" w:rsidP="00440053">
      <w:pPr>
        <w:spacing w:after="0" w:line="240" w:lineRule="auto"/>
        <w:rPr>
          <w:rFonts w:ascii="Arial" w:hAnsi="Arial" w:cs="Arial"/>
          <w:sz w:val="24"/>
          <w:szCs w:val="24"/>
        </w:rPr>
      </w:pPr>
    </w:p>
    <w:p w14:paraId="6374DD1A" w14:textId="08DA2AC3" w:rsidR="00440053" w:rsidRPr="00772278" w:rsidRDefault="00440053" w:rsidP="00440053">
      <w:pPr>
        <w:spacing w:after="0" w:line="240" w:lineRule="auto"/>
        <w:rPr>
          <w:rFonts w:ascii="Arial" w:hAnsi="Arial" w:cs="Arial"/>
          <w:sz w:val="24"/>
          <w:szCs w:val="24"/>
        </w:rPr>
      </w:pPr>
      <w:r w:rsidRPr="00772278">
        <w:rPr>
          <w:rFonts w:ascii="Arial" w:hAnsi="Arial" w:cs="Arial"/>
          <w:sz w:val="24"/>
          <w:szCs w:val="24"/>
        </w:rPr>
        <w:t xml:space="preserve">This is a varied and interesting position where you’ll lead an SEO analyst to deliver high-quality, innovative, and impactful analysis, and develop and launch new </w:t>
      </w:r>
      <w:r w:rsidRPr="00772278">
        <w:rPr>
          <w:rFonts w:ascii="Arial" w:hAnsi="Arial" w:cs="Arial"/>
          <w:sz w:val="24"/>
          <w:szCs w:val="24"/>
        </w:rPr>
        <w:lastRenderedPageBreak/>
        <w:t>analytical products and processes. The other half of the Frameworks and Improvements team are Analytics Engineers who develop new data pipelines and R packages to fill our understanding gaps. You will learn from their expertise and work closely with them and the users of their products, sometimes acting as a translator between technical and non-technical teams.</w:t>
      </w:r>
    </w:p>
    <w:p w14:paraId="15530E35" w14:textId="77777777" w:rsidR="00440053" w:rsidRPr="00772278" w:rsidRDefault="00440053" w:rsidP="00440053">
      <w:pPr>
        <w:spacing w:after="0" w:line="240" w:lineRule="auto"/>
        <w:rPr>
          <w:rFonts w:ascii="Arial" w:hAnsi="Arial" w:cs="Arial"/>
          <w:sz w:val="24"/>
          <w:szCs w:val="24"/>
        </w:rPr>
      </w:pPr>
    </w:p>
    <w:p w14:paraId="62466570" w14:textId="2E54CD9D" w:rsidR="0010280E" w:rsidRPr="00772278" w:rsidRDefault="00440053" w:rsidP="00706698">
      <w:pPr>
        <w:spacing w:after="0" w:line="240" w:lineRule="auto"/>
        <w:rPr>
          <w:rFonts w:ascii="Arial" w:hAnsi="Arial" w:cs="Arial"/>
          <w:sz w:val="24"/>
          <w:szCs w:val="24"/>
        </w:rPr>
      </w:pPr>
      <w:r w:rsidRPr="00772278">
        <w:rPr>
          <w:rFonts w:ascii="Arial" w:hAnsi="Arial" w:cs="Arial"/>
          <w:sz w:val="24"/>
          <w:szCs w:val="24"/>
        </w:rPr>
        <w:t>The work encompasses a wide breadth of justice topics. You will work with colleagues from across the department to understand who and what analysis and data can be leveraged to improve analytical outputs, how best to use them, and what cross-cutting improvements and insights the team can produce where there are gaps.</w:t>
      </w:r>
    </w:p>
    <w:p w14:paraId="600382D1" w14:textId="77777777" w:rsidR="00B72249" w:rsidRPr="00772278" w:rsidRDefault="00B72249" w:rsidP="00706698">
      <w:pPr>
        <w:spacing w:after="0" w:line="240" w:lineRule="auto"/>
        <w:rPr>
          <w:rFonts w:ascii="Arial" w:hAnsi="Arial" w:cs="Arial"/>
          <w:sz w:val="24"/>
          <w:szCs w:val="24"/>
        </w:rPr>
      </w:pPr>
    </w:p>
    <w:p w14:paraId="1DFF4CF7" w14:textId="77777777" w:rsidR="00B72249" w:rsidRPr="00772278" w:rsidRDefault="00B72249" w:rsidP="00B72249">
      <w:pPr>
        <w:spacing w:after="0"/>
        <w:rPr>
          <w:rFonts w:ascii="Arial" w:hAnsi="Arial" w:cs="Arial"/>
          <w:sz w:val="24"/>
          <w:szCs w:val="24"/>
        </w:rPr>
      </w:pPr>
      <w:r w:rsidRPr="00772278">
        <w:rPr>
          <w:rFonts w:ascii="Arial" w:hAnsi="Arial" w:cs="Arial"/>
          <w:sz w:val="24"/>
          <w:szCs w:val="24"/>
        </w:rPr>
        <w:t xml:space="preserve">The postholder will: </w:t>
      </w:r>
    </w:p>
    <w:p w14:paraId="6638524D" w14:textId="77777777" w:rsidR="00B72249" w:rsidRPr="00772278" w:rsidRDefault="00B72249" w:rsidP="00B72249">
      <w:pPr>
        <w:pStyle w:val="ListParagraph"/>
        <w:numPr>
          <w:ilvl w:val="0"/>
          <w:numId w:val="29"/>
        </w:numPr>
        <w:spacing w:after="0"/>
        <w:rPr>
          <w:rFonts w:ascii="Arial" w:hAnsi="Arial" w:cs="Arial"/>
          <w:sz w:val="24"/>
          <w:szCs w:val="24"/>
        </w:rPr>
      </w:pPr>
      <w:r w:rsidRPr="00772278">
        <w:rPr>
          <w:rFonts w:ascii="Arial" w:hAnsi="Arial" w:cs="Arial"/>
          <w:sz w:val="24"/>
          <w:szCs w:val="24"/>
        </w:rPr>
        <w:t xml:space="preserve">Build strong multi-disciplinary relationships across MoJ to support collaborative working. </w:t>
      </w:r>
    </w:p>
    <w:p w14:paraId="19BA3D79" w14:textId="77777777" w:rsidR="00B72249" w:rsidRPr="00772278" w:rsidRDefault="00B72249" w:rsidP="00B72249">
      <w:pPr>
        <w:pStyle w:val="ListParagraph"/>
        <w:numPr>
          <w:ilvl w:val="0"/>
          <w:numId w:val="29"/>
        </w:numPr>
        <w:spacing w:after="0"/>
        <w:rPr>
          <w:rFonts w:ascii="Arial" w:hAnsi="Arial" w:cs="Arial"/>
          <w:sz w:val="24"/>
          <w:szCs w:val="24"/>
        </w:rPr>
      </w:pPr>
      <w:r w:rsidRPr="00772278">
        <w:rPr>
          <w:rFonts w:ascii="Arial" w:hAnsi="Arial" w:cs="Arial"/>
          <w:sz w:val="24"/>
          <w:szCs w:val="24"/>
        </w:rPr>
        <w:t>Undertake innovative and impactful pieces of analysis to create new insights</w:t>
      </w:r>
    </w:p>
    <w:p w14:paraId="18D51B35" w14:textId="77777777" w:rsidR="00B72249" w:rsidRPr="00772278" w:rsidRDefault="00B72249" w:rsidP="00B72249">
      <w:pPr>
        <w:pStyle w:val="ListParagraph"/>
        <w:numPr>
          <w:ilvl w:val="0"/>
          <w:numId w:val="29"/>
        </w:numPr>
        <w:spacing w:after="0"/>
        <w:rPr>
          <w:rFonts w:ascii="Arial" w:hAnsi="Arial" w:cs="Arial"/>
          <w:sz w:val="24"/>
          <w:szCs w:val="24"/>
        </w:rPr>
      </w:pPr>
      <w:r w:rsidRPr="00772278">
        <w:rPr>
          <w:rFonts w:ascii="Arial" w:hAnsi="Arial" w:cs="Arial"/>
          <w:sz w:val="24"/>
          <w:szCs w:val="24"/>
        </w:rPr>
        <w:t>Line manage and lead an SEO analyst</w:t>
      </w:r>
    </w:p>
    <w:p w14:paraId="42818856" w14:textId="77777777" w:rsidR="00B72249" w:rsidRPr="00772278" w:rsidRDefault="00B72249" w:rsidP="00B72249">
      <w:pPr>
        <w:pStyle w:val="ListParagraph"/>
        <w:numPr>
          <w:ilvl w:val="0"/>
          <w:numId w:val="29"/>
        </w:numPr>
        <w:spacing w:after="0"/>
        <w:rPr>
          <w:rFonts w:ascii="Arial" w:hAnsi="Arial" w:cs="Arial"/>
          <w:sz w:val="24"/>
          <w:szCs w:val="24"/>
        </w:rPr>
      </w:pPr>
      <w:r w:rsidRPr="00772278">
        <w:rPr>
          <w:rFonts w:ascii="Arial" w:hAnsi="Arial" w:cs="Arial"/>
          <w:sz w:val="24"/>
          <w:szCs w:val="24"/>
        </w:rPr>
        <w:t>Stay alert to changing political and policy priorities to develop a pipeline of future work.</w:t>
      </w:r>
    </w:p>
    <w:p w14:paraId="59738072" w14:textId="77777777" w:rsidR="0010280E" w:rsidRPr="00772278" w:rsidRDefault="0010280E" w:rsidP="00706698">
      <w:pPr>
        <w:spacing w:after="0" w:line="240" w:lineRule="auto"/>
        <w:rPr>
          <w:rFonts w:ascii="Arial" w:hAnsi="Arial" w:cs="Arial"/>
          <w:b/>
          <w:bCs/>
          <w:sz w:val="24"/>
          <w:szCs w:val="24"/>
        </w:rPr>
      </w:pPr>
    </w:p>
    <w:p w14:paraId="5115BE52" w14:textId="77777777" w:rsidR="00706698" w:rsidRPr="00772278" w:rsidRDefault="00706698" w:rsidP="00706698">
      <w:pPr>
        <w:spacing w:after="0" w:line="240" w:lineRule="auto"/>
        <w:rPr>
          <w:rFonts w:ascii="Arial" w:hAnsi="Arial" w:cs="Arial"/>
          <w:color w:val="FF0000"/>
          <w:sz w:val="24"/>
          <w:szCs w:val="24"/>
        </w:rPr>
      </w:pPr>
      <w:r w:rsidRPr="00772278">
        <w:rPr>
          <w:rFonts w:ascii="Arial" w:hAnsi="Arial" w:cs="Arial"/>
          <w:b/>
          <w:bCs/>
          <w:sz w:val="24"/>
          <w:szCs w:val="24"/>
        </w:rPr>
        <w:t>4. Who you are</w:t>
      </w:r>
    </w:p>
    <w:p w14:paraId="4A332894" w14:textId="77777777" w:rsidR="00706698" w:rsidRPr="00772278" w:rsidRDefault="00706698" w:rsidP="00706698">
      <w:pPr>
        <w:pStyle w:val="ListParagraph"/>
        <w:spacing w:after="0" w:line="240" w:lineRule="auto"/>
        <w:jc w:val="both"/>
        <w:textAlignment w:val="baseline"/>
        <w:rPr>
          <w:rFonts w:ascii="Arial" w:eastAsia="Times New Roman" w:hAnsi="Arial" w:cs="Arial"/>
          <w:sz w:val="24"/>
          <w:szCs w:val="24"/>
          <w:lang w:eastAsia="en-GB"/>
        </w:rPr>
      </w:pPr>
    </w:p>
    <w:p w14:paraId="27A898F9" w14:textId="77777777" w:rsidR="00706698" w:rsidRPr="00772278" w:rsidRDefault="00706698" w:rsidP="00706698">
      <w:pPr>
        <w:spacing w:after="0" w:line="240" w:lineRule="auto"/>
        <w:rPr>
          <w:rFonts w:ascii="Arial" w:hAnsi="Arial" w:cs="Arial"/>
          <w:color w:val="000000"/>
          <w:sz w:val="24"/>
          <w:szCs w:val="24"/>
          <w:u w:val="single"/>
        </w:rPr>
      </w:pPr>
      <w:r w:rsidRPr="00772278">
        <w:rPr>
          <w:rFonts w:ascii="Arial" w:hAnsi="Arial" w:cs="Arial"/>
          <w:color w:val="000000"/>
          <w:sz w:val="24"/>
          <w:szCs w:val="24"/>
          <w:u w:val="single"/>
        </w:rPr>
        <w:t xml:space="preserve">The following experience and skills will be </w:t>
      </w:r>
      <w:r w:rsidRPr="00772278">
        <w:rPr>
          <w:rFonts w:ascii="Arial" w:hAnsi="Arial" w:cs="Arial"/>
          <w:b/>
          <w:color w:val="000000"/>
          <w:sz w:val="24"/>
          <w:szCs w:val="24"/>
          <w:u w:val="single"/>
        </w:rPr>
        <w:t>required</w:t>
      </w:r>
      <w:r w:rsidRPr="00772278">
        <w:rPr>
          <w:rFonts w:ascii="Arial" w:hAnsi="Arial" w:cs="Arial"/>
          <w:color w:val="000000"/>
          <w:sz w:val="24"/>
          <w:szCs w:val="24"/>
          <w:u w:val="single"/>
        </w:rPr>
        <w:t>:</w:t>
      </w:r>
    </w:p>
    <w:p w14:paraId="017CBA7C" w14:textId="1F55AE5F" w:rsidR="005F538A" w:rsidRPr="00772278" w:rsidRDefault="005F538A" w:rsidP="005F538A">
      <w:pPr>
        <w:pStyle w:val="ListParagraph"/>
        <w:numPr>
          <w:ilvl w:val="0"/>
          <w:numId w:val="6"/>
        </w:numPr>
        <w:spacing w:after="120"/>
        <w:contextualSpacing w:val="0"/>
        <w:rPr>
          <w:rFonts w:ascii="Arial" w:hAnsi="Arial" w:cs="Arial"/>
          <w:sz w:val="24"/>
          <w:szCs w:val="24"/>
          <w:lang w:eastAsia="en-GB"/>
        </w:rPr>
      </w:pPr>
      <w:r w:rsidRPr="00772278">
        <w:rPr>
          <w:rFonts w:ascii="Arial" w:hAnsi="Arial" w:cs="Arial"/>
          <w:b/>
          <w:bCs/>
          <w:sz w:val="24"/>
          <w:szCs w:val="24"/>
          <w:lang w:eastAsia="en-GB"/>
        </w:rPr>
        <w:t>F</w:t>
      </w:r>
      <w:r w:rsidR="00BB79A5" w:rsidRPr="00772278">
        <w:rPr>
          <w:rFonts w:ascii="Arial" w:hAnsi="Arial" w:cs="Arial"/>
          <w:b/>
          <w:bCs/>
          <w:sz w:val="24"/>
          <w:szCs w:val="24"/>
          <w:lang w:eastAsia="en-GB"/>
        </w:rPr>
        <w:t>lexible</w:t>
      </w:r>
      <w:r w:rsidRPr="00772278">
        <w:rPr>
          <w:rFonts w:ascii="Arial" w:hAnsi="Arial" w:cs="Arial"/>
          <w:b/>
          <w:bCs/>
          <w:sz w:val="24"/>
          <w:szCs w:val="24"/>
          <w:lang w:eastAsia="en-GB"/>
        </w:rPr>
        <w:t xml:space="preserve"> Leader</w:t>
      </w:r>
      <w:r w:rsidRPr="00772278">
        <w:rPr>
          <w:rFonts w:ascii="Arial" w:hAnsi="Arial" w:cs="Arial"/>
          <w:sz w:val="24"/>
          <w:szCs w:val="24"/>
          <w:lang w:eastAsia="en-GB"/>
        </w:rPr>
        <w:t>: A proactive leader with experience managing both virtual and in-person teams. Skilled in applying analytical techniques to solve practical challenges. Capable of guiding and motivating teams to achieve impactful results</w:t>
      </w:r>
      <w:r w:rsidR="001A23BF" w:rsidRPr="00772278">
        <w:rPr>
          <w:rFonts w:ascii="Arial" w:hAnsi="Arial" w:cs="Arial"/>
          <w:sz w:val="24"/>
          <w:szCs w:val="24"/>
          <w:lang w:eastAsia="en-GB"/>
        </w:rPr>
        <w:t>. Comfortable with working flexibly across priorities and</w:t>
      </w:r>
      <w:r w:rsidR="000164BD" w:rsidRPr="00772278">
        <w:rPr>
          <w:rFonts w:ascii="Arial" w:hAnsi="Arial" w:cs="Arial"/>
          <w:sz w:val="24"/>
          <w:szCs w:val="24"/>
          <w:lang w:eastAsia="en-GB"/>
        </w:rPr>
        <w:t xml:space="preserve"> quickly getting up to speed</w:t>
      </w:r>
      <w:r w:rsidR="00834935" w:rsidRPr="00772278">
        <w:rPr>
          <w:rFonts w:ascii="Arial" w:hAnsi="Arial" w:cs="Arial"/>
          <w:sz w:val="24"/>
          <w:szCs w:val="24"/>
          <w:lang w:eastAsia="en-GB"/>
        </w:rPr>
        <w:t xml:space="preserve"> </w:t>
      </w:r>
      <w:r w:rsidR="00A67CB7" w:rsidRPr="00772278">
        <w:rPr>
          <w:rFonts w:ascii="Arial" w:hAnsi="Arial" w:cs="Arial"/>
          <w:sz w:val="24"/>
          <w:szCs w:val="24"/>
          <w:lang w:eastAsia="en-GB"/>
        </w:rPr>
        <w:t xml:space="preserve">with new areas of work. </w:t>
      </w:r>
    </w:p>
    <w:p w14:paraId="290AD342" w14:textId="25923A26" w:rsidR="005F538A" w:rsidRPr="00C84B31" w:rsidRDefault="005F538A" w:rsidP="005F538A">
      <w:pPr>
        <w:pStyle w:val="ListParagraph"/>
        <w:numPr>
          <w:ilvl w:val="0"/>
          <w:numId w:val="6"/>
        </w:numPr>
        <w:spacing w:after="120"/>
        <w:contextualSpacing w:val="0"/>
        <w:rPr>
          <w:rFonts w:ascii="Arial" w:hAnsi="Arial" w:cs="Arial"/>
          <w:b/>
          <w:bCs/>
          <w:sz w:val="24"/>
          <w:szCs w:val="24"/>
          <w:lang w:eastAsia="en-GB"/>
        </w:rPr>
      </w:pPr>
      <w:r w:rsidRPr="00772278">
        <w:rPr>
          <w:rFonts w:ascii="Arial" w:hAnsi="Arial" w:cs="Arial"/>
          <w:b/>
          <w:bCs/>
          <w:sz w:val="24"/>
          <w:szCs w:val="24"/>
          <w:lang w:eastAsia="en-GB"/>
        </w:rPr>
        <w:t xml:space="preserve">Skilled Analyst: </w:t>
      </w:r>
      <w:r w:rsidRPr="00772278">
        <w:rPr>
          <w:rFonts w:ascii="Arial" w:hAnsi="Arial" w:cs="Arial"/>
          <w:sz w:val="24"/>
          <w:szCs w:val="24"/>
          <w:lang w:eastAsia="en-GB"/>
        </w:rPr>
        <w:t>An effective analyst with a solid understanding of how to allocate and prioritise analytical resources within the team. Delivers analysis that supports both day-to-day operations and broader strategic goals, ensuring alignment with organi</w:t>
      </w:r>
      <w:r w:rsidR="00A67CB7" w:rsidRPr="00772278">
        <w:rPr>
          <w:rFonts w:ascii="Arial" w:hAnsi="Arial" w:cs="Arial"/>
          <w:sz w:val="24"/>
          <w:szCs w:val="24"/>
          <w:lang w:eastAsia="en-GB"/>
        </w:rPr>
        <w:t>s</w:t>
      </w:r>
      <w:r w:rsidRPr="00772278">
        <w:rPr>
          <w:rFonts w:ascii="Arial" w:hAnsi="Arial" w:cs="Arial"/>
          <w:sz w:val="24"/>
          <w:szCs w:val="24"/>
          <w:lang w:eastAsia="en-GB"/>
        </w:rPr>
        <w:t>ational objectives.</w:t>
      </w:r>
    </w:p>
    <w:p w14:paraId="7B513667" w14:textId="729C206B" w:rsidR="00CC52E7" w:rsidRPr="00772278" w:rsidRDefault="00CC52E7" w:rsidP="005F538A">
      <w:pPr>
        <w:pStyle w:val="ListParagraph"/>
        <w:numPr>
          <w:ilvl w:val="0"/>
          <w:numId w:val="6"/>
        </w:numPr>
        <w:spacing w:after="120"/>
        <w:contextualSpacing w:val="0"/>
        <w:rPr>
          <w:rFonts w:ascii="Arial" w:hAnsi="Arial" w:cs="Arial"/>
          <w:b/>
          <w:bCs/>
          <w:sz w:val="24"/>
          <w:szCs w:val="24"/>
          <w:lang w:eastAsia="en-GB"/>
        </w:rPr>
      </w:pPr>
      <w:r w:rsidRPr="00772278">
        <w:rPr>
          <w:rFonts w:ascii="Arial" w:hAnsi="Arial" w:cs="Arial"/>
          <w:b/>
          <w:bCs/>
          <w:sz w:val="24"/>
          <w:szCs w:val="24"/>
          <w:lang w:eastAsia="en-GB"/>
        </w:rPr>
        <w:t xml:space="preserve">Proficient with Analytical Tools: </w:t>
      </w:r>
      <w:r w:rsidR="00321A4E" w:rsidRPr="00772278">
        <w:rPr>
          <w:rFonts w:ascii="Arial" w:hAnsi="Arial" w:cs="Arial"/>
          <w:sz w:val="24"/>
          <w:szCs w:val="24"/>
          <w:lang w:eastAsia="en-GB"/>
        </w:rPr>
        <w:t>A</w:t>
      </w:r>
      <w:r w:rsidR="009C2A1E" w:rsidRPr="00772278">
        <w:rPr>
          <w:rFonts w:ascii="Arial" w:hAnsi="Arial" w:cs="Arial"/>
          <w:sz w:val="24"/>
          <w:szCs w:val="24"/>
          <w:lang w:eastAsia="en-GB"/>
        </w:rPr>
        <w:t xml:space="preserve"> technically </w:t>
      </w:r>
      <w:r w:rsidR="008E412E" w:rsidRPr="00772278">
        <w:rPr>
          <w:rFonts w:ascii="Arial" w:hAnsi="Arial" w:cs="Arial"/>
          <w:sz w:val="24"/>
          <w:szCs w:val="24"/>
          <w:lang w:eastAsia="en-GB"/>
        </w:rPr>
        <w:t>strong</w:t>
      </w:r>
      <w:r w:rsidR="009C2A1E" w:rsidRPr="00772278">
        <w:rPr>
          <w:rFonts w:ascii="Arial" w:hAnsi="Arial" w:cs="Arial"/>
          <w:sz w:val="24"/>
          <w:szCs w:val="24"/>
          <w:lang w:eastAsia="en-GB"/>
        </w:rPr>
        <w:t xml:space="preserve"> analyst </w:t>
      </w:r>
      <w:r w:rsidR="00B03BDF" w:rsidRPr="00772278">
        <w:rPr>
          <w:rFonts w:ascii="Arial" w:hAnsi="Arial" w:cs="Arial"/>
          <w:sz w:val="24"/>
          <w:szCs w:val="24"/>
          <w:lang w:eastAsia="en-GB"/>
        </w:rPr>
        <w:t xml:space="preserve">with </w:t>
      </w:r>
      <w:r w:rsidR="003D2BC8" w:rsidRPr="00772278">
        <w:rPr>
          <w:rFonts w:ascii="Arial" w:hAnsi="Arial" w:cs="Arial"/>
          <w:sz w:val="24"/>
          <w:szCs w:val="24"/>
          <w:lang w:eastAsia="en-GB"/>
        </w:rPr>
        <w:t xml:space="preserve">experience using </w:t>
      </w:r>
      <w:r w:rsidR="00D9712F" w:rsidRPr="00772278">
        <w:rPr>
          <w:rFonts w:ascii="Arial" w:hAnsi="Arial" w:cs="Arial"/>
          <w:sz w:val="24"/>
          <w:szCs w:val="24"/>
          <w:lang w:eastAsia="en-GB"/>
        </w:rPr>
        <w:t xml:space="preserve">analytical tools and software – e.g. </w:t>
      </w:r>
      <w:r w:rsidR="001C7A7B" w:rsidRPr="00772278">
        <w:rPr>
          <w:rFonts w:ascii="Arial" w:hAnsi="Arial" w:cs="Arial"/>
          <w:sz w:val="24"/>
          <w:szCs w:val="24"/>
          <w:lang w:eastAsia="en-GB"/>
        </w:rPr>
        <w:t>R</w:t>
      </w:r>
      <w:r w:rsidR="00BD31FF" w:rsidRPr="00772278">
        <w:rPr>
          <w:rFonts w:ascii="Arial" w:hAnsi="Arial" w:cs="Arial"/>
          <w:sz w:val="24"/>
          <w:szCs w:val="24"/>
          <w:lang w:eastAsia="en-GB"/>
        </w:rPr>
        <w:t xml:space="preserve"> and Excel</w:t>
      </w:r>
    </w:p>
    <w:p w14:paraId="1F5744E6" w14:textId="2082D6BE" w:rsidR="005F538A" w:rsidRPr="00772278" w:rsidRDefault="005F538A" w:rsidP="005F538A">
      <w:pPr>
        <w:pStyle w:val="ListParagraph"/>
        <w:numPr>
          <w:ilvl w:val="0"/>
          <w:numId w:val="6"/>
        </w:numPr>
        <w:spacing w:after="120"/>
        <w:contextualSpacing w:val="0"/>
        <w:rPr>
          <w:rFonts w:ascii="Arial" w:hAnsi="Arial" w:cs="Arial"/>
          <w:b/>
          <w:bCs/>
          <w:sz w:val="24"/>
          <w:szCs w:val="24"/>
          <w:lang w:eastAsia="en-GB"/>
        </w:rPr>
      </w:pPr>
      <w:r w:rsidRPr="00772278">
        <w:rPr>
          <w:rFonts w:ascii="Arial" w:hAnsi="Arial" w:cs="Arial"/>
          <w:b/>
          <w:bCs/>
          <w:sz w:val="24"/>
          <w:szCs w:val="24"/>
          <w:lang w:eastAsia="en-GB"/>
        </w:rPr>
        <w:t xml:space="preserve">Collaborative Team Player: </w:t>
      </w:r>
      <w:r w:rsidRPr="00772278">
        <w:rPr>
          <w:rFonts w:ascii="Arial" w:hAnsi="Arial" w:cs="Arial"/>
          <w:sz w:val="24"/>
          <w:szCs w:val="24"/>
          <w:lang w:eastAsia="en-GB"/>
        </w:rPr>
        <w:t>A c</w:t>
      </w:r>
      <w:r w:rsidR="00F3784B" w:rsidRPr="00772278">
        <w:rPr>
          <w:rFonts w:ascii="Arial" w:hAnsi="Arial" w:cs="Arial"/>
          <w:sz w:val="24"/>
          <w:szCs w:val="24"/>
          <w:lang w:eastAsia="en-GB"/>
        </w:rPr>
        <w:t xml:space="preserve">ollaborative colleague </w:t>
      </w:r>
      <w:r w:rsidRPr="00772278">
        <w:rPr>
          <w:rFonts w:ascii="Arial" w:hAnsi="Arial" w:cs="Arial"/>
          <w:sz w:val="24"/>
          <w:szCs w:val="24"/>
          <w:lang w:eastAsia="en-GB"/>
        </w:rPr>
        <w:t>who excels at working with diverse teams to solve problems and implement changes. Known for fostering a</w:t>
      </w:r>
      <w:r w:rsidR="00813E8F" w:rsidRPr="00772278">
        <w:rPr>
          <w:rFonts w:ascii="Arial" w:hAnsi="Arial" w:cs="Arial"/>
          <w:sz w:val="24"/>
          <w:szCs w:val="24"/>
          <w:lang w:eastAsia="en-GB"/>
        </w:rPr>
        <w:t>n</w:t>
      </w:r>
      <w:r w:rsidRPr="00772278">
        <w:rPr>
          <w:rFonts w:ascii="Arial" w:hAnsi="Arial" w:cs="Arial"/>
          <w:sz w:val="24"/>
          <w:szCs w:val="24"/>
          <w:lang w:eastAsia="en-GB"/>
        </w:rPr>
        <w:t xml:space="preserve"> environment that enhances team productivity and encourages collective problem-solving.</w:t>
      </w:r>
    </w:p>
    <w:p w14:paraId="71FAFA30" w14:textId="03D3909E" w:rsidR="005F538A" w:rsidRPr="00772278" w:rsidRDefault="005F538A" w:rsidP="005F538A">
      <w:pPr>
        <w:pStyle w:val="ListParagraph"/>
        <w:numPr>
          <w:ilvl w:val="0"/>
          <w:numId w:val="6"/>
        </w:numPr>
        <w:spacing w:after="120"/>
        <w:contextualSpacing w:val="0"/>
        <w:rPr>
          <w:rFonts w:ascii="Arial" w:hAnsi="Arial" w:cs="Arial"/>
          <w:b/>
          <w:bCs/>
          <w:sz w:val="24"/>
          <w:szCs w:val="24"/>
          <w:lang w:eastAsia="en-GB"/>
        </w:rPr>
      </w:pPr>
      <w:r w:rsidRPr="00772278">
        <w:rPr>
          <w:rFonts w:ascii="Arial" w:hAnsi="Arial" w:cs="Arial"/>
          <w:b/>
          <w:bCs/>
          <w:sz w:val="24"/>
          <w:szCs w:val="24"/>
          <w:lang w:eastAsia="en-GB"/>
        </w:rPr>
        <w:t xml:space="preserve">Clear Communicator: </w:t>
      </w:r>
      <w:r w:rsidRPr="00772278">
        <w:rPr>
          <w:rFonts w:ascii="Arial" w:hAnsi="Arial" w:cs="Arial"/>
          <w:sz w:val="24"/>
          <w:szCs w:val="24"/>
          <w:lang w:eastAsia="en-GB"/>
        </w:rPr>
        <w:t xml:space="preserve">A strong communicator who can explain complex </w:t>
      </w:r>
      <w:r w:rsidR="00DE7D92" w:rsidRPr="00772278">
        <w:rPr>
          <w:rFonts w:ascii="Arial" w:hAnsi="Arial" w:cs="Arial"/>
          <w:sz w:val="24"/>
          <w:szCs w:val="24"/>
          <w:lang w:eastAsia="en-GB"/>
        </w:rPr>
        <w:t xml:space="preserve">analysis and </w:t>
      </w:r>
      <w:r w:rsidRPr="00772278">
        <w:rPr>
          <w:rFonts w:ascii="Arial" w:hAnsi="Arial" w:cs="Arial"/>
          <w:sz w:val="24"/>
          <w:szCs w:val="24"/>
          <w:lang w:eastAsia="en-GB"/>
        </w:rPr>
        <w:t>issues in simple terms. Presents information clearly to ensure team members and stakeholders</w:t>
      </w:r>
      <w:r w:rsidR="005934D2" w:rsidRPr="00772278">
        <w:rPr>
          <w:rFonts w:ascii="Arial" w:hAnsi="Arial" w:cs="Arial"/>
          <w:sz w:val="24"/>
          <w:szCs w:val="24"/>
          <w:lang w:eastAsia="en-GB"/>
        </w:rPr>
        <w:t xml:space="preserve"> (including non-technical audiences)</w:t>
      </w:r>
      <w:r w:rsidRPr="00772278">
        <w:rPr>
          <w:rFonts w:ascii="Arial" w:hAnsi="Arial" w:cs="Arial"/>
          <w:sz w:val="24"/>
          <w:szCs w:val="24"/>
          <w:lang w:eastAsia="en-GB"/>
        </w:rPr>
        <w:t xml:space="preserve"> understand key points, helping to build consensus and drive progress.</w:t>
      </w:r>
    </w:p>
    <w:p w14:paraId="2E0BD107" w14:textId="39E799EA" w:rsidR="00DE4421" w:rsidRPr="00C84B31" w:rsidRDefault="005F538A" w:rsidP="00DE4421">
      <w:pPr>
        <w:pStyle w:val="ListParagraph"/>
        <w:numPr>
          <w:ilvl w:val="0"/>
          <w:numId w:val="6"/>
        </w:numPr>
        <w:spacing w:after="120"/>
        <w:contextualSpacing w:val="0"/>
        <w:rPr>
          <w:rFonts w:ascii="Arial" w:hAnsi="Arial" w:cs="Arial"/>
          <w:b/>
          <w:bCs/>
          <w:sz w:val="24"/>
          <w:szCs w:val="24"/>
          <w:lang w:eastAsia="en-GB"/>
        </w:rPr>
      </w:pPr>
      <w:r w:rsidRPr="00772278">
        <w:rPr>
          <w:rFonts w:ascii="Arial" w:hAnsi="Arial" w:cs="Arial"/>
          <w:b/>
          <w:bCs/>
          <w:sz w:val="24"/>
          <w:szCs w:val="24"/>
          <w:lang w:eastAsia="en-GB"/>
        </w:rPr>
        <w:t xml:space="preserve">User-Focused Analyst: </w:t>
      </w:r>
      <w:r w:rsidRPr="00772278">
        <w:rPr>
          <w:rFonts w:ascii="Arial" w:hAnsi="Arial" w:cs="Arial"/>
          <w:sz w:val="24"/>
          <w:szCs w:val="24"/>
          <w:lang w:eastAsia="en-GB"/>
        </w:rPr>
        <w:t xml:space="preserve">A committed analyst who prioritises the needs of users and customers in their work. Ensures that analytical outputs are </w:t>
      </w:r>
      <w:r w:rsidRPr="00772278">
        <w:rPr>
          <w:rFonts w:ascii="Arial" w:hAnsi="Arial" w:cs="Arial"/>
          <w:sz w:val="24"/>
          <w:szCs w:val="24"/>
          <w:lang w:eastAsia="en-GB"/>
        </w:rPr>
        <w:lastRenderedPageBreak/>
        <w:t>relevant and impactful by focusing on the practical needs and expectations of those who rely on the team's work.</w:t>
      </w:r>
    </w:p>
    <w:p w14:paraId="72940290" w14:textId="77777777" w:rsidR="00691FC8" w:rsidRPr="00772278" w:rsidRDefault="00691FC8" w:rsidP="00706698">
      <w:pPr>
        <w:spacing w:after="0" w:line="240" w:lineRule="auto"/>
        <w:textAlignment w:val="baseline"/>
        <w:rPr>
          <w:rFonts w:ascii="Arial" w:eastAsia="Times New Roman" w:hAnsi="Arial" w:cs="Arial"/>
          <w:b/>
          <w:bCs/>
          <w:sz w:val="24"/>
          <w:szCs w:val="24"/>
          <w:lang w:eastAsia="en-GB"/>
        </w:rPr>
      </w:pPr>
    </w:p>
    <w:p w14:paraId="5484731B" w14:textId="42AC99C5" w:rsidR="00706698" w:rsidRPr="00772278" w:rsidRDefault="00706698" w:rsidP="00706698">
      <w:pPr>
        <w:spacing w:after="0" w:line="240" w:lineRule="auto"/>
        <w:textAlignment w:val="baseline"/>
        <w:rPr>
          <w:rFonts w:ascii="Arial" w:eastAsia="Times New Roman" w:hAnsi="Arial" w:cs="Arial"/>
          <w:b/>
          <w:bCs/>
          <w:sz w:val="24"/>
          <w:szCs w:val="24"/>
          <w:lang w:eastAsia="en-GB"/>
        </w:rPr>
      </w:pPr>
      <w:r w:rsidRPr="00772278">
        <w:rPr>
          <w:rFonts w:ascii="Arial" w:eastAsia="Times New Roman" w:hAnsi="Arial" w:cs="Arial"/>
          <w:b/>
          <w:bCs/>
          <w:sz w:val="24"/>
          <w:szCs w:val="24"/>
          <w:lang w:eastAsia="en-GB"/>
        </w:rPr>
        <w:t xml:space="preserve">5. How to </w:t>
      </w:r>
      <w:r w:rsidR="006C41F8" w:rsidRPr="00772278">
        <w:rPr>
          <w:rFonts w:ascii="Arial" w:eastAsia="Times New Roman" w:hAnsi="Arial" w:cs="Arial"/>
          <w:b/>
          <w:bCs/>
          <w:sz w:val="24"/>
          <w:szCs w:val="24"/>
          <w:lang w:eastAsia="en-GB"/>
        </w:rPr>
        <w:t>A</w:t>
      </w:r>
      <w:r w:rsidRPr="00772278">
        <w:rPr>
          <w:rFonts w:ascii="Arial" w:eastAsia="Times New Roman" w:hAnsi="Arial" w:cs="Arial"/>
          <w:b/>
          <w:bCs/>
          <w:sz w:val="24"/>
          <w:szCs w:val="24"/>
          <w:lang w:eastAsia="en-GB"/>
        </w:rPr>
        <w:t xml:space="preserve">pply </w:t>
      </w:r>
    </w:p>
    <w:p w14:paraId="4C423790" w14:textId="4724C0F0" w:rsidR="00706698" w:rsidRPr="00772278" w:rsidRDefault="00721254" w:rsidP="00721254">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You’ll need to submit an anonymised work history</w:t>
      </w:r>
      <w:r w:rsidR="00C8549C">
        <w:rPr>
          <w:rFonts w:ascii="Arial" w:eastAsia="Times New Roman" w:hAnsi="Arial" w:cs="Arial"/>
          <w:sz w:val="24"/>
          <w:szCs w:val="24"/>
          <w:lang w:eastAsia="en-GB"/>
        </w:rPr>
        <w:t xml:space="preserve">. </w:t>
      </w:r>
      <w:r w:rsidRPr="00772278">
        <w:rPr>
          <w:rFonts w:ascii="Arial" w:eastAsia="Times New Roman" w:hAnsi="Arial" w:cs="Arial"/>
          <w:sz w:val="24"/>
          <w:szCs w:val="24"/>
          <w:lang w:eastAsia="en-GB"/>
        </w:rPr>
        <w:t>Your work history should meet the following criteria: well structured, succinct, and written in clear language.</w:t>
      </w:r>
    </w:p>
    <w:p w14:paraId="5C24B8F8" w14:textId="77777777" w:rsidR="00721254" w:rsidRPr="00772278" w:rsidRDefault="00721254" w:rsidP="00721254">
      <w:pPr>
        <w:spacing w:after="0" w:line="240" w:lineRule="auto"/>
        <w:textAlignment w:val="baseline"/>
        <w:rPr>
          <w:rFonts w:ascii="Arial" w:eastAsia="Times New Roman" w:hAnsi="Arial" w:cs="Arial"/>
          <w:sz w:val="24"/>
          <w:szCs w:val="24"/>
          <w:lang w:eastAsia="en-GB"/>
        </w:rPr>
      </w:pPr>
    </w:p>
    <w:p w14:paraId="42A04B4E" w14:textId="766B7274" w:rsidR="007C0490" w:rsidRPr="007C0490" w:rsidRDefault="007C0490" w:rsidP="007C0490">
      <w:p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 xml:space="preserve">You </w:t>
      </w:r>
      <w:r w:rsidR="00FF24C4">
        <w:rPr>
          <w:rFonts w:ascii="Arial" w:eastAsia="Times New Roman" w:hAnsi="Arial" w:cs="Arial"/>
          <w:sz w:val="24"/>
          <w:szCs w:val="24"/>
          <w:lang w:eastAsia="en-GB"/>
        </w:rPr>
        <w:t xml:space="preserve">will </w:t>
      </w:r>
      <w:r w:rsidRPr="007C0490">
        <w:rPr>
          <w:rFonts w:ascii="Arial" w:eastAsia="Times New Roman" w:hAnsi="Arial" w:cs="Arial"/>
          <w:sz w:val="24"/>
          <w:szCs w:val="24"/>
          <w:lang w:eastAsia="en-GB"/>
        </w:rPr>
        <w:t>need to submit behaviour examples for the following 3 behaviours:  </w:t>
      </w:r>
    </w:p>
    <w:p w14:paraId="1A75D458" w14:textId="77777777" w:rsidR="007C0490" w:rsidRPr="007C0490" w:rsidRDefault="007C0490" w:rsidP="007C0490">
      <w:p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 </w:t>
      </w:r>
    </w:p>
    <w:p w14:paraId="355FE1C0" w14:textId="77777777" w:rsidR="007C0490" w:rsidRPr="007C0490" w:rsidRDefault="007C0490" w:rsidP="007C0490">
      <w:pPr>
        <w:numPr>
          <w:ilvl w:val="0"/>
          <w:numId w:val="30"/>
        </w:num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Working Together (Lead Behaviour)  </w:t>
      </w:r>
    </w:p>
    <w:p w14:paraId="3A645BEA" w14:textId="77777777" w:rsidR="007C0490" w:rsidRPr="007C0490" w:rsidRDefault="007C0490" w:rsidP="007C0490">
      <w:pPr>
        <w:numPr>
          <w:ilvl w:val="0"/>
          <w:numId w:val="30"/>
        </w:num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Delivering at Pace</w:t>
      </w:r>
    </w:p>
    <w:p w14:paraId="3726FFB1" w14:textId="77777777" w:rsidR="007C0490" w:rsidRPr="007C0490" w:rsidRDefault="007C0490" w:rsidP="007C0490">
      <w:pPr>
        <w:numPr>
          <w:ilvl w:val="0"/>
          <w:numId w:val="30"/>
        </w:num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Leadership</w:t>
      </w:r>
    </w:p>
    <w:p w14:paraId="6E2C016A" w14:textId="77777777" w:rsidR="007C0490" w:rsidRPr="007C0490" w:rsidRDefault="007C0490" w:rsidP="007C0490">
      <w:p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 </w:t>
      </w:r>
    </w:p>
    <w:p w14:paraId="49C52962" w14:textId="7CC256E8" w:rsidR="00EB703F" w:rsidRPr="00EB703F" w:rsidRDefault="007C0490" w:rsidP="00EB703F">
      <w:pPr>
        <w:spacing w:after="0" w:line="240" w:lineRule="auto"/>
        <w:textAlignment w:val="baseline"/>
        <w:rPr>
          <w:rFonts w:ascii="Arial" w:eastAsia="Times New Roman" w:hAnsi="Arial" w:cs="Arial"/>
          <w:sz w:val="24"/>
          <w:szCs w:val="24"/>
          <w:lang w:eastAsia="en-GB"/>
        </w:rPr>
      </w:pPr>
      <w:r w:rsidRPr="00EB703F">
        <w:rPr>
          <w:rFonts w:ascii="Arial" w:eastAsia="Times New Roman" w:hAnsi="Arial" w:cs="Arial"/>
          <w:sz w:val="24"/>
          <w:szCs w:val="24"/>
          <w:lang w:eastAsia="en-GB"/>
        </w:rPr>
        <w:t>Each example should be no more than 250 words.  </w:t>
      </w:r>
      <w:r w:rsidR="00FF24C4" w:rsidRPr="00EB703F">
        <w:rPr>
          <w:rFonts w:ascii="Arial" w:eastAsia="Times New Roman" w:hAnsi="Arial" w:cs="Arial"/>
          <w:sz w:val="24"/>
          <w:szCs w:val="24"/>
          <w:lang w:eastAsia="en-GB"/>
        </w:rPr>
        <w:br/>
      </w:r>
      <w:r w:rsidR="00FF24C4" w:rsidRPr="00EB703F">
        <w:rPr>
          <w:rFonts w:ascii="Arial" w:eastAsia="Times New Roman" w:hAnsi="Arial" w:cs="Arial"/>
          <w:sz w:val="24"/>
          <w:szCs w:val="24"/>
          <w:lang w:eastAsia="en-GB"/>
        </w:rPr>
        <w:br/>
        <w:t xml:space="preserve">You will also need to submit confirmation </w:t>
      </w:r>
      <w:r w:rsidR="007929B0" w:rsidRPr="00EB703F">
        <w:rPr>
          <w:rFonts w:ascii="Arial" w:eastAsia="Times New Roman" w:hAnsi="Arial" w:cs="Arial"/>
          <w:sz w:val="24"/>
          <w:szCs w:val="24"/>
          <w:lang w:eastAsia="en-GB"/>
        </w:rPr>
        <w:t xml:space="preserve">of how you meet the professional competencies for this role. </w:t>
      </w:r>
      <w:r w:rsidR="00EB703F" w:rsidRPr="00EB703F">
        <w:rPr>
          <w:rFonts w:ascii="Arial" w:eastAsia="Times New Roman" w:hAnsi="Arial" w:cs="Arial"/>
          <w:sz w:val="24"/>
          <w:szCs w:val="24"/>
          <w:lang w:eastAsia="en-GB"/>
        </w:rPr>
        <w:br/>
      </w:r>
    </w:p>
    <w:p w14:paraId="294F101C" w14:textId="501D1684" w:rsidR="00EB703F" w:rsidRPr="00EB703F" w:rsidRDefault="00EB703F" w:rsidP="00EB703F">
      <w:pPr>
        <w:pStyle w:val="ListParagraph"/>
        <w:numPr>
          <w:ilvl w:val="0"/>
          <w:numId w:val="2"/>
        </w:numPr>
        <w:spacing w:after="0" w:line="240" w:lineRule="auto"/>
        <w:textAlignment w:val="baseline"/>
        <w:rPr>
          <w:rFonts w:ascii="Arial" w:eastAsia="Times New Roman" w:hAnsi="Arial" w:cs="Arial"/>
          <w:sz w:val="24"/>
          <w:szCs w:val="24"/>
          <w:lang w:eastAsia="en-GB"/>
        </w:rPr>
      </w:pPr>
      <w:r w:rsidRPr="00EB703F">
        <w:rPr>
          <w:rFonts w:ascii="Arial" w:eastAsia="Times New Roman" w:hAnsi="Arial" w:cs="Arial"/>
          <w:b/>
          <w:bCs/>
          <w:sz w:val="24"/>
          <w:szCs w:val="24"/>
          <w:lang w:eastAsia="en-GB"/>
        </w:rPr>
        <w:t>Professional Competency (1) Knowledge &amp; Skills</w:t>
      </w:r>
      <w:r w:rsidRPr="00EB703F">
        <w:rPr>
          <w:rFonts w:ascii="Arial" w:eastAsia="Times New Roman" w:hAnsi="Arial" w:cs="Arial"/>
          <w:sz w:val="24"/>
          <w:szCs w:val="24"/>
          <w:lang w:eastAsia="en-GB"/>
        </w:rPr>
        <w:t> </w:t>
      </w:r>
    </w:p>
    <w:p w14:paraId="007090E3" w14:textId="55A22DD5" w:rsidR="00EB703F" w:rsidRPr="00772278" w:rsidRDefault="00EB703F" w:rsidP="00EB703F">
      <w:pPr>
        <w:pStyle w:val="ListParagraph"/>
        <w:numPr>
          <w:ilvl w:val="0"/>
          <w:numId w:val="2"/>
        </w:num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b/>
          <w:bCs/>
          <w:sz w:val="24"/>
          <w:szCs w:val="24"/>
          <w:lang w:eastAsia="en-GB"/>
        </w:rPr>
        <w:t>Professional Competency (2) Influence &amp; Impact</w:t>
      </w:r>
      <w:r w:rsidRPr="00772278">
        <w:rPr>
          <w:rFonts w:ascii="Arial" w:eastAsia="Times New Roman" w:hAnsi="Arial" w:cs="Arial"/>
          <w:sz w:val="24"/>
          <w:szCs w:val="24"/>
          <w:lang w:eastAsia="en-GB"/>
        </w:rPr>
        <w:t> </w:t>
      </w:r>
    </w:p>
    <w:p w14:paraId="293F30BA" w14:textId="06F5B35A" w:rsidR="007C0490" w:rsidRPr="007C0490" w:rsidRDefault="007929B0" w:rsidP="007C049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r>
      <w:r w:rsidRPr="007C0490">
        <w:rPr>
          <w:rFonts w:ascii="Arial" w:eastAsia="Times New Roman" w:hAnsi="Arial" w:cs="Arial"/>
          <w:sz w:val="24"/>
          <w:szCs w:val="24"/>
          <w:lang w:eastAsia="en-GB"/>
        </w:rPr>
        <w:t>Each example should be no more than 250 words.  </w:t>
      </w:r>
    </w:p>
    <w:p w14:paraId="783D14BA" w14:textId="77777777" w:rsidR="007C0490" w:rsidRPr="007C0490" w:rsidRDefault="007C0490" w:rsidP="007C0490">
      <w:p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 </w:t>
      </w:r>
    </w:p>
    <w:p w14:paraId="5A511682" w14:textId="77777777" w:rsidR="007C0490" w:rsidRDefault="007C0490" w:rsidP="007C0490">
      <w:pPr>
        <w:spacing w:after="0" w:line="240" w:lineRule="auto"/>
        <w:rPr>
          <w:rFonts w:ascii="Arial" w:eastAsia="Times New Roman" w:hAnsi="Arial" w:cs="Arial"/>
          <w:sz w:val="24"/>
          <w:szCs w:val="24"/>
          <w:lang w:eastAsia="en-GB"/>
        </w:rPr>
      </w:pPr>
      <w:r w:rsidRPr="007C0490">
        <w:rPr>
          <w:rFonts w:ascii="Arial" w:eastAsia="Times New Roman" w:hAnsi="Arial" w:cs="Arial"/>
          <w:sz w:val="24"/>
          <w:szCs w:val="24"/>
          <w:lang w:eastAsia="en-GB"/>
        </w:rPr>
        <w:t>Should </w:t>
      </w:r>
      <w:proofErr w:type="gramStart"/>
      <w:r w:rsidRPr="007C0490">
        <w:rPr>
          <w:rFonts w:ascii="Arial" w:eastAsia="Times New Roman" w:hAnsi="Arial" w:cs="Arial"/>
          <w:sz w:val="24"/>
          <w:szCs w:val="24"/>
          <w:lang w:eastAsia="en-GB"/>
        </w:rPr>
        <w:t>a large number of</w:t>
      </w:r>
      <w:proofErr w:type="gramEnd"/>
      <w:r w:rsidRPr="007C0490">
        <w:rPr>
          <w:rFonts w:ascii="Arial" w:eastAsia="Times New Roman" w:hAnsi="Arial" w:cs="Arial"/>
          <w:sz w:val="24"/>
          <w:szCs w:val="24"/>
          <w:lang w:eastAsia="en-GB"/>
        </w:rPr>
        <w:t> applications be received, applications may be assessed against the Civil Service behaviour, Working Together as the lead behaviour only. </w:t>
      </w:r>
    </w:p>
    <w:p w14:paraId="3B994782" w14:textId="77777777" w:rsidR="00C8549C" w:rsidRDefault="00C8549C" w:rsidP="007C0490">
      <w:pPr>
        <w:spacing w:after="0" w:line="240" w:lineRule="auto"/>
        <w:rPr>
          <w:rFonts w:ascii="Arial" w:eastAsia="Times New Roman" w:hAnsi="Arial" w:cs="Arial"/>
          <w:sz w:val="24"/>
          <w:szCs w:val="24"/>
          <w:lang w:eastAsia="en-GB"/>
        </w:rPr>
      </w:pPr>
    </w:p>
    <w:p w14:paraId="2E8C50BB" w14:textId="6332CE6B" w:rsidR="00C8549C" w:rsidRPr="007C0490" w:rsidRDefault="00C8549C" w:rsidP="007C0490">
      <w:pPr>
        <w:spacing w:after="0" w:line="240" w:lineRule="auto"/>
        <w:rPr>
          <w:rFonts w:ascii="Arial" w:eastAsia="Times New Roman" w:hAnsi="Arial" w:cs="Arial"/>
          <w:sz w:val="24"/>
          <w:szCs w:val="24"/>
          <w:lang w:eastAsia="en-GB"/>
        </w:rPr>
      </w:pPr>
      <w:r w:rsidRPr="00772278">
        <w:rPr>
          <w:rFonts w:ascii="Arial" w:eastAsia="Times New Roman" w:hAnsi="Arial" w:cs="Arial"/>
          <w:sz w:val="24"/>
          <w:szCs w:val="24"/>
          <w:lang w:eastAsia="en-GB"/>
        </w:rPr>
        <w:t>You will not be considered if you do not provide</w:t>
      </w:r>
      <w:r w:rsidR="00546EAD">
        <w:rPr>
          <w:rFonts w:ascii="Arial" w:eastAsia="Times New Roman" w:hAnsi="Arial" w:cs="Arial"/>
          <w:sz w:val="24"/>
          <w:szCs w:val="24"/>
          <w:lang w:eastAsia="en-GB"/>
        </w:rPr>
        <w:t xml:space="preserve"> </w:t>
      </w:r>
      <w:r>
        <w:rPr>
          <w:rFonts w:ascii="Arial" w:eastAsia="Times New Roman" w:hAnsi="Arial" w:cs="Arial"/>
          <w:sz w:val="24"/>
          <w:szCs w:val="24"/>
          <w:lang w:eastAsia="en-GB"/>
        </w:rPr>
        <w:t>your work history</w:t>
      </w:r>
      <w:r w:rsidR="00546EAD">
        <w:rPr>
          <w:rFonts w:ascii="Arial" w:eastAsia="Times New Roman" w:hAnsi="Arial" w:cs="Arial"/>
          <w:sz w:val="24"/>
          <w:szCs w:val="24"/>
          <w:lang w:eastAsia="en-GB"/>
        </w:rPr>
        <w:t xml:space="preserve">, </w:t>
      </w:r>
      <w:r>
        <w:rPr>
          <w:rFonts w:ascii="Arial" w:eastAsia="Times New Roman" w:hAnsi="Arial" w:cs="Arial"/>
          <w:sz w:val="24"/>
          <w:szCs w:val="24"/>
          <w:lang w:eastAsia="en-GB"/>
        </w:rPr>
        <w:t>behaviour examples</w:t>
      </w:r>
      <w:r w:rsidR="00546EAD">
        <w:rPr>
          <w:rFonts w:ascii="Arial" w:eastAsia="Times New Roman" w:hAnsi="Arial" w:cs="Arial"/>
          <w:sz w:val="24"/>
          <w:szCs w:val="24"/>
          <w:lang w:eastAsia="en-GB"/>
        </w:rPr>
        <w:t xml:space="preserve"> and </w:t>
      </w:r>
      <w:r w:rsidR="00ED2611">
        <w:rPr>
          <w:rFonts w:ascii="Arial" w:eastAsia="Times New Roman" w:hAnsi="Arial" w:cs="Arial"/>
          <w:sz w:val="24"/>
          <w:szCs w:val="24"/>
          <w:lang w:eastAsia="en-GB"/>
        </w:rPr>
        <w:t>confirmation of how you meet the professional competencies aligned to this role</w:t>
      </w:r>
      <w:r w:rsidRPr="00772278">
        <w:rPr>
          <w:rFonts w:ascii="Arial" w:eastAsia="Times New Roman" w:hAnsi="Arial" w:cs="Arial"/>
          <w:sz w:val="24"/>
          <w:szCs w:val="24"/>
          <w:lang w:eastAsia="en-GB"/>
        </w:rPr>
        <w:t>.</w:t>
      </w:r>
    </w:p>
    <w:p w14:paraId="6132AFCD" w14:textId="77777777" w:rsidR="00706698" w:rsidRPr="00772278" w:rsidRDefault="00706698" w:rsidP="00706698">
      <w:pPr>
        <w:spacing w:after="0" w:line="240" w:lineRule="auto"/>
        <w:rPr>
          <w:rFonts w:ascii="Segoe UI" w:eastAsia="Times New Roman" w:hAnsi="Segoe UI" w:cs="Segoe UI"/>
          <w:sz w:val="24"/>
          <w:szCs w:val="24"/>
          <w:lang w:eastAsia="en-GB"/>
        </w:rPr>
      </w:pPr>
      <w:r w:rsidRPr="00772278">
        <w:rPr>
          <w:rFonts w:ascii="Arial" w:eastAsia="Times New Roman" w:hAnsi="Arial" w:cs="Arial"/>
          <w:sz w:val="24"/>
          <w:szCs w:val="24"/>
          <w:lang w:eastAsia="en-GB"/>
        </w:rPr>
        <w:t> </w:t>
      </w:r>
    </w:p>
    <w:p w14:paraId="708F2D40" w14:textId="77777777" w:rsidR="00706698" w:rsidRPr="00772278" w:rsidRDefault="00706698" w:rsidP="00706698">
      <w:pPr>
        <w:spacing w:after="0" w:line="240" w:lineRule="auto"/>
        <w:textAlignment w:val="baseline"/>
        <w:rPr>
          <w:rFonts w:ascii="Arial" w:eastAsia="Times New Roman" w:hAnsi="Arial" w:cs="Arial"/>
          <w:b/>
          <w:bCs/>
          <w:sz w:val="24"/>
          <w:szCs w:val="24"/>
          <w:lang w:eastAsia="en-GB"/>
        </w:rPr>
      </w:pPr>
      <w:r w:rsidRPr="00772278">
        <w:rPr>
          <w:rFonts w:ascii="Arial" w:eastAsia="Times New Roman" w:hAnsi="Arial" w:cs="Arial"/>
          <w:b/>
          <w:bCs/>
          <w:sz w:val="24"/>
          <w:szCs w:val="24"/>
          <w:lang w:eastAsia="en-GB"/>
        </w:rPr>
        <w:t xml:space="preserve">5a. Selection Process </w:t>
      </w:r>
    </w:p>
    <w:p w14:paraId="3FC7F207"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There will be an initial sift of applicants through comparing submitted evidence against the ‘Who you are’ bullets. This usually takes two weeks, depending on the number of applications. </w:t>
      </w:r>
    </w:p>
    <w:p w14:paraId="591EF1A1" w14:textId="77777777" w:rsidR="00D57721" w:rsidRPr="00772278" w:rsidRDefault="00D57721" w:rsidP="00706698">
      <w:pPr>
        <w:spacing w:after="0" w:line="240" w:lineRule="auto"/>
        <w:textAlignment w:val="baseline"/>
        <w:rPr>
          <w:rFonts w:ascii="Arial" w:eastAsia="Times New Roman" w:hAnsi="Arial" w:cs="Arial"/>
          <w:sz w:val="24"/>
          <w:szCs w:val="24"/>
          <w:lang w:eastAsia="en-GB"/>
        </w:rPr>
      </w:pPr>
    </w:p>
    <w:p w14:paraId="749CC118" w14:textId="57F6E16C" w:rsidR="00706698" w:rsidRPr="00772278" w:rsidRDefault="00D57721" w:rsidP="00706698">
      <w:pPr>
        <w:spacing w:after="0" w:line="240" w:lineRule="auto"/>
        <w:textAlignment w:val="baseline"/>
        <w:rPr>
          <w:rFonts w:ascii="Arial" w:eastAsia="Times New Roman" w:hAnsi="Arial" w:cs="Arial"/>
          <w:b/>
          <w:bCs/>
          <w:sz w:val="24"/>
          <w:szCs w:val="24"/>
          <w:lang w:eastAsia="en-GB"/>
        </w:rPr>
      </w:pPr>
      <w:r w:rsidRPr="00772278">
        <w:rPr>
          <w:rFonts w:ascii="Arial" w:eastAsia="Times New Roman" w:hAnsi="Arial" w:cs="Arial"/>
          <w:b/>
          <w:bCs/>
          <w:sz w:val="24"/>
          <w:szCs w:val="24"/>
          <w:lang w:eastAsia="en-GB"/>
        </w:rPr>
        <w:t xml:space="preserve">We ask candidates to </w:t>
      </w:r>
      <w:r w:rsidR="00DD4772" w:rsidRPr="00772278">
        <w:rPr>
          <w:rFonts w:ascii="Arial" w:eastAsia="Times New Roman" w:hAnsi="Arial" w:cs="Arial"/>
          <w:b/>
          <w:bCs/>
          <w:sz w:val="24"/>
          <w:szCs w:val="24"/>
          <w:lang w:eastAsia="en-GB"/>
        </w:rPr>
        <w:t>clearly state</w:t>
      </w:r>
      <w:r w:rsidRPr="00772278">
        <w:rPr>
          <w:rFonts w:ascii="Arial" w:eastAsia="Times New Roman" w:hAnsi="Arial" w:cs="Arial"/>
          <w:b/>
          <w:bCs/>
          <w:sz w:val="24"/>
          <w:szCs w:val="24"/>
          <w:lang w:eastAsia="en-GB"/>
        </w:rPr>
        <w:t xml:space="preserve"> their specific role preferences</w:t>
      </w:r>
      <w:r w:rsidR="00DD4772" w:rsidRPr="00772278">
        <w:rPr>
          <w:rFonts w:ascii="Arial" w:eastAsia="Times New Roman" w:hAnsi="Arial" w:cs="Arial"/>
          <w:b/>
          <w:bCs/>
          <w:sz w:val="24"/>
          <w:szCs w:val="24"/>
          <w:lang w:eastAsia="en-GB"/>
        </w:rPr>
        <w:t xml:space="preserve"> in their application.</w:t>
      </w:r>
      <w:r w:rsidR="006C5148">
        <w:rPr>
          <w:rFonts w:ascii="Arial" w:eastAsia="Times New Roman" w:hAnsi="Arial" w:cs="Arial"/>
          <w:b/>
          <w:bCs/>
          <w:sz w:val="24"/>
          <w:szCs w:val="24"/>
          <w:lang w:eastAsia="en-GB"/>
        </w:rPr>
        <w:t xml:space="preserve"> Please note that any offers made will be on a merit basis and we can not guarantee that should you be offered a role it will be in line with your </w:t>
      </w:r>
      <w:r w:rsidR="00384DD3">
        <w:rPr>
          <w:rFonts w:ascii="Arial" w:eastAsia="Times New Roman" w:hAnsi="Arial" w:cs="Arial"/>
          <w:b/>
          <w:bCs/>
          <w:sz w:val="24"/>
          <w:szCs w:val="24"/>
          <w:lang w:eastAsia="en-GB"/>
        </w:rPr>
        <w:t xml:space="preserve">stated </w:t>
      </w:r>
      <w:r w:rsidR="006C5148">
        <w:rPr>
          <w:rFonts w:ascii="Arial" w:eastAsia="Times New Roman" w:hAnsi="Arial" w:cs="Arial"/>
          <w:b/>
          <w:bCs/>
          <w:sz w:val="24"/>
          <w:szCs w:val="24"/>
          <w:lang w:eastAsia="en-GB"/>
        </w:rPr>
        <w:t>preference</w:t>
      </w:r>
      <w:r w:rsidR="00384DD3">
        <w:rPr>
          <w:rFonts w:ascii="Arial" w:eastAsia="Times New Roman" w:hAnsi="Arial" w:cs="Arial"/>
          <w:b/>
          <w:bCs/>
          <w:sz w:val="24"/>
          <w:szCs w:val="24"/>
          <w:lang w:eastAsia="en-GB"/>
        </w:rPr>
        <w:t xml:space="preserve">. </w:t>
      </w:r>
    </w:p>
    <w:p w14:paraId="09D8E34B" w14:textId="77777777" w:rsidR="00DD4772" w:rsidRPr="00772278" w:rsidRDefault="00DD4772" w:rsidP="00706698">
      <w:pPr>
        <w:spacing w:after="0" w:line="240" w:lineRule="auto"/>
        <w:textAlignment w:val="baseline"/>
        <w:rPr>
          <w:rFonts w:ascii="Arial" w:eastAsia="Times New Roman" w:hAnsi="Arial" w:cs="Arial"/>
          <w:sz w:val="24"/>
          <w:szCs w:val="24"/>
          <w:lang w:eastAsia="en-GB"/>
        </w:rPr>
      </w:pPr>
    </w:p>
    <w:p w14:paraId="3CA8ABA8" w14:textId="72DFD9E3"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 and behaviours. We highly recommend learning about Success Profiles and using the Situation, Task, Action, Result and Reflection (STARR) framework when structuring your answers.</w:t>
      </w:r>
    </w:p>
    <w:p w14:paraId="2DCE2246"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p>
    <w:p w14:paraId="5805B3E4"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The highest scoring candidates that pass the interview will be offered the roles. The whole process can take up to a month. </w:t>
      </w:r>
    </w:p>
    <w:p w14:paraId="6DD31136"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p>
    <w:p w14:paraId="55482739" w14:textId="71192195" w:rsidR="00706698" w:rsidRPr="00772278" w:rsidRDefault="00706698" w:rsidP="00706698">
      <w:pPr>
        <w:spacing w:after="0" w:line="240" w:lineRule="auto"/>
        <w:textAlignment w:val="baseline"/>
        <w:rPr>
          <w:rFonts w:ascii="Arial" w:eastAsia="Times New Roman" w:hAnsi="Arial" w:cs="Arial"/>
          <w:b/>
          <w:bCs/>
          <w:sz w:val="24"/>
          <w:szCs w:val="24"/>
          <w:lang w:eastAsia="en-GB"/>
        </w:rPr>
      </w:pPr>
      <w:r w:rsidRPr="00772278">
        <w:rPr>
          <w:rFonts w:ascii="Arial" w:eastAsia="Times New Roman" w:hAnsi="Arial" w:cs="Arial"/>
          <w:b/>
          <w:bCs/>
          <w:sz w:val="24"/>
          <w:szCs w:val="24"/>
          <w:lang w:eastAsia="en-GB"/>
        </w:rPr>
        <w:t>Behaviours</w:t>
      </w:r>
    </w:p>
    <w:p w14:paraId="4C15910B" w14:textId="1D6124E6"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You will be assessed against the </w:t>
      </w:r>
      <w:hyperlink r:id="rId8">
        <w:r w:rsidRPr="00772278">
          <w:rPr>
            <w:rFonts w:ascii="Arial" w:eastAsia="Times New Roman" w:hAnsi="Arial" w:cs="Arial"/>
            <w:color w:val="4E6280"/>
            <w:sz w:val="24"/>
            <w:szCs w:val="24"/>
            <w:u w:val="single"/>
            <w:lang w:eastAsia="en-GB"/>
          </w:rPr>
          <w:t>Civil service success profiles framework</w:t>
        </w:r>
      </w:hyperlink>
      <w:r w:rsidRPr="00772278">
        <w:rPr>
          <w:rFonts w:ascii="Arial" w:eastAsia="Times New Roman" w:hAnsi="Arial" w:cs="Arial"/>
          <w:sz w:val="24"/>
          <w:szCs w:val="24"/>
          <w:lang w:eastAsia="en-GB"/>
        </w:rPr>
        <w:t xml:space="preserve"> at interview stage:</w:t>
      </w:r>
      <w:r w:rsidR="00DA11BF">
        <w:rPr>
          <w:rFonts w:ascii="Arial" w:eastAsia="Times New Roman" w:hAnsi="Arial" w:cs="Arial"/>
          <w:sz w:val="24"/>
          <w:szCs w:val="24"/>
          <w:lang w:eastAsia="en-GB"/>
        </w:rPr>
        <w:br/>
      </w:r>
    </w:p>
    <w:p w14:paraId="436EEC26" w14:textId="77777777" w:rsidR="00DA11BF" w:rsidRPr="00772278" w:rsidRDefault="00DA11BF" w:rsidP="00DA11BF">
      <w:pPr>
        <w:numPr>
          <w:ilvl w:val="0"/>
          <w:numId w:val="11"/>
        </w:numPr>
        <w:spacing w:after="0" w:line="240" w:lineRule="auto"/>
        <w:ind w:left="1080" w:firstLine="0"/>
        <w:textAlignment w:val="baseline"/>
        <w:rPr>
          <w:rFonts w:ascii="Arial" w:eastAsia="Times New Roman" w:hAnsi="Arial" w:cs="Arial"/>
          <w:color w:val="000000" w:themeColor="text1"/>
          <w:sz w:val="24"/>
          <w:szCs w:val="24"/>
          <w:lang w:eastAsia="en-GB"/>
        </w:rPr>
      </w:pPr>
      <w:r w:rsidRPr="00772278">
        <w:rPr>
          <w:rFonts w:ascii="Arial" w:eastAsia="Times New Roman" w:hAnsi="Arial" w:cs="Arial"/>
          <w:color w:val="000000" w:themeColor="text1"/>
          <w:sz w:val="24"/>
          <w:szCs w:val="24"/>
          <w:lang w:eastAsia="en-GB"/>
        </w:rPr>
        <w:t xml:space="preserve">Working Together </w:t>
      </w:r>
      <w:r>
        <w:rPr>
          <w:rFonts w:ascii="Arial" w:eastAsia="Times New Roman" w:hAnsi="Arial" w:cs="Arial"/>
          <w:color w:val="000000" w:themeColor="text1"/>
          <w:sz w:val="24"/>
          <w:szCs w:val="24"/>
          <w:lang w:eastAsia="en-GB"/>
        </w:rPr>
        <w:t xml:space="preserve">(Lead Behaviour) </w:t>
      </w:r>
    </w:p>
    <w:p w14:paraId="517D8A19" w14:textId="77777777" w:rsidR="00706698" w:rsidRPr="00772278" w:rsidRDefault="00706698" w:rsidP="00706698">
      <w:pPr>
        <w:numPr>
          <w:ilvl w:val="0"/>
          <w:numId w:val="11"/>
        </w:numPr>
        <w:spacing w:after="0" w:line="240" w:lineRule="auto"/>
        <w:ind w:left="1080" w:firstLine="0"/>
        <w:textAlignment w:val="baseline"/>
        <w:rPr>
          <w:rFonts w:ascii="Arial" w:eastAsia="Times New Roman" w:hAnsi="Arial" w:cs="Arial"/>
          <w:color w:val="000000" w:themeColor="text1"/>
          <w:sz w:val="24"/>
          <w:szCs w:val="24"/>
          <w:lang w:eastAsia="en-GB"/>
        </w:rPr>
      </w:pPr>
      <w:r w:rsidRPr="00772278">
        <w:rPr>
          <w:rFonts w:ascii="Arial" w:eastAsia="Times New Roman" w:hAnsi="Arial" w:cs="Arial"/>
          <w:color w:val="000000" w:themeColor="text1"/>
          <w:sz w:val="24"/>
          <w:szCs w:val="24"/>
          <w:lang w:eastAsia="en-GB"/>
        </w:rPr>
        <w:t xml:space="preserve">Delivering at Pace </w:t>
      </w:r>
    </w:p>
    <w:p w14:paraId="0AAD39B5" w14:textId="77777777" w:rsidR="00706698" w:rsidRPr="00772278" w:rsidRDefault="00706698" w:rsidP="00706698">
      <w:pPr>
        <w:numPr>
          <w:ilvl w:val="0"/>
          <w:numId w:val="11"/>
        </w:numPr>
        <w:spacing w:after="0" w:line="240" w:lineRule="auto"/>
        <w:ind w:left="1080" w:firstLine="0"/>
        <w:textAlignment w:val="baseline"/>
        <w:rPr>
          <w:rFonts w:ascii="Arial" w:eastAsia="Times New Roman" w:hAnsi="Arial" w:cs="Arial"/>
          <w:color w:val="000000" w:themeColor="text1"/>
          <w:sz w:val="24"/>
          <w:szCs w:val="24"/>
          <w:lang w:eastAsia="en-GB"/>
        </w:rPr>
      </w:pPr>
      <w:r w:rsidRPr="00772278">
        <w:rPr>
          <w:rFonts w:ascii="Arial" w:eastAsia="Times New Roman" w:hAnsi="Arial" w:cs="Arial"/>
          <w:color w:val="000000" w:themeColor="text1"/>
          <w:sz w:val="24"/>
          <w:szCs w:val="24"/>
          <w:lang w:eastAsia="en-GB"/>
        </w:rPr>
        <w:t>Leadership</w:t>
      </w:r>
    </w:p>
    <w:p w14:paraId="328B889B"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p>
    <w:p w14:paraId="2E047076" w14:textId="1F5AFF44" w:rsidR="00706698" w:rsidRPr="00772278" w:rsidRDefault="00863DEF" w:rsidP="00706698">
      <w:pPr>
        <w:spacing w:after="0" w:line="240" w:lineRule="auto"/>
        <w:textAlignment w:val="baseline"/>
        <w:rPr>
          <w:rFonts w:ascii="Arial" w:eastAsia="Times New Roman" w:hAnsi="Arial" w:cs="Arial"/>
          <w:sz w:val="24"/>
          <w:szCs w:val="24"/>
          <w:lang w:eastAsia="en-GB"/>
        </w:rPr>
      </w:pPr>
      <w:r w:rsidRPr="00863DEF">
        <w:rPr>
          <w:rFonts w:ascii="Arial" w:eastAsia="Times New Roman" w:hAnsi="Arial" w:cs="Arial"/>
          <w:sz w:val="24"/>
          <w:szCs w:val="24"/>
          <w:lang w:eastAsia="en-GB"/>
        </w:rPr>
        <w:t>Should </w:t>
      </w:r>
      <w:proofErr w:type="gramStart"/>
      <w:r w:rsidRPr="00863DEF">
        <w:rPr>
          <w:rFonts w:ascii="Arial" w:eastAsia="Times New Roman" w:hAnsi="Arial" w:cs="Arial"/>
          <w:sz w:val="24"/>
          <w:szCs w:val="24"/>
          <w:lang w:eastAsia="en-GB"/>
        </w:rPr>
        <w:t>a large number of</w:t>
      </w:r>
      <w:proofErr w:type="gramEnd"/>
      <w:r w:rsidRPr="00863DEF">
        <w:rPr>
          <w:rFonts w:ascii="Arial" w:eastAsia="Times New Roman" w:hAnsi="Arial" w:cs="Arial"/>
          <w:sz w:val="24"/>
          <w:szCs w:val="24"/>
          <w:lang w:eastAsia="en-GB"/>
        </w:rPr>
        <w:t xml:space="preserve"> applications be received, </w:t>
      </w:r>
      <w:r w:rsidR="0000395C">
        <w:rPr>
          <w:rFonts w:ascii="Arial" w:eastAsia="Times New Roman" w:hAnsi="Arial" w:cs="Arial"/>
          <w:sz w:val="24"/>
          <w:szCs w:val="24"/>
          <w:lang w:eastAsia="en-GB"/>
        </w:rPr>
        <w:t>applications</w:t>
      </w:r>
      <w:r w:rsidR="00DB55C1">
        <w:rPr>
          <w:rFonts w:ascii="Arial" w:eastAsia="Times New Roman" w:hAnsi="Arial" w:cs="Arial"/>
          <w:sz w:val="24"/>
          <w:szCs w:val="24"/>
          <w:lang w:eastAsia="en-GB"/>
        </w:rPr>
        <w:t xml:space="preserve"> </w:t>
      </w:r>
      <w:r w:rsidRPr="00863DEF">
        <w:rPr>
          <w:rFonts w:ascii="Arial" w:eastAsia="Times New Roman" w:hAnsi="Arial" w:cs="Arial"/>
          <w:sz w:val="24"/>
          <w:szCs w:val="24"/>
          <w:lang w:eastAsia="en-GB"/>
        </w:rPr>
        <w:t xml:space="preserve">may be </w:t>
      </w:r>
      <w:r w:rsidR="00DB55C1">
        <w:rPr>
          <w:rFonts w:ascii="Arial" w:eastAsia="Times New Roman" w:hAnsi="Arial" w:cs="Arial"/>
          <w:sz w:val="24"/>
          <w:szCs w:val="24"/>
          <w:lang w:eastAsia="en-GB"/>
        </w:rPr>
        <w:t xml:space="preserve">assessed against </w:t>
      </w:r>
      <w:r w:rsidRPr="00863DEF">
        <w:rPr>
          <w:rFonts w:ascii="Arial" w:eastAsia="Times New Roman" w:hAnsi="Arial" w:cs="Arial"/>
          <w:sz w:val="24"/>
          <w:szCs w:val="24"/>
          <w:lang w:eastAsia="en-GB"/>
        </w:rPr>
        <w:t>the Civil Service behaviour, </w:t>
      </w:r>
      <w:r>
        <w:rPr>
          <w:rFonts w:ascii="Arial" w:eastAsia="Times New Roman" w:hAnsi="Arial" w:cs="Arial"/>
          <w:sz w:val="24"/>
          <w:szCs w:val="24"/>
          <w:lang w:eastAsia="en-GB"/>
        </w:rPr>
        <w:t>Working Together</w:t>
      </w:r>
      <w:r w:rsidR="0000395C">
        <w:rPr>
          <w:rFonts w:ascii="Arial" w:eastAsia="Times New Roman" w:hAnsi="Arial" w:cs="Arial"/>
          <w:sz w:val="24"/>
          <w:szCs w:val="24"/>
          <w:lang w:eastAsia="en-GB"/>
        </w:rPr>
        <w:t xml:space="preserve"> as the lead behaviour</w:t>
      </w:r>
      <w:r w:rsidR="00DB55C1">
        <w:rPr>
          <w:rFonts w:ascii="Arial" w:eastAsia="Times New Roman" w:hAnsi="Arial" w:cs="Arial"/>
          <w:sz w:val="24"/>
          <w:szCs w:val="24"/>
          <w:lang w:eastAsia="en-GB"/>
        </w:rPr>
        <w:t xml:space="preserve"> only</w:t>
      </w:r>
      <w:r w:rsidR="0000395C">
        <w:rPr>
          <w:rFonts w:ascii="Arial" w:eastAsia="Times New Roman" w:hAnsi="Arial" w:cs="Arial"/>
          <w:sz w:val="24"/>
          <w:szCs w:val="24"/>
          <w:lang w:eastAsia="en-GB"/>
        </w:rPr>
        <w:t xml:space="preserve">. </w:t>
      </w:r>
      <w:r>
        <w:rPr>
          <w:rFonts w:ascii="Arial" w:eastAsia="Times New Roman" w:hAnsi="Arial" w:cs="Arial"/>
          <w:sz w:val="24"/>
          <w:szCs w:val="24"/>
          <w:lang w:eastAsia="en-GB"/>
        </w:rPr>
        <w:br/>
      </w:r>
      <w:r>
        <w:rPr>
          <w:rFonts w:ascii="Arial" w:eastAsia="Times New Roman" w:hAnsi="Arial" w:cs="Arial"/>
          <w:sz w:val="24"/>
          <w:szCs w:val="24"/>
          <w:lang w:eastAsia="en-GB"/>
        </w:rPr>
        <w:br/>
      </w:r>
      <w:r w:rsidR="00706698" w:rsidRPr="00772278">
        <w:rPr>
          <w:rFonts w:ascii="Arial" w:eastAsia="Times New Roman" w:hAnsi="Arial" w:cs="Arial"/>
          <w:sz w:val="24"/>
          <w:szCs w:val="24"/>
          <w:lang w:eastAsia="en-GB"/>
        </w:rPr>
        <w:t>Please also refer to the CS Behaviours framework for more details at this grade.</w:t>
      </w:r>
    </w:p>
    <w:p w14:paraId="7B5B23A6"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sz w:val="24"/>
          <w:szCs w:val="24"/>
          <w:lang w:eastAsia="en-GB"/>
        </w:rPr>
        <w:t> </w:t>
      </w:r>
    </w:p>
    <w:p w14:paraId="72738DC3"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hyperlink r:id="rId9" w:tgtFrame="_blank" w:history="1">
        <w:r w:rsidRPr="00772278">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Pr="00772278">
        <w:rPr>
          <w:rFonts w:ascii="Times New Roman" w:eastAsia="Times New Roman" w:hAnsi="Times New Roman" w:cs="Times New Roman"/>
          <w:sz w:val="24"/>
          <w:szCs w:val="24"/>
          <w:lang w:eastAsia="en-GB"/>
        </w:rPr>
        <w:t> </w:t>
      </w:r>
    </w:p>
    <w:p w14:paraId="561278C9"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sz w:val="24"/>
          <w:szCs w:val="24"/>
          <w:lang w:eastAsia="en-GB"/>
        </w:rPr>
        <w:t> </w:t>
      </w:r>
    </w:p>
    <w:p w14:paraId="07CDA9F5" w14:textId="500E06C3"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 xml:space="preserve">For </w:t>
      </w:r>
      <w:r w:rsidRPr="00772278">
        <w:rPr>
          <w:rFonts w:ascii="Arial" w:eastAsia="Times New Roman" w:hAnsi="Arial" w:cs="Arial"/>
          <w:b/>
          <w:bCs/>
          <w:sz w:val="24"/>
          <w:szCs w:val="24"/>
          <w:lang w:eastAsia="en-GB"/>
        </w:rPr>
        <w:t xml:space="preserve">existing </w:t>
      </w:r>
      <w:r w:rsidR="005A66FD">
        <w:rPr>
          <w:rFonts w:ascii="Arial" w:eastAsia="Times New Roman" w:hAnsi="Arial" w:cs="Arial"/>
          <w:b/>
          <w:bCs/>
          <w:sz w:val="24"/>
          <w:szCs w:val="24"/>
          <w:lang w:eastAsia="en-GB"/>
        </w:rPr>
        <w:t xml:space="preserve">badged </w:t>
      </w:r>
      <w:r w:rsidRPr="00772278">
        <w:rPr>
          <w:rFonts w:ascii="Arial" w:eastAsia="Times New Roman" w:hAnsi="Arial" w:cs="Arial"/>
          <w:b/>
          <w:bCs/>
          <w:sz w:val="24"/>
          <w:szCs w:val="24"/>
          <w:lang w:eastAsia="en-GB"/>
        </w:rPr>
        <w:t>analysts</w:t>
      </w:r>
      <w:r w:rsidRPr="00772278">
        <w:rPr>
          <w:rFonts w:ascii="Arial" w:eastAsia="Times New Roman" w:hAnsi="Arial" w:cs="Arial"/>
          <w:sz w:val="24"/>
          <w:szCs w:val="24"/>
          <w:lang w:eastAsia="en-GB"/>
        </w:rPr>
        <w:t xml:space="preserve"> from all professions, as well as the three civil service behaviours stated above, you will be assessed on </w:t>
      </w:r>
      <w:r w:rsidRPr="00772278">
        <w:rPr>
          <w:rFonts w:ascii="Arial" w:eastAsia="Times New Roman" w:hAnsi="Arial" w:cs="Arial"/>
          <w:b/>
          <w:bCs/>
          <w:sz w:val="24"/>
          <w:szCs w:val="24"/>
          <w:u w:val="single"/>
          <w:lang w:eastAsia="en-GB"/>
        </w:rPr>
        <w:t>two sets</w:t>
      </w:r>
      <w:r w:rsidRPr="00772278">
        <w:rPr>
          <w:rFonts w:ascii="Arial" w:eastAsia="Times New Roman" w:hAnsi="Arial" w:cs="Arial"/>
          <w:sz w:val="24"/>
          <w:szCs w:val="24"/>
          <w:lang w:eastAsia="en-GB"/>
        </w:rPr>
        <w:t xml:space="preserve"> of professional competencies at interview.</w:t>
      </w:r>
    </w:p>
    <w:p w14:paraId="77FDDE16"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p>
    <w:p w14:paraId="41BF586A"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b/>
          <w:bCs/>
          <w:sz w:val="24"/>
          <w:szCs w:val="24"/>
          <w:lang w:eastAsia="en-GB"/>
        </w:rPr>
        <w:t>Professional Competencies</w:t>
      </w:r>
      <w:r w:rsidRPr="00772278">
        <w:rPr>
          <w:rFonts w:ascii="Arial" w:eastAsia="Times New Roman" w:hAnsi="Arial" w:cs="Arial"/>
          <w:sz w:val="24"/>
          <w:szCs w:val="24"/>
          <w:lang w:eastAsia="en-GB"/>
        </w:rPr>
        <w:t> </w:t>
      </w:r>
    </w:p>
    <w:p w14:paraId="64AFA5F5"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sz w:val="24"/>
          <w:szCs w:val="24"/>
          <w:lang w:eastAsia="en-GB"/>
        </w:rPr>
        <w:t> </w:t>
      </w:r>
    </w:p>
    <w:p w14:paraId="417EA4D6" w14:textId="77777777" w:rsidR="00706698" w:rsidRPr="00772278" w:rsidRDefault="00706698" w:rsidP="00706698">
      <w:pPr>
        <w:pStyle w:val="ListParagraph"/>
        <w:numPr>
          <w:ilvl w:val="0"/>
          <w:numId w:val="2"/>
        </w:num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b/>
          <w:bCs/>
          <w:sz w:val="24"/>
          <w:szCs w:val="24"/>
          <w:lang w:eastAsia="en-GB"/>
        </w:rPr>
        <w:t>Professional Competency (1) Knowledge &amp; Skills</w:t>
      </w:r>
      <w:r w:rsidRPr="00772278">
        <w:rPr>
          <w:rFonts w:ascii="Arial" w:eastAsia="Times New Roman" w:hAnsi="Arial" w:cs="Arial"/>
          <w:sz w:val="24"/>
          <w:szCs w:val="24"/>
          <w:lang w:eastAsia="en-GB"/>
        </w:rPr>
        <w:t> </w:t>
      </w:r>
    </w:p>
    <w:p w14:paraId="328670BF" w14:textId="77777777" w:rsidR="00706698" w:rsidRPr="00772278" w:rsidRDefault="00706698" w:rsidP="00706698">
      <w:pPr>
        <w:numPr>
          <w:ilvl w:val="0"/>
          <w:numId w:val="21"/>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GSS - Data Analysis. </w:t>
      </w:r>
    </w:p>
    <w:p w14:paraId="6AA02268" w14:textId="77777777" w:rsidR="00706698" w:rsidRPr="00772278" w:rsidRDefault="00706698" w:rsidP="00706698">
      <w:pPr>
        <w:numPr>
          <w:ilvl w:val="0"/>
          <w:numId w:val="21"/>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GORS - Knowledge and application of OR Skills and Techniques. </w:t>
      </w:r>
    </w:p>
    <w:p w14:paraId="1C54D383" w14:textId="77777777" w:rsidR="00706698" w:rsidRPr="00772278" w:rsidRDefault="00706698" w:rsidP="00706698">
      <w:pPr>
        <w:numPr>
          <w:ilvl w:val="0"/>
          <w:numId w:val="1"/>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GES - Analysis of Data. </w:t>
      </w:r>
    </w:p>
    <w:p w14:paraId="7D43195C" w14:textId="77777777" w:rsidR="00706698" w:rsidRPr="00772278" w:rsidRDefault="00706698" w:rsidP="00706698">
      <w:pPr>
        <w:numPr>
          <w:ilvl w:val="0"/>
          <w:numId w:val="1"/>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GSR - Knowledge and application of GSR technical skills </w:t>
      </w:r>
    </w:p>
    <w:p w14:paraId="1230D749" w14:textId="77777777" w:rsidR="00706698" w:rsidRPr="00772278" w:rsidRDefault="00706698" w:rsidP="00706698">
      <w:pPr>
        <w:pStyle w:val="ListParagraph"/>
        <w:spacing w:after="0" w:line="240" w:lineRule="auto"/>
        <w:textAlignment w:val="baseline"/>
        <w:rPr>
          <w:rFonts w:ascii="Segoe UI" w:eastAsia="Times New Roman" w:hAnsi="Segoe UI" w:cs="Segoe UI"/>
          <w:sz w:val="24"/>
          <w:szCs w:val="24"/>
          <w:lang w:eastAsia="en-GB"/>
        </w:rPr>
      </w:pPr>
    </w:p>
    <w:p w14:paraId="76BFBE8B" w14:textId="77777777" w:rsidR="00706698" w:rsidRPr="00772278" w:rsidRDefault="00706698" w:rsidP="00706698">
      <w:pPr>
        <w:pStyle w:val="ListParagraph"/>
        <w:numPr>
          <w:ilvl w:val="0"/>
          <w:numId w:val="2"/>
        </w:num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b/>
          <w:bCs/>
          <w:sz w:val="24"/>
          <w:szCs w:val="24"/>
          <w:lang w:eastAsia="en-GB"/>
        </w:rPr>
        <w:t>Professional Competency (2) Influence &amp; Impact</w:t>
      </w:r>
      <w:r w:rsidRPr="00772278">
        <w:rPr>
          <w:rFonts w:ascii="Arial" w:eastAsia="Times New Roman" w:hAnsi="Arial" w:cs="Arial"/>
          <w:sz w:val="24"/>
          <w:szCs w:val="24"/>
          <w:lang w:eastAsia="en-GB"/>
        </w:rPr>
        <w:t> </w:t>
      </w:r>
    </w:p>
    <w:p w14:paraId="34FDCF16" w14:textId="77777777" w:rsidR="00706698" w:rsidRPr="00772278" w:rsidRDefault="00706698" w:rsidP="00706698">
      <w:pPr>
        <w:numPr>
          <w:ilvl w:val="0"/>
          <w:numId w:val="16"/>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GSS - Presenting and disseminating data effectively. </w:t>
      </w:r>
    </w:p>
    <w:p w14:paraId="07FE4AC0" w14:textId="77777777" w:rsidR="00706698" w:rsidRPr="00772278" w:rsidRDefault="00706698" w:rsidP="00706698">
      <w:pPr>
        <w:numPr>
          <w:ilvl w:val="0"/>
          <w:numId w:val="16"/>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GORS - Achieving impact with analysis. </w:t>
      </w:r>
    </w:p>
    <w:p w14:paraId="41864D5D" w14:textId="77777777" w:rsidR="00706698" w:rsidRPr="00772278" w:rsidRDefault="00706698" w:rsidP="00706698">
      <w:pPr>
        <w:numPr>
          <w:ilvl w:val="0"/>
          <w:numId w:val="23"/>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GES - Effective communication. </w:t>
      </w:r>
    </w:p>
    <w:p w14:paraId="5852C9AB" w14:textId="10B6C8F6" w:rsidR="00706698" w:rsidRPr="00772278" w:rsidRDefault="00706698" w:rsidP="00706698">
      <w:pPr>
        <w:numPr>
          <w:ilvl w:val="0"/>
          <w:numId w:val="23"/>
        </w:numPr>
        <w:spacing w:after="0" w:line="240" w:lineRule="auto"/>
        <w:ind w:left="1080" w:firstLine="0"/>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GSR - using and promoting social research</w:t>
      </w:r>
    </w:p>
    <w:p w14:paraId="7B0F79A3" w14:textId="77777777" w:rsidR="00706698" w:rsidRPr="00772278" w:rsidRDefault="00706698" w:rsidP="00706698">
      <w:pPr>
        <w:spacing w:after="0" w:line="240" w:lineRule="auto"/>
        <w:ind w:left="1080"/>
        <w:textAlignment w:val="baseline"/>
        <w:rPr>
          <w:rFonts w:ascii="Arial" w:eastAsia="Times New Roman" w:hAnsi="Arial" w:cs="Arial"/>
          <w:sz w:val="24"/>
          <w:szCs w:val="24"/>
          <w:lang w:eastAsia="en-GB"/>
        </w:rPr>
      </w:pPr>
    </w:p>
    <w:p w14:paraId="1BBA5E39"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w:t>
      </w:r>
    </w:p>
    <w:p w14:paraId="57BD7BDC"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p>
    <w:p w14:paraId="1B4587E2" w14:textId="23E7403F"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b/>
          <w:bCs/>
          <w:sz w:val="24"/>
          <w:szCs w:val="24"/>
          <w:lang w:eastAsia="en-GB"/>
        </w:rPr>
        <w:t>Government Statistician Group (GSG):</w:t>
      </w:r>
      <w:r w:rsidRPr="00772278">
        <w:rPr>
          <w:rFonts w:ascii="Arial" w:eastAsia="Times New Roman" w:hAnsi="Arial" w:cs="Arial"/>
          <w:sz w:val="24"/>
          <w:szCs w:val="24"/>
          <w:lang w:eastAsia="en-GB"/>
        </w:rPr>
        <w:t xml:space="preserve"> Further information, including a user guide, can be found within the link below:  </w:t>
      </w:r>
      <w:r w:rsidR="009250F2">
        <w:rPr>
          <w:rFonts w:ascii="Arial" w:eastAsia="Times New Roman" w:hAnsi="Arial" w:cs="Arial"/>
          <w:sz w:val="24"/>
          <w:szCs w:val="24"/>
          <w:lang w:eastAsia="en-GB"/>
        </w:rPr>
        <w:br/>
      </w:r>
      <w:hyperlink r:id="rId10" w:history="1">
        <w:r w:rsidR="00312571" w:rsidRPr="00312571">
          <w:rPr>
            <w:rStyle w:val="Hyperlink"/>
            <w:rFonts w:ascii="Arial" w:eastAsia="Times New Roman" w:hAnsi="Arial" w:cs="Arial"/>
            <w:sz w:val="24"/>
            <w:szCs w:val="24"/>
            <w:lang w:eastAsia="en-GB"/>
          </w:rPr>
          <w:t>GSG career framework – Government Analysis Function</w:t>
        </w:r>
      </w:hyperlink>
      <w:r w:rsidR="009250F2">
        <w:rPr>
          <w:rFonts w:ascii="Arial" w:eastAsia="Times New Roman" w:hAnsi="Arial" w:cs="Arial"/>
          <w:sz w:val="24"/>
          <w:szCs w:val="24"/>
          <w:lang w:eastAsia="en-GB"/>
        </w:rPr>
        <w:br/>
      </w:r>
    </w:p>
    <w:p w14:paraId="5C14E897"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b/>
          <w:bCs/>
          <w:sz w:val="24"/>
          <w:szCs w:val="24"/>
          <w:lang w:eastAsia="en-GB"/>
        </w:rPr>
        <w:t>Government Social Research Service (GSR):</w:t>
      </w:r>
      <w:r w:rsidRPr="00772278">
        <w:rPr>
          <w:rFonts w:ascii="Arial" w:eastAsia="Times New Roman" w:hAnsi="Arial" w:cs="Arial"/>
          <w:sz w:val="24"/>
          <w:szCs w:val="24"/>
          <w:lang w:eastAsia="en-GB"/>
        </w:rPr>
        <w:t xml:space="preserve"> Further information can be found within the link below: </w:t>
      </w:r>
    </w:p>
    <w:p w14:paraId="292BDAAC" w14:textId="1F050B91" w:rsidR="00706698" w:rsidRPr="00772278" w:rsidRDefault="00706698" w:rsidP="00706698">
      <w:pPr>
        <w:spacing w:after="0" w:line="240" w:lineRule="auto"/>
        <w:textAlignment w:val="baseline"/>
        <w:rPr>
          <w:rFonts w:ascii="Segoe UI" w:eastAsia="Times New Roman" w:hAnsi="Segoe UI" w:cs="Segoe UI"/>
          <w:sz w:val="24"/>
          <w:szCs w:val="24"/>
          <w:lang w:eastAsia="en-GB"/>
        </w:rPr>
      </w:pPr>
      <w:hyperlink r:id="rId11">
        <w:r w:rsidRPr="00772278">
          <w:rPr>
            <w:rStyle w:val="Hyperlink"/>
            <w:rFonts w:ascii="Arial" w:eastAsia="Times New Roman" w:hAnsi="Arial" w:cs="Arial"/>
            <w:sz w:val="24"/>
            <w:szCs w:val="24"/>
            <w:lang w:eastAsia="en-GB"/>
          </w:rPr>
          <w:t>GSR Competency Framework 2022</w:t>
        </w:r>
      </w:hyperlink>
      <w:r w:rsidR="009250F2">
        <w:br/>
      </w:r>
    </w:p>
    <w:p w14:paraId="0701A849" w14:textId="613A31B6" w:rsidR="009250F2" w:rsidRPr="00772278" w:rsidRDefault="00706698" w:rsidP="009250F2">
      <w:pPr>
        <w:spacing w:after="0" w:line="240" w:lineRule="auto"/>
        <w:textAlignment w:val="baseline"/>
        <w:rPr>
          <w:rFonts w:ascii="Arial" w:eastAsia="Times New Roman" w:hAnsi="Arial" w:cs="Arial"/>
          <w:color w:val="4E6280"/>
          <w:sz w:val="28"/>
          <w:szCs w:val="28"/>
          <w:u w:val="single"/>
          <w:lang w:eastAsia="en-GB"/>
        </w:rPr>
      </w:pPr>
      <w:r w:rsidRPr="00772278">
        <w:rPr>
          <w:rFonts w:ascii="Arial" w:eastAsia="Times New Roman" w:hAnsi="Arial" w:cs="Arial"/>
          <w:b/>
          <w:bCs/>
          <w:sz w:val="24"/>
          <w:szCs w:val="24"/>
          <w:lang w:eastAsia="en-GB"/>
        </w:rPr>
        <w:t xml:space="preserve">Government Operational Research Service (GORS): </w:t>
      </w:r>
      <w:r w:rsidRPr="00772278">
        <w:rPr>
          <w:rFonts w:ascii="Arial" w:eastAsia="Times New Roman" w:hAnsi="Arial" w:cs="Arial"/>
          <w:sz w:val="24"/>
          <w:szCs w:val="24"/>
          <w:lang w:eastAsia="en-GB"/>
        </w:rPr>
        <w:t>Further information can be found within the link below:  </w:t>
      </w:r>
      <w:r w:rsidR="009250F2">
        <w:rPr>
          <w:rFonts w:ascii="Arial" w:eastAsia="Times New Roman" w:hAnsi="Arial" w:cs="Arial"/>
          <w:sz w:val="24"/>
          <w:szCs w:val="24"/>
          <w:lang w:eastAsia="en-GB"/>
        </w:rPr>
        <w:br/>
      </w:r>
      <w:hyperlink r:id="rId12" w:tgtFrame="_blank" w:tooltip="https://assets.publishing.service.gov.uk/media/678ac1aed0561c11b91d05ea/gors_technical_framework_2025.pdf" w:history="1">
        <w:r w:rsidR="009250F2" w:rsidRPr="00772278">
          <w:rPr>
            <w:rStyle w:val="Hyperlink"/>
            <w:rFonts w:ascii="Arial" w:hAnsi="Arial" w:cs="Arial"/>
            <w:sz w:val="24"/>
            <w:szCs w:val="24"/>
          </w:rPr>
          <w:t>GORS_Technical_Framework_2025.pdf</w:t>
        </w:r>
      </w:hyperlink>
    </w:p>
    <w:p w14:paraId="443D59F6" w14:textId="07DCD577" w:rsidR="00706698" w:rsidRPr="00772278" w:rsidRDefault="009250F2" w:rsidP="00706698">
      <w:pPr>
        <w:spacing w:after="0" w:line="240" w:lineRule="auto"/>
        <w:textAlignment w:val="baseline"/>
        <w:rPr>
          <w:rFonts w:ascii="Segoe UI" w:eastAsia="Times New Roman" w:hAnsi="Segoe UI" w:cs="Segoe UI"/>
          <w:sz w:val="24"/>
          <w:szCs w:val="24"/>
          <w:lang w:eastAsia="en-GB"/>
        </w:rPr>
      </w:pPr>
      <w:r>
        <w:rPr>
          <w:rFonts w:ascii="Arial" w:eastAsia="Times New Roman" w:hAnsi="Arial" w:cs="Arial"/>
          <w:b/>
          <w:bCs/>
          <w:sz w:val="24"/>
          <w:szCs w:val="24"/>
          <w:lang w:eastAsia="en-GB"/>
        </w:rPr>
        <w:br/>
      </w:r>
      <w:r w:rsidR="00706698" w:rsidRPr="00772278">
        <w:rPr>
          <w:rFonts w:ascii="Arial" w:eastAsia="Times New Roman" w:hAnsi="Arial" w:cs="Arial"/>
          <w:b/>
          <w:bCs/>
          <w:sz w:val="24"/>
          <w:szCs w:val="24"/>
          <w:lang w:eastAsia="en-GB"/>
        </w:rPr>
        <w:t xml:space="preserve">Government Economic Service (GES): </w:t>
      </w:r>
      <w:r w:rsidR="00706698" w:rsidRPr="00772278">
        <w:rPr>
          <w:rFonts w:ascii="Arial" w:eastAsia="Times New Roman" w:hAnsi="Arial" w:cs="Arial"/>
          <w:sz w:val="24"/>
          <w:szCs w:val="24"/>
          <w:lang w:eastAsia="en-GB"/>
        </w:rPr>
        <w:t>Further information can be found within the link below: </w:t>
      </w:r>
    </w:p>
    <w:p w14:paraId="00B1161A"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hyperlink r:id="rId13">
        <w:r w:rsidRPr="00772278">
          <w:rPr>
            <w:rFonts w:ascii="Arial" w:eastAsia="Times New Roman" w:hAnsi="Arial" w:cs="Arial"/>
            <w:color w:val="4E6280"/>
            <w:sz w:val="24"/>
            <w:szCs w:val="24"/>
            <w:u w:val="single"/>
            <w:lang w:eastAsia="en-GB"/>
          </w:rPr>
          <w:t>GES Professional Standards 2022</w:t>
        </w:r>
      </w:hyperlink>
      <w:r w:rsidRPr="00772278">
        <w:rPr>
          <w:rFonts w:ascii="Times New Roman" w:eastAsia="Times New Roman" w:hAnsi="Times New Roman" w:cs="Times New Roman"/>
          <w:sz w:val="24"/>
          <w:szCs w:val="24"/>
          <w:lang w:eastAsia="en-GB"/>
        </w:rPr>
        <w:t> </w:t>
      </w:r>
    </w:p>
    <w:p w14:paraId="24A98DDB"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sz w:val="24"/>
          <w:szCs w:val="24"/>
          <w:lang w:eastAsia="en-GB"/>
        </w:rPr>
        <w:t> </w:t>
      </w:r>
    </w:p>
    <w:p w14:paraId="17B3DD0F"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b/>
          <w:bCs/>
          <w:sz w:val="24"/>
          <w:szCs w:val="24"/>
          <w:lang w:eastAsia="en-GB"/>
        </w:rPr>
        <w:t>6. Applicants invited for Interview </w:t>
      </w:r>
      <w:r w:rsidRPr="00772278">
        <w:rPr>
          <w:rFonts w:ascii="Arial" w:eastAsia="Times New Roman" w:hAnsi="Arial" w:cs="Arial"/>
          <w:sz w:val="24"/>
          <w:szCs w:val="24"/>
          <w:lang w:eastAsia="en-GB"/>
        </w:rPr>
        <w:t> </w:t>
      </w:r>
    </w:p>
    <w:p w14:paraId="7290E1D2" w14:textId="77777777" w:rsidR="00706698" w:rsidRPr="00772278" w:rsidRDefault="00706698" w:rsidP="00706698">
      <w:pPr>
        <w:spacing w:after="0" w:line="240" w:lineRule="auto"/>
        <w:textAlignment w:val="baseline"/>
        <w:rPr>
          <w:rFonts w:ascii="Arial" w:eastAsia="Times New Roman" w:hAnsi="Arial" w:cs="Arial"/>
          <w:sz w:val="24"/>
          <w:szCs w:val="24"/>
          <w:lang w:eastAsia="en-GB"/>
        </w:rPr>
      </w:pPr>
    </w:p>
    <w:p w14:paraId="3B342BFA" w14:textId="3C3599BB"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You will be required to give a 5-minute presentation</w:t>
      </w:r>
      <w:r w:rsidR="009B7C8A" w:rsidRPr="00772278">
        <w:rPr>
          <w:rFonts w:ascii="Arial" w:eastAsia="Times New Roman" w:hAnsi="Arial" w:cs="Arial"/>
          <w:sz w:val="24"/>
          <w:szCs w:val="24"/>
          <w:lang w:eastAsia="en-GB"/>
        </w:rPr>
        <w:t>.</w:t>
      </w:r>
      <w:r w:rsidRPr="00772278">
        <w:rPr>
          <w:rFonts w:ascii="Arial" w:eastAsia="Times New Roman" w:hAnsi="Arial" w:cs="Arial"/>
          <w:sz w:val="24"/>
          <w:szCs w:val="24"/>
          <w:lang w:eastAsia="en-GB"/>
        </w:rPr>
        <w:t xml:space="preserve"> Details of this will be sent to those candidates who are invited for interview. </w:t>
      </w:r>
    </w:p>
    <w:p w14:paraId="5B87E4DE"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p>
    <w:p w14:paraId="07640AB1" w14:textId="77777777" w:rsidR="00706698" w:rsidRPr="00772278" w:rsidRDefault="00706698" w:rsidP="00706698">
      <w:pPr>
        <w:spacing w:after="0" w:line="240" w:lineRule="auto"/>
        <w:textAlignment w:val="baseline"/>
        <w:rPr>
          <w:rFonts w:ascii="Segoe UI" w:eastAsia="Times New Roman" w:hAnsi="Segoe UI" w:cs="Segoe UI"/>
          <w:sz w:val="24"/>
          <w:szCs w:val="24"/>
          <w:lang w:eastAsia="en-GB"/>
        </w:rPr>
      </w:pPr>
      <w:r w:rsidRPr="00772278">
        <w:rPr>
          <w:rFonts w:ascii="Arial" w:eastAsia="Times New Roman" w:hAnsi="Arial" w:cs="Arial"/>
          <w:b/>
          <w:bCs/>
          <w:sz w:val="24"/>
          <w:szCs w:val="24"/>
          <w:lang w:eastAsia="en-GB"/>
        </w:rPr>
        <w:t>7. Further Information</w:t>
      </w:r>
      <w:r w:rsidRPr="00772278">
        <w:rPr>
          <w:rFonts w:ascii="Arial" w:eastAsia="Times New Roman" w:hAnsi="Arial" w:cs="Arial"/>
          <w:sz w:val="24"/>
          <w:szCs w:val="24"/>
          <w:lang w:eastAsia="en-GB"/>
        </w:rPr>
        <w:t> </w:t>
      </w:r>
    </w:p>
    <w:p w14:paraId="23FAED50" w14:textId="3D8BE2DB" w:rsidR="00706698" w:rsidRPr="00772278" w:rsidRDefault="00706698" w:rsidP="00706698">
      <w:pPr>
        <w:spacing w:after="0" w:line="240" w:lineRule="auto"/>
        <w:textAlignment w:val="baseline"/>
        <w:rPr>
          <w:rFonts w:ascii="Arial" w:eastAsia="Times New Roman" w:hAnsi="Arial" w:cs="Arial"/>
          <w:sz w:val="24"/>
          <w:szCs w:val="24"/>
          <w:lang w:eastAsia="en-GB"/>
        </w:rPr>
      </w:pPr>
      <w:r w:rsidRPr="00772278">
        <w:rPr>
          <w:rFonts w:ascii="Arial" w:eastAsia="Times New Roman" w:hAnsi="Arial" w:cs="Arial"/>
          <w:sz w:val="24"/>
          <w:szCs w:val="24"/>
          <w:lang w:eastAsia="en-GB"/>
        </w:rPr>
        <w:t>If you require any additional information about the role</w:t>
      </w:r>
      <w:r w:rsidR="00C84B31">
        <w:rPr>
          <w:rFonts w:ascii="Arial" w:eastAsia="Times New Roman" w:hAnsi="Arial" w:cs="Arial"/>
          <w:sz w:val="24"/>
          <w:szCs w:val="24"/>
          <w:lang w:eastAsia="en-GB"/>
        </w:rPr>
        <w:t>s</w:t>
      </w:r>
      <w:r w:rsidRPr="00772278">
        <w:rPr>
          <w:rFonts w:ascii="Arial" w:eastAsia="Times New Roman" w:hAnsi="Arial" w:cs="Arial"/>
          <w:sz w:val="24"/>
          <w:szCs w:val="24"/>
          <w:lang w:eastAsia="en-GB"/>
        </w:rPr>
        <w:t>, please contact:</w:t>
      </w:r>
    </w:p>
    <w:p w14:paraId="6519E528" w14:textId="60FFC4C5" w:rsidR="00EA7EAE" w:rsidRPr="005F538A" w:rsidRDefault="00C84B31">
      <w:pPr>
        <w:rPr>
          <w:rFonts w:ascii="Arial" w:eastAsia="Times New Roman" w:hAnsi="Arial" w:cs="Arial"/>
          <w:sz w:val="24"/>
          <w:szCs w:val="24"/>
          <w:lang w:eastAsia="en-GB"/>
        </w:rPr>
      </w:pPr>
      <w:hyperlink r:id="rId14" w:history="1">
        <w:r w:rsidRPr="00AB7C1F">
          <w:rPr>
            <w:rStyle w:val="Hyperlink"/>
            <w:rFonts w:ascii="Arial" w:eastAsia="Times New Roman" w:hAnsi="Arial" w:cs="Arial"/>
            <w:sz w:val="24"/>
            <w:szCs w:val="24"/>
            <w:lang w:eastAsia="en-GB"/>
          </w:rPr>
          <w:t>Nikki.Degun@justice.gov.uk</w:t>
        </w:r>
      </w:hyperlink>
      <w:r>
        <w:rPr>
          <w:rFonts w:ascii="Arial" w:eastAsia="Times New Roman" w:hAnsi="Arial" w:cs="Arial"/>
          <w:sz w:val="24"/>
          <w:szCs w:val="24"/>
          <w:lang w:eastAsia="en-GB"/>
        </w:rPr>
        <w:t xml:space="preserve"> (For role</w:t>
      </w:r>
      <w:r w:rsidR="00FB00C1">
        <w:rPr>
          <w:rFonts w:ascii="Arial" w:eastAsia="Times New Roman" w:hAnsi="Arial" w:cs="Arial"/>
          <w:sz w:val="24"/>
          <w:szCs w:val="24"/>
          <w:lang w:eastAsia="en-GB"/>
        </w:rPr>
        <w:t>s #1 and #2</w:t>
      </w:r>
      <w:r>
        <w:rPr>
          <w:rFonts w:ascii="Arial" w:eastAsia="Times New Roman" w:hAnsi="Arial" w:cs="Arial"/>
          <w:sz w:val="24"/>
          <w:szCs w:val="24"/>
          <w:lang w:eastAsia="en-GB"/>
        </w:rPr>
        <w:t>)</w:t>
      </w:r>
      <w:r>
        <w:rPr>
          <w:rFonts w:ascii="Arial" w:eastAsia="Times New Roman" w:hAnsi="Arial" w:cs="Arial"/>
          <w:sz w:val="24"/>
          <w:szCs w:val="24"/>
          <w:lang w:eastAsia="en-GB"/>
        </w:rPr>
        <w:br/>
      </w:r>
      <w:hyperlink r:id="rId15" w:history="1">
        <w:r w:rsidRPr="00AB7C1F">
          <w:rPr>
            <w:rStyle w:val="Hyperlink"/>
            <w:rFonts w:ascii="Arial" w:eastAsia="Times New Roman" w:hAnsi="Arial" w:cs="Arial"/>
            <w:sz w:val="24"/>
            <w:szCs w:val="24"/>
            <w:lang w:eastAsia="en-GB"/>
          </w:rPr>
          <w:t>Nicholas.whitehouse@justice.gov.uk</w:t>
        </w:r>
      </w:hyperlink>
      <w:r>
        <w:rPr>
          <w:rFonts w:ascii="Arial" w:eastAsia="Times New Roman" w:hAnsi="Arial" w:cs="Arial"/>
          <w:sz w:val="24"/>
          <w:szCs w:val="24"/>
          <w:lang w:eastAsia="en-GB"/>
        </w:rPr>
        <w:t xml:space="preserve"> (For role #</w:t>
      </w:r>
      <w:r w:rsidR="00FB00C1">
        <w:rPr>
          <w:rFonts w:ascii="Arial" w:eastAsia="Times New Roman" w:hAnsi="Arial" w:cs="Arial"/>
          <w:sz w:val="24"/>
          <w:szCs w:val="24"/>
          <w:lang w:eastAsia="en-GB"/>
        </w:rPr>
        <w:t>3</w:t>
      </w:r>
      <w:r>
        <w:rPr>
          <w:rFonts w:ascii="Arial" w:eastAsia="Times New Roman" w:hAnsi="Arial" w:cs="Arial"/>
          <w:sz w:val="24"/>
          <w:szCs w:val="24"/>
          <w:lang w:eastAsia="en-GB"/>
        </w:rPr>
        <w:t>)</w:t>
      </w:r>
    </w:p>
    <w:sectPr w:rsidR="00EA7EAE" w:rsidRPr="005F53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08FE3" w14:textId="77777777" w:rsidR="00DA324E" w:rsidRPr="00772278" w:rsidRDefault="00DA324E" w:rsidP="00706698">
      <w:pPr>
        <w:spacing w:after="0" w:line="240" w:lineRule="auto"/>
      </w:pPr>
      <w:r w:rsidRPr="00772278">
        <w:separator/>
      </w:r>
    </w:p>
  </w:endnote>
  <w:endnote w:type="continuationSeparator" w:id="0">
    <w:p w14:paraId="7811721C" w14:textId="77777777" w:rsidR="00DA324E" w:rsidRPr="00772278" w:rsidRDefault="00DA324E" w:rsidP="00706698">
      <w:pPr>
        <w:spacing w:after="0" w:line="240" w:lineRule="auto"/>
      </w:pPr>
      <w:r w:rsidRPr="007722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Nirmala UI"/>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9B390" w14:textId="77777777" w:rsidR="00DA324E" w:rsidRPr="00772278" w:rsidRDefault="00DA324E" w:rsidP="00706698">
      <w:pPr>
        <w:spacing w:after="0" w:line="240" w:lineRule="auto"/>
      </w:pPr>
      <w:r w:rsidRPr="00772278">
        <w:separator/>
      </w:r>
    </w:p>
  </w:footnote>
  <w:footnote w:type="continuationSeparator" w:id="0">
    <w:p w14:paraId="30B00676" w14:textId="77777777" w:rsidR="00DA324E" w:rsidRPr="00772278" w:rsidRDefault="00DA324E" w:rsidP="00706698">
      <w:pPr>
        <w:spacing w:after="0" w:line="240" w:lineRule="auto"/>
      </w:pPr>
      <w:r w:rsidRPr="0077227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0655D78"/>
    <w:multiLevelType w:val="hybridMultilevel"/>
    <w:tmpl w:val="07B4C9D2"/>
    <w:lvl w:ilvl="0" w:tplc="2286B4E4">
      <w:start w:val="1"/>
      <w:numFmt w:val="decimal"/>
      <w:lvlText w:val="%1."/>
      <w:lvlJc w:val="left"/>
      <w:pPr>
        <w:ind w:left="720" w:hanging="360"/>
      </w:pPr>
    </w:lvl>
    <w:lvl w:ilvl="1" w:tplc="18B4325C">
      <w:start w:val="1"/>
      <w:numFmt w:val="decimal"/>
      <w:lvlText w:val="%2."/>
      <w:lvlJc w:val="left"/>
      <w:pPr>
        <w:ind w:left="720" w:hanging="360"/>
      </w:pPr>
    </w:lvl>
    <w:lvl w:ilvl="2" w:tplc="72DA84D8">
      <w:start w:val="1"/>
      <w:numFmt w:val="decimal"/>
      <w:lvlText w:val="%3."/>
      <w:lvlJc w:val="left"/>
      <w:pPr>
        <w:ind w:left="720" w:hanging="360"/>
      </w:pPr>
    </w:lvl>
    <w:lvl w:ilvl="3" w:tplc="C2329884">
      <w:start w:val="1"/>
      <w:numFmt w:val="decimal"/>
      <w:lvlText w:val="%4."/>
      <w:lvlJc w:val="left"/>
      <w:pPr>
        <w:ind w:left="720" w:hanging="360"/>
      </w:pPr>
    </w:lvl>
    <w:lvl w:ilvl="4" w:tplc="68666938">
      <w:start w:val="1"/>
      <w:numFmt w:val="decimal"/>
      <w:lvlText w:val="%5."/>
      <w:lvlJc w:val="left"/>
      <w:pPr>
        <w:ind w:left="720" w:hanging="360"/>
      </w:pPr>
    </w:lvl>
    <w:lvl w:ilvl="5" w:tplc="F1E6A526">
      <w:start w:val="1"/>
      <w:numFmt w:val="decimal"/>
      <w:lvlText w:val="%6."/>
      <w:lvlJc w:val="left"/>
      <w:pPr>
        <w:ind w:left="720" w:hanging="360"/>
      </w:pPr>
    </w:lvl>
    <w:lvl w:ilvl="6" w:tplc="54C208CA">
      <w:start w:val="1"/>
      <w:numFmt w:val="decimal"/>
      <w:lvlText w:val="%7."/>
      <w:lvlJc w:val="left"/>
      <w:pPr>
        <w:ind w:left="720" w:hanging="360"/>
      </w:pPr>
    </w:lvl>
    <w:lvl w:ilvl="7" w:tplc="8E06280A">
      <w:start w:val="1"/>
      <w:numFmt w:val="decimal"/>
      <w:lvlText w:val="%8."/>
      <w:lvlJc w:val="left"/>
      <w:pPr>
        <w:ind w:left="720" w:hanging="360"/>
      </w:pPr>
    </w:lvl>
    <w:lvl w:ilvl="8" w:tplc="4AB80C3E">
      <w:start w:val="1"/>
      <w:numFmt w:val="decimal"/>
      <w:lvlText w:val="%9."/>
      <w:lvlJc w:val="left"/>
      <w:pPr>
        <w:ind w:left="720" w:hanging="360"/>
      </w:pPr>
    </w:lvl>
  </w:abstractNum>
  <w:abstractNum w:abstractNumId="2" w15:restartNumberingAfterBreak="0">
    <w:nsid w:val="015300A7"/>
    <w:multiLevelType w:val="hybridMultilevel"/>
    <w:tmpl w:val="80C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29F3B77"/>
    <w:multiLevelType w:val="hybridMultilevel"/>
    <w:tmpl w:val="FAEA95F6"/>
    <w:lvl w:ilvl="0" w:tplc="90EE6C26">
      <w:start w:val="1"/>
      <w:numFmt w:val="bullet"/>
      <w:lvlText w:val=""/>
      <w:lvlJc w:val="left"/>
      <w:pPr>
        <w:ind w:left="720" w:hanging="360"/>
      </w:pPr>
      <w:rPr>
        <w:rFonts w:ascii="Symbol" w:hAnsi="Symbol"/>
      </w:rPr>
    </w:lvl>
    <w:lvl w:ilvl="1" w:tplc="534E3434">
      <w:start w:val="1"/>
      <w:numFmt w:val="bullet"/>
      <w:lvlText w:val=""/>
      <w:lvlJc w:val="left"/>
      <w:pPr>
        <w:ind w:left="720" w:hanging="360"/>
      </w:pPr>
      <w:rPr>
        <w:rFonts w:ascii="Symbol" w:hAnsi="Symbol"/>
      </w:rPr>
    </w:lvl>
    <w:lvl w:ilvl="2" w:tplc="01EE5FF0">
      <w:start w:val="1"/>
      <w:numFmt w:val="bullet"/>
      <w:lvlText w:val=""/>
      <w:lvlJc w:val="left"/>
      <w:pPr>
        <w:ind w:left="720" w:hanging="360"/>
      </w:pPr>
      <w:rPr>
        <w:rFonts w:ascii="Symbol" w:hAnsi="Symbol"/>
      </w:rPr>
    </w:lvl>
    <w:lvl w:ilvl="3" w:tplc="EA0A2F5A">
      <w:start w:val="1"/>
      <w:numFmt w:val="bullet"/>
      <w:lvlText w:val=""/>
      <w:lvlJc w:val="left"/>
      <w:pPr>
        <w:ind w:left="720" w:hanging="360"/>
      </w:pPr>
      <w:rPr>
        <w:rFonts w:ascii="Symbol" w:hAnsi="Symbol"/>
      </w:rPr>
    </w:lvl>
    <w:lvl w:ilvl="4" w:tplc="1EC00EBE">
      <w:start w:val="1"/>
      <w:numFmt w:val="bullet"/>
      <w:lvlText w:val=""/>
      <w:lvlJc w:val="left"/>
      <w:pPr>
        <w:ind w:left="720" w:hanging="360"/>
      </w:pPr>
      <w:rPr>
        <w:rFonts w:ascii="Symbol" w:hAnsi="Symbol"/>
      </w:rPr>
    </w:lvl>
    <w:lvl w:ilvl="5" w:tplc="E55EC59E">
      <w:start w:val="1"/>
      <w:numFmt w:val="bullet"/>
      <w:lvlText w:val=""/>
      <w:lvlJc w:val="left"/>
      <w:pPr>
        <w:ind w:left="720" w:hanging="360"/>
      </w:pPr>
      <w:rPr>
        <w:rFonts w:ascii="Symbol" w:hAnsi="Symbol"/>
      </w:rPr>
    </w:lvl>
    <w:lvl w:ilvl="6" w:tplc="EB92E2A8">
      <w:start w:val="1"/>
      <w:numFmt w:val="bullet"/>
      <w:lvlText w:val=""/>
      <w:lvlJc w:val="left"/>
      <w:pPr>
        <w:ind w:left="720" w:hanging="360"/>
      </w:pPr>
      <w:rPr>
        <w:rFonts w:ascii="Symbol" w:hAnsi="Symbol"/>
      </w:rPr>
    </w:lvl>
    <w:lvl w:ilvl="7" w:tplc="0576E3BE">
      <w:start w:val="1"/>
      <w:numFmt w:val="bullet"/>
      <w:lvlText w:val=""/>
      <w:lvlJc w:val="left"/>
      <w:pPr>
        <w:ind w:left="720" w:hanging="360"/>
      </w:pPr>
      <w:rPr>
        <w:rFonts w:ascii="Symbol" w:hAnsi="Symbol"/>
      </w:rPr>
    </w:lvl>
    <w:lvl w:ilvl="8" w:tplc="702A71DA">
      <w:start w:val="1"/>
      <w:numFmt w:val="bullet"/>
      <w:lvlText w:val=""/>
      <w:lvlJc w:val="left"/>
      <w:pPr>
        <w:ind w:left="720" w:hanging="360"/>
      </w:pPr>
      <w:rPr>
        <w:rFonts w:ascii="Symbol" w:hAnsi="Symbol"/>
      </w:rPr>
    </w:lvl>
  </w:abstractNum>
  <w:abstractNum w:abstractNumId="5" w15:restartNumberingAfterBreak="0">
    <w:nsid w:val="07C19A11"/>
    <w:multiLevelType w:val="hybridMultilevel"/>
    <w:tmpl w:val="3DB26AF8"/>
    <w:lvl w:ilvl="0" w:tplc="2424F440">
      <w:start w:val="1"/>
      <w:numFmt w:val="bullet"/>
      <w:lvlText w:val=""/>
      <w:lvlJc w:val="left"/>
      <w:pPr>
        <w:ind w:left="720" w:hanging="360"/>
      </w:pPr>
      <w:rPr>
        <w:rFonts w:ascii="Symbol" w:hAnsi="Symbol" w:hint="default"/>
      </w:rPr>
    </w:lvl>
    <w:lvl w:ilvl="1" w:tplc="D5A82A4E">
      <w:start w:val="1"/>
      <w:numFmt w:val="bullet"/>
      <w:lvlText w:val="o"/>
      <w:lvlJc w:val="left"/>
      <w:pPr>
        <w:ind w:left="1440" w:hanging="360"/>
      </w:pPr>
      <w:rPr>
        <w:rFonts w:ascii="Courier New" w:hAnsi="Courier New" w:hint="default"/>
      </w:rPr>
    </w:lvl>
    <w:lvl w:ilvl="2" w:tplc="46102710">
      <w:start w:val="1"/>
      <w:numFmt w:val="bullet"/>
      <w:lvlText w:val=""/>
      <w:lvlJc w:val="left"/>
      <w:pPr>
        <w:ind w:left="2160" w:hanging="360"/>
      </w:pPr>
      <w:rPr>
        <w:rFonts w:ascii="Wingdings" w:hAnsi="Wingdings" w:hint="default"/>
      </w:rPr>
    </w:lvl>
    <w:lvl w:ilvl="3" w:tplc="EBF48308">
      <w:start w:val="1"/>
      <w:numFmt w:val="bullet"/>
      <w:lvlText w:val=""/>
      <w:lvlJc w:val="left"/>
      <w:pPr>
        <w:ind w:left="2880" w:hanging="360"/>
      </w:pPr>
      <w:rPr>
        <w:rFonts w:ascii="Symbol" w:hAnsi="Symbol" w:hint="default"/>
      </w:rPr>
    </w:lvl>
    <w:lvl w:ilvl="4" w:tplc="3EF249D0">
      <w:start w:val="1"/>
      <w:numFmt w:val="bullet"/>
      <w:lvlText w:val="o"/>
      <w:lvlJc w:val="left"/>
      <w:pPr>
        <w:ind w:left="3600" w:hanging="360"/>
      </w:pPr>
      <w:rPr>
        <w:rFonts w:ascii="Courier New" w:hAnsi="Courier New" w:hint="default"/>
      </w:rPr>
    </w:lvl>
    <w:lvl w:ilvl="5" w:tplc="0052C59C">
      <w:start w:val="1"/>
      <w:numFmt w:val="bullet"/>
      <w:lvlText w:val=""/>
      <w:lvlJc w:val="left"/>
      <w:pPr>
        <w:ind w:left="4320" w:hanging="360"/>
      </w:pPr>
      <w:rPr>
        <w:rFonts w:ascii="Wingdings" w:hAnsi="Wingdings" w:hint="default"/>
      </w:rPr>
    </w:lvl>
    <w:lvl w:ilvl="6" w:tplc="A47E1746">
      <w:start w:val="1"/>
      <w:numFmt w:val="bullet"/>
      <w:lvlText w:val=""/>
      <w:lvlJc w:val="left"/>
      <w:pPr>
        <w:ind w:left="5040" w:hanging="360"/>
      </w:pPr>
      <w:rPr>
        <w:rFonts w:ascii="Symbol" w:hAnsi="Symbol" w:hint="default"/>
      </w:rPr>
    </w:lvl>
    <w:lvl w:ilvl="7" w:tplc="5878685E">
      <w:start w:val="1"/>
      <w:numFmt w:val="bullet"/>
      <w:lvlText w:val="o"/>
      <w:lvlJc w:val="left"/>
      <w:pPr>
        <w:ind w:left="5760" w:hanging="360"/>
      </w:pPr>
      <w:rPr>
        <w:rFonts w:ascii="Courier New" w:hAnsi="Courier New" w:hint="default"/>
      </w:rPr>
    </w:lvl>
    <w:lvl w:ilvl="8" w:tplc="44D61F2A">
      <w:start w:val="1"/>
      <w:numFmt w:val="bullet"/>
      <w:lvlText w:val=""/>
      <w:lvlJc w:val="left"/>
      <w:pPr>
        <w:ind w:left="6480" w:hanging="360"/>
      </w:pPr>
      <w:rPr>
        <w:rFonts w:ascii="Wingdings" w:hAnsi="Wingdings" w:hint="default"/>
      </w:rPr>
    </w:lvl>
  </w:abstractNum>
  <w:abstractNum w:abstractNumId="6" w15:restartNumberingAfterBreak="0">
    <w:nsid w:val="0E395CA6"/>
    <w:multiLevelType w:val="hybridMultilevel"/>
    <w:tmpl w:val="3514C742"/>
    <w:lvl w:ilvl="0" w:tplc="A47A8DA2">
      <w:start w:val="1"/>
      <w:numFmt w:val="bullet"/>
      <w:lvlText w:val=""/>
      <w:lvlJc w:val="left"/>
      <w:pPr>
        <w:ind w:left="1080" w:hanging="360"/>
      </w:pPr>
      <w:rPr>
        <w:rFonts w:ascii="Symbol" w:hAnsi="Symbol"/>
      </w:rPr>
    </w:lvl>
    <w:lvl w:ilvl="1" w:tplc="FA287C1C">
      <w:start w:val="1"/>
      <w:numFmt w:val="bullet"/>
      <w:lvlText w:val=""/>
      <w:lvlJc w:val="left"/>
      <w:pPr>
        <w:ind w:left="1080" w:hanging="360"/>
      </w:pPr>
      <w:rPr>
        <w:rFonts w:ascii="Symbol" w:hAnsi="Symbol"/>
      </w:rPr>
    </w:lvl>
    <w:lvl w:ilvl="2" w:tplc="D68A1436">
      <w:start w:val="1"/>
      <w:numFmt w:val="bullet"/>
      <w:lvlText w:val=""/>
      <w:lvlJc w:val="left"/>
      <w:pPr>
        <w:ind w:left="1080" w:hanging="360"/>
      </w:pPr>
      <w:rPr>
        <w:rFonts w:ascii="Symbol" w:hAnsi="Symbol"/>
      </w:rPr>
    </w:lvl>
    <w:lvl w:ilvl="3" w:tplc="B686AB1E">
      <w:start w:val="1"/>
      <w:numFmt w:val="bullet"/>
      <w:lvlText w:val=""/>
      <w:lvlJc w:val="left"/>
      <w:pPr>
        <w:ind w:left="1080" w:hanging="360"/>
      </w:pPr>
      <w:rPr>
        <w:rFonts w:ascii="Symbol" w:hAnsi="Symbol"/>
      </w:rPr>
    </w:lvl>
    <w:lvl w:ilvl="4" w:tplc="43BE4356">
      <w:start w:val="1"/>
      <w:numFmt w:val="bullet"/>
      <w:lvlText w:val=""/>
      <w:lvlJc w:val="left"/>
      <w:pPr>
        <w:ind w:left="1080" w:hanging="360"/>
      </w:pPr>
      <w:rPr>
        <w:rFonts w:ascii="Symbol" w:hAnsi="Symbol"/>
      </w:rPr>
    </w:lvl>
    <w:lvl w:ilvl="5" w:tplc="9C701040">
      <w:start w:val="1"/>
      <w:numFmt w:val="bullet"/>
      <w:lvlText w:val=""/>
      <w:lvlJc w:val="left"/>
      <w:pPr>
        <w:ind w:left="1080" w:hanging="360"/>
      </w:pPr>
      <w:rPr>
        <w:rFonts w:ascii="Symbol" w:hAnsi="Symbol"/>
      </w:rPr>
    </w:lvl>
    <w:lvl w:ilvl="6" w:tplc="DBB424D4">
      <w:start w:val="1"/>
      <w:numFmt w:val="bullet"/>
      <w:lvlText w:val=""/>
      <w:lvlJc w:val="left"/>
      <w:pPr>
        <w:ind w:left="1080" w:hanging="360"/>
      </w:pPr>
      <w:rPr>
        <w:rFonts w:ascii="Symbol" w:hAnsi="Symbol"/>
      </w:rPr>
    </w:lvl>
    <w:lvl w:ilvl="7" w:tplc="538ED572">
      <w:start w:val="1"/>
      <w:numFmt w:val="bullet"/>
      <w:lvlText w:val=""/>
      <w:lvlJc w:val="left"/>
      <w:pPr>
        <w:ind w:left="1080" w:hanging="360"/>
      </w:pPr>
      <w:rPr>
        <w:rFonts w:ascii="Symbol" w:hAnsi="Symbol"/>
      </w:rPr>
    </w:lvl>
    <w:lvl w:ilvl="8" w:tplc="1004CAB8">
      <w:start w:val="1"/>
      <w:numFmt w:val="bullet"/>
      <w:lvlText w:val=""/>
      <w:lvlJc w:val="left"/>
      <w:pPr>
        <w:ind w:left="1080" w:hanging="360"/>
      </w:pPr>
      <w:rPr>
        <w:rFonts w:ascii="Symbol" w:hAnsi="Symbol"/>
      </w:rPr>
    </w:lvl>
  </w:abstractNum>
  <w:abstractNum w:abstractNumId="7" w15:restartNumberingAfterBreak="0">
    <w:nsid w:val="0FC94632"/>
    <w:multiLevelType w:val="multilevel"/>
    <w:tmpl w:val="507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0B372F"/>
    <w:multiLevelType w:val="hybridMultilevel"/>
    <w:tmpl w:val="83444B22"/>
    <w:lvl w:ilvl="0" w:tplc="B4FA7658">
      <w:start w:val="1"/>
      <w:numFmt w:val="bullet"/>
      <w:lvlText w:val=""/>
      <w:lvlJc w:val="left"/>
      <w:pPr>
        <w:ind w:left="1080" w:hanging="360"/>
      </w:pPr>
      <w:rPr>
        <w:rFonts w:ascii="Symbol" w:hAnsi="Symbol"/>
      </w:rPr>
    </w:lvl>
    <w:lvl w:ilvl="1" w:tplc="75A0F47E">
      <w:start w:val="1"/>
      <w:numFmt w:val="bullet"/>
      <w:lvlText w:val=""/>
      <w:lvlJc w:val="left"/>
      <w:pPr>
        <w:ind w:left="1080" w:hanging="360"/>
      </w:pPr>
      <w:rPr>
        <w:rFonts w:ascii="Symbol" w:hAnsi="Symbol"/>
      </w:rPr>
    </w:lvl>
    <w:lvl w:ilvl="2" w:tplc="078CC2EE">
      <w:start w:val="1"/>
      <w:numFmt w:val="bullet"/>
      <w:lvlText w:val=""/>
      <w:lvlJc w:val="left"/>
      <w:pPr>
        <w:ind w:left="1080" w:hanging="360"/>
      </w:pPr>
      <w:rPr>
        <w:rFonts w:ascii="Symbol" w:hAnsi="Symbol"/>
      </w:rPr>
    </w:lvl>
    <w:lvl w:ilvl="3" w:tplc="AE408158">
      <w:start w:val="1"/>
      <w:numFmt w:val="bullet"/>
      <w:lvlText w:val=""/>
      <w:lvlJc w:val="left"/>
      <w:pPr>
        <w:ind w:left="1080" w:hanging="360"/>
      </w:pPr>
      <w:rPr>
        <w:rFonts w:ascii="Symbol" w:hAnsi="Symbol"/>
      </w:rPr>
    </w:lvl>
    <w:lvl w:ilvl="4" w:tplc="92FC4BA8">
      <w:start w:val="1"/>
      <w:numFmt w:val="bullet"/>
      <w:lvlText w:val=""/>
      <w:lvlJc w:val="left"/>
      <w:pPr>
        <w:ind w:left="1080" w:hanging="360"/>
      </w:pPr>
      <w:rPr>
        <w:rFonts w:ascii="Symbol" w:hAnsi="Symbol"/>
      </w:rPr>
    </w:lvl>
    <w:lvl w:ilvl="5" w:tplc="D4E848F0">
      <w:start w:val="1"/>
      <w:numFmt w:val="bullet"/>
      <w:lvlText w:val=""/>
      <w:lvlJc w:val="left"/>
      <w:pPr>
        <w:ind w:left="1080" w:hanging="360"/>
      </w:pPr>
      <w:rPr>
        <w:rFonts w:ascii="Symbol" w:hAnsi="Symbol"/>
      </w:rPr>
    </w:lvl>
    <w:lvl w:ilvl="6" w:tplc="6D9EADC4">
      <w:start w:val="1"/>
      <w:numFmt w:val="bullet"/>
      <w:lvlText w:val=""/>
      <w:lvlJc w:val="left"/>
      <w:pPr>
        <w:ind w:left="1080" w:hanging="360"/>
      </w:pPr>
      <w:rPr>
        <w:rFonts w:ascii="Symbol" w:hAnsi="Symbol"/>
      </w:rPr>
    </w:lvl>
    <w:lvl w:ilvl="7" w:tplc="C5001696">
      <w:start w:val="1"/>
      <w:numFmt w:val="bullet"/>
      <w:lvlText w:val=""/>
      <w:lvlJc w:val="left"/>
      <w:pPr>
        <w:ind w:left="1080" w:hanging="360"/>
      </w:pPr>
      <w:rPr>
        <w:rFonts w:ascii="Symbol" w:hAnsi="Symbol"/>
      </w:rPr>
    </w:lvl>
    <w:lvl w:ilvl="8" w:tplc="DB10A496">
      <w:start w:val="1"/>
      <w:numFmt w:val="bullet"/>
      <w:lvlText w:val=""/>
      <w:lvlJc w:val="left"/>
      <w:pPr>
        <w:ind w:left="1080" w:hanging="360"/>
      </w:pPr>
      <w:rPr>
        <w:rFonts w:ascii="Symbol" w:hAnsi="Symbol"/>
      </w:rPr>
    </w:lvl>
  </w:abstractNum>
  <w:abstractNum w:abstractNumId="9" w15:restartNumberingAfterBreak="0">
    <w:nsid w:val="140076FB"/>
    <w:multiLevelType w:val="multilevel"/>
    <w:tmpl w:val="78B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BFF4E8E"/>
    <w:multiLevelType w:val="multilevel"/>
    <w:tmpl w:val="062AF12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D214E6"/>
    <w:multiLevelType w:val="hybridMultilevel"/>
    <w:tmpl w:val="C392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95680"/>
    <w:multiLevelType w:val="hybridMultilevel"/>
    <w:tmpl w:val="6CE87C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A7CF7"/>
    <w:multiLevelType w:val="hybridMultilevel"/>
    <w:tmpl w:val="E218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B3D35"/>
    <w:multiLevelType w:val="hybridMultilevel"/>
    <w:tmpl w:val="B2AE4D76"/>
    <w:lvl w:ilvl="0" w:tplc="067C116C">
      <w:start w:val="1"/>
      <w:numFmt w:val="decimal"/>
      <w:lvlText w:val="%1."/>
      <w:lvlJc w:val="left"/>
      <w:pPr>
        <w:ind w:left="1440" w:hanging="360"/>
      </w:pPr>
    </w:lvl>
    <w:lvl w:ilvl="1" w:tplc="E344640A">
      <w:start w:val="1"/>
      <w:numFmt w:val="decimal"/>
      <w:lvlText w:val="%2."/>
      <w:lvlJc w:val="left"/>
      <w:pPr>
        <w:ind w:left="1440" w:hanging="360"/>
      </w:pPr>
    </w:lvl>
    <w:lvl w:ilvl="2" w:tplc="4AC01696">
      <w:start w:val="1"/>
      <w:numFmt w:val="decimal"/>
      <w:lvlText w:val="%3."/>
      <w:lvlJc w:val="left"/>
      <w:pPr>
        <w:ind w:left="1440" w:hanging="360"/>
      </w:pPr>
    </w:lvl>
    <w:lvl w:ilvl="3" w:tplc="DCE49B0C">
      <w:start w:val="1"/>
      <w:numFmt w:val="decimal"/>
      <w:lvlText w:val="%4."/>
      <w:lvlJc w:val="left"/>
      <w:pPr>
        <w:ind w:left="1440" w:hanging="360"/>
      </w:pPr>
    </w:lvl>
    <w:lvl w:ilvl="4" w:tplc="B99405B0">
      <w:start w:val="1"/>
      <w:numFmt w:val="decimal"/>
      <w:lvlText w:val="%5."/>
      <w:lvlJc w:val="left"/>
      <w:pPr>
        <w:ind w:left="1440" w:hanging="360"/>
      </w:pPr>
    </w:lvl>
    <w:lvl w:ilvl="5" w:tplc="7FFEA5CE">
      <w:start w:val="1"/>
      <w:numFmt w:val="decimal"/>
      <w:lvlText w:val="%6."/>
      <w:lvlJc w:val="left"/>
      <w:pPr>
        <w:ind w:left="1440" w:hanging="360"/>
      </w:pPr>
    </w:lvl>
    <w:lvl w:ilvl="6" w:tplc="39ACF208">
      <w:start w:val="1"/>
      <w:numFmt w:val="decimal"/>
      <w:lvlText w:val="%7."/>
      <w:lvlJc w:val="left"/>
      <w:pPr>
        <w:ind w:left="1440" w:hanging="360"/>
      </w:pPr>
    </w:lvl>
    <w:lvl w:ilvl="7" w:tplc="B2AC17C6">
      <w:start w:val="1"/>
      <w:numFmt w:val="decimal"/>
      <w:lvlText w:val="%8."/>
      <w:lvlJc w:val="left"/>
      <w:pPr>
        <w:ind w:left="1440" w:hanging="360"/>
      </w:pPr>
    </w:lvl>
    <w:lvl w:ilvl="8" w:tplc="6D48D72E">
      <w:start w:val="1"/>
      <w:numFmt w:val="decimal"/>
      <w:lvlText w:val="%9."/>
      <w:lvlJc w:val="left"/>
      <w:pPr>
        <w:ind w:left="1440" w:hanging="360"/>
      </w:pPr>
    </w:lvl>
  </w:abstractNum>
  <w:abstractNum w:abstractNumId="16"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0606615"/>
    <w:multiLevelType w:val="hybridMultilevel"/>
    <w:tmpl w:val="173C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03E6F"/>
    <w:multiLevelType w:val="hybridMultilevel"/>
    <w:tmpl w:val="B588C88E"/>
    <w:lvl w:ilvl="0" w:tplc="78B67F42">
      <w:start w:val="1"/>
      <w:numFmt w:val="bullet"/>
      <w:lvlText w:val=""/>
      <w:lvlJc w:val="left"/>
      <w:pPr>
        <w:ind w:left="720" w:hanging="360"/>
      </w:pPr>
      <w:rPr>
        <w:rFonts w:ascii="Symbol" w:hAnsi="Symbol"/>
      </w:rPr>
    </w:lvl>
    <w:lvl w:ilvl="1" w:tplc="8DD6ABC0">
      <w:start w:val="1"/>
      <w:numFmt w:val="bullet"/>
      <w:lvlText w:val=""/>
      <w:lvlJc w:val="left"/>
      <w:pPr>
        <w:ind w:left="720" w:hanging="360"/>
      </w:pPr>
      <w:rPr>
        <w:rFonts w:ascii="Symbol" w:hAnsi="Symbol"/>
      </w:rPr>
    </w:lvl>
    <w:lvl w:ilvl="2" w:tplc="5700F508">
      <w:start w:val="1"/>
      <w:numFmt w:val="bullet"/>
      <w:lvlText w:val=""/>
      <w:lvlJc w:val="left"/>
      <w:pPr>
        <w:ind w:left="720" w:hanging="360"/>
      </w:pPr>
      <w:rPr>
        <w:rFonts w:ascii="Symbol" w:hAnsi="Symbol"/>
      </w:rPr>
    </w:lvl>
    <w:lvl w:ilvl="3" w:tplc="F932A8F0">
      <w:start w:val="1"/>
      <w:numFmt w:val="bullet"/>
      <w:lvlText w:val=""/>
      <w:lvlJc w:val="left"/>
      <w:pPr>
        <w:ind w:left="720" w:hanging="360"/>
      </w:pPr>
      <w:rPr>
        <w:rFonts w:ascii="Symbol" w:hAnsi="Symbol"/>
      </w:rPr>
    </w:lvl>
    <w:lvl w:ilvl="4" w:tplc="7E166F38">
      <w:start w:val="1"/>
      <w:numFmt w:val="bullet"/>
      <w:lvlText w:val=""/>
      <w:lvlJc w:val="left"/>
      <w:pPr>
        <w:ind w:left="720" w:hanging="360"/>
      </w:pPr>
      <w:rPr>
        <w:rFonts w:ascii="Symbol" w:hAnsi="Symbol"/>
      </w:rPr>
    </w:lvl>
    <w:lvl w:ilvl="5" w:tplc="464E8A78">
      <w:start w:val="1"/>
      <w:numFmt w:val="bullet"/>
      <w:lvlText w:val=""/>
      <w:lvlJc w:val="left"/>
      <w:pPr>
        <w:ind w:left="720" w:hanging="360"/>
      </w:pPr>
      <w:rPr>
        <w:rFonts w:ascii="Symbol" w:hAnsi="Symbol"/>
      </w:rPr>
    </w:lvl>
    <w:lvl w:ilvl="6" w:tplc="9AC85304">
      <w:start w:val="1"/>
      <w:numFmt w:val="bullet"/>
      <w:lvlText w:val=""/>
      <w:lvlJc w:val="left"/>
      <w:pPr>
        <w:ind w:left="720" w:hanging="360"/>
      </w:pPr>
      <w:rPr>
        <w:rFonts w:ascii="Symbol" w:hAnsi="Symbol"/>
      </w:rPr>
    </w:lvl>
    <w:lvl w:ilvl="7" w:tplc="154ED1B6">
      <w:start w:val="1"/>
      <w:numFmt w:val="bullet"/>
      <w:lvlText w:val=""/>
      <w:lvlJc w:val="left"/>
      <w:pPr>
        <w:ind w:left="720" w:hanging="360"/>
      </w:pPr>
      <w:rPr>
        <w:rFonts w:ascii="Symbol" w:hAnsi="Symbol"/>
      </w:rPr>
    </w:lvl>
    <w:lvl w:ilvl="8" w:tplc="B022933A">
      <w:start w:val="1"/>
      <w:numFmt w:val="bullet"/>
      <w:lvlText w:val=""/>
      <w:lvlJc w:val="left"/>
      <w:pPr>
        <w:ind w:left="720" w:hanging="360"/>
      </w:pPr>
      <w:rPr>
        <w:rFonts w:ascii="Symbol" w:hAnsi="Symbol"/>
      </w:rPr>
    </w:lvl>
  </w:abstractNum>
  <w:abstractNum w:abstractNumId="19" w15:restartNumberingAfterBreak="0">
    <w:nsid w:val="4C923A82"/>
    <w:multiLevelType w:val="multilevel"/>
    <w:tmpl w:val="8D9C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813D99"/>
    <w:multiLevelType w:val="hybridMultilevel"/>
    <w:tmpl w:val="B1FC9894"/>
    <w:lvl w:ilvl="0" w:tplc="D6A03D1A">
      <w:start w:val="1"/>
      <w:numFmt w:val="bullet"/>
      <w:lvlText w:val=""/>
      <w:lvlJc w:val="left"/>
      <w:pPr>
        <w:ind w:left="1080" w:hanging="360"/>
      </w:pPr>
      <w:rPr>
        <w:rFonts w:ascii="Symbol" w:hAnsi="Symbol"/>
      </w:rPr>
    </w:lvl>
    <w:lvl w:ilvl="1" w:tplc="6B1C9B6C">
      <w:start w:val="1"/>
      <w:numFmt w:val="bullet"/>
      <w:lvlText w:val=""/>
      <w:lvlJc w:val="left"/>
      <w:pPr>
        <w:ind w:left="1080" w:hanging="360"/>
      </w:pPr>
      <w:rPr>
        <w:rFonts w:ascii="Symbol" w:hAnsi="Symbol"/>
      </w:rPr>
    </w:lvl>
    <w:lvl w:ilvl="2" w:tplc="EA905838">
      <w:start w:val="1"/>
      <w:numFmt w:val="bullet"/>
      <w:lvlText w:val=""/>
      <w:lvlJc w:val="left"/>
      <w:pPr>
        <w:ind w:left="1080" w:hanging="360"/>
      </w:pPr>
      <w:rPr>
        <w:rFonts w:ascii="Symbol" w:hAnsi="Symbol"/>
      </w:rPr>
    </w:lvl>
    <w:lvl w:ilvl="3" w:tplc="BF465362">
      <w:start w:val="1"/>
      <w:numFmt w:val="bullet"/>
      <w:lvlText w:val=""/>
      <w:lvlJc w:val="left"/>
      <w:pPr>
        <w:ind w:left="1080" w:hanging="360"/>
      </w:pPr>
      <w:rPr>
        <w:rFonts w:ascii="Symbol" w:hAnsi="Symbol"/>
      </w:rPr>
    </w:lvl>
    <w:lvl w:ilvl="4" w:tplc="31BEAC3A">
      <w:start w:val="1"/>
      <w:numFmt w:val="bullet"/>
      <w:lvlText w:val=""/>
      <w:lvlJc w:val="left"/>
      <w:pPr>
        <w:ind w:left="1080" w:hanging="360"/>
      </w:pPr>
      <w:rPr>
        <w:rFonts w:ascii="Symbol" w:hAnsi="Symbol"/>
      </w:rPr>
    </w:lvl>
    <w:lvl w:ilvl="5" w:tplc="C9BA9F34">
      <w:start w:val="1"/>
      <w:numFmt w:val="bullet"/>
      <w:lvlText w:val=""/>
      <w:lvlJc w:val="left"/>
      <w:pPr>
        <w:ind w:left="1080" w:hanging="360"/>
      </w:pPr>
      <w:rPr>
        <w:rFonts w:ascii="Symbol" w:hAnsi="Symbol"/>
      </w:rPr>
    </w:lvl>
    <w:lvl w:ilvl="6" w:tplc="1004B234">
      <w:start w:val="1"/>
      <w:numFmt w:val="bullet"/>
      <w:lvlText w:val=""/>
      <w:lvlJc w:val="left"/>
      <w:pPr>
        <w:ind w:left="1080" w:hanging="360"/>
      </w:pPr>
      <w:rPr>
        <w:rFonts w:ascii="Symbol" w:hAnsi="Symbol"/>
      </w:rPr>
    </w:lvl>
    <w:lvl w:ilvl="7" w:tplc="E70C4872">
      <w:start w:val="1"/>
      <w:numFmt w:val="bullet"/>
      <w:lvlText w:val=""/>
      <w:lvlJc w:val="left"/>
      <w:pPr>
        <w:ind w:left="1080" w:hanging="360"/>
      </w:pPr>
      <w:rPr>
        <w:rFonts w:ascii="Symbol" w:hAnsi="Symbol"/>
      </w:rPr>
    </w:lvl>
    <w:lvl w:ilvl="8" w:tplc="B3F65B76">
      <w:start w:val="1"/>
      <w:numFmt w:val="bullet"/>
      <w:lvlText w:val=""/>
      <w:lvlJc w:val="left"/>
      <w:pPr>
        <w:ind w:left="1080" w:hanging="360"/>
      </w:pPr>
      <w:rPr>
        <w:rFonts w:ascii="Symbol" w:hAnsi="Symbol"/>
      </w:rPr>
    </w:lvl>
  </w:abstractNum>
  <w:abstractNum w:abstractNumId="21" w15:restartNumberingAfterBreak="0">
    <w:nsid w:val="52E25E31"/>
    <w:multiLevelType w:val="hybridMultilevel"/>
    <w:tmpl w:val="848A3136"/>
    <w:lvl w:ilvl="0" w:tplc="2E827EE0">
      <w:start w:val="1"/>
      <w:numFmt w:val="bullet"/>
      <w:lvlText w:val=""/>
      <w:lvlJc w:val="left"/>
      <w:pPr>
        <w:ind w:left="720" w:hanging="360"/>
      </w:pPr>
      <w:rPr>
        <w:rFonts w:ascii="Symbol" w:hAnsi="Symbol"/>
      </w:rPr>
    </w:lvl>
    <w:lvl w:ilvl="1" w:tplc="EE48EC08">
      <w:start w:val="1"/>
      <w:numFmt w:val="bullet"/>
      <w:lvlText w:val=""/>
      <w:lvlJc w:val="left"/>
      <w:pPr>
        <w:ind w:left="720" w:hanging="360"/>
      </w:pPr>
      <w:rPr>
        <w:rFonts w:ascii="Symbol" w:hAnsi="Symbol"/>
      </w:rPr>
    </w:lvl>
    <w:lvl w:ilvl="2" w:tplc="7410E2D8">
      <w:start w:val="1"/>
      <w:numFmt w:val="bullet"/>
      <w:lvlText w:val=""/>
      <w:lvlJc w:val="left"/>
      <w:pPr>
        <w:ind w:left="720" w:hanging="360"/>
      </w:pPr>
      <w:rPr>
        <w:rFonts w:ascii="Symbol" w:hAnsi="Symbol"/>
      </w:rPr>
    </w:lvl>
    <w:lvl w:ilvl="3" w:tplc="F9CED64A">
      <w:start w:val="1"/>
      <w:numFmt w:val="bullet"/>
      <w:lvlText w:val=""/>
      <w:lvlJc w:val="left"/>
      <w:pPr>
        <w:ind w:left="720" w:hanging="360"/>
      </w:pPr>
      <w:rPr>
        <w:rFonts w:ascii="Symbol" w:hAnsi="Symbol"/>
      </w:rPr>
    </w:lvl>
    <w:lvl w:ilvl="4" w:tplc="65F60A9C">
      <w:start w:val="1"/>
      <w:numFmt w:val="bullet"/>
      <w:lvlText w:val=""/>
      <w:lvlJc w:val="left"/>
      <w:pPr>
        <w:ind w:left="720" w:hanging="360"/>
      </w:pPr>
      <w:rPr>
        <w:rFonts w:ascii="Symbol" w:hAnsi="Symbol"/>
      </w:rPr>
    </w:lvl>
    <w:lvl w:ilvl="5" w:tplc="77AA217E">
      <w:start w:val="1"/>
      <w:numFmt w:val="bullet"/>
      <w:lvlText w:val=""/>
      <w:lvlJc w:val="left"/>
      <w:pPr>
        <w:ind w:left="720" w:hanging="360"/>
      </w:pPr>
      <w:rPr>
        <w:rFonts w:ascii="Symbol" w:hAnsi="Symbol"/>
      </w:rPr>
    </w:lvl>
    <w:lvl w:ilvl="6" w:tplc="27CAD0D6">
      <w:start w:val="1"/>
      <w:numFmt w:val="bullet"/>
      <w:lvlText w:val=""/>
      <w:lvlJc w:val="left"/>
      <w:pPr>
        <w:ind w:left="720" w:hanging="360"/>
      </w:pPr>
      <w:rPr>
        <w:rFonts w:ascii="Symbol" w:hAnsi="Symbol"/>
      </w:rPr>
    </w:lvl>
    <w:lvl w:ilvl="7" w:tplc="1CECE174">
      <w:start w:val="1"/>
      <w:numFmt w:val="bullet"/>
      <w:lvlText w:val=""/>
      <w:lvlJc w:val="left"/>
      <w:pPr>
        <w:ind w:left="720" w:hanging="360"/>
      </w:pPr>
      <w:rPr>
        <w:rFonts w:ascii="Symbol" w:hAnsi="Symbol"/>
      </w:rPr>
    </w:lvl>
    <w:lvl w:ilvl="8" w:tplc="B3AC65D6">
      <w:start w:val="1"/>
      <w:numFmt w:val="bullet"/>
      <w:lvlText w:val=""/>
      <w:lvlJc w:val="left"/>
      <w:pPr>
        <w:ind w:left="720" w:hanging="360"/>
      </w:pPr>
      <w:rPr>
        <w:rFonts w:ascii="Symbol" w:hAnsi="Symbol"/>
      </w:rPr>
    </w:lvl>
  </w:abstractNum>
  <w:abstractNum w:abstractNumId="22"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A8254B"/>
    <w:multiLevelType w:val="hybridMultilevel"/>
    <w:tmpl w:val="BDB2D356"/>
    <w:lvl w:ilvl="0" w:tplc="382445A2">
      <w:start w:val="1"/>
      <w:numFmt w:val="bullet"/>
      <w:lvlText w:val=""/>
      <w:lvlJc w:val="left"/>
      <w:pPr>
        <w:ind w:left="1080" w:hanging="360"/>
      </w:pPr>
      <w:rPr>
        <w:rFonts w:ascii="Symbol" w:hAnsi="Symbol"/>
      </w:rPr>
    </w:lvl>
    <w:lvl w:ilvl="1" w:tplc="D86C52F0">
      <w:start w:val="1"/>
      <w:numFmt w:val="bullet"/>
      <w:lvlText w:val=""/>
      <w:lvlJc w:val="left"/>
      <w:pPr>
        <w:ind w:left="1080" w:hanging="360"/>
      </w:pPr>
      <w:rPr>
        <w:rFonts w:ascii="Symbol" w:hAnsi="Symbol"/>
      </w:rPr>
    </w:lvl>
    <w:lvl w:ilvl="2" w:tplc="4FE44A96">
      <w:start w:val="1"/>
      <w:numFmt w:val="bullet"/>
      <w:lvlText w:val=""/>
      <w:lvlJc w:val="left"/>
      <w:pPr>
        <w:ind w:left="1080" w:hanging="360"/>
      </w:pPr>
      <w:rPr>
        <w:rFonts w:ascii="Symbol" w:hAnsi="Symbol"/>
      </w:rPr>
    </w:lvl>
    <w:lvl w:ilvl="3" w:tplc="D55CE0D6">
      <w:start w:val="1"/>
      <w:numFmt w:val="bullet"/>
      <w:lvlText w:val=""/>
      <w:lvlJc w:val="left"/>
      <w:pPr>
        <w:ind w:left="1080" w:hanging="360"/>
      </w:pPr>
      <w:rPr>
        <w:rFonts w:ascii="Symbol" w:hAnsi="Symbol"/>
      </w:rPr>
    </w:lvl>
    <w:lvl w:ilvl="4" w:tplc="FDCAC8C6">
      <w:start w:val="1"/>
      <w:numFmt w:val="bullet"/>
      <w:lvlText w:val=""/>
      <w:lvlJc w:val="left"/>
      <w:pPr>
        <w:ind w:left="1080" w:hanging="360"/>
      </w:pPr>
      <w:rPr>
        <w:rFonts w:ascii="Symbol" w:hAnsi="Symbol"/>
      </w:rPr>
    </w:lvl>
    <w:lvl w:ilvl="5" w:tplc="E4C01A4E">
      <w:start w:val="1"/>
      <w:numFmt w:val="bullet"/>
      <w:lvlText w:val=""/>
      <w:lvlJc w:val="left"/>
      <w:pPr>
        <w:ind w:left="1080" w:hanging="360"/>
      </w:pPr>
      <w:rPr>
        <w:rFonts w:ascii="Symbol" w:hAnsi="Symbol"/>
      </w:rPr>
    </w:lvl>
    <w:lvl w:ilvl="6" w:tplc="6646F698">
      <w:start w:val="1"/>
      <w:numFmt w:val="bullet"/>
      <w:lvlText w:val=""/>
      <w:lvlJc w:val="left"/>
      <w:pPr>
        <w:ind w:left="1080" w:hanging="360"/>
      </w:pPr>
      <w:rPr>
        <w:rFonts w:ascii="Symbol" w:hAnsi="Symbol"/>
      </w:rPr>
    </w:lvl>
    <w:lvl w:ilvl="7" w:tplc="DC4E3C00">
      <w:start w:val="1"/>
      <w:numFmt w:val="bullet"/>
      <w:lvlText w:val=""/>
      <w:lvlJc w:val="left"/>
      <w:pPr>
        <w:ind w:left="1080" w:hanging="360"/>
      </w:pPr>
      <w:rPr>
        <w:rFonts w:ascii="Symbol" w:hAnsi="Symbol"/>
      </w:rPr>
    </w:lvl>
    <w:lvl w:ilvl="8" w:tplc="3FEA6950">
      <w:start w:val="1"/>
      <w:numFmt w:val="bullet"/>
      <w:lvlText w:val=""/>
      <w:lvlJc w:val="left"/>
      <w:pPr>
        <w:ind w:left="1080" w:hanging="360"/>
      </w:pPr>
      <w:rPr>
        <w:rFonts w:ascii="Symbol" w:hAnsi="Symbol"/>
      </w:rPr>
    </w:lvl>
  </w:abstractNum>
  <w:abstractNum w:abstractNumId="24" w15:restartNumberingAfterBreak="0">
    <w:nsid w:val="5B5D5AE7"/>
    <w:multiLevelType w:val="hybridMultilevel"/>
    <w:tmpl w:val="20A49236"/>
    <w:lvl w:ilvl="0" w:tplc="1F6E123C">
      <w:start w:val="7"/>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34288D"/>
    <w:multiLevelType w:val="hybridMultilevel"/>
    <w:tmpl w:val="E866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2B3C1D"/>
    <w:multiLevelType w:val="hybridMultilevel"/>
    <w:tmpl w:val="6FC4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471314"/>
    <w:multiLevelType w:val="hybridMultilevel"/>
    <w:tmpl w:val="2CD0B610"/>
    <w:lvl w:ilvl="0" w:tplc="17580D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232198">
    <w:abstractNumId w:val="26"/>
  </w:num>
  <w:num w:numId="2" w16cid:durableId="1140227680">
    <w:abstractNumId w:val="28"/>
  </w:num>
  <w:num w:numId="3" w16cid:durableId="1145974637">
    <w:abstractNumId w:val="0"/>
  </w:num>
  <w:num w:numId="4" w16cid:durableId="1296911286">
    <w:abstractNumId w:val="23"/>
  </w:num>
  <w:num w:numId="5" w16cid:durableId="1361274431">
    <w:abstractNumId w:val="18"/>
  </w:num>
  <w:num w:numId="6" w16cid:durableId="1374764748">
    <w:abstractNumId w:val="29"/>
  </w:num>
  <w:num w:numId="7" w16cid:durableId="1399791827">
    <w:abstractNumId w:val="6"/>
  </w:num>
  <w:num w:numId="8" w16cid:durableId="1407729113">
    <w:abstractNumId w:val="5"/>
  </w:num>
  <w:num w:numId="9" w16cid:durableId="1466897574">
    <w:abstractNumId w:val="8"/>
  </w:num>
  <w:num w:numId="10" w16cid:durableId="1479609368">
    <w:abstractNumId w:val="15"/>
  </w:num>
  <w:num w:numId="11" w16cid:durableId="1566335467">
    <w:abstractNumId w:val="9"/>
  </w:num>
  <w:num w:numId="12" w16cid:durableId="168911326">
    <w:abstractNumId w:val="13"/>
  </w:num>
  <w:num w:numId="13" w16cid:durableId="1701665418">
    <w:abstractNumId w:val="25"/>
  </w:num>
  <w:num w:numId="14" w16cid:durableId="1746342223">
    <w:abstractNumId w:val="2"/>
  </w:num>
  <w:num w:numId="15" w16cid:durableId="1909610735">
    <w:abstractNumId w:val="22"/>
  </w:num>
  <w:num w:numId="16" w16cid:durableId="2040739403">
    <w:abstractNumId w:val="10"/>
  </w:num>
  <w:num w:numId="17" w16cid:durableId="230889350">
    <w:abstractNumId w:val="1"/>
  </w:num>
  <w:num w:numId="18" w16cid:durableId="372583003">
    <w:abstractNumId w:val="21"/>
  </w:num>
  <w:num w:numId="19" w16cid:durableId="453672488">
    <w:abstractNumId w:val="14"/>
  </w:num>
  <w:num w:numId="20" w16cid:durableId="465897121">
    <w:abstractNumId w:val="12"/>
  </w:num>
  <w:num w:numId="21" w16cid:durableId="469633976">
    <w:abstractNumId w:val="16"/>
  </w:num>
  <w:num w:numId="22" w16cid:durableId="488208962">
    <w:abstractNumId w:val="20"/>
  </w:num>
  <w:num w:numId="23" w16cid:durableId="494685690">
    <w:abstractNumId w:val="3"/>
  </w:num>
  <w:num w:numId="24" w16cid:durableId="51971036">
    <w:abstractNumId w:val="27"/>
  </w:num>
  <w:num w:numId="25" w16cid:durableId="572005065">
    <w:abstractNumId w:val="4"/>
  </w:num>
  <w:num w:numId="26" w16cid:durableId="712998883">
    <w:abstractNumId w:val="11"/>
  </w:num>
  <w:num w:numId="27" w16cid:durableId="74480871">
    <w:abstractNumId w:val="17"/>
  </w:num>
  <w:num w:numId="28" w16cid:durableId="839854658">
    <w:abstractNumId w:val="7"/>
  </w:num>
  <w:num w:numId="29" w16cid:durableId="681123990">
    <w:abstractNumId w:val="24"/>
  </w:num>
  <w:num w:numId="30" w16cid:durableId="16089259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0395C"/>
    <w:rsid w:val="000164BD"/>
    <w:rsid w:val="000227A6"/>
    <w:rsid w:val="00097A5D"/>
    <w:rsid w:val="000A18AF"/>
    <w:rsid w:val="000B65D6"/>
    <w:rsid w:val="000C0CDD"/>
    <w:rsid w:val="000C5AB1"/>
    <w:rsid w:val="000F3541"/>
    <w:rsid w:val="0010280E"/>
    <w:rsid w:val="001101C8"/>
    <w:rsid w:val="001116A8"/>
    <w:rsid w:val="00114B67"/>
    <w:rsid w:val="00123472"/>
    <w:rsid w:val="0014023D"/>
    <w:rsid w:val="001428A9"/>
    <w:rsid w:val="00170E2C"/>
    <w:rsid w:val="00170F5D"/>
    <w:rsid w:val="00184890"/>
    <w:rsid w:val="00192BC9"/>
    <w:rsid w:val="001A23BF"/>
    <w:rsid w:val="001A4E7C"/>
    <w:rsid w:val="001B622C"/>
    <w:rsid w:val="001C6760"/>
    <w:rsid w:val="001C7A7B"/>
    <w:rsid w:val="001D04AB"/>
    <w:rsid w:val="001E2EB3"/>
    <w:rsid w:val="001E75C5"/>
    <w:rsid w:val="001F046C"/>
    <w:rsid w:val="00207B82"/>
    <w:rsid w:val="00210DF8"/>
    <w:rsid w:val="002137D2"/>
    <w:rsid w:val="00252614"/>
    <w:rsid w:val="00260F1A"/>
    <w:rsid w:val="00294481"/>
    <w:rsid w:val="002A33B0"/>
    <w:rsid w:val="002A77A3"/>
    <w:rsid w:val="002C7E22"/>
    <w:rsid w:val="002E5DBE"/>
    <w:rsid w:val="002F2E70"/>
    <w:rsid w:val="002F5D1B"/>
    <w:rsid w:val="00312571"/>
    <w:rsid w:val="00321A4E"/>
    <w:rsid w:val="00345E84"/>
    <w:rsid w:val="00355671"/>
    <w:rsid w:val="003571D7"/>
    <w:rsid w:val="003739C3"/>
    <w:rsid w:val="0037707B"/>
    <w:rsid w:val="00377191"/>
    <w:rsid w:val="00384DD3"/>
    <w:rsid w:val="00394F7B"/>
    <w:rsid w:val="003A610C"/>
    <w:rsid w:val="003B02B6"/>
    <w:rsid w:val="003C0451"/>
    <w:rsid w:val="003C3E92"/>
    <w:rsid w:val="003D2BC8"/>
    <w:rsid w:val="003F61C1"/>
    <w:rsid w:val="00415F98"/>
    <w:rsid w:val="004264C5"/>
    <w:rsid w:val="00440053"/>
    <w:rsid w:val="004415B8"/>
    <w:rsid w:val="004669B9"/>
    <w:rsid w:val="004708EA"/>
    <w:rsid w:val="00475176"/>
    <w:rsid w:val="0049667A"/>
    <w:rsid w:val="004A4E0D"/>
    <w:rsid w:val="004A7E41"/>
    <w:rsid w:val="004B17D1"/>
    <w:rsid w:val="004E23D3"/>
    <w:rsid w:val="00500405"/>
    <w:rsid w:val="00527FF2"/>
    <w:rsid w:val="00531C2F"/>
    <w:rsid w:val="00540783"/>
    <w:rsid w:val="00543B0B"/>
    <w:rsid w:val="00545CDD"/>
    <w:rsid w:val="00546BB6"/>
    <w:rsid w:val="00546EAD"/>
    <w:rsid w:val="005518BF"/>
    <w:rsid w:val="00582614"/>
    <w:rsid w:val="005934D2"/>
    <w:rsid w:val="005A66FD"/>
    <w:rsid w:val="005B6E23"/>
    <w:rsid w:val="005D7ED4"/>
    <w:rsid w:val="005E22C6"/>
    <w:rsid w:val="005E5793"/>
    <w:rsid w:val="005E7266"/>
    <w:rsid w:val="005F538A"/>
    <w:rsid w:val="005F6C6D"/>
    <w:rsid w:val="00605842"/>
    <w:rsid w:val="0060681A"/>
    <w:rsid w:val="00620779"/>
    <w:rsid w:val="006313EB"/>
    <w:rsid w:val="00636F2F"/>
    <w:rsid w:val="00640268"/>
    <w:rsid w:val="00671D7F"/>
    <w:rsid w:val="00676E24"/>
    <w:rsid w:val="006859F4"/>
    <w:rsid w:val="00691FC8"/>
    <w:rsid w:val="006A02D2"/>
    <w:rsid w:val="006C41F8"/>
    <w:rsid w:val="006C5148"/>
    <w:rsid w:val="006D3C54"/>
    <w:rsid w:val="006D7517"/>
    <w:rsid w:val="006F1403"/>
    <w:rsid w:val="0070140C"/>
    <w:rsid w:val="00705E8E"/>
    <w:rsid w:val="00706698"/>
    <w:rsid w:val="0071408F"/>
    <w:rsid w:val="00721254"/>
    <w:rsid w:val="0072210F"/>
    <w:rsid w:val="00724C21"/>
    <w:rsid w:val="00724E37"/>
    <w:rsid w:val="0073301F"/>
    <w:rsid w:val="00772278"/>
    <w:rsid w:val="007762D5"/>
    <w:rsid w:val="007929B0"/>
    <w:rsid w:val="007A7978"/>
    <w:rsid w:val="007C0490"/>
    <w:rsid w:val="007E15A3"/>
    <w:rsid w:val="007F308C"/>
    <w:rsid w:val="007F396F"/>
    <w:rsid w:val="007F7D04"/>
    <w:rsid w:val="00807A26"/>
    <w:rsid w:val="00813E8F"/>
    <w:rsid w:val="008207C2"/>
    <w:rsid w:val="00830749"/>
    <w:rsid w:val="00832705"/>
    <w:rsid w:val="00834935"/>
    <w:rsid w:val="00847EB0"/>
    <w:rsid w:val="00863DEF"/>
    <w:rsid w:val="00885932"/>
    <w:rsid w:val="008B19BD"/>
    <w:rsid w:val="008B2E62"/>
    <w:rsid w:val="008C40F0"/>
    <w:rsid w:val="008E2919"/>
    <w:rsid w:val="008E412E"/>
    <w:rsid w:val="008E76F6"/>
    <w:rsid w:val="008F0661"/>
    <w:rsid w:val="008F0B20"/>
    <w:rsid w:val="00902399"/>
    <w:rsid w:val="00910789"/>
    <w:rsid w:val="009250F2"/>
    <w:rsid w:val="00943E5C"/>
    <w:rsid w:val="00953317"/>
    <w:rsid w:val="00954EAF"/>
    <w:rsid w:val="00957D09"/>
    <w:rsid w:val="00963F86"/>
    <w:rsid w:val="00982686"/>
    <w:rsid w:val="009A4AF9"/>
    <w:rsid w:val="009B5820"/>
    <w:rsid w:val="009B7C8A"/>
    <w:rsid w:val="009C2A1E"/>
    <w:rsid w:val="009C47D9"/>
    <w:rsid w:val="009C59B0"/>
    <w:rsid w:val="009D19DF"/>
    <w:rsid w:val="009F2F63"/>
    <w:rsid w:val="00A025BE"/>
    <w:rsid w:val="00A17C16"/>
    <w:rsid w:val="00A324E3"/>
    <w:rsid w:val="00A5118C"/>
    <w:rsid w:val="00A56038"/>
    <w:rsid w:val="00A64148"/>
    <w:rsid w:val="00A66643"/>
    <w:rsid w:val="00A67CB7"/>
    <w:rsid w:val="00A84D6C"/>
    <w:rsid w:val="00A905EB"/>
    <w:rsid w:val="00A919D6"/>
    <w:rsid w:val="00A9396A"/>
    <w:rsid w:val="00AB0B0B"/>
    <w:rsid w:val="00AB4BC4"/>
    <w:rsid w:val="00AC21B6"/>
    <w:rsid w:val="00B03BDF"/>
    <w:rsid w:val="00B35BA0"/>
    <w:rsid w:val="00B3694C"/>
    <w:rsid w:val="00B72249"/>
    <w:rsid w:val="00B86E73"/>
    <w:rsid w:val="00BB79A5"/>
    <w:rsid w:val="00BC5613"/>
    <w:rsid w:val="00BD31FF"/>
    <w:rsid w:val="00BD7362"/>
    <w:rsid w:val="00BE0C8B"/>
    <w:rsid w:val="00BE4A58"/>
    <w:rsid w:val="00BF382C"/>
    <w:rsid w:val="00BF465F"/>
    <w:rsid w:val="00C01CD1"/>
    <w:rsid w:val="00C0608D"/>
    <w:rsid w:val="00C06A9E"/>
    <w:rsid w:val="00C21815"/>
    <w:rsid w:val="00C338A7"/>
    <w:rsid w:val="00C37828"/>
    <w:rsid w:val="00C42FF3"/>
    <w:rsid w:val="00C512AB"/>
    <w:rsid w:val="00C710AC"/>
    <w:rsid w:val="00C740A8"/>
    <w:rsid w:val="00C75215"/>
    <w:rsid w:val="00C7736C"/>
    <w:rsid w:val="00C84B31"/>
    <w:rsid w:val="00C8549C"/>
    <w:rsid w:val="00C86333"/>
    <w:rsid w:val="00CA2601"/>
    <w:rsid w:val="00CC15C3"/>
    <w:rsid w:val="00CC3AC8"/>
    <w:rsid w:val="00CC52E7"/>
    <w:rsid w:val="00D1128A"/>
    <w:rsid w:val="00D130D4"/>
    <w:rsid w:val="00D1672F"/>
    <w:rsid w:val="00D37EFB"/>
    <w:rsid w:val="00D455C4"/>
    <w:rsid w:val="00D504D1"/>
    <w:rsid w:val="00D54C1F"/>
    <w:rsid w:val="00D57721"/>
    <w:rsid w:val="00D606E4"/>
    <w:rsid w:val="00D62456"/>
    <w:rsid w:val="00D74D99"/>
    <w:rsid w:val="00D82112"/>
    <w:rsid w:val="00D9210D"/>
    <w:rsid w:val="00D944FA"/>
    <w:rsid w:val="00D9712F"/>
    <w:rsid w:val="00DA11BF"/>
    <w:rsid w:val="00DA324E"/>
    <w:rsid w:val="00DA4297"/>
    <w:rsid w:val="00DB55C1"/>
    <w:rsid w:val="00DD083D"/>
    <w:rsid w:val="00DD4772"/>
    <w:rsid w:val="00DE2B71"/>
    <w:rsid w:val="00DE4421"/>
    <w:rsid w:val="00DE7D92"/>
    <w:rsid w:val="00DF50D9"/>
    <w:rsid w:val="00E07B87"/>
    <w:rsid w:val="00E30F9F"/>
    <w:rsid w:val="00E352D8"/>
    <w:rsid w:val="00E45DCA"/>
    <w:rsid w:val="00E473D4"/>
    <w:rsid w:val="00E5240C"/>
    <w:rsid w:val="00E53EC0"/>
    <w:rsid w:val="00E54EE1"/>
    <w:rsid w:val="00E57E57"/>
    <w:rsid w:val="00E77980"/>
    <w:rsid w:val="00E8357F"/>
    <w:rsid w:val="00E916AE"/>
    <w:rsid w:val="00E92FCF"/>
    <w:rsid w:val="00EA6FAD"/>
    <w:rsid w:val="00EA7EAE"/>
    <w:rsid w:val="00EB0211"/>
    <w:rsid w:val="00EB703F"/>
    <w:rsid w:val="00EC1E72"/>
    <w:rsid w:val="00ED2611"/>
    <w:rsid w:val="00ED48C3"/>
    <w:rsid w:val="00EF2A5C"/>
    <w:rsid w:val="00EF7D09"/>
    <w:rsid w:val="00F17778"/>
    <w:rsid w:val="00F23257"/>
    <w:rsid w:val="00F2496F"/>
    <w:rsid w:val="00F3784B"/>
    <w:rsid w:val="00F520F5"/>
    <w:rsid w:val="00F56182"/>
    <w:rsid w:val="00F60400"/>
    <w:rsid w:val="00F70148"/>
    <w:rsid w:val="00F92930"/>
    <w:rsid w:val="00FB00C1"/>
    <w:rsid w:val="00FC2C76"/>
    <w:rsid w:val="00FD0456"/>
    <w:rsid w:val="00FD3860"/>
    <w:rsid w:val="00FF24C4"/>
    <w:rsid w:val="00FF2B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aliases w:val="Dot pt,No Spacing1,List Paragraph Char Char Char,Indicator Text,Numbered Para 1,Bullet 1,List Paragraph1,F5 List Paragraph,Bullet Points,MAIN CONTENT,List Paragraph2,List Paragraph12,OBC Bullet,List Paragraph11,L"/>
    <w:basedOn w:val="Normal"/>
    <w:link w:val="ListParagraphChar"/>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3"/>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styleId="CommentReference">
    <w:name w:val="annotation reference"/>
    <w:basedOn w:val="DefaultParagraphFont"/>
    <w:uiPriority w:val="99"/>
    <w:semiHidden/>
    <w:unhideWhenUsed/>
    <w:rsid w:val="00EF2A5C"/>
    <w:rPr>
      <w:sz w:val="16"/>
      <w:szCs w:val="16"/>
    </w:rPr>
  </w:style>
  <w:style w:type="paragraph" w:styleId="CommentText">
    <w:name w:val="annotation text"/>
    <w:basedOn w:val="Normal"/>
    <w:link w:val="CommentTextChar"/>
    <w:uiPriority w:val="99"/>
    <w:unhideWhenUsed/>
    <w:rsid w:val="00EF2A5C"/>
    <w:pPr>
      <w:spacing w:line="240" w:lineRule="auto"/>
    </w:pPr>
    <w:rPr>
      <w:sz w:val="20"/>
      <w:szCs w:val="20"/>
    </w:rPr>
  </w:style>
  <w:style w:type="character" w:customStyle="1" w:styleId="CommentTextChar">
    <w:name w:val="Comment Text Char"/>
    <w:basedOn w:val="DefaultParagraphFont"/>
    <w:link w:val="CommentText"/>
    <w:uiPriority w:val="99"/>
    <w:rsid w:val="00EF2A5C"/>
    <w:rPr>
      <w:sz w:val="20"/>
      <w:szCs w:val="20"/>
      <w:lang w:val="en-GB"/>
    </w:rPr>
  </w:style>
  <w:style w:type="paragraph" w:styleId="CommentSubject">
    <w:name w:val="annotation subject"/>
    <w:basedOn w:val="CommentText"/>
    <w:next w:val="CommentText"/>
    <w:link w:val="CommentSubjectChar"/>
    <w:uiPriority w:val="99"/>
    <w:semiHidden/>
    <w:unhideWhenUsed/>
    <w:rsid w:val="00EF2A5C"/>
    <w:rPr>
      <w:b/>
      <w:bCs/>
    </w:rPr>
  </w:style>
  <w:style w:type="character" w:customStyle="1" w:styleId="CommentSubjectChar">
    <w:name w:val="Comment Subject Char"/>
    <w:basedOn w:val="CommentTextChar"/>
    <w:link w:val="CommentSubject"/>
    <w:uiPriority w:val="99"/>
    <w:semiHidden/>
    <w:rsid w:val="00EF2A5C"/>
    <w:rPr>
      <w:b/>
      <w:bCs/>
      <w:sz w:val="20"/>
      <w:szCs w:val="20"/>
      <w:lang w:val="en-GB"/>
    </w:rPr>
  </w:style>
  <w:style w:type="character" w:styleId="Mention">
    <w:name w:val="Mention"/>
    <w:basedOn w:val="DefaultParagraphFont"/>
    <w:uiPriority w:val="99"/>
    <w:unhideWhenUsed/>
    <w:rsid w:val="00252614"/>
    <w:rPr>
      <w:color w:val="2B579A"/>
      <w:shd w:val="clear" w:color="auto" w:fill="E1DFDD"/>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2 Char,L Char"/>
    <w:link w:val="ListParagraph"/>
    <w:uiPriority w:val="34"/>
    <w:qFormat/>
    <w:rsid w:val="00B72249"/>
    <w:rPr>
      <w:lang w:val="en-GB"/>
    </w:rPr>
  </w:style>
  <w:style w:type="paragraph" w:styleId="Revision">
    <w:name w:val="Revision"/>
    <w:hidden/>
    <w:uiPriority w:val="99"/>
    <w:semiHidden/>
    <w:rsid w:val="00DE7D92"/>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https://www.gov.uk/government/publications/ges-technical-framework-2022"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s://assets.publishing.service.gov.uk/media/678ac1aed0561c11b91d05ea/GORS_Technical_Framework_202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the-government-social-research-competency-framework" TargetMode="External"/><Relationship Id="rId5" Type="http://schemas.openxmlformats.org/officeDocument/2006/relationships/footnotes" Target="footnotes.xml"/><Relationship Id="rId15" Type="http://schemas.openxmlformats.org/officeDocument/2006/relationships/hyperlink" Target="mailto:Nicholas.whitehouse@justice.gov.uk" TargetMode="External"/><Relationship Id="rId10" Type="http://schemas.openxmlformats.org/officeDocument/2006/relationships/hyperlink" Target="https://analysisfunction.civilservice.gov.uk/government-statistical-service-and-statistician-group/gss-careers-and-learning/career-pathway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 Id="rId14" Type="http://schemas.openxmlformats.org/officeDocument/2006/relationships/hyperlink" Target="mailto:Nikki.Degun@justice.gov.uk"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2422</Words>
  <Characters>13807</Characters>
  <Application>Microsoft Office Word</Application>
  <DocSecurity>0</DocSecurity>
  <Lines>328</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16098</CharactersWithSpaces>
  <SharedDoc>false</SharedDoc>
  <HLinks>
    <vt:vector size="66" baseType="variant">
      <vt:variant>
        <vt:i4>5898366</vt:i4>
      </vt:variant>
      <vt:variant>
        <vt:i4>24</vt:i4>
      </vt:variant>
      <vt:variant>
        <vt:i4>0</vt:i4>
      </vt:variant>
      <vt:variant>
        <vt:i4>5</vt:i4>
      </vt:variant>
      <vt:variant>
        <vt:lpwstr>mailto:Nicholas.whitehouse@justice.gov.uk</vt:lpwstr>
      </vt:variant>
      <vt:variant>
        <vt:lpwstr/>
      </vt:variant>
      <vt:variant>
        <vt:i4>1179707</vt:i4>
      </vt:variant>
      <vt:variant>
        <vt:i4>21</vt:i4>
      </vt:variant>
      <vt:variant>
        <vt:i4>0</vt:i4>
      </vt:variant>
      <vt:variant>
        <vt:i4>5</vt:i4>
      </vt:variant>
      <vt:variant>
        <vt:lpwstr>mailto:Nikki.Degun@justice.gov.uk</vt:lpwstr>
      </vt:variant>
      <vt:variant>
        <vt:lpwstr/>
      </vt:variant>
      <vt:variant>
        <vt:i4>3866667</vt:i4>
      </vt:variant>
      <vt:variant>
        <vt:i4>18</vt:i4>
      </vt:variant>
      <vt:variant>
        <vt:i4>0</vt:i4>
      </vt:variant>
      <vt:variant>
        <vt:i4>5</vt:i4>
      </vt:variant>
      <vt:variant>
        <vt:lpwstr>https://www.gov.uk/government/publications/ges-technical-framework-2022</vt:lpwstr>
      </vt:variant>
      <vt:variant>
        <vt:lpwstr/>
      </vt:variant>
      <vt:variant>
        <vt:i4>655385</vt:i4>
      </vt:variant>
      <vt:variant>
        <vt:i4>15</vt:i4>
      </vt:variant>
      <vt:variant>
        <vt:i4>0</vt:i4>
      </vt:variant>
      <vt:variant>
        <vt:i4>5</vt:i4>
      </vt:variant>
      <vt:variant>
        <vt:lpwstr>http://www.operational-research.gov.uk/recruitment/competencies/</vt:lpwstr>
      </vt:variant>
      <vt:variant>
        <vt:lpwstr/>
      </vt:variant>
      <vt:variant>
        <vt:i4>7143544</vt:i4>
      </vt:variant>
      <vt:variant>
        <vt:i4>12</vt:i4>
      </vt:variant>
      <vt:variant>
        <vt:i4>0</vt:i4>
      </vt:variant>
      <vt:variant>
        <vt:i4>5</vt:i4>
      </vt:variant>
      <vt:variant>
        <vt:lpwstr>https://www.gov.uk/guidance/the-government-social-research-competency-framework</vt:lpwstr>
      </vt:variant>
      <vt:variant>
        <vt:lpwstr/>
      </vt:variant>
      <vt:variant>
        <vt:i4>589942</vt:i4>
      </vt:variant>
      <vt:variant>
        <vt:i4>9</vt:i4>
      </vt:variant>
      <vt:variant>
        <vt:i4>0</vt:i4>
      </vt:variant>
      <vt:variant>
        <vt:i4>5</vt:i4>
      </vt:variant>
      <vt:variant>
        <vt:lpwstr>https://assets.publishing.service.gov.uk/media/678ac1aed0561c11b91d05ea/GORS_Technical_Framework_2025.pdf</vt:lpwstr>
      </vt:variant>
      <vt:variant>
        <vt:lpwstr/>
      </vt:variant>
      <vt:variant>
        <vt:i4>262200</vt:i4>
      </vt:variant>
      <vt:variant>
        <vt:i4>6</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3</vt:i4>
      </vt:variant>
      <vt:variant>
        <vt:i4>0</vt:i4>
      </vt:variant>
      <vt:variant>
        <vt:i4>5</vt:i4>
      </vt:variant>
      <vt:variant>
        <vt:lpwstr>https://www.gov.uk/government/publications/success-profiles</vt:lpwstr>
      </vt:variant>
      <vt:variant>
        <vt:lpwstr/>
      </vt:variant>
      <vt:variant>
        <vt:i4>3866687</vt:i4>
      </vt:variant>
      <vt:variant>
        <vt:i4>0</vt:i4>
      </vt:variant>
      <vt:variant>
        <vt:i4>0</vt:i4>
      </vt:variant>
      <vt:variant>
        <vt:i4>5</vt:i4>
      </vt:variant>
      <vt:variant>
        <vt:lpwstr>https://www.google.com/maps/d/viewer?mid=1CsJxWFinu4iFbA0Tnq-KrwUAkbvLOZwQ&amp;ll=52.953218784877095%2C-1.0082511500000066&amp;z=6</vt:lpwstr>
      </vt:variant>
      <vt:variant>
        <vt:lpwstr/>
      </vt:variant>
      <vt:variant>
        <vt:i4>1179707</vt:i4>
      </vt:variant>
      <vt:variant>
        <vt:i4>3</vt:i4>
      </vt:variant>
      <vt:variant>
        <vt:i4>0</vt:i4>
      </vt:variant>
      <vt:variant>
        <vt:i4>5</vt:i4>
      </vt:variant>
      <vt:variant>
        <vt:lpwstr>mailto:Nikki.Degun@justice.gov.uk</vt:lpwstr>
      </vt:variant>
      <vt:variant>
        <vt:lpwstr/>
      </vt:variant>
      <vt:variant>
        <vt:i4>5898366</vt:i4>
      </vt:variant>
      <vt:variant>
        <vt:i4>0</vt:i4>
      </vt:variant>
      <vt:variant>
        <vt:i4>0</vt:i4>
      </vt:variant>
      <vt:variant>
        <vt:i4>5</vt:i4>
      </vt:variant>
      <vt:variant>
        <vt:lpwstr>mailto:Nicholas.Whitehouse@justice.gov.uk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2026-06-05T10:02:00Z</dcterms:created>
  <dcterms:modified xsi:type="dcterms:W3CDTF">2026-06-05T11:55:00Z</dcterms:modified>
</cp:coreProperties>
</file>