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586B8135">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586B8135">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0CBCC844" w:rsidR="005D3EA2" w:rsidRPr="00E55D65" w:rsidRDefault="00F329AD" w:rsidP="005D3EA2">
            <w:pPr>
              <w:rPr>
                <w:rFonts w:ascii="Arial" w:hAnsi="Arial" w:cs="Arial"/>
                <w:b/>
                <w:bCs/>
              </w:rPr>
            </w:pPr>
            <w:r>
              <w:rPr>
                <w:rFonts w:ascii="Arial" w:hAnsi="Arial" w:cs="Arial"/>
                <w:b/>
                <w:bCs/>
                <w:color w:val="000000" w:themeColor="text1"/>
              </w:rPr>
              <w:t>Bailiff Manager</w:t>
            </w:r>
          </w:p>
        </w:tc>
      </w:tr>
      <w:tr w:rsidR="005D3EA2" w:rsidRPr="00E55D65" w14:paraId="42030AF3" w14:textId="77777777" w:rsidTr="586B8135">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586B8135">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w:t>
            </w:r>
            <w:proofErr w:type="spellStart"/>
            <w:r w:rsidRPr="00E55D65">
              <w:rPr>
                <w:rFonts w:ascii="Arial" w:hAnsi="Arial" w:cs="Arial"/>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586B8135">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586B8135">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74B6280F" w14:textId="30E88033" w:rsidR="008956C7" w:rsidRDefault="004A3EAF" w:rsidP="008956C7">
            <w:pPr>
              <w:rPr>
                <w:rFonts w:ascii="Arial" w:hAnsi="Arial" w:cs="Arial"/>
              </w:rPr>
            </w:pPr>
            <w:r w:rsidRPr="784C0E2A">
              <w:rPr>
                <w:rFonts w:ascii="Arial" w:hAnsi="Arial" w:cs="Arial"/>
              </w:rPr>
              <w:t xml:space="preserve">The </w:t>
            </w:r>
            <w:r w:rsidR="00F329AD">
              <w:rPr>
                <w:rFonts w:ascii="Arial" w:hAnsi="Arial" w:cs="Arial"/>
              </w:rPr>
              <w:t>Bailiff</w:t>
            </w:r>
            <w:r w:rsidRPr="784C0E2A">
              <w:rPr>
                <w:rFonts w:ascii="Arial" w:hAnsi="Arial" w:cs="Arial"/>
              </w:rPr>
              <w:t xml:space="preserve"> team across HMCTS</w:t>
            </w:r>
            <w:r w:rsidR="008956C7" w:rsidRPr="784C0E2A">
              <w:rPr>
                <w:rFonts w:ascii="Arial" w:hAnsi="Arial" w:cs="Arial"/>
              </w:rPr>
              <w:t xml:space="preserve"> play a crucial role in the Justice System, working on the front line and interacting with individuals during some of the most challenging points of their lives. </w:t>
            </w:r>
            <w:r w:rsidR="00F20D4E" w:rsidRPr="784C0E2A">
              <w:rPr>
                <w:rFonts w:ascii="Arial" w:hAnsi="Arial" w:cs="Arial"/>
              </w:rPr>
              <w:t xml:space="preserve">They </w:t>
            </w:r>
            <w:r w:rsidR="008956C7" w:rsidRPr="784C0E2A">
              <w:rPr>
                <w:rFonts w:ascii="Arial" w:hAnsi="Arial" w:cs="Arial"/>
              </w:rPr>
              <w:t xml:space="preserve">are responsible for enforcing civil debt and possession orders issued by the courts. This means </w:t>
            </w:r>
            <w:r w:rsidR="00B90BE1" w:rsidRPr="784C0E2A">
              <w:rPr>
                <w:rFonts w:ascii="Arial" w:hAnsi="Arial" w:cs="Arial"/>
              </w:rPr>
              <w:t>visiting</w:t>
            </w:r>
            <w:r w:rsidR="008956C7" w:rsidRPr="784C0E2A">
              <w:rPr>
                <w:rFonts w:ascii="Arial" w:hAnsi="Arial" w:cs="Arial"/>
              </w:rPr>
              <w:t xml:space="preserve"> homes and businesses to recover money owed, assess and seize personal </w:t>
            </w:r>
            <w:r w:rsidR="000F044D" w:rsidRPr="784C0E2A">
              <w:rPr>
                <w:rFonts w:ascii="Arial" w:hAnsi="Arial" w:cs="Arial"/>
              </w:rPr>
              <w:t>goods,</w:t>
            </w:r>
            <w:r w:rsidR="1C0CE1D7" w:rsidRPr="007574FC">
              <w:rPr>
                <w:rFonts w:ascii="Arial" w:hAnsi="Arial" w:cs="Arial"/>
              </w:rPr>
              <w:t xml:space="preserve"> personally serve documentation including Injunction orders </w:t>
            </w:r>
            <w:r w:rsidR="008956C7" w:rsidRPr="784C0E2A">
              <w:rPr>
                <w:rFonts w:ascii="Arial" w:hAnsi="Arial" w:cs="Arial"/>
              </w:rPr>
              <w:t xml:space="preserve">or facilitate the repossession of properties when a </w:t>
            </w:r>
            <w:r w:rsidR="002A5BC2">
              <w:rPr>
                <w:rFonts w:ascii="Arial" w:hAnsi="Arial" w:cs="Arial"/>
              </w:rPr>
              <w:t>Judge</w:t>
            </w:r>
            <w:r w:rsidR="008956C7" w:rsidRPr="784C0E2A">
              <w:rPr>
                <w:rFonts w:ascii="Arial" w:hAnsi="Arial" w:cs="Arial"/>
              </w:rPr>
              <w:t xml:space="preserve"> has so ordered.</w:t>
            </w:r>
          </w:p>
          <w:p w14:paraId="52EEDB64" w14:textId="77777777" w:rsidR="00417B4C" w:rsidRDefault="00417B4C" w:rsidP="008956C7">
            <w:pPr>
              <w:rPr>
                <w:rFonts w:ascii="Arial" w:hAnsi="Arial" w:cs="Arial"/>
              </w:rPr>
            </w:pPr>
          </w:p>
          <w:p w14:paraId="30426B0C" w14:textId="51F796CF" w:rsidR="00C518F6" w:rsidRDefault="00C518F6" w:rsidP="00C518F6">
            <w:pPr>
              <w:rPr>
                <w:rFonts w:ascii="Arial" w:hAnsi="Arial" w:cs="Arial"/>
              </w:rPr>
            </w:pPr>
            <w:r w:rsidRPr="00C518F6">
              <w:rPr>
                <w:rFonts w:ascii="Arial" w:hAnsi="Arial" w:cs="Arial"/>
              </w:rPr>
              <w:t xml:space="preserve">A Bailiff Manager </w:t>
            </w:r>
            <w:r>
              <w:rPr>
                <w:rFonts w:ascii="Arial" w:hAnsi="Arial" w:cs="Arial"/>
              </w:rPr>
              <w:t>will lead and deploy</w:t>
            </w:r>
            <w:r w:rsidRPr="00C518F6">
              <w:rPr>
                <w:rFonts w:ascii="Arial" w:hAnsi="Arial" w:cs="Arial"/>
              </w:rPr>
              <w:t xml:space="preserve"> a team of County Court Bailiffs, who often work outside normal business hours (up to 9pm and weekends) and across multiple location</w:t>
            </w:r>
            <w:r w:rsidR="00927B86">
              <w:rPr>
                <w:rFonts w:ascii="Arial" w:hAnsi="Arial" w:cs="Arial"/>
              </w:rPr>
              <w:t>s to</w:t>
            </w:r>
            <w:r w:rsidRPr="00C518F6">
              <w:rPr>
                <w:rFonts w:ascii="Arial" w:hAnsi="Arial" w:cs="Arial"/>
              </w:rPr>
              <w:t xml:space="preserve"> </w:t>
            </w:r>
            <w:r w:rsidR="006A6E62" w:rsidRPr="586B8135">
              <w:rPr>
                <w:rFonts w:ascii="Arial" w:hAnsi="Arial" w:cs="Arial"/>
              </w:rPr>
              <w:t>assist in the delivery of performance targets</w:t>
            </w:r>
            <w:r w:rsidR="00FE4D0C">
              <w:rPr>
                <w:rFonts w:ascii="Arial" w:hAnsi="Arial" w:cs="Arial"/>
              </w:rPr>
              <w:t>. They are</w:t>
            </w:r>
            <w:r w:rsidR="006A6E62" w:rsidRPr="586B8135">
              <w:rPr>
                <w:rFonts w:ascii="Arial" w:hAnsi="Arial" w:cs="Arial"/>
              </w:rPr>
              <w:t xml:space="preserve"> responsible for the health, safety and security of their </w:t>
            </w:r>
            <w:r w:rsidR="006A6E62">
              <w:rPr>
                <w:rFonts w:ascii="Arial" w:hAnsi="Arial" w:cs="Arial"/>
              </w:rPr>
              <w:t>Bailiff</w:t>
            </w:r>
            <w:r w:rsidR="006A6E62" w:rsidRPr="586B8135">
              <w:rPr>
                <w:rFonts w:ascii="Arial" w:hAnsi="Arial" w:cs="Arial"/>
              </w:rPr>
              <w:t>s when on civil enforcement duties.</w:t>
            </w:r>
          </w:p>
          <w:p w14:paraId="5578986B" w14:textId="77777777" w:rsidR="00C90D82" w:rsidRDefault="00C90D82" w:rsidP="00C518F6">
            <w:pPr>
              <w:rPr>
                <w:rFonts w:ascii="Arial" w:hAnsi="Arial" w:cs="Arial"/>
              </w:rPr>
            </w:pPr>
          </w:p>
          <w:p w14:paraId="36DB05B7" w14:textId="5B459BBF" w:rsidR="00417B4C" w:rsidRPr="00417B4C" w:rsidRDefault="00C90D82" w:rsidP="00417B4C">
            <w:pPr>
              <w:rPr>
                <w:rFonts w:ascii="Arial" w:hAnsi="Arial" w:cs="Arial"/>
              </w:rPr>
            </w:pPr>
            <w:r w:rsidRPr="00C90D82">
              <w:rPr>
                <w:rFonts w:ascii="Arial" w:hAnsi="Arial" w:cs="Arial"/>
              </w:rPr>
              <w:t>The Manager is responsible for planning workloads, managing performance, and allocating resources, while ensuring strict governance and assurance in the secure receipt, accounting, and transfer of money and personal data. They maintain compliance with governance protocols and provide support to their team in carrying out duties as needed</w:t>
            </w:r>
            <w:r>
              <w:rPr>
                <w:rFonts w:ascii="Arial" w:hAnsi="Arial" w:cs="Arial"/>
              </w:rPr>
              <w:t xml:space="preserve">. </w:t>
            </w:r>
            <w:r w:rsidR="00417B4C" w:rsidRPr="00417B4C">
              <w:rPr>
                <w:rFonts w:ascii="Arial" w:hAnsi="Arial" w:cs="Arial"/>
              </w:rPr>
              <w:t>They will monitor incoming workload to ensure work is correctly distributed to meet the demands of the business.</w:t>
            </w:r>
          </w:p>
          <w:p w14:paraId="0B76FF1F" w14:textId="77777777" w:rsidR="00417B4C" w:rsidRPr="00417B4C" w:rsidRDefault="00417B4C" w:rsidP="00417B4C">
            <w:pPr>
              <w:rPr>
                <w:rFonts w:ascii="Arial" w:hAnsi="Arial" w:cs="Arial"/>
              </w:rPr>
            </w:pPr>
          </w:p>
          <w:p w14:paraId="6EC88454" w14:textId="6F26003B" w:rsidR="00417B4C" w:rsidRPr="00E55D65" w:rsidRDefault="00417B4C" w:rsidP="00417B4C">
            <w:pPr>
              <w:rPr>
                <w:rFonts w:ascii="Arial" w:hAnsi="Arial" w:cs="Arial"/>
              </w:rPr>
            </w:pPr>
            <w:r w:rsidRPr="00417B4C">
              <w:rPr>
                <w:rFonts w:ascii="Arial" w:hAnsi="Arial" w:cs="Arial"/>
              </w:rPr>
              <w:t xml:space="preserve">The Manager will also perform the duties of a County Court Bailiff.  </w:t>
            </w:r>
          </w:p>
          <w:p w14:paraId="422ECB4F" w14:textId="5BC350C4" w:rsidR="008A4D58" w:rsidRPr="00E55D65" w:rsidRDefault="008A4D58" w:rsidP="006A6E62">
            <w:pPr>
              <w:rPr>
                <w:rFonts w:ascii="Arial" w:hAnsi="Arial" w:cs="Arial"/>
              </w:rPr>
            </w:pPr>
          </w:p>
        </w:tc>
      </w:tr>
      <w:tr w:rsidR="005D3EA2" w:rsidRPr="00E55D65" w14:paraId="6DB0CA4F" w14:textId="77777777" w:rsidTr="586B8135">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586B8135">
        <w:trPr>
          <w:trHeight w:val="276"/>
        </w:trPr>
        <w:tc>
          <w:tcPr>
            <w:tcW w:w="15593" w:type="dxa"/>
            <w:gridSpan w:val="8"/>
            <w:tcBorders>
              <w:top w:val="nil"/>
              <w:left w:val="nil"/>
              <w:bottom w:val="nil"/>
              <w:right w:val="nil"/>
            </w:tcBorders>
          </w:tcPr>
          <w:p w14:paraId="3B7B596E" w14:textId="77777777" w:rsidR="00293975" w:rsidRDefault="00293975" w:rsidP="005D3EA2">
            <w:pPr>
              <w:ind w:left="360"/>
              <w:rPr>
                <w:rFonts w:ascii="Arial" w:hAnsi="Arial" w:cs="Arial"/>
              </w:rPr>
            </w:pPr>
          </w:p>
          <w:p w14:paraId="324E1935" w14:textId="7B4FB262"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586B8135">
        <w:trPr>
          <w:trHeight w:val="23"/>
        </w:trPr>
        <w:tc>
          <w:tcPr>
            <w:tcW w:w="15593" w:type="dxa"/>
            <w:gridSpan w:val="8"/>
            <w:tcBorders>
              <w:top w:val="nil"/>
              <w:left w:val="nil"/>
              <w:bottom w:val="nil"/>
              <w:right w:val="nil"/>
            </w:tcBorders>
            <w:shd w:val="clear" w:color="auto" w:fill="FFFFFF" w:themeFill="background1"/>
          </w:tcPr>
          <w:p w14:paraId="14E83D9B" w14:textId="7072024E" w:rsidR="00382947" w:rsidRPr="00382947" w:rsidRDefault="00382947" w:rsidP="007076E1">
            <w:pPr>
              <w:pStyle w:val="ListParagraph"/>
              <w:numPr>
                <w:ilvl w:val="0"/>
                <w:numId w:val="2"/>
              </w:numPr>
              <w:rPr>
                <w:rStyle w:val="normaltextrun"/>
                <w:rFonts w:ascii="Arial" w:hAnsi="Arial" w:cs="Arial"/>
                <w:color w:val="000000" w:themeColor="text1"/>
              </w:rPr>
            </w:pPr>
            <w:r w:rsidRPr="00382947">
              <w:rPr>
                <w:rStyle w:val="normaltextrun"/>
                <w:rFonts w:ascii="Arial" w:hAnsi="Arial" w:cs="Arial"/>
                <w:color w:val="000000"/>
              </w:rPr>
              <w:t>Manage a team of Bailiffs across multiple locations, ensuring they are well-organi</w:t>
            </w:r>
            <w:r w:rsidR="008659F7">
              <w:rPr>
                <w:rStyle w:val="normaltextrun"/>
                <w:rFonts w:ascii="Arial" w:hAnsi="Arial" w:cs="Arial"/>
                <w:color w:val="000000"/>
              </w:rPr>
              <w:t>s</w:t>
            </w:r>
            <w:r w:rsidRPr="00382947">
              <w:rPr>
                <w:rStyle w:val="normaltextrun"/>
                <w:rFonts w:ascii="Arial" w:hAnsi="Arial" w:cs="Arial"/>
                <w:color w:val="000000"/>
              </w:rPr>
              <w:t>ed, trained, and equipped to meet operational objectives.</w:t>
            </w:r>
          </w:p>
          <w:p w14:paraId="2A31B1E7" w14:textId="6788952F" w:rsidR="00585FB3" w:rsidRPr="00E61962" w:rsidRDefault="008659F7" w:rsidP="00E61962">
            <w:pPr>
              <w:pStyle w:val="ListParagraph"/>
              <w:numPr>
                <w:ilvl w:val="0"/>
                <w:numId w:val="2"/>
              </w:numPr>
              <w:rPr>
                <w:rFonts w:ascii="Arial" w:hAnsi="Arial" w:cs="Arial"/>
                <w:color w:val="000000" w:themeColor="text1"/>
              </w:rPr>
            </w:pPr>
            <w:r w:rsidRPr="008659F7">
              <w:rPr>
                <w:rFonts w:ascii="Arial" w:hAnsi="Arial" w:cs="Arial"/>
                <w:color w:val="000000" w:themeColor="text1"/>
              </w:rPr>
              <w:t>Ensure Bailiffs’ health and safety in line with HMCTS guidelines, including risk assessments and incident reporting.</w:t>
            </w:r>
          </w:p>
          <w:p w14:paraId="1232E42F" w14:textId="1287BFA5" w:rsidR="00E61962" w:rsidRPr="0056789C" w:rsidRDefault="00E61962" w:rsidP="0056789C">
            <w:pPr>
              <w:pStyle w:val="ListParagraph"/>
              <w:numPr>
                <w:ilvl w:val="0"/>
                <w:numId w:val="2"/>
              </w:numPr>
              <w:rPr>
                <w:rFonts w:ascii="Arial" w:hAnsi="Arial" w:cs="Arial"/>
                <w:color w:val="000000" w:themeColor="text1"/>
              </w:rPr>
            </w:pPr>
            <w:r w:rsidRPr="00E61962">
              <w:rPr>
                <w:rFonts w:ascii="Arial" w:hAnsi="Arial" w:cs="Arial"/>
                <w:color w:val="000000" w:themeColor="text1"/>
              </w:rPr>
              <w:t>Input local statistics into the Bailiff Dashboard, track KPIs, analyse trends, and maintain high standards of service delivery.</w:t>
            </w:r>
          </w:p>
          <w:p w14:paraId="76566FE3" w14:textId="1149063F" w:rsidR="0056789C" w:rsidRPr="0056789C" w:rsidRDefault="0056789C" w:rsidP="0056789C">
            <w:pPr>
              <w:pStyle w:val="ListParagraph"/>
              <w:numPr>
                <w:ilvl w:val="0"/>
                <w:numId w:val="2"/>
              </w:numPr>
              <w:rPr>
                <w:rFonts w:ascii="Arial" w:hAnsi="Arial" w:cs="Arial"/>
                <w:color w:val="000000" w:themeColor="text1"/>
              </w:rPr>
            </w:pPr>
            <w:r w:rsidRPr="0056789C">
              <w:rPr>
                <w:rFonts w:ascii="Arial" w:hAnsi="Arial" w:cs="Arial"/>
                <w:color w:val="000000" w:themeColor="text1"/>
              </w:rPr>
              <w:t>Allocate work effectively to meet business demands, including reviewing the Outstanding Warrant List and prioriti</w:t>
            </w:r>
            <w:r>
              <w:rPr>
                <w:rFonts w:ascii="Arial" w:hAnsi="Arial" w:cs="Arial"/>
                <w:color w:val="000000" w:themeColor="text1"/>
              </w:rPr>
              <w:t>s</w:t>
            </w:r>
            <w:r w:rsidRPr="0056789C">
              <w:rPr>
                <w:rFonts w:ascii="Arial" w:hAnsi="Arial" w:cs="Arial"/>
                <w:color w:val="000000" w:themeColor="text1"/>
              </w:rPr>
              <w:t>ing warrants nearing expiry.</w:t>
            </w:r>
          </w:p>
          <w:p w14:paraId="45185D0E" w14:textId="77777777" w:rsidR="006819C9" w:rsidRDefault="006819C9" w:rsidP="007076E1">
            <w:pPr>
              <w:pStyle w:val="ListParagraph"/>
              <w:numPr>
                <w:ilvl w:val="0"/>
                <w:numId w:val="2"/>
              </w:numPr>
              <w:rPr>
                <w:rFonts w:ascii="Arial" w:hAnsi="Arial" w:cs="Arial"/>
                <w:color w:val="000000" w:themeColor="text1"/>
              </w:rPr>
            </w:pPr>
            <w:r w:rsidRPr="006819C9">
              <w:rPr>
                <w:rFonts w:ascii="Arial" w:hAnsi="Arial" w:cs="Arial"/>
                <w:color w:val="000000" w:themeColor="text1"/>
              </w:rPr>
              <w:t>Uphold compliance with National Standards, financial integrity, and performance monitoring to ensure transparency and accountability.</w:t>
            </w:r>
          </w:p>
          <w:p w14:paraId="539563AC" w14:textId="13C73395" w:rsidR="00902522" w:rsidRPr="00793304" w:rsidRDefault="006819C9" w:rsidP="00793304">
            <w:pPr>
              <w:pStyle w:val="ListParagraph"/>
              <w:numPr>
                <w:ilvl w:val="0"/>
                <w:numId w:val="2"/>
              </w:numPr>
              <w:rPr>
                <w:rFonts w:ascii="Arial" w:hAnsi="Arial" w:cs="Arial"/>
                <w:color w:val="000000" w:themeColor="text1"/>
              </w:rPr>
            </w:pPr>
            <w:r w:rsidRPr="006819C9">
              <w:rPr>
                <w:rFonts w:ascii="Arial" w:hAnsi="Arial" w:cs="Arial"/>
                <w:color w:val="000000" w:themeColor="text1"/>
              </w:rPr>
              <w:t>Report all incidents promptly in accordance with HMCTS/MoJ policy and oversee investigations.</w:t>
            </w:r>
          </w:p>
          <w:p w14:paraId="0CCFF09C" w14:textId="60665FB4" w:rsidR="00E841F8" w:rsidRPr="00793304" w:rsidRDefault="00793304" w:rsidP="00793304">
            <w:pPr>
              <w:pStyle w:val="ListParagraph"/>
              <w:numPr>
                <w:ilvl w:val="0"/>
                <w:numId w:val="2"/>
              </w:numPr>
              <w:rPr>
                <w:rFonts w:ascii="Arial" w:hAnsi="Arial" w:cs="Arial"/>
                <w:color w:val="000000" w:themeColor="text1"/>
              </w:rPr>
            </w:pPr>
            <w:r w:rsidRPr="00793304">
              <w:rPr>
                <w:rFonts w:ascii="Arial" w:hAnsi="Arial" w:cs="Arial"/>
                <w:color w:val="000000" w:themeColor="text1"/>
              </w:rPr>
              <w:t>Ensure Bailiffs complete pre-visit risk assessments and dynamic risk assessments in the field, providing guidance and support as needed.</w:t>
            </w:r>
          </w:p>
          <w:p w14:paraId="0A9EC1DD" w14:textId="478519C8" w:rsidR="00793304" w:rsidRPr="00D37961" w:rsidRDefault="000C2B7B" w:rsidP="00D37961">
            <w:pPr>
              <w:pStyle w:val="ListParagraph"/>
              <w:numPr>
                <w:ilvl w:val="0"/>
                <w:numId w:val="2"/>
              </w:numPr>
              <w:rPr>
                <w:rFonts w:ascii="Arial" w:hAnsi="Arial" w:cs="Arial"/>
                <w:color w:val="000000" w:themeColor="text1"/>
              </w:rPr>
            </w:pPr>
            <w:r>
              <w:rPr>
                <w:rFonts w:ascii="Arial" w:hAnsi="Arial" w:cs="Arial"/>
                <w:color w:val="000000" w:themeColor="text1"/>
              </w:rPr>
              <w:t xml:space="preserve">Support </w:t>
            </w:r>
            <w:r w:rsidR="00BC695D">
              <w:rPr>
                <w:rFonts w:ascii="Arial" w:hAnsi="Arial" w:cs="Arial"/>
                <w:color w:val="000000" w:themeColor="text1"/>
              </w:rPr>
              <w:t xml:space="preserve">and guide </w:t>
            </w:r>
            <w:r w:rsidR="00F329AD">
              <w:rPr>
                <w:rFonts w:ascii="Arial" w:hAnsi="Arial" w:cs="Arial"/>
                <w:color w:val="000000" w:themeColor="text1"/>
              </w:rPr>
              <w:t>Bailiff</w:t>
            </w:r>
            <w:r>
              <w:rPr>
                <w:rFonts w:ascii="Arial" w:hAnsi="Arial" w:cs="Arial"/>
                <w:color w:val="000000" w:themeColor="text1"/>
              </w:rPr>
              <w:t xml:space="preserve">s </w:t>
            </w:r>
            <w:r w:rsidR="00BC695D">
              <w:rPr>
                <w:rFonts w:ascii="Arial" w:hAnsi="Arial" w:cs="Arial"/>
                <w:color w:val="000000" w:themeColor="text1"/>
              </w:rPr>
              <w:t xml:space="preserve">complete </w:t>
            </w:r>
            <w:r w:rsidR="00902522" w:rsidRPr="00E55D65">
              <w:rPr>
                <w:rFonts w:ascii="Arial" w:hAnsi="Arial" w:cs="Arial"/>
                <w:color w:val="000000" w:themeColor="text1"/>
              </w:rPr>
              <w:t xml:space="preserve">Dynamic Risk Assessments </w:t>
            </w:r>
            <w:r w:rsidR="000A28B8">
              <w:rPr>
                <w:rFonts w:ascii="Arial" w:hAnsi="Arial" w:cs="Arial"/>
                <w:color w:val="000000" w:themeColor="text1"/>
              </w:rPr>
              <w:t xml:space="preserve">that are conducted </w:t>
            </w:r>
            <w:r w:rsidR="00902522" w:rsidRPr="00E55D65">
              <w:rPr>
                <w:rFonts w:ascii="Arial" w:hAnsi="Arial" w:cs="Arial"/>
                <w:color w:val="000000" w:themeColor="text1"/>
              </w:rPr>
              <w:t>when out in the field based on emerging intelligence.</w:t>
            </w:r>
          </w:p>
          <w:p w14:paraId="682A4AA1" w14:textId="68D35FDA" w:rsidR="00902522" w:rsidRDefault="000A28B8" w:rsidP="00902522">
            <w:pPr>
              <w:pStyle w:val="ListParagraph"/>
              <w:numPr>
                <w:ilvl w:val="0"/>
                <w:numId w:val="2"/>
              </w:numPr>
              <w:rPr>
                <w:rFonts w:ascii="Arial" w:hAnsi="Arial" w:cs="Arial"/>
                <w:color w:val="000000" w:themeColor="text1"/>
              </w:rPr>
            </w:pPr>
            <w:r>
              <w:rPr>
                <w:rFonts w:ascii="Arial" w:hAnsi="Arial" w:cs="Arial"/>
                <w:color w:val="000000" w:themeColor="text1"/>
              </w:rPr>
              <w:t xml:space="preserve">Ensure </w:t>
            </w:r>
            <w:r w:rsidR="00F329AD">
              <w:rPr>
                <w:rFonts w:ascii="Arial" w:hAnsi="Arial" w:cs="Arial"/>
                <w:color w:val="000000" w:themeColor="text1"/>
              </w:rPr>
              <w:t>Bailiff</w:t>
            </w:r>
            <w:r>
              <w:rPr>
                <w:rFonts w:ascii="Arial" w:hAnsi="Arial" w:cs="Arial"/>
                <w:color w:val="000000" w:themeColor="text1"/>
              </w:rPr>
              <w:t xml:space="preserve">s </w:t>
            </w:r>
            <w:r w:rsidR="00ED6479">
              <w:rPr>
                <w:rFonts w:ascii="Arial" w:hAnsi="Arial" w:cs="Arial"/>
                <w:color w:val="000000" w:themeColor="text1"/>
              </w:rPr>
              <w:t xml:space="preserve">have and use appropriate </w:t>
            </w:r>
            <w:r w:rsidR="00F9631F">
              <w:rPr>
                <w:rFonts w:ascii="Arial" w:hAnsi="Arial" w:cs="Arial"/>
                <w:color w:val="000000" w:themeColor="text1"/>
              </w:rPr>
              <w:t>u</w:t>
            </w:r>
            <w:r w:rsidR="00902522" w:rsidRPr="00B4056F">
              <w:rPr>
                <w:rFonts w:ascii="Arial" w:hAnsi="Arial" w:cs="Arial"/>
                <w:color w:val="000000" w:themeColor="text1"/>
              </w:rPr>
              <w:t xml:space="preserve">se of PPE, for example </w:t>
            </w:r>
            <w:r w:rsidR="00ED6479">
              <w:rPr>
                <w:rFonts w:ascii="Arial" w:hAnsi="Arial" w:cs="Arial"/>
                <w:color w:val="000000" w:themeColor="text1"/>
              </w:rPr>
              <w:t>body armour</w:t>
            </w:r>
            <w:r w:rsidR="00F9631F">
              <w:rPr>
                <w:rFonts w:ascii="Arial" w:hAnsi="Arial" w:cs="Arial"/>
                <w:color w:val="000000" w:themeColor="text1"/>
              </w:rPr>
              <w:t xml:space="preserve"> </w:t>
            </w:r>
            <w:r w:rsidR="00902522" w:rsidRPr="00B4056F">
              <w:rPr>
                <w:rFonts w:ascii="Arial" w:hAnsi="Arial" w:cs="Arial"/>
                <w:color w:val="000000" w:themeColor="text1"/>
              </w:rPr>
              <w:t>/ body worn cameras and the handling of data that is captured in line with DPA.</w:t>
            </w:r>
          </w:p>
          <w:p w14:paraId="6936E921" w14:textId="7DEC0B46" w:rsidR="00D37961" w:rsidRPr="000806E3" w:rsidRDefault="00D37961" w:rsidP="000806E3">
            <w:pPr>
              <w:pStyle w:val="ListParagraph"/>
              <w:numPr>
                <w:ilvl w:val="0"/>
                <w:numId w:val="2"/>
              </w:numPr>
              <w:rPr>
                <w:rFonts w:ascii="Arial" w:hAnsi="Arial" w:cs="Arial"/>
                <w:color w:val="000000" w:themeColor="text1"/>
              </w:rPr>
            </w:pPr>
            <w:r w:rsidRPr="00D37961">
              <w:rPr>
                <w:rFonts w:ascii="Arial" w:hAnsi="Arial" w:cs="Arial"/>
                <w:color w:val="000000" w:themeColor="text1"/>
              </w:rPr>
              <w:t>Review and address complaints effectively and professionally.</w:t>
            </w:r>
          </w:p>
          <w:p w14:paraId="3F4B13F2" w14:textId="6D619854" w:rsidR="00620AB3" w:rsidRPr="00620AB3" w:rsidRDefault="00534649" w:rsidP="00620AB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Manage resources (including staff and facilities) to ensure excellent customer service to all stakeholders, judiciary and management. </w:t>
            </w:r>
          </w:p>
          <w:p w14:paraId="3AB708FA" w14:textId="0A3F2750"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Conduct ongoing reviews of procedures and work practices and manage the implementation of new initiatives and legislation.   </w:t>
            </w:r>
          </w:p>
          <w:p w14:paraId="23586632" w14:textId="7C91AA3E" w:rsidR="00534649" w:rsidRPr="00F41C93" w:rsidRDefault="004E0E4D" w:rsidP="00F41C93">
            <w:pPr>
              <w:pStyle w:val="ListParagraph"/>
              <w:numPr>
                <w:ilvl w:val="0"/>
                <w:numId w:val="2"/>
              </w:numPr>
              <w:rPr>
                <w:rFonts w:ascii="Arial" w:hAnsi="Arial" w:cs="Arial"/>
                <w:color w:val="000000" w:themeColor="text1"/>
              </w:rPr>
            </w:pPr>
            <w:r>
              <w:rPr>
                <w:rFonts w:ascii="Arial" w:hAnsi="Arial" w:cs="Arial"/>
                <w:color w:val="000000" w:themeColor="text1"/>
              </w:rPr>
              <w:t>P</w:t>
            </w:r>
            <w:r w:rsidR="00534649" w:rsidRPr="00534649">
              <w:rPr>
                <w:rFonts w:ascii="Arial" w:hAnsi="Arial" w:cs="Arial"/>
                <w:color w:val="000000" w:themeColor="text1"/>
              </w:rPr>
              <w:t xml:space="preserve">rovide advice &amp; guidance to </w:t>
            </w:r>
            <w:r w:rsidR="00F329AD">
              <w:rPr>
                <w:rFonts w:ascii="Arial" w:hAnsi="Arial" w:cs="Arial"/>
                <w:color w:val="000000" w:themeColor="text1"/>
              </w:rPr>
              <w:t>Bailiff</w:t>
            </w:r>
            <w:r w:rsidR="00534649" w:rsidRPr="00534649">
              <w:rPr>
                <w:rFonts w:ascii="Arial" w:hAnsi="Arial" w:cs="Arial"/>
                <w:color w:val="000000" w:themeColor="text1"/>
              </w:rPr>
              <w:t xml:space="preserve">s on procedural problems. </w:t>
            </w:r>
          </w:p>
          <w:p w14:paraId="0F51BE6D" w14:textId="5433694C"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delivery of operational, performance and service standard targets. </w:t>
            </w:r>
          </w:p>
          <w:p w14:paraId="65636936" w14:textId="343AF7B2"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business plan, with particular focus on the team's area of work. </w:t>
            </w:r>
          </w:p>
          <w:p w14:paraId="73A10421" w14:textId="31C82FA2" w:rsidR="00F2476A" w:rsidRDefault="00534649" w:rsidP="00534649">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Monitor and proactively report using current HMCTS procedures and contribute to their ongoing development.  </w:t>
            </w:r>
          </w:p>
          <w:p w14:paraId="3D1CE15C" w14:textId="77777777" w:rsidR="002B5CC1" w:rsidRDefault="002B5CC1" w:rsidP="00F41C93">
            <w:pPr>
              <w:pStyle w:val="ListParagraph"/>
              <w:numPr>
                <w:ilvl w:val="0"/>
                <w:numId w:val="2"/>
              </w:numPr>
              <w:rPr>
                <w:rFonts w:ascii="Arial" w:hAnsi="Arial" w:cs="Arial"/>
                <w:color w:val="000000" w:themeColor="text1"/>
              </w:rPr>
            </w:pPr>
            <w:r w:rsidRPr="002B5CC1">
              <w:rPr>
                <w:rFonts w:ascii="Arial" w:hAnsi="Arial" w:cs="Arial"/>
                <w:color w:val="000000" w:themeColor="text1"/>
              </w:rPr>
              <w:t>Maintain knowledge of relevant legislation, including the Tribunals, Courts and Enforcement Act 2007 and Taking Control of Goods Regulations 2013.</w:t>
            </w:r>
          </w:p>
          <w:p w14:paraId="13757930" w14:textId="07615C41" w:rsidR="007A5CDB" w:rsidRDefault="00F329AD" w:rsidP="00F41C93">
            <w:pPr>
              <w:pStyle w:val="ListParagraph"/>
              <w:numPr>
                <w:ilvl w:val="0"/>
                <w:numId w:val="2"/>
              </w:numPr>
              <w:rPr>
                <w:rFonts w:ascii="Arial" w:hAnsi="Arial" w:cs="Arial"/>
                <w:color w:val="000000" w:themeColor="text1"/>
              </w:rPr>
            </w:pPr>
            <w:r>
              <w:rPr>
                <w:rFonts w:ascii="Arial" w:hAnsi="Arial" w:cs="Arial"/>
                <w:color w:val="000000" w:themeColor="text1"/>
              </w:rPr>
              <w:t>Bailiff</w:t>
            </w:r>
            <w:r w:rsidR="000078BE" w:rsidRPr="00622D6F">
              <w:rPr>
                <w:rFonts w:ascii="Arial" w:hAnsi="Arial" w:cs="Arial"/>
                <w:color w:val="000000" w:themeColor="text1"/>
              </w:rPr>
              <w:t>s</w:t>
            </w:r>
            <w:r w:rsidR="00F41C93">
              <w:rPr>
                <w:rFonts w:ascii="Arial" w:hAnsi="Arial" w:cs="Arial"/>
                <w:color w:val="000000" w:themeColor="text1"/>
              </w:rPr>
              <w:t>/</w:t>
            </w:r>
            <w:r>
              <w:rPr>
                <w:rFonts w:ascii="Arial" w:hAnsi="Arial" w:cs="Arial"/>
                <w:color w:val="000000" w:themeColor="text1"/>
              </w:rPr>
              <w:t>Bailiff Manager</w:t>
            </w:r>
            <w:r w:rsidR="00F41C93">
              <w:rPr>
                <w:rFonts w:ascii="Arial" w:hAnsi="Arial" w:cs="Arial"/>
                <w:color w:val="000000" w:themeColor="text1"/>
              </w:rPr>
              <w:t>s</w:t>
            </w:r>
            <w:r w:rsidR="000078BE" w:rsidRPr="00622D6F">
              <w:rPr>
                <w:rFonts w:ascii="Arial" w:hAnsi="Arial" w:cs="Arial"/>
                <w:color w:val="000000" w:themeColor="text1"/>
              </w:rPr>
              <w:t xml:space="preserve">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08C7D8AF" w14:textId="0565FA4A" w:rsidR="00BE0B13" w:rsidRDefault="00BE0B13" w:rsidP="00F41C93">
            <w:pPr>
              <w:pStyle w:val="ListParagraph"/>
              <w:numPr>
                <w:ilvl w:val="0"/>
                <w:numId w:val="2"/>
              </w:numPr>
              <w:rPr>
                <w:rFonts w:ascii="Arial" w:hAnsi="Arial" w:cs="Arial"/>
                <w:color w:val="000000" w:themeColor="text1"/>
              </w:rPr>
            </w:pPr>
            <w:r>
              <w:rPr>
                <w:rFonts w:ascii="Arial" w:hAnsi="Arial" w:cs="Arial"/>
                <w:color w:val="000000" w:themeColor="text1"/>
              </w:rPr>
              <w:t>Work</w:t>
            </w:r>
            <w:r w:rsidRPr="00BE0B13">
              <w:rPr>
                <w:rFonts w:ascii="Arial" w:hAnsi="Arial" w:cs="Arial"/>
                <w:color w:val="000000" w:themeColor="text1"/>
              </w:rPr>
              <w:t xml:space="preserve"> collaboratively with other </w:t>
            </w:r>
            <w:r w:rsidR="00F329AD">
              <w:rPr>
                <w:rFonts w:ascii="Arial" w:hAnsi="Arial" w:cs="Arial"/>
                <w:color w:val="000000" w:themeColor="text1"/>
              </w:rPr>
              <w:t>Bailiff Manager</w:t>
            </w:r>
            <w:r>
              <w:rPr>
                <w:rFonts w:ascii="Arial" w:hAnsi="Arial" w:cs="Arial"/>
                <w:color w:val="000000" w:themeColor="text1"/>
              </w:rPr>
              <w:t>s</w:t>
            </w:r>
            <w:r w:rsidR="007D2D83">
              <w:rPr>
                <w:rFonts w:ascii="Arial" w:hAnsi="Arial" w:cs="Arial"/>
                <w:color w:val="000000" w:themeColor="text1"/>
              </w:rPr>
              <w:t xml:space="preserve"> to ensure the best use of</w:t>
            </w:r>
            <w:r w:rsidRPr="00BE0B13">
              <w:rPr>
                <w:rFonts w:ascii="Arial" w:hAnsi="Arial" w:cs="Arial"/>
                <w:color w:val="000000" w:themeColor="text1"/>
              </w:rPr>
              <w:t xml:space="preserve"> resources to meet business needs</w:t>
            </w:r>
            <w:r w:rsidR="00722199">
              <w:rPr>
                <w:rFonts w:ascii="Arial" w:hAnsi="Arial" w:cs="Arial"/>
                <w:color w:val="000000" w:themeColor="text1"/>
              </w:rPr>
              <w:t>.</w:t>
            </w:r>
          </w:p>
          <w:p w14:paraId="5641CD7E" w14:textId="7B43AA00" w:rsidR="00916FE5" w:rsidRPr="00C90D82" w:rsidRDefault="00916FE5" w:rsidP="00C90D82">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Undertake </w:t>
            </w:r>
            <w:r>
              <w:rPr>
                <w:rFonts w:ascii="Arial" w:hAnsi="Arial" w:cs="Arial"/>
                <w:color w:val="000000" w:themeColor="text1"/>
              </w:rPr>
              <w:t xml:space="preserve">full </w:t>
            </w:r>
            <w:r w:rsidR="00F329AD">
              <w:rPr>
                <w:rFonts w:ascii="Arial" w:hAnsi="Arial" w:cs="Arial"/>
                <w:color w:val="000000" w:themeColor="text1"/>
              </w:rPr>
              <w:t>Bailiff</w:t>
            </w:r>
            <w:r w:rsidRPr="00534649">
              <w:rPr>
                <w:rFonts w:ascii="Arial" w:hAnsi="Arial" w:cs="Arial"/>
                <w:color w:val="000000" w:themeColor="text1"/>
              </w:rPr>
              <w:t xml:space="preserve"> duties as required</w:t>
            </w:r>
            <w:r>
              <w:rPr>
                <w:rFonts w:ascii="Arial" w:hAnsi="Arial" w:cs="Arial"/>
                <w:color w:val="000000" w:themeColor="text1"/>
              </w:rPr>
              <w:t>, e</w:t>
            </w:r>
            <w:r w:rsidRPr="004A5D42">
              <w:rPr>
                <w:rFonts w:ascii="Arial" w:hAnsi="Arial" w:cs="Arial"/>
                <w:color w:val="000000" w:themeColor="text1"/>
              </w:rPr>
              <w:t xml:space="preserve">xecuting warrants of control, agreeing payment plans and/or assessing and potentially removing goods to satisfy outstanding judgments. In cases of possession, overseeing the safe departure of occupants from a property, ensuring they are treated with dignity and respect, and securing the premises to prevent unauthorised re-entry. </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1298E420">
        <w:trPr>
          <w:trHeight w:val="348"/>
        </w:trPr>
        <w:tc>
          <w:tcPr>
            <w:tcW w:w="15442" w:type="dxa"/>
            <w:gridSpan w:val="2"/>
          </w:tcPr>
          <w:p w14:paraId="1FA89B68" w14:textId="77777777" w:rsidR="004F0288" w:rsidRDefault="004F0288" w:rsidP="005D3EA2">
            <w:pPr>
              <w:rPr>
                <w:rFonts w:ascii="Arial" w:hAnsi="Arial" w:cs="Arial"/>
              </w:rPr>
            </w:pPr>
          </w:p>
          <w:p w14:paraId="2348BF09" w14:textId="77777777" w:rsidR="004F0288" w:rsidRDefault="004F0288" w:rsidP="005D3EA2">
            <w:pPr>
              <w:rPr>
                <w:rFonts w:ascii="Arial" w:hAnsi="Arial" w:cs="Arial"/>
              </w:rPr>
            </w:pPr>
          </w:p>
          <w:p w14:paraId="740F2BCD" w14:textId="77777777" w:rsidR="004F0288" w:rsidRDefault="004F0288" w:rsidP="005D3EA2">
            <w:pPr>
              <w:rPr>
                <w:rFonts w:ascii="Arial" w:hAnsi="Arial" w:cs="Arial"/>
              </w:rPr>
            </w:pPr>
          </w:p>
          <w:p w14:paraId="4EF40F50" w14:textId="77777777" w:rsidR="0051299F" w:rsidRDefault="0051299F" w:rsidP="005D3EA2">
            <w:pPr>
              <w:rPr>
                <w:rFonts w:ascii="Arial" w:hAnsi="Arial" w:cs="Arial"/>
              </w:rPr>
            </w:pPr>
          </w:p>
          <w:p w14:paraId="01A8E937" w14:textId="77777777" w:rsidR="0051299F" w:rsidRDefault="0051299F" w:rsidP="005D3EA2">
            <w:pPr>
              <w:rPr>
                <w:rFonts w:ascii="Arial" w:hAnsi="Arial" w:cs="Arial"/>
              </w:rPr>
            </w:pPr>
          </w:p>
          <w:p w14:paraId="5ABEEA88" w14:textId="77777777" w:rsidR="004F0288" w:rsidRDefault="004F0288" w:rsidP="005D3EA2">
            <w:pPr>
              <w:rPr>
                <w:rFonts w:ascii="Arial" w:hAnsi="Arial" w:cs="Arial"/>
              </w:rPr>
            </w:pPr>
          </w:p>
          <w:p w14:paraId="319A5D22" w14:textId="77777777" w:rsidR="004F0288" w:rsidRDefault="004F0288" w:rsidP="005D3EA2">
            <w:pPr>
              <w:rPr>
                <w:rFonts w:ascii="Arial" w:hAnsi="Arial" w:cs="Arial"/>
              </w:rPr>
            </w:pPr>
          </w:p>
          <w:p w14:paraId="71268D37" w14:textId="69385824"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1298E420">
        <w:trPr>
          <w:trHeight w:val="1134"/>
        </w:trPr>
        <w:tc>
          <w:tcPr>
            <w:tcW w:w="15442" w:type="dxa"/>
            <w:gridSpan w:val="2"/>
            <w:shd w:val="clear" w:color="auto" w:fill="FFFFFF" w:themeFill="background1"/>
          </w:tcPr>
          <w:p w14:paraId="6614C540" w14:textId="043F571F" w:rsidR="00316EE4" w:rsidRPr="00535D4D" w:rsidRDefault="00844AD3" w:rsidP="00535D4D">
            <w:pPr>
              <w:pStyle w:val="ListParagraph"/>
              <w:numPr>
                <w:ilvl w:val="0"/>
                <w:numId w:val="5"/>
              </w:numPr>
              <w:rPr>
                <w:rFonts w:ascii="Arial" w:hAnsi="Arial" w:cs="Arial"/>
                <w:color w:val="000000" w:themeColor="text1"/>
              </w:rPr>
            </w:pPr>
            <w:r>
              <w:rPr>
                <w:rFonts w:ascii="Arial" w:hAnsi="Arial" w:cs="Arial"/>
                <w:color w:val="000000" w:themeColor="text1"/>
              </w:rPr>
              <w:lastRenderedPageBreak/>
              <w:t>T</w:t>
            </w:r>
            <w:r w:rsidR="0066331C">
              <w:rPr>
                <w:rFonts w:ascii="Arial" w:hAnsi="Arial" w:cs="Arial"/>
                <w:color w:val="000000" w:themeColor="text1"/>
              </w:rPr>
              <w:t xml:space="preserve">eam </w:t>
            </w:r>
            <w:r w:rsidR="008800FC">
              <w:rPr>
                <w:rFonts w:ascii="Arial" w:hAnsi="Arial" w:cs="Arial"/>
                <w:color w:val="000000" w:themeColor="text1"/>
              </w:rPr>
              <w:t>management</w:t>
            </w:r>
            <w:r>
              <w:rPr>
                <w:rFonts w:ascii="Arial" w:hAnsi="Arial" w:cs="Arial"/>
                <w:color w:val="000000" w:themeColor="text1"/>
              </w:rPr>
              <w:t xml:space="preserve"> and experience of </w:t>
            </w:r>
            <w:r w:rsidR="000850F2">
              <w:rPr>
                <w:rFonts w:ascii="Arial" w:hAnsi="Arial" w:cs="Arial"/>
                <w:color w:val="000000" w:themeColor="text1"/>
              </w:rPr>
              <w:t xml:space="preserve">leading a </w:t>
            </w:r>
            <w:proofErr w:type="gramStart"/>
            <w:r w:rsidR="008B15BE">
              <w:rPr>
                <w:rFonts w:ascii="Arial" w:hAnsi="Arial" w:cs="Arial"/>
                <w:color w:val="000000" w:themeColor="text1"/>
              </w:rPr>
              <w:t>front line</w:t>
            </w:r>
            <w:proofErr w:type="gramEnd"/>
            <w:r w:rsidR="008B15BE">
              <w:rPr>
                <w:rFonts w:ascii="Arial" w:hAnsi="Arial" w:cs="Arial"/>
                <w:color w:val="000000" w:themeColor="text1"/>
              </w:rPr>
              <w:t xml:space="preserve"> dispersed team</w:t>
            </w:r>
            <w:r w:rsidR="00316EE4">
              <w:rPr>
                <w:rFonts w:ascii="Arial" w:hAnsi="Arial" w:cs="Arial"/>
                <w:color w:val="000000" w:themeColor="text1"/>
              </w:rPr>
              <w:t>. R</w:t>
            </w:r>
            <w:r w:rsidR="00316EE4" w:rsidRPr="00316EE4">
              <w:rPr>
                <w:rFonts w:ascii="Arial" w:hAnsi="Arial" w:cs="Arial"/>
                <w:color w:val="000000" w:themeColor="text1"/>
              </w:rPr>
              <w:t>ole model engaging behaviours</w:t>
            </w:r>
            <w:r w:rsidR="00316EE4">
              <w:rPr>
                <w:rFonts w:ascii="Arial" w:hAnsi="Arial" w:cs="Arial"/>
                <w:color w:val="000000" w:themeColor="text1"/>
              </w:rPr>
              <w:t>, p</w:t>
            </w:r>
            <w:r w:rsidR="00316EE4" w:rsidRPr="00316EE4">
              <w:rPr>
                <w:rFonts w:ascii="Arial" w:hAnsi="Arial" w:cs="Arial"/>
                <w:color w:val="000000" w:themeColor="text1"/>
              </w:rPr>
              <w:t xml:space="preserve">rovide coaching to support and develop staff, </w:t>
            </w:r>
            <w:r w:rsidR="00535D4D">
              <w:rPr>
                <w:rFonts w:ascii="Arial" w:hAnsi="Arial" w:cs="Arial"/>
                <w:color w:val="000000" w:themeColor="text1"/>
              </w:rPr>
              <w:t>and be able to e</w:t>
            </w:r>
            <w:r w:rsidR="00316EE4" w:rsidRPr="00316EE4">
              <w:rPr>
                <w:rFonts w:ascii="Arial" w:hAnsi="Arial" w:cs="Arial"/>
                <w:color w:val="000000" w:themeColor="text1"/>
              </w:rPr>
              <w:t>nsure the application of MoJ HR policies and procedures.</w:t>
            </w:r>
          </w:p>
          <w:p w14:paraId="06CD6731" w14:textId="182FF86B" w:rsidR="00EE2052" w:rsidRDefault="00535D4D" w:rsidP="00CB0473">
            <w:pPr>
              <w:pStyle w:val="ListParagraph"/>
              <w:numPr>
                <w:ilvl w:val="0"/>
                <w:numId w:val="5"/>
              </w:numPr>
              <w:rPr>
                <w:rFonts w:ascii="Arial" w:hAnsi="Arial" w:cs="Arial"/>
                <w:color w:val="000000" w:themeColor="text1"/>
              </w:rPr>
            </w:pPr>
            <w:r>
              <w:rPr>
                <w:rFonts w:ascii="Arial" w:hAnsi="Arial" w:cs="Arial"/>
                <w:color w:val="000000" w:themeColor="text1"/>
              </w:rPr>
              <w:t>S</w:t>
            </w:r>
            <w:r w:rsidR="003A2FFC">
              <w:rPr>
                <w:rFonts w:ascii="Arial" w:hAnsi="Arial" w:cs="Arial"/>
                <w:color w:val="000000" w:themeColor="text1"/>
              </w:rPr>
              <w:t xml:space="preserve">upport the wellbeing of </w:t>
            </w:r>
            <w:r w:rsidR="00F329AD">
              <w:rPr>
                <w:rFonts w:ascii="Arial" w:hAnsi="Arial" w:cs="Arial"/>
                <w:color w:val="000000" w:themeColor="text1"/>
              </w:rPr>
              <w:t>Bailiff</w:t>
            </w:r>
            <w:r w:rsidR="003A2FFC">
              <w:rPr>
                <w:rFonts w:ascii="Arial" w:hAnsi="Arial" w:cs="Arial"/>
                <w:color w:val="000000" w:themeColor="text1"/>
              </w:rPr>
              <w:t xml:space="preserve">s often facing challenging and difficult </w:t>
            </w:r>
            <w:r w:rsidR="009E060D">
              <w:rPr>
                <w:rFonts w:ascii="Arial" w:hAnsi="Arial" w:cs="Arial"/>
                <w:color w:val="000000" w:themeColor="text1"/>
              </w:rPr>
              <w:t>situations, signposting to appropriate support and wellbeing services.</w:t>
            </w:r>
          </w:p>
          <w:p w14:paraId="7A6CF5DC" w14:textId="15B427BD" w:rsidR="0066331C" w:rsidRDefault="00011CA8" w:rsidP="00CB0473">
            <w:pPr>
              <w:pStyle w:val="ListParagraph"/>
              <w:numPr>
                <w:ilvl w:val="0"/>
                <w:numId w:val="5"/>
              </w:numPr>
              <w:rPr>
                <w:rFonts w:ascii="Arial" w:hAnsi="Arial" w:cs="Arial"/>
                <w:color w:val="000000" w:themeColor="text1"/>
              </w:rPr>
            </w:pPr>
            <w:r>
              <w:rPr>
                <w:rFonts w:ascii="Arial" w:hAnsi="Arial" w:cs="Arial"/>
                <w:color w:val="000000" w:themeColor="text1"/>
              </w:rPr>
              <w:t>Ca</w:t>
            </w:r>
            <w:r w:rsidR="00EE2052">
              <w:rPr>
                <w:rFonts w:ascii="Arial" w:hAnsi="Arial" w:cs="Arial"/>
                <w:color w:val="000000" w:themeColor="text1"/>
              </w:rPr>
              <w:t>pable of</w:t>
            </w:r>
            <w:r w:rsidR="00337859">
              <w:rPr>
                <w:rFonts w:ascii="Arial" w:hAnsi="Arial" w:cs="Arial"/>
                <w:color w:val="000000" w:themeColor="text1"/>
              </w:rPr>
              <w:t xml:space="preserve"> </w:t>
            </w:r>
            <w:r w:rsidR="00EE2052">
              <w:rPr>
                <w:rFonts w:ascii="Arial" w:hAnsi="Arial" w:cs="Arial"/>
                <w:color w:val="000000" w:themeColor="text1"/>
              </w:rPr>
              <w:t xml:space="preserve">the </w:t>
            </w:r>
            <w:r w:rsidR="00337859">
              <w:rPr>
                <w:rFonts w:ascii="Arial" w:hAnsi="Arial" w:cs="Arial"/>
                <w:color w:val="000000" w:themeColor="text1"/>
              </w:rPr>
              <w:t>effective manage</w:t>
            </w:r>
            <w:r w:rsidR="00EE2052">
              <w:rPr>
                <w:rFonts w:ascii="Arial" w:hAnsi="Arial" w:cs="Arial"/>
                <w:color w:val="000000" w:themeColor="text1"/>
              </w:rPr>
              <w:t>ment of</w:t>
            </w:r>
            <w:r w:rsidR="00337859">
              <w:rPr>
                <w:rFonts w:ascii="Arial" w:hAnsi="Arial" w:cs="Arial"/>
                <w:color w:val="000000" w:themeColor="text1"/>
              </w:rPr>
              <w:t xml:space="preserve"> a </w:t>
            </w:r>
            <w:r w:rsidR="0021286E">
              <w:rPr>
                <w:rFonts w:ascii="Arial" w:hAnsi="Arial" w:cs="Arial"/>
                <w:color w:val="000000" w:themeColor="text1"/>
              </w:rPr>
              <w:t xml:space="preserve">team of </w:t>
            </w:r>
            <w:r w:rsidR="008800FC">
              <w:rPr>
                <w:rFonts w:ascii="Arial" w:hAnsi="Arial" w:cs="Arial"/>
                <w:color w:val="000000" w:themeColor="text1"/>
              </w:rPr>
              <w:t>field-based</w:t>
            </w:r>
            <w:r w:rsidR="0021286E">
              <w:rPr>
                <w:rFonts w:ascii="Arial" w:hAnsi="Arial" w:cs="Arial"/>
                <w:color w:val="000000" w:themeColor="text1"/>
              </w:rPr>
              <w:t xml:space="preserve"> </w:t>
            </w:r>
            <w:r w:rsidR="00F329AD">
              <w:rPr>
                <w:rFonts w:ascii="Arial" w:hAnsi="Arial" w:cs="Arial"/>
                <w:color w:val="000000" w:themeColor="text1"/>
              </w:rPr>
              <w:t>Bailiff</w:t>
            </w:r>
            <w:r w:rsidR="0021286E">
              <w:rPr>
                <w:rFonts w:ascii="Arial" w:hAnsi="Arial" w:cs="Arial"/>
                <w:color w:val="000000" w:themeColor="text1"/>
              </w:rPr>
              <w:t>s and deploy</w:t>
            </w:r>
            <w:r w:rsidR="003A2FFC">
              <w:rPr>
                <w:rFonts w:ascii="Arial" w:hAnsi="Arial" w:cs="Arial"/>
                <w:color w:val="000000" w:themeColor="text1"/>
              </w:rPr>
              <w:t>ment of</w:t>
            </w:r>
            <w:r w:rsidR="0021286E">
              <w:rPr>
                <w:rFonts w:ascii="Arial" w:hAnsi="Arial" w:cs="Arial"/>
                <w:color w:val="000000" w:themeColor="text1"/>
              </w:rPr>
              <w:t xml:space="preserve"> resources to deliver performance outcomes.</w:t>
            </w:r>
          </w:p>
          <w:p w14:paraId="6BFDFA8B" w14:textId="548535D5" w:rsidR="005B3D08" w:rsidRDefault="005B3D08" w:rsidP="00CB0473">
            <w:pPr>
              <w:pStyle w:val="ListParagraph"/>
              <w:numPr>
                <w:ilvl w:val="0"/>
                <w:numId w:val="5"/>
              </w:numPr>
              <w:rPr>
                <w:rFonts w:ascii="Arial" w:hAnsi="Arial" w:cs="Arial"/>
                <w:color w:val="000000" w:themeColor="text1"/>
              </w:rPr>
            </w:pPr>
            <w:r w:rsidRPr="005B3D08">
              <w:rPr>
                <w:rFonts w:ascii="Arial" w:hAnsi="Arial" w:cs="Arial"/>
                <w:color w:val="000000" w:themeColor="text1"/>
              </w:rPr>
              <w:t>Excellent organisational and planning skills, able to distribute a high casework, prioritising as necessary across a dispersed team.</w:t>
            </w:r>
          </w:p>
          <w:p w14:paraId="7801F4C2" w14:textId="652A4B78" w:rsidR="0006648C" w:rsidRPr="0066331C" w:rsidRDefault="0006648C" w:rsidP="00CB0473">
            <w:pPr>
              <w:pStyle w:val="ListParagraph"/>
              <w:numPr>
                <w:ilvl w:val="0"/>
                <w:numId w:val="5"/>
              </w:numPr>
              <w:rPr>
                <w:rFonts w:ascii="Arial" w:hAnsi="Arial" w:cs="Arial"/>
                <w:color w:val="000000" w:themeColor="text1"/>
              </w:rPr>
            </w:pPr>
            <w:r w:rsidRPr="0006648C">
              <w:rPr>
                <w:rFonts w:ascii="Arial" w:hAnsi="Arial" w:cs="Arial"/>
                <w:color w:val="000000" w:themeColor="text1"/>
              </w:rPr>
              <w:t>Data reporting and analysis skills. Able to input and interpret performance targets to inform appropriate decisions. They will be able to confidently report to senior managers performance outcomes.</w:t>
            </w:r>
          </w:p>
          <w:p w14:paraId="351F0021" w14:textId="7B36A536" w:rsidR="00B2263D" w:rsidRPr="008800FC"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6EF93221" w14:textId="378E38EF" w:rsidR="008800FC" w:rsidRPr="008800FC" w:rsidRDefault="008800FC" w:rsidP="008800FC">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Pr>
                <w:rFonts w:ascii="Arial" w:eastAsiaTheme="minorEastAsia" w:hAnsi="Arial" w:cs="Arial"/>
              </w:rPr>
              <w:t>risk assessment, identification of H&amp;S/safeguarding risks, and correct use of PPE</w:t>
            </w:r>
            <w:r w:rsidRPr="00E55D65">
              <w:rPr>
                <w:rFonts w:ascii="Arial" w:eastAsiaTheme="minorEastAsia" w:hAnsi="Arial" w:cs="Arial"/>
              </w:rPr>
              <w:t xml:space="preserve">. </w:t>
            </w:r>
          </w:p>
          <w:p w14:paraId="2A945D54" w14:textId="0997EA76"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w:t>
            </w:r>
            <w:r w:rsidR="002A5BC2">
              <w:rPr>
                <w:rFonts w:ascii="Arial" w:hAnsi="Arial" w:cs="Arial"/>
                <w:color w:val="000000" w:themeColor="text1"/>
              </w:rPr>
              <w:t>Judge</w:t>
            </w:r>
            <w:r w:rsidR="00876F36">
              <w:rPr>
                <w:rFonts w:ascii="Arial" w:hAnsi="Arial" w:cs="Arial"/>
                <w:color w:val="000000" w:themeColor="text1"/>
              </w:rPr>
              <w:t xml:space="preserve">ments, </w:t>
            </w:r>
            <w:r w:rsidR="00F329AD">
              <w:rPr>
                <w:rFonts w:ascii="Arial" w:hAnsi="Arial" w:cs="Arial"/>
                <w:color w:val="000000" w:themeColor="text1"/>
              </w:rPr>
              <w:t>Bailiff Manager</w:t>
            </w:r>
            <w:r w:rsidR="0066331C">
              <w:rPr>
                <w:rFonts w:ascii="Arial" w:hAnsi="Arial" w:cs="Arial"/>
                <w:color w:val="000000" w:themeColor="text1"/>
              </w:rPr>
              <w:t>s</w:t>
            </w:r>
            <w:r w:rsidR="00806572">
              <w:rPr>
                <w:rFonts w:ascii="Arial" w:hAnsi="Arial" w:cs="Arial"/>
                <w:color w:val="000000" w:themeColor="text1"/>
              </w:rPr>
              <w:t xml:space="preserve">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4C523889" w:rsidR="006850C8" w:rsidRPr="00E55D65" w:rsidRDefault="00FD580A" w:rsidP="00002F55">
            <w:pPr>
              <w:pStyle w:val="ListParagraph"/>
              <w:numPr>
                <w:ilvl w:val="0"/>
                <w:numId w:val="5"/>
              </w:numPr>
              <w:rPr>
                <w:rFonts w:ascii="Arial" w:hAnsi="Arial" w:cs="Arial"/>
              </w:rPr>
            </w:pPr>
            <w:r>
              <w:rPr>
                <w:rFonts w:ascii="Arial" w:hAnsi="Arial" w:cs="Arial"/>
                <w:color w:val="000000" w:themeColor="text1"/>
              </w:rPr>
              <w:t>Understand and 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1298E420">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1298E420">
        <w:trPr>
          <w:trHeight w:val="328"/>
        </w:trPr>
        <w:tc>
          <w:tcPr>
            <w:tcW w:w="15442" w:type="dxa"/>
            <w:gridSpan w:val="2"/>
          </w:tcPr>
          <w:p w14:paraId="23A76E16" w14:textId="77777777" w:rsidR="00CE20AA" w:rsidRDefault="00CE20AA" w:rsidP="005D3EA2">
            <w:pPr>
              <w:rPr>
                <w:rFonts w:ascii="Arial" w:hAnsi="Arial" w:cs="Arial"/>
              </w:rPr>
            </w:pPr>
          </w:p>
          <w:p w14:paraId="7E599868" w14:textId="77777777" w:rsidR="00CE20AA" w:rsidRDefault="00CE20AA" w:rsidP="005D3EA2">
            <w:pPr>
              <w:rPr>
                <w:rFonts w:ascii="Arial" w:hAnsi="Arial" w:cs="Arial"/>
              </w:rPr>
            </w:pPr>
          </w:p>
          <w:p w14:paraId="56B4CBEF" w14:textId="69370221" w:rsidR="005D3EA2" w:rsidRDefault="005D3EA2" w:rsidP="005D3EA2">
            <w:pPr>
              <w:rPr>
                <w:rFonts w:ascii="Arial" w:hAnsi="Arial" w:cs="Arial"/>
                <w:b/>
                <w:color w:val="595959"/>
              </w:rPr>
            </w:pPr>
            <w:r w:rsidRPr="002D4FB7">
              <w:rPr>
                <w:rFonts w:ascii="Arial" w:hAnsi="Arial" w:cs="Arial"/>
              </w:rPr>
              <w:lastRenderedPageBreak/>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p w14:paraId="518FBF71" w14:textId="193179BB" w:rsidR="009E060D" w:rsidRPr="00E55D65" w:rsidRDefault="009E060D" w:rsidP="005D3EA2">
            <w:pPr>
              <w:rPr>
                <w:rFonts w:ascii="Arial" w:hAnsi="Arial" w:cs="Arial"/>
              </w:rPr>
            </w:pPr>
          </w:p>
        </w:tc>
      </w:tr>
      <w:tr w:rsidR="005D3EA2" w:rsidRPr="00E55D65" w14:paraId="3CCF9B9D" w14:textId="77777777" w:rsidTr="1298E420">
        <w:trPr>
          <w:trHeight w:val="1134"/>
        </w:trPr>
        <w:tc>
          <w:tcPr>
            <w:tcW w:w="15442" w:type="dxa"/>
            <w:gridSpan w:val="2"/>
            <w:shd w:val="clear" w:color="auto" w:fill="FFFFFF" w:themeFill="background1"/>
          </w:tcPr>
          <w:p w14:paraId="77971DC8" w14:textId="0D7CFC9F" w:rsidR="000625DD" w:rsidRPr="00834FCA" w:rsidRDefault="00864B88" w:rsidP="00864B88">
            <w:pPr>
              <w:pStyle w:val="ListParagraph"/>
              <w:numPr>
                <w:ilvl w:val="0"/>
                <w:numId w:val="7"/>
              </w:numPr>
              <w:rPr>
                <w:rFonts w:ascii="Arial" w:eastAsiaTheme="minorEastAsia" w:hAnsi="Arial" w:cs="Arial"/>
              </w:rPr>
            </w:pPr>
            <w:r w:rsidRPr="00864B88">
              <w:rPr>
                <w:rFonts w:ascii="Arial" w:eastAsiaTheme="minorEastAsia" w:hAnsi="Arial" w:cs="Arial"/>
              </w:rPr>
              <w:lastRenderedPageBreak/>
              <w:t>Input accurate local statistics into the Bailiff Dashboard, which tracks incoming and outgoing work and monthly workload</w:t>
            </w:r>
            <w:r>
              <w:rPr>
                <w:rFonts w:ascii="Arial" w:eastAsiaTheme="minorEastAsia" w:hAnsi="Arial" w:cs="Arial"/>
              </w:rPr>
              <w:t>, u</w:t>
            </w:r>
            <w:r w:rsidRPr="00864B88">
              <w:rPr>
                <w:rFonts w:ascii="Arial" w:eastAsiaTheme="minorEastAsia" w:hAnsi="Arial" w:cs="Arial"/>
              </w:rPr>
              <w:t>s</w:t>
            </w:r>
            <w:r>
              <w:rPr>
                <w:rFonts w:ascii="Arial" w:eastAsiaTheme="minorEastAsia" w:hAnsi="Arial" w:cs="Arial"/>
              </w:rPr>
              <w:t>ing</w:t>
            </w:r>
            <w:r w:rsidRPr="00864B88">
              <w:rPr>
                <w:rFonts w:ascii="Arial" w:eastAsiaTheme="minorEastAsia" w:hAnsi="Arial" w:cs="Arial"/>
              </w:rPr>
              <w:t xml:space="preserve"> this data to allocate tasks, prioriti</w:t>
            </w:r>
            <w:r>
              <w:rPr>
                <w:rFonts w:ascii="Arial" w:eastAsiaTheme="minorEastAsia" w:hAnsi="Arial" w:cs="Arial"/>
              </w:rPr>
              <w:t>s</w:t>
            </w:r>
            <w:r w:rsidRPr="00864B88">
              <w:rPr>
                <w:rFonts w:ascii="Arial" w:eastAsiaTheme="minorEastAsia" w:hAnsi="Arial" w:cs="Arial"/>
              </w:rPr>
              <w:t>ing warrants close to expiry from the Outstanding Warrant List for urgent visits.</w:t>
            </w:r>
            <w:r w:rsidR="00834FCA">
              <w:rPr>
                <w:rFonts w:ascii="Arial" w:eastAsiaTheme="minorEastAsia" w:hAnsi="Arial" w:cs="Arial"/>
              </w:rPr>
              <w:t xml:space="preserve"> </w:t>
            </w:r>
            <w:r w:rsidR="00211854" w:rsidRPr="00864B88">
              <w:rPr>
                <w:rFonts w:ascii="Arial" w:eastAsiaTheme="minorEastAsia" w:hAnsi="Arial" w:cs="Arial"/>
              </w:rPr>
              <w:t>Bailiff managers to allocate work to Bailiffs based on the data from these stats, determining priority.</w:t>
            </w:r>
          </w:p>
          <w:p w14:paraId="2D22EB54" w14:textId="15B8A74F" w:rsidR="00821B81" w:rsidRPr="00821B81" w:rsidRDefault="00834FCA" w:rsidP="00821B81">
            <w:pPr>
              <w:pStyle w:val="ListParagraph"/>
              <w:numPr>
                <w:ilvl w:val="0"/>
                <w:numId w:val="7"/>
              </w:numPr>
              <w:rPr>
                <w:rFonts w:ascii="Arial" w:eastAsiaTheme="minorEastAsia" w:hAnsi="Arial" w:cs="Arial"/>
              </w:rPr>
            </w:pPr>
            <w:r w:rsidRPr="00834FCA">
              <w:rPr>
                <w:rFonts w:ascii="Arial" w:eastAsiaTheme="minorEastAsia" w:hAnsi="Arial" w:cs="Arial"/>
              </w:rPr>
              <w:t xml:space="preserve">Investigate complaints thoroughly to draft responses and take follow-up actions, such as reviewing Bailiff performance or assessing training needs. Communicate outcomes clearly to complainants and make decisions on resolution, which may include re-issuing warrants, </w:t>
            </w:r>
            <w:proofErr w:type="gramStart"/>
            <w:r w:rsidRPr="00834FCA">
              <w:rPr>
                <w:rFonts w:ascii="Arial" w:eastAsiaTheme="minorEastAsia" w:hAnsi="Arial" w:cs="Arial"/>
              </w:rPr>
              <w:t>recommending</w:t>
            </w:r>
            <w:proofErr w:type="gramEnd"/>
            <w:r w:rsidRPr="00834FCA">
              <w:rPr>
                <w:rFonts w:ascii="Arial" w:eastAsiaTheme="minorEastAsia" w:hAnsi="Arial" w:cs="Arial"/>
              </w:rPr>
              <w:t xml:space="preserve"> ex-gratia payments, or requesting bodycam footage.</w:t>
            </w:r>
          </w:p>
          <w:p w14:paraId="14E2EDA4" w14:textId="44C60BE0" w:rsidR="00211854" w:rsidRPr="00821B81" w:rsidRDefault="00211854" w:rsidP="00821B81">
            <w:pPr>
              <w:pStyle w:val="ListParagraph"/>
              <w:numPr>
                <w:ilvl w:val="0"/>
                <w:numId w:val="7"/>
              </w:numPr>
              <w:rPr>
                <w:rFonts w:ascii="Arial" w:eastAsiaTheme="minorEastAsia" w:hAnsi="Arial" w:cs="Arial"/>
              </w:rPr>
            </w:pPr>
            <w:r w:rsidRPr="00821B81">
              <w:rPr>
                <w:rFonts w:ascii="Arial" w:eastAsiaTheme="minorEastAsia" w:hAnsi="Arial" w:cs="Arial"/>
              </w:rPr>
              <w:t xml:space="preserve">Bailiff Managers must make decisions on Bailiff performance and development requirements. </w:t>
            </w:r>
          </w:p>
          <w:p w14:paraId="656A91B4" w14:textId="77777777" w:rsidR="00DC6B25" w:rsidRPr="00DC6B25" w:rsidRDefault="00DC6B25" w:rsidP="006047C1">
            <w:pPr>
              <w:pStyle w:val="ListParagraph"/>
              <w:numPr>
                <w:ilvl w:val="0"/>
                <w:numId w:val="5"/>
              </w:numPr>
              <w:rPr>
                <w:rFonts w:ascii="Arial" w:hAnsi="Arial" w:cs="Arial"/>
                <w:color w:val="000000" w:themeColor="text1"/>
              </w:rPr>
            </w:pPr>
            <w:r w:rsidRPr="00DC6B25">
              <w:rPr>
                <w:rFonts w:ascii="Arial" w:eastAsiaTheme="minorEastAsia" w:hAnsi="Arial" w:cs="Arial"/>
              </w:rPr>
              <w:t>Determine and advise on appropriate PPE and safety requirements for Bailiffs.</w:t>
            </w:r>
          </w:p>
          <w:p w14:paraId="6F46B9DD" w14:textId="6CCA52AD" w:rsidR="00DC6B25" w:rsidRDefault="00DC6B25" w:rsidP="006047C1">
            <w:pPr>
              <w:pStyle w:val="ListParagraph"/>
              <w:numPr>
                <w:ilvl w:val="0"/>
                <w:numId w:val="5"/>
              </w:numPr>
              <w:rPr>
                <w:rFonts w:ascii="Arial" w:hAnsi="Arial" w:cs="Arial"/>
              </w:rPr>
            </w:pPr>
            <w:r w:rsidRPr="00DC6B25">
              <w:rPr>
                <w:rFonts w:ascii="Arial" w:hAnsi="Arial" w:cs="Arial"/>
              </w:rPr>
              <w:t>Assist Bailiffs in conducting advanced risk assessments before visits and dynamic, real-time risk assessments during enforcement activity. Apply operational procedures within prescribed frameworks while prioriti</w:t>
            </w:r>
            <w:r>
              <w:rPr>
                <w:rFonts w:ascii="Arial" w:hAnsi="Arial" w:cs="Arial"/>
              </w:rPr>
              <w:t>s</w:t>
            </w:r>
            <w:r w:rsidRPr="00DC6B25">
              <w:rPr>
                <w:rFonts w:ascii="Arial" w:hAnsi="Arial" w:cs="Arial"/>
              </w:rPr>
              <w:t>ing safety.</w:t>
            </w:r>
          </w:p>
          <w:p w14:paraId="15379CFD" w14:textId="43A07D40"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prioriti</w:t>
            </w:r>
            <w:r w:rsidR="001A294A" w:rsidRPr="00AE41DE">
              <w:rPr>
                <w:rFonts w:ascii="Arial" w:hAnsi="Arial" w:cs="Arial"/>
              </w:rPr>
              <w:t>s</w:t>
            </w:r>
            <w:r w:rsidR="009A09D6">
              <w:rPr>
                <w:rFonts w:ascii="Arial" w:hAnsi="Arial" w:cs="Arial"/>
              </w:rPr>
              <w:t>e</w:t>
            </w:r>
            <w:r w:rsidRPr="00AE41DE">
              <w:rPr>
                <w:rFonts w:ascii="Arial" w:hAnsi="Arial" w:cs="Arial"/>
              </w:rPr>
              <w:t xml:space="preserve"> the safety of </w:t>
            </w:r>
            <w:r w:rsidR="009A09D6">
              <w:rPr>
                <w:rFonts w:ascii="Arial" w:hAnsi="Arial" w:cs="Arial"/>
              </w:rPr>
              <w:t xml:space="preserve">their </w:t>
            </w:r>
            <w:r w:rsidR="00F329AD">
              <w:rPr>
                <w:rFonts w:ascii="Arial" w:hAnsi="Arial" w:cs="Arial"/>
              </w:rPr>
              <w:t>Bailiff</w:t>
            </w:r>
            <w:r w:rsidR="009A09D6">
              <w:rPr>
                <w:rFonts w:ascii="Arial" w:hAnsi="Arial" w:cs="Arial"/>
              </w:rPr>
              <w:t>s</w:t>
            </w:r>
            <w:r w:rsidR="002D4FB7">
              <w:rPr>
                <w:rFonts w:ascii="Arial" w:hAnsi="Arial" w:cs="Arial"/>
              </w:rPr>
              <w:t>.</w:t>
            </w:r>
          </w:p>
          <w:p w14:paraId="5B5DE965" w14:textId="20A82C8F" w:rsidR="004B720D" w:rsidRPr="00E55D65" w:rsidRDefault="002511F9" w:rsidP="002511F9">
            <w:pPr>
              <w:pStyle w:val="ListParagraph"/>
              <w:numPr>
                <w:ilvl w:val="0"/>
                <w:numId w:val="5"/>
              </w:numPr>
              <w:rPr>
                <w:rFonts w:ascii="Arial" w:eastAsiaTheme="minorEastAsia" w:hAnsi="Arial" w:cs="Arial"/>
              </w:rPr>
            </w:pPr>
            <w:r w:rsidRPr="002511F9">
              <w:rPr>
                <w:rFonts w:ascii="Arial" w:hAnsi="Arial" w:cs="Arial"/>
              </w:rPr>
              <w:t>Engage with individuals with diverse and complex needs, including vulnerable or challenging cases. Make immediate decisions on appropriate actions, assess risks to self and others, and involve safeguarding services, social services, or police when necessary.</w:t>
            </w:r>
          </w:p>
        </w:tc>
      </w:tr>
      <w:tr w:rsidR="005D3EA2" w:rsidRPr="00E55D65" w14:paraId="3AF8E33D" w14:textId="77777777" w:rsidTr="1298E420">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1298E420">
        <w:trPr>
          <w:trHeight w:val="334"/>
        </w:trPr>
        <w:tc>
          <w:tcPr>
            <w:tcW w:w="15442" w:type="dxa"/>
            <w:gridSpan w:val="2"/>
          </w:tcPr>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1298E420">
        <w:trPr>
          <w:trHeight w:val="1134"/>
        </w:trPr>
        <w:tc>
          <w:tcPr>
            <w:tcW w:w="15442" w:type="dxa"/>
            <w:gridSpan w:val="2"/>
            <w:shd w:val="clear" w:color="auto" w:fill="FFFFFF" w:themeFill="background1"/>
          </w:tcPr>
          <w:p w14:paraId="3B90F6D4" w14:textId="77777777" w:rsidR="000727B5" w:rsidRDefault="000727B5" w:rsidP="005D3EA2">
            <w:pPr>
              <w:pStyle w:val="ListParagraph"/>
              <w:numPr>
                <w:ilvl w:val="0"/>
                <w:numId w:val="6"/>
              </w:numPr>
              <w:rPr>
                <w:rFonts w:ascii="Arial" w:hAnsi="Arial" w:cs="Arial"/>
                <w:color w:val="000000" w:themeColor="text1"/>
              </w:rPr>
            </w:pPr>
            <w:r w:rsidRPr="000727B5">
              <w:rPr>
                <w:rFonts w:ascii="Arial" w:hAnsi="Arial" w:cs="Arial"/>
                <w:color w:val="000000" w:themeColor="text1"/>
              </w:rPr>
              <w:t>Lead a team of field-based Bailiffs working varied shift patterns (including evenings up to 9pm and weekends). Ensure effective deployment of resources, sometimes at short notice, to serve urgent court orders as directed by the Judge.</w:t>
            </w:r>
          </w:p>
          <w:p w14:paraId="5126E8FE"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Manage personal time effectively and account for all money collected in strict compliance with the Cash Handling Policy.</w:t>
            </w:r>
          </w:p>
          <w:p w14:paraId="7EDD4678"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Track and monitor workload to ensure warrants are properly accounted for and actioned promptly. Produce accurate monthly performance data.</w:t>
            </w:r>
          </w:p>
          <w:p w14:paraId="0DEA4C50" w14:textId="2848CF33" w:rsidR="00402477" w:rsidRPr="00E55D65"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Investigate and report any irregularities in expenditure to maintain financial integrity.</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306D9D1E"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w:t>
            </w:r>
            <w:r w:rsidR="00F329AD">
              <w:rPr>
                <w:rFonts w:ascii="Arial" w:hAnsi="Arial" w:cs="Arial"/>
              </w:rPr>
              <w:t>Bailiff Manager</w:t>
            </w:r>
            <w:r w:rsidR="00A65DC9">
              <w:rPr>
                <w:rFonts w:ascii="Arial" w:hAnsi="Arial" w:cs="Arial"/>
              </w:rPr>
              <w:t>s</w:t>
            </w:r>
            <w:r w:rsidRPr="00AE41DE">
              <w:rPr>
                <w:rFonts w:ascii="Arial" w:hAnsi="Arial" w:cs="Arial"/>
              </w:rPr>
              <w:t xml:space="preserve">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A65DC9">
              <w:rPr>
                <w:rFonts w:ascii="Arial" w:hAnsi="Arial" w:cs="Arial"/>
              </w:rPr>
              <w:t>they</w:t>
            </w:r>
            <w:r w:rsidR="008A66F1" w:rsidRPr="00AE41DE">
              <w:rPr>
                <w:rFonts w:ascii="Arial" w:hAnsi="Arial" w:cs="Arial"/>
              </w:rPr>
              <w:t xml:space="preserve"> are required to be able to take</w:t>
            </w:r>
            <w:r w:rsidR="00EC24D6" w:rsidRPr="00AE41DE">
              <w:rPr>
                <w:rFonts w:ascii="Arial" w:hAnsi="Arial" w:cs="Arial"/>
              </w:rPr>
              <w:t xml:space="preserve"> independent action and exercise both </w:t>
            </w:r>
            <w:r w:rsidR="002A5BC2">
              <w:rPr>
                <w:rFonts w:ascii="Arial" w:hAnsi="Arial" w:cs="Arial"/>
              </w:rPr>
              <w:t>Judge</w:t>
            </w:r>
            <w:r w:rsidR="00EC24D6" w:rsidRPr="00AE41DE">
              <w:rPr>
                <w:rFonts w:ascii="Arial" w:hAnsi="Arial" w:cs="Arial"/>
              </w:rPr>
              <w:t>ment and initiative in interpreting instructions and in choosing the appropriate course of action within those parameters</w:t>
            </w:r>
            <w:r w:rsidR="00693710" w:rsidRPr="00AE41DE">
              <w:rPr>
                <w:rFonts w:ascii="Arial" w:hAnsi="Arial" w:cs="Arial"/>
              </w:rPr>
              <w:t>.</w:t>
            </w:r>
          </w:p>
          <w:p w14:paraId="5F62A998" w14:textId="2D3E75DB" w:rsidR="001171E0" w:rsidRPr="00F81872" w:rsidRDefault="00F81872" w:rsidP="00AF2733">
            <w:pPr>
              <w:pStyle w:val="ListParagraph"/>
              <w:numPr>
                <w:ilvl w:val="0"/>
                <w:numId w:val="8"/>
              </w:numPr>
              <w:rPr>
                <w:rFonts w:ascii="Arial" w:hAnsi="Arial" w:cs="Arial"/>
              </w:rPr>
            </w:pPr>
            <w:r>
              <w:rPr>
                <w:rFonts w:ascii="Arial" w:hAnsi="Arial" w:cs="Arial"/>
              </w:rPr>
              <w:t xml:space="preserve">Manage a team of </w:t>
            </w:r>
            <w:r w:rsidR="00462F99">
              <w:rPr>
                <w:rFonts w:ascii="Arial" w:hAnsi="Arial" w:cs="Arial"/>
              </w:rPr>
              <w:t xml:space="preserve">autonomous </w:t>
            </w:r>
            <w:r w:rsidR="00F329AD">
              <w:rPr>
                <w:rFonts w:ascii="Arial" w:hAnsi="Arial" w:cs="Arial"/>
              </w:rPr>
              <w:t>Bailiff</w:t>
            </w:r>
            <w:r w:rsidR="00FD4AA9" w:rsidRPr="00F81872">
              <w:rPr>
                <w:rFonts w:ascii="Arial" w:hAnsi="Arial" w:cs="Arial"/>
              </w:rPr>
              <w:t>s</w:t>
            </w:r>
            <w:r w:rsidR="00A92D72" w:rsidRPr="00F81872">
              <w:rPr>
                <w:rFonts w:ascii="Arial" w:hAnsi="Arial" w:cs="Arial"/>
              </w:rPr>
              <w:t xml:space="preserve"> </w:t>
            </w:r>
            <w:r w:rsidR="00462F99">
              <w:rPr>
                <w:rFonts w:ascii="Arial" w:hAnsi="Arial" w:cs="Arial"/>
              </w:rPr>
              <w:t>with the ability</w:t>
            </w:r>
            <w:r w:rsidR="00A92D72" w:rsidRPr="00F81872">
              <w:rPr>
                <w:rFonts w:ascii="Arial" w:hAnsi="Arial" w:cs="Arial"/>
              </w:rPr>
              <w:t xml:space="preserve"> to cope with </w:t>
            </w:r>
            <w:r w:rsidR="001171E0" w:rsidRPr="00F81872">
              <w:rPr>
                <w:rFonts w:ascii="Arial" w:hAnsi="Arial" w:cs="Arial"/>
              </w:rPr>
              <w:t>‘real time’ disruption/delay</w:t>
            </w:r>
            <w:r w:rsidR="00462F99">
              <w:rPr>
                <w:rFonts w:ascii="Arial" w:hAnsi="Arial" w:cs="Arial"/>
              </w:rPr>
              <w:t>.</w:t>
            </w:r>
          </w:p>
          <w:p w14:paraId="4BD00430" w14:textId="2E3E2536" w:rsidR="00E52832" w:rsidRPr="00E55D65" w:rsidRDefault="00E61D9C" w:rsidP="002340CB">
            <w:pPr>
              <w:pStyle w:val="ListParagraph"/>
              <w:numPr>
                <w:ilvl w:val="0"/>
                <w:numId w:val="8"/>
              </w:numPr>
              <w:rPr>
                <w:rFonts w:ascii="Arial" w:hAnsi="Arial" w:cs="Arial"/>
              </w:rPr>
            </w:pPr>
            <w:r w:rsidRPr="00F81872">
              <w:rPr>
                <w:rFonts w:ascii="Arial" w:eastAsiaTheme="minorHAnsi" w:hAnsi="Arial" w:cs="Arial"/>
              </w:rPr>
              <w:t xml:space="preserve">Make </w:t>
            </w:r>
            <w:r w:rsidR="004A789E" w:rsidRPr="00F81872">
              <w:rPr>
                <w:rFonts w:ascii="Arial" w:eastAsiaTheme="minorHAnsi" w:hAnsi="Arial" w:cs="Arial"/>
              </w:rPr>
              <w:t>Medium &amp;</w:t>
            </w:r>
            <w:r w:rsidR="00335141" w:rsidRPr="00F81872">
              <w:rPr>
                <w:rFonts w:ascii="Arial" w:eastAsiaTheme="minorHAnsi" w:hAnsi="Arial" w:cs="Arial"/>
              </w:rPr>
              <w:t xml:space="preserve"> </w:t>
            </w:r>
            <w:r w:rsidR="00AD1BB8" w:rsidRPr="00F81872">
              <w:rPr>
                <w:rFonts w:ascii="Arial" w:eastAsiaTheme="minorHAnsi" w:hAnsi="Arial" w:cs="Arial"/>
              </w:rPr>
              <w:t>High-risk</w:t>
            </w:r>
            <w:r w:rsidR="00F5600D" w:rsidRPr="00F81872">
              <w:rPr>
                <w:rFonts w:ascii="Arial" w:eastAsiaTheme="minorHAnsi" w:hAnsi="Arial" w:cs="Arial"/>
              </w:rPr>
              <w:t xml:space="preserve"> assessments </w:t>
            </w:r>
            <w:r w:rsidR="009D4143" w:rsidRPr="00F81872">
              <w:rPr>
                <w:rFonts w:ascii="Arial" w:eastAsiaTheme="minorHAnsi" w:hAnsi="Arial" w:cs="Arial"/>
              </w:rPr>
              <w:t>and support</w:t>
            </w:r>
            <w:r w:rsidR="009D4143">
              <w:rPr>
                <w:rFonts w:ascii="Arial" w:eastAsiaTheme="minorHAnsi" w:hAnsi="Arial" w:cs="Arial"/>
              </w:rPr>
              <w:t xml:space="preserve"> </w:t>
            </w:r>
            <w:r w:rsidR="00F329AD">
              <w:rPr>
                <w:rFonts w:ascii="Arial" w:eastAsiaTheme="minorHAnsi" w:hAnsi="Arial" w:cs="Arial"/>
              </w:rPr>
              <w:t>Bailiff</w:t>
            </w:r>
            <w:r w:rsidR="009D4143">
              <w:rPr>
                <w:rFonts w:ascii="Arial" w:eastAsiaTheme="minorHAnsi" w:hAnsi="Arial" w:cs="Arial"/>
              </w:rPr>
              <w:t>s to implement necessary miti</w:t>
            </w:r>
            <w:r w:rsidR="00F81872">
              <w:rPr>
                <w:rFonts w:ascii="Arial" w:eastAsiaTheme="minorHAnsi" w:hAnsi="Arial" w:cs="Arial"/>
              </w:rPr>
              <w:t>gations to protect the safety of their team.</w:t>
            </w:r>
            <w:r>
              <w:rPr>
                <w:rFonts w:ascii="Arial" w:eastAsiaTheme="minorHAnsi" w:hAnsi="Arial" w:cs="Arial"/>
              </w:rPr>
              <w:t xml:space="preserve"> </w:t>
            </w:r>
          </w:p>
        </w:tc>
      </w:tr>
      <w:tr w:rsidR="005D3EA2" w:rsidRPr="00E55D65" w14:paraId="73C64B86" w14:textId="77777777" w:rsidTr="400E49D9">
        <w:tc>
          <w:tcPr>
            <w:tcW w:w="2264" w:type="dxa"/>
          </w:tcPr>
          <w:p w14:paraId="00095B50" w14:textId="77777777" w:rsidR="00303B22" w:rsidRPr="00E55D65" w:rsidRDefault="00303B2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6377B6F4" w14:textId="77777777" w:rsidR="0051299F" w:rsidRDefault="0051299F" w:rsidP="005D3EA2">
            <w:pPr>
              <w:rPr>
                <w:rFonts w:ascii="Arial" w:hAnsi="Arial" w:cs="Arial"/>
              </w:rPr>
            </w:pPr>
          </w:p>
          <w:p w14:paraId="1B12CFD8" w14:textId="77777777" w:rsidR="0051299F" w:rsidRDefault="0051299F" w:rsidP="005D3EA2">
            <w:pPr>
              <w:rPr>
                <w:rFonts w:ascii="Arial" w:hAnsi="Arial" w:cs="Arial"/>
              </w:rPr>
            </w:pPr>
          </w:p>
          <w:p w14:paraId="40EFFD9D" w14:textId="77777777" w:rsidR="0051299F" w:rsidRDefault="0051299F" w:rsidP="005D3EA2">
            <w:pPr>
              <w:rPr>
                <w:rFonts w:ascii="Arial" w:hAnsi="Arial" w:cs="Arial"/>
              </w:rPr>
            </w:pPr>
          </w:p>
          <w:p w14:paraId="4C79D56C" w14:textId="77777777" w:rsidR="0051299F" w:rsidRDefault="0051299F" w:rsidP="005D3EA2">
            <w:pPr>
              <w:rPr>
                <w:rFonts w:ascii="Arial" w:hAnsi="Arial" w:cs="Arial"/>
              </w:rPr>
            </w:pPr>
          </w:p>
          <w:p w14:paraId="2FD7CA2D" w14:textId="77777777" w:rsidR="0051299F" w:rsidRDefault="0051299F" w:rsidP="005D3EA2">
            <w:pPr>
              <w:rPr>
                <w:rFonts w:ascii="Arial" w:hAnsi="Arial" w:cs="Arial"/>
              </w:rPr>
            </w:pPr>
          </w:p>
          <w:p w14:paraId="6CF37BE8" w14:textId="77777777" w:rsidR="0051299F" w:rsidRDefault="0051299F" w:rsidP="005D3EA2">
            <w:pPr>
              <w:rPr>
                <w:rFonts w:ascii="Arial" w:hAnsi="Arial" w:cs="Arial"/>
              </w:rPr>
            </w:pPr>
          </w:p>
          <w:p w14:paraId="2008A1C9" w14:textId="77777777" w:rsidR="0051299F" w:rsidRDefault="0051299F" w:rsidP="005D3EA2">
            <w:pPr>
              <w:rPr>
                <w:rFonts w:ascii="Arial" w:hAnsi="Arial" w:cs="Arial"/>
              </w:rPr>
            </w:pPr>
          </w:p>
          <w:p w14:paraId="7B85D566" w14:textId="77777777" w:rsidR="0051299F" w:rsidRDefault="0051299F" w:rsidP="005D3EA2">
            <w:pPr>
              <w:rPr>
                <w:rFonts w:ascii="Arial" w:hAnsi="Arial" w:cs="Arial"/>
              </w:rPr>
            </w:pPr>
          </w:p>
          <w:p w14:paraId="59EAB5EE" w14:textId="77777777" w:rsidR="0051299F" w:rsidRDefault="0051299F" w:rsidP="005D3EA2">
            <w:pPr>
              <w:rPr>
                <w:rFonts w:ascii="Arial" w:hAnsi="Arial" w:cs="Arial"/>
              </w:rPr>
            </w:pPr>
          </w:p>
          <w:p w14:paraId="1D69F36E" w14:textId="77777777" w:rsidR="0051299F" w:rsidRDefault="0051299F" w:rsidP="005D3EA2">
            <w:pPr>
              <w:rPr>
                <w:rFonts w:ascii="Arial" w:hAnsi="Arial" w:cs="Arial"/>
              </w:rPr>
            </w:pPr>
          </w:p>
          <w:p w14:paraId="194C5434" w14:textId="1C5253EA"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0B327092" w14:textId="580B6CBE" w:rsidR="00A71727" w:rsidRPr="0010157D" w:rsidRDefault="00A71727" w:rsidP="0010157D">
            <w:pPr>
              <w:pStyle w:val="ListParagraph"/>
              <w:numPr>
                <w:ilvl w:val="0"/>
                <w:numId w:val="13"/>
              </w:numPr>
              <w:rPr>
                <w:rFonts w:ascii="Arial" w:hAnsi="Arial" w:cs="Arial"/>
              </w:rPr>
            </w:pPr>
            <w:r w:rsidRPr="0010157D">
              <w:rPr>
                <w:rFonts w:ascii="Arial" w:hAnsi="Arial" w:cs="Arial"/>
              </w:rPr>
              <w:lastRenderedPageBreak/>
              <w:t>Lead and manage a team of Bailiffs, ensuring alignment with collective objectives and expectations.</w:t>
            </w:r>
          </w:p>
          <w:p w14:paraId="291548CA" w14:textId="49578FFC" w:rsidR="00A71727" w:rsidRPr="0010157D" w:rsidRDefault="00A71727" w:rsidP="0010157D">
            <w:pPr>
              <w:pStyle w:val="ListParagraph"/>
              <w:numPr>
                <w:ilvl w:val="0"/>
                <w:numId w:val="13"/>
              </w:numPr>
              <w:rPr>
                <w:rFonts w:ascii="Arial" w:hAnsi="Arial" w:cs="Arial"/>
              </w:rPr>
            </w:pPr>
            <w:r w:rsidRPr="0010157D">
              <w:rPr>
                <w:rFonts w:ascii="Arial" w:hAnsi="Arial" w:cs="Arial"/>
              </w:rPr>
              <w:t>Act as a visible representative of HMCTS during interactions with court users, businesses, and the public, including home and business visits.</w:t>
            </w:r>
          </w:p>
          <w:p w14:paraId="30962641" w14:textId="3F3BA404" w:rsidR="00A71727" w:rsidRPr="0010157D" w:rsidRDefault="00A71727" w:rsidP="0010157D">
            <w:pPr>
              <w:pStyle w:val="ListParagraph"/>
              <w:numPr>
                <w:ilvl w:val="0"/>
                <w:numId w:val="13"/>
              </w:numPr>
              <w:rPr>
                <w:rFonts w:ascii="Arial" w:hAnsi="Arial" w:cs="Arial"/>
              </w:rPr>
            </w:pPr>
            <w:r w:rsidRPr="0010157D">
              <w:rPr>
                <w:rFonts w:ascii="Arial" w:hAnsi="Arial" w:cs="Arial"/>
              </w:rPr>
              <w:t>Build and maintain strong working relationships with police, social services, local authorities, and other agencies, particularly during high-risk visits.</w:t>
            </w:r>
          </w:p>
          <w:p w14:paraId="0B466049" w14:textId="6E1015C0" w:rsidR="00A71727" w:rsidRPr="0010157D" w:rsidRDefault="00A71727" w:rsidP="0010157D">
            <w:pPr>
              <w:pStyle w:val="ListParagraph"/>
              <w:numPr>
                <w:ilvl w:val="0"/>
                <w:numId w:val="13"/>
              </w:numPr>
              <w:rPr>
                <w:rFonts w:ascii="Arial" w:hAnsi="Arial" w:cs="Arial"/>
              </w:rPr>
            </w:pPr>
            <w:r w:rsidRPr="0010157D">
              <w:rPr>
                <w:rFonts w:ascii="Arial" w:hAnsi="Arial" w:cs="Arial"/>
              </w:rPr>
              <w:t>Maintain effective relationships with the judiciary, supporting agencies, voluntary groups, and user groups. Work collaboratively to improve service delivery.</w:t>
            </w:r>
          </w:p>
          <w:p w14:paraId="25E88DBD" w14:textId="7A1F60F4" w:rsidR="00A71727" w:rsidRPr="0010157D" w:rsidRDefault="00A71727" w:rsidP="0010157D">
            <w:pPr>
              <w:pStyle w:val="ListParagraph"/>
              <w:numPr>
                <w:ilvl w:val="0"/>
                <w:numId w:val="13"/>
              </w:numPr>
              <w:rPr>
                <w:rFonts w:ascii="Arial" w:hAnsi="Arial" w:cs="Arial"/>
              </w:rPr>
            </w:pPr>
            <w:r w:rsidRPr="0010157D">
              <w:rPr>
                <w:rFonts w:ascii="Arial" w:hAnsi="Arial" w:cs="Arial"/>
              </w:rPr>
              <w:t>Provide clear and constructive feedback to staff, judiciary, and stakeholders on performance against targets.</w:t>
            </w:r>
          </w:p>
          <w:p w14:paraId="744271C9" w14:textId="77777777" w:rsidR="0010157D" w:rsidRPr="0010157D" w:rsidRDefault="0010157D" w:rsidP="0010157D">
            <w:pPr>
              <w:pStyle w:val="ListParagraph"/>
              <w:numPr>
                <w:ilvl w:val="0"/>
                <w:numId w:val="13"/>
              </w:numPr>
              <w:rPr>
                <w:rFonts w:ascii="Arial" w:hAnsi="Arial" w:cs="Arial"/>
              </w:rPr>
            </w:pPr>
            <w:r w:rsidRPr="0010157D">
              <w:rPr>
                <w:rFonts w:ascii="Arial" w:hAnsi="Arial" w:cs="Arial"/>
              </w:rPr>
              <w:t xml:space="preserve">Think beyond own area of responsibility, considering wider policy and organisational implications of issues. </w:t>
            </w:r>
          </w:p>
          <w:p w14:paraId="7B159EF6" w14:textId="01C99CE0" w:rsidR="00A71727" w:rsidRPr="0010157D" w:rsidRDefault="00A71727" w:rsidP="0010157D">
            <w:pPr>
              <w:pStyle w:val="ListParagraph"/>
              <w:numPr>
                <w:ilvl w:val="0"/>
                <w:numId w:val="13"/>
              </w:numPr>
              <w:rPr>
                <w:rFonts w:ascii="Arial" w:hAnsi="Arial" w:cs="Arial"/>
              </w:rPr>
            </w:pPr>
            <w:r w:rsidRPr="0010157D">
              <w:rPr>
                <w:rFonts w:ascii="Arial" w:hAnsi="Arial" w:cs="Arial"/>
              </w:rPr>
              <w:t>Attend and contribute to meetings of relevant groups, representing the Bailiff team and supporting organi</w:t>
            </w:r>
            <w:r w:rsidR="0010157D" w:rsidRPr="0010157D">
              <w:rPr>
                <w:rFonts w:ascii="Arial" w:hAnsi="Arial" w:cs="Arial"/>
              </w:rPr>
              <w:t>s</w:t>
            </w:r>
            <w:r w:rsidRPr="0010157D">
              <w:rPr>
                <w:rFonts w:ascii="Arial" w:hAnsi="Arial" w:cs="Arial"/>
              </w:rPr>
              <w:t>ational objectives.</w:t>
            </w: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49BB" w14:textId="77777777" w:rsidR="002120B6" w:rsidRDefault="002120B6" w:rsidP="002869D5">
      <w:r>
        <w:separator/>
      </w:r>
    </w:p>
  </w:endnote>
  <w:endnote w:type="continuationSeparator" w:id="0">
    <w:p w14:paraId="286647A9" w14:textId="77777777" w:rsidR="002120B6" w:rsidRDefault="002120B6" w:rsidP="002869D5">
      <w:r>
        <w:continuationSeparator/>
      </w:r>
    </w:p>
  </w:endnote>
  <w:endnote w:type="continuationNotice" w:id="1">
    <w:p w14:paraId="55B9EEB6" w14:textId="77777777" w:rsidR="002120B6" w:rsidRDefault="00212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4A7DF" w14:textId="77777777" w:rsidR="002120B6" w:rsidRDefault="002120B6" w:rsidP="002869D5">
      <w:r>
        <w:separator/>
      </w:r>
    </w:p>
  </w:footnote>
  <w:footnote w:type="continuationSeparator" w:id="0">
    <w:p w14:paraId="22B69216" w14:textId="77777777" w:rsidR="002120B6" w:rsidRDefault="002120B6" w:rsidP="002869D5">
      <w:r>
        <w:continuationSeparator/>
      </w:r>
    </w:p>
  </w:footnote>
  <w:footnote w:type="continuationNotice" w:id="1">
    <w:p w14:paraId="48D9D30B" w14:textId="77777777" w:rsidR="002120B6" w:rsidRDefault="002120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6EE95E60"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7797C"/>
    <w:multiLevelType w:val="hybridMultilevel"/>
    <w:tmpl w:val="A64E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 w:numId="13" w16cid:durableId="1835148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802"/>
    <w:rsid w:val="00002E7C"/>
    <w:rsid w:val="00002F55"/>
    <w:rsid w:val="000036B0"/>
    <w:rsid w:val="00004954"/>
    <w:rsid w:val="000069D9"/>
    <w:rsid w:val="000078BE"/>
    <w:rsid w:val="00011CA8"/>
    <w:rsid w:val="00012B05"/>
    <w:rsid w:val="00014E5B"/>
    <w:rsid w:val="0001563D"/>
    <w:rsid w:val="00016147"/>
    <w:rsid w:val="00016881"/>
    <w:rsid w:val="00021888"/>
    <w:rsid w:val="00027911"/>
    <w:rsid w:val="00040C11"/>
    <w:rsid w:val="00042230"/>
    <w:rsid w:val="00043665"/>
    <w:rsid w:val="000463E3"/>
    <w:rsid w:val="000468F8"/>
    <w:rsid w:val="00056E4D"/>
    <w:rsid w:val="000625DD"/>
    <w:rsid w:val="00062926"/>
    <w:rsid w:val="000663A9"/>
    <w:rsid w:val="0006648C"/>
    <w:rsid w:val="00070F73"/>
    <w:rsid w:val="000727B5"/>
    <w:rsid w:val="000806E3"/>
    <w:rsid w:val="00081360"/>
    <w:rsid w:val="000850F2"/>
    <w:rsid w:val="00085954"/>
    <w:rsid w:val="00091810"/>
    <w:rsid w:val="0009277F"/>
    <w:rsid w:val="0009366C"/>
    <w:rsid w:val="0009550E"/>
    <w:rsid w:val="000959D7"/>
    <w:rsid w:val="000969A3"/>
    <w:rsid w:val="000A0E01"/>
    <w:rsid w:val="000A28B8"/>
    <w:rsid w:val="000A2B86"/>
    <w:rsid w:val="000A48AD"/>
    <w:rsid w:val="000A516B"/>
    <w:rsid w:val="000C0A6D"/>
    <w:rsid w:val="000C2B7B"/>
    <w:rsid w:val="000C2C15"/>
    <w:rsid w:val="000C6FFE"/>
    <w:rsid w:val="000D00F7"/>
    <w:rsid w:val="000D0DB7"/>
    <w:rsid w:val="000D1DD6"/>
    <w:rsid w:val="000E0214"/>
    <w:rsid w:val="000E3D12"/>
    <w:rsid w:val="000E5394"/>
    <w:rsid w:val="000E5760"/>
    <w:rsid w:val="000F044D"/>
    <w:rsid w:val="000F4821"/>
    <w:rsid w:val="000F4CD9"/>
    <w:rsid w:val="0010157D"/>
    <w:rsid w:val="00102CB7"/>
    <w:rsid w:val="00110535"/>
    <w:rsid w:val="00116387"/>
    <w:rsid w:val="001171E0"/>
    <w:rsid w:val="00121FB0"/>
    <w:rsid w:val="00122B15"/>
    <w:rsid w:val="00123898"/>
    <w:rsid w:val="00126058"/>
    <w:rsid w:val="00130743"/>
    <w:rsid w:val="001357F9"/>
    <w:rsid w:val="00135B46"/>
    <w:rsid w:val="0013721F"/>
    <w:rsid w:val="00145420"/>
    <w:rsid w:val="001466CB"/>
    <w:rsid w:val="00150C38"/>
    <w:rsid w:val="00153654"/>
    <w:rsid w:val="00156757"/>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C2013"/>
    <w:rsid w:val="001D33EC"/>
    <w:rsid w:val="001D5EEE"/>
    <w:rsid w:val="001D6B07"/>
    <w:rsid w:val="001E1733"/>
    <w:rsid w:val="001E1D0D"/>
    <w:rsid w:val="001E60BE"/>
    <w:rsid w:val="001E650F"/>
    <w:rsid w:val="001E6B8B"/>
    <w:rsid w:val="001E71DD"/>
    <w:rsid w:val="001E7271"/>
    <w:rsid w:val="001F0B64"/>
    <w:rsid w:val="001F1655"/>
    <w:rsid w:val="001F3402"/>
    <w:rsid w:val="0020421D"/>
    <w:rsid w:val="0020695C"/>
    <w:rsid w:val="00211854"/>
    <w:rsid w:val="002120B6"/>
    <w:rsid w:val="00212447"/>
    <w:rsid w:val="0021286E"/>
    <w:rsid w:val="002202EC"/>
    <w:rsid w:val="002226E6"/>
    <w:rsid w:val="00231E44"/>
    <w:rsid w:val="002340CB"/>
    <w:rsid w:val="00240389"/>
    <w:rsid w:val="00242A54"/>
    <w:rsid w:val="002451CB"/>
    <w:rsid w:val="002458A6"/>
    <w:rsid w:val="00246372"/>
    <w:rsid w:val="00247F57"/>
    <w:rsid w:val="002511F9"/>
    <w:rsid w:val="0025205F"/>
    <w:rsid w:val="002550D3"/>
    <w:rsid w:val="00257E23"/>
    <w:rsid w:val="00260D0C"/>
    <w:rsid w:val="00261806"/>
    <w:rsid w:val="0026260F"/>
    <w:rsid w:val="0026701D"/>
    <w:rsid w:val="0027528F"/>
    <w:rsid w:val="0027777A"/>
    <w:rsid w:val="00281057"/>
    <w:rsid w:val="002821B8"/>
    <w:rsid w:val="00284AF1"/>
    <w:rsid w:val="002869D5"/>
    <w:rsid w:val="00293975"/>
    <w:rsid w:val="00294427"/>
    <w:rsid w:val="00297E9F"/>
    <w:rsid w:val="002A4378"/>
    <w:rsid w:val="002A5BC2"/>
    <w:rsid w:val="002A71B0"/>
    <w:rsid w:val="002B5CC1"/>
    <w:rsid w:val="002C11F5"/>
    <w:rsid w:val="002C2E07"/>
    <w:rsid w:val="002C33BD"/>
    <w:rsid w:val="002D0E2D"/>
    <w:rsid w:val="002D3A53"/>
    <w:rsid w:val="002D4FB7"/>
    <w:rsid w:val="002D5C22"/>
    <w:rsid w:val="002D65B6"/>
    <w:rsid w:val="002E0947"/>
    <w:rsid w:val="002E4987"/>
    <w:rsid w:val="002E4A67"/>
    <w:rsid w:val="002F017D"/>
    <w:rsid w:val="00302947"/>
    <w:rsid w:val="0030378E"/>
    <w:rsid w:val="00303B22"/>
    <w:rsid w:val="00306EBC"/>
    <w:rsid w:val="00316EE4"/>
    <w:rsid w:val="00317E43"/>
    <w:rsid w:val="00331129"/>
    <w:rsid w:val="00335141"/>
    <w:rsid w:val="00335FB5"/>
    <w:rsid w:val="00336AC9"/>
    <w:rsid w:val="00337859"/>
    <w:rsid w:val="00342423"/>
    <w:rsid w:val="00346997"/>
    <w:rsid w:val="00347D22"/>
    <w:rsid w:val="00355F71"/>
    <w:rsid w:val="00356B7B"/>
    <w:rsid w:val="00357F8D"/>
    <w:rsid w:val="00362595"/>
    <w:rsid w:val="00366846"/>
    <w:rsid w:val="00374077"/>
    <w:rsid w:val="00380B1F"/>
    <w:rsid w:val="00382947"/>
    <w:rsid w:val="003836B3"/>
    <w:rsid w:val="00384F6C"/>
    <w:rsid w:val="003946EC"/>
    <w:rsid w:val="0039732D"/>
    <w:rsid w:val="00397B00"/>
    <w:rsid w:val="003A292A"/>
    <w:rsid w:val="003A2FFC"/>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2477"/>
    <w:rsid w:val="00404D20"/>
    <w:rsid w:val="00410A2F"/>
    <w:rsid w:val="00411FA7"/>
    <w:rsid w:val="00413A85"/>
    <w:rsid w:val="00417B4C"/>
    <w:rsid w:val="00417E68"/>
    <w:rsid w:val="0043016D"/>
    <w:rsid w:val="00430E30"/>
    <w:rsid w:val="004321D4"/>
    <w:rsid w:val="00435BD5"/>
    <w:rsid w:val="00437969"/>
    <w:rsid w:val="00444E29"/>
    <w:rsid w:val="00451157"/>
    <w:rsid w:val="00452843"/>
    <w:rsid w:val="00453E22"/>
    <w:rsid w:val="00456276"/>
    <w:rsid w:val="004565E5"/>
    <w:rsid w:val="004627B6"/>
    <w:rsid w:val="00462F99"/>
    <w:rsid w:val="00470259"/>
    <w:rsid w:val="00472E31"/>
    <w:rsid w:val="00481149"/>
    <w:rsid w:val="00485D1F"/>
    <w:rsid w:val="00490500"/>
    <w:rsid w:val="00495AD1"/>
    <w:rsid w:val="00497E8B"/>
    <w:rsid w:val="004A3299"/>
    <w:rsid w:val="004A3EAF"/>
    <w:rsid w:val="004A5C5D"/>
    <w:rsid w:val="004A5D42"/>
    <w:rsid w:val="004A789E"/>
    <w:rsid w:val="004A7AB5"/>
    <w:rsid w:val="004B42B9"/>
    <w:rsid w:val="004B720D"/>
    <w:rsid w:val="004B7DC2"/>
    <w:rsid w:val="004C06C1"/>
    <w:rsid w:val="004C1434"/>
    <w:rsid w:val="004C27C7"/>
    <w:rsid w:val="004C5371"/>
    <w:rsid w:val="004C6882"/>
    <w:rsid w:val="004C7845"/>
    <w:rsid w:val="004D7689"/>
    <w:rsid w:val="004E0E4D"/>
    <w:rsid w:val="004E278F"/>
    <w:rsid w:val="004E2C0E"/>
    <w:rsid w:val="004E578C"/>
    <w:rsid w:val="004E57C9"/>
    <w:rsid w:val="004F016E"/>
    <w:rsid w:val="004F0288"/>
    <w:rsid w:val="0050740F"/>
    <w:rsid w:val="0050783D"/>
    <w:rsid w:val="00512561"/>
    <w:rsid w:val="0051299F"/>
    <w:rsid w:val="00516820"/>
    <w:rsid w:val="00516F11"/>
    <w:rsid w:val="00522157"/>
    <w:rsid w:val="00524610"/>
    <w:rsid w:val="005325A0"/>
    <w:rsid w:val="00532C53"/>
    <w:rsid w:val="00534649"/>
    <w:rsid w:val="00535D4D"/>
    <w:rsid w:val="00535EC9"/>
    <w:rsid w:val="0053655F"/>
    <w:rsid w:val="00540E6B"/>
    <w:rsid w:val="005420CA"/>
    <w:rsid w:val="00546243"/>
    <w:rsid w:val="00551044"/>
    <w:rsid w:val="0055145C"/>
    <w:rsid w:val="005555E6"/>
    <w:rsid w:val="00563839"/>
    <w:rsid w:val="00563B5B"/>
    <w:rsid w:val="0056789C"/>
    <w:rsid w:val="005706BC"/>
    <w:rsid w:val="005763F9"/>
    <w:rsid w:val="00580DA5"/>
    <w:rsid w:val="00584076"/>
    <w:rsid w:val="00584D67"/>
    <w:rsid w:val="00585FB3"/>
    <w:rsid w:val="0058631E"/>
    <w:rsid w:val="00587CC2"/>
    <w:rsid w:val="005907C8"/>
    <w:rsid w:val="00596444"/>
    <w:rsid w:val="00596D60"/>
    <w:rsid w:val="005A189B"/>
    <w:rsid w:val="005A5AFD"/>
    <w:rsid w:val="005B10AA"/>
    <w:rsid w:val="005B3888"/>
    <w:rsid w:val="005B3D08"/>
    <w:rsid w:val="005B4D6D"/>
    <w:rsid w:val="005C2245"/>
    <w:rsid w:val="005C5717"/>
    <w:rsid w:val="005D1C94"/>
    <w:rsid w:val="005D1FCD"/>
    <w:rsid w:val="005D3EA2"/>
    <w:rsid w:val="005D40AC"/>
    <w:rsid w:val="005E5902"/>
    <w:rsid w:val="005F0B07"/>
    <w:rsid w:val="005F1227"/>
    <w:rsid w:val="005F3BAA"/>
    <w:rsid w:val="005F4120"/>
    <w:rsid w:val="00601853"/>
    <w:rsid w:val="00601E12"/>
    <w:rsid w:val="00602B87"/>
    <w:rsid w:val="00603B81"/>
    <w:rsid w:val="006047C1"/>
    <w:rsid w:val="006060F4"/>
    <w:rsid w:val="00607829"/>
    <w:rsid w:val="00611C59"/>
    <w:rsid w:val="00620445"/>
    <w:rsid w:val="00620AB3"/>
    <w:rsid w:val="00621A1F"/>
    <w:rsid w:val="00622D6F"/>
    <w:rsid w:val="00626247"/>
    <w:rsid w:val="00630006"/>
    <w:rsid w:val="006355FE"/>
    <w:rsid w:val="0063731E"/>
    <w:rsid w:val="00642582"/>
    <w:rsid w:val="00646547"/>
    <w:rsid w:val="006474E9"/>
    <w:rsid w:val="00650B59"/>
    <w:rsid w:val="00650CFA"/>
    <w:rsid w:val="00657B23"/>
    <w:rsid w:val="0066323E"/>
    <w:rsid w:val="0066331C"/>
    <w:rsid w:val="006638DD"/>
    <w:rsid w:val="00663B96"/>
    <w:rsid w:val="00664B76"/>
    <w:rsid w:val="00667B93"/>
    <w:rsid w:val="0067560E"/>
    <w:rsid w:val="006816F6"/>
    <w:rsid w:val="006819C9"/>
    <w:rsid w:val="00684F83"/>
    <w:rsid w:val="006850C8"/>
    <w:rsid w:val="00686D02"/>
    <w:rsid w:val="006928F3"/>
    <w:rsid w:val="00693710"/>
    <w:rsid w:val="00695C35"/>
    <w:rsid w:val="00697EB7"/>
    <w:rsid w:val="006A0667"/>
    <w:rsid w:val="006A32CC"/>
    <w:rsid w:val="006A41C6"/>
    <w:rsid w:val="006A6E62"/>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22199"/>
    <w:rsid w:val="00730832"/>
    <w:rsid w:val="00736802"/>
    <w:rsid w:val="00741CE7"/>
    <w:rsid w:val="00741F39"/>
    <w:rsid w:val="00742D92"/>
    <w:rsid w:val="00752223"/>
    <w:rsid w:val="007539C1"/>
    <w:rsid w:val="00753AB8"/>
    <w:rsid w:val="00753C71"/>
    <w:rsid w:val="00754A71"/>
    <w:rsid w:val="007574FC"/>
    <w:rsid w:val="0076170A"/>
    <w:rsid w:val="00762030"/>
    <w:rsid w:val="00774BA7"/>
    <w:rsid w:val="00781F1B"/>
    <w:rsid w:val="00783BCB"/>
    <w:rsid w:val="00785C96"/>
    <w:rsid w:val="00785D22"/>
    <w:rsid w:val="00793304"/>
    <w:rsid w:val="00793B38"/>
    <w:rsid w:val="007A158F"/>
    <w:rsid w:val="007A4D29"/>
    <w:rsid w:val="007A4F02"/>
    <w:rsid w:val="007A5CDB"/>
    <w:rsid w:val="007A7974"/>
    <w:rsid w:val="007B0329"/>
    <w:rsid w:val="007B1006"/>
    <w:rsid w:val="007B5A04"/>
    <w:rsid w:val="007C0616"/>
    <w:rsid w:val="007C0B74"/>
    <w:rsid w:val="007C0F71"/>
    <w:rsid w:val="007D2531"/>
    <w:rsid w:val="007D2D83"/>
    <w:rsid w:val="007D61B4"/>
    <w:rsid w:val="007D653E"/>
    <w:rsid w:val="007E002C"/>
    <w:rsid w:val="007E167E"/>
    <w:rsid w:val="007E5ADF"/>
    <w:rsid w:val="007E6275"/>
    <w:rsid w:val="007F2040"/>
    <w:rsid w:val="007F5E32"/>
    <w:rsid w:val="007F74C3"/>
    <w:rsid w:val="00801684"/>
    <w:rsid w:val="0080531B"/>
    <w:rsid w:val="00805932"/>
    <w:rsid w:val="00806572"/>
    <w:rsid w:val="00806C69"/>
    <w:rsid w:val="00807450"/>
    <w:rsid w:val="00820728"/>
    <w:rsid w:val="00821B81"/>
    <w:rsid w:val="00823DDD"/>
    <w:rsid w:val="00826B7F"/>
    <w:rsid w:val="00830B9A"/>
    <w:rsid w:val="0083378D"/>
    <w:rsid w:val="00834FCA"/>
    <w:rsid w:val="008404D3"/>
    <w:rsid w:val="00840C5A"/>
    <w:rsid w:val="00844AD3"/>
    <w:rsid w:val="00844B3B"/>
    <w:rsid w:val="008544EE"/>
    <w:rsid w:val="0086024E"/>
    <w:rsid w:val="008614EE"/>
    <w:rsid w:val="00861EAB"/>
    <w:rsid w:val="00864B5C"/>
    <w:rsid w:val="00864B88"/>
    <w:rsid w:val="008659F7"/>
    <w:rsid w:val="0086641E"/>
    <w:rsid w:val="008700C3"/>
    <w:rsid w:val="008705A0"/>
    <w:rsid w:val="00870A1E"/>
    <w:rsid w:val="0087608E"/>
    <w:rsid w:val="00876AF2"/>
    <w:rsid w:val="00876F36"/>
    <w:rsid w:val="008800FC"/>
    <w:rsid w:val="0088197B"/>
    <w:rsid w:val="00882B16"/>
    <w:rsid w:val="0088346E"/>
    <w:rsid w:val="00892FBA"/>
    <w:rsid w:val="008956C7"/>
    <w:rsid w:val="00897B42"/>
    <w:rsid w:val="008A22E1"/>
    <w:rsid w:val="008A266F"/>
    <w:rsid w:val="008A4D58"/>
    <w:rsid w:val="008A66F1"/>
    <w:rsid w:val="008A71A6"/>
    <w:rsid w:val="008B15BE"/>
    <w:rsid w:val="008B2EFF"/>
    <w:rsid w:val="008B3923"/>
    <w:rsid w:val="008B6D73"/>
    <w:rsid w:val="008C03A3"/>
    <w:rsid w:val="008D08D1"/>
    <w:rsid w:val="008D2E10"/>
    <w:rsid w:val="008D5669"/>
    <w:rsid w:val="008D6E5B"/>
    <w:rsid w:val="008E0DAD"/>
    <w:rsid w:val="008E453A"/>
    <w:rsid w:val="008E74D0"/>
    <w:rsid w:val="008F5EAA"/>
    <w:rsid w:val="008F71FF"/>
    <w:rsid w:val="00902522"/>
    <w:rsid w:val="00902DF3"/>
    <w:rsid w:val="009049AE"/>
    <w:rsid w:val="00906B98"/>
    <w:rsid w:val="009079CA"/>
    <w:rsid w:val="00910C75"/>
    <w:rsid w:val="009132CE"/>
    <w:rsid w:val="00914DAC"/>
    <w:rsid w:val="00916FE5"/>
    <w:rsid w:val="00926630"/>
    <w:rsid w:val="00927B86"/>
    <w:rsid w:val="0093592C"/>
    <w:rsid w:val="0093630E"/>
    <w:rsid w:val="00936C50"/>
    <w:rsid w:val="00942BFE"/>
    <w:rsid w:val="009443F3"/>
    <w:rsid w:val="0095609F"/>
    <w:rsid w:val="009646D1"/>
    <w:rsid w:val="00966A0B"/>
    <w:rsid w:val="0096795C"/>
    <w:rsid w:val="009679EE"/>
    <w:rsid w:val="00973704"/>
    <w:rsid w:val="00976EA6"/>
    <w:rsid w:val="009973C9"/>
    <w:rsid w:val="00997614"/>
    <w:rsid w:val="009A09D6"/>
    <w:rsid w:val="009A2497"/>
    <w:rsid w:val="009A3111"/>
    <w:rsid w:val="009A36A8"/>
    <w:rsid w:val="009B352E"/>
    <w:rsid w:val="009B40B5"/>
    <w:rsid w:val="009C0DD9"/>
    <w:rsid w:val="009C1D89"/>
    <w:rsid w:val="009D4143"/>
    <w:rsid w:val="009E060D"/>
    <w:rsid w:val="009E4F2F"/>
    <w:rsid w:val="009E61FF"/>
    <w:rsid w:val="009F5019"/>
    <w:rsid w:val="00A0101C"/>
    <w:rsid w:val="00A029DD"/>
    <w:rsid w:val="00A03774"/>
    <w:rsid w:val="00A10360"/>
    <w:rsid w:val="00A112BB"/>
    <w:rsid w:val="00A12824"/>
    <w:rsid w:val="00A14247"/>
    <w:rsid w:val="00A14CB0"/>
    <w:rsid w:val="00A15532"/>
    <w:rsid w:val="00A2260F"/>
    <w:rsid w:val="00A3055C"/>
    <w:rsid w:val="00A43B13"/>
    <w:rsid w:val="00A459EC"/>
    <w:rsid w:val="00A4623B"/>
    <w:rsid w:val="00A514D9"/>
    <w:rsid w:val="00A57258"/>
    <w:rsid w:val="00A601C7"/>
    <w:rsid w:val="00A627A2"/>
    <w:rsid w:val="00A65B7B"/>
    <w:rsid w:val="00A65DC9"/>
    <w:rsid w:val="00A66EE2"/>
    <w:rsid w:val="00A71727"/>
    <w:rsid w:val="00A717D4"/>
    <w:rsid w:val="00A72C7D"/>
    <w:rsid w:val="00A87CE3"/>
    <w:rsid w:val="00A91DA3"/>
    <w:rsid w:val="00A9211B"/>
    <w:rsid w:val="00A92D72"/>
    <w:rsid w:val="00A967D0"/>
    <w:rsid w:val="00A96877"/>
    <w:rsid w:val="00AA0C92"/>
    <w:rsid w:val="00AA5019"/>
    <w:rsid w:val="00AA6A0D"/>
    <w:rsid w:val="00AB024D"/>
    <w:rsid w:val="00AB4C2C"/>
    <w:rsid w:val="00AB709D"/>
    <w:rsid w:val="00AB7991"/>
    <w:rsid w:val="00AC7CAB"/>
    <w:rsid w:val="00AD1BB8"/>
    <w:rsid w:val="00AD47A9"/>
    <w:rsid w:val="00AD6799"/>
    <w:rsid w:val="00AE0C11"/>
    <w:rsid w:val="00AE41DE"/>
    <w:rsid w:val="00AE5681"/>
    <w:rsid w:val="00AF2733"/>
    <w:rsid w:val="00AF30F7"/>
    <w:rsid w:val="00B008B0"/>
    <w:rsid w:val="00B00A89"/>
    <w:rsid w:val="00B11C42"/>
    <w:rsid w:val="00B150E1"/>
    <w:rsid w:val="00B17537"/>
    <w:rsid w:val="00B178F3"/>
    <w:rsid w:val="00B2263D"/>
    <w:rsid w:val="00B227CA"/>
    <w:rsid w:val="00B2706F"/>
    <w:rsid w:val="00B27A70"/>
    <w:rsid w:val="00B30A79"/>
    <w:rsid w:val="00B314AB"/>
    <w:rsid w:val="00B35CC0"/>
    <w:rsid w:val="00B4056F"/>
    <w:rsid w:val="00B40BA7"/>
    <w:rsid w:val="00B41790"/>
    <w:rsid w:val="00B50BB8"/>
    <w:rsid w:val="00B53710"/>
    <w:rsid w:val="00B56BC0"/>
    <w:rsid w:val="00B60924"/>
    <w:rsid w:val="00B60C3B"/>
    <w:rsid w:val="00B616CF"/>
    <w:rsid w:val="00B625D3"/>
    <w:rsid w:val="00B6795C"/>
    <w:rsid w:val="00B703B3"/>
    <w:rsid w:val="00B735E4"/>
    <w:rsid w:val="00B76273"/>
    <w:rsid w:val="00B76EFA"/>
    <w:rsid w:val="00B77A99"/>
    <w:rsid w:val="00B77F7F"/>
    <w:rsid w:val="00B80B84"/>
    <w:rsid w:val="00B8745E"/>
    <w:rsid w:val="00B90BE1"/>
    <w:rsid w:val="00B9570F"/>
    <w:rsid w:val="00BA4957"/>
    <w:rsid w:val="00BA4DA4"/>
    <w:rsid w:val="00BB1158"/>
    <w:rsid w:val="00BB2D28"/>
    <w:rsid w:val="00BB37C7"/>
    <w:rsid w:val="00BC59BC"/>
    <w:rsid w:val="00BC6639"/>
    <w:rsid w:val="00BC695D"/>
    <w:rsid w:val="00BD0A82"/>
    <w:rsid w:val="00BD3C63"/>
    <w:rsid w:val="00BE00DD"/>
    <w:rsid w:val="00BE0B13"/>
    <w:rsid w:val="00BE4E12"/>
    <w:rsid w:val="00BE5B7B"/>
    <w:rsid w:val="00BE651B"/>
    <w:rsid w:val="00BF011F"/>
    <w:rsid w:val="00BF37A2"/>
    <w:rsid w:val="00BF3E35"/>
    <w:rsid w:val="00BF61D6"/>
    <w:rsid w:val="00C01C02"/>
    <w:rsid w:val="00C072C5"/>
    <w:rsid w:val="00C10B04"/>
    <w:rsid w:val="00C12B89"/>
    <w:rsid w:val="00C14A40"/>
    <w:rsid w:val="00C20690"/>
    <w:rsid w:val="00C2580B"/>
    <w:rsid w:val="00C27B93"/>
    <w:rsid w:val="00C4174B"/>
    <w:rsid w:val="00C42B0E"/>
    <w:rsid w:val="00C44677"/>
    <w:rsid w:val="00C45742"/>
    <w:rsid w:val="00C458C7"/>
    <w:rsid w:val="00C4682B"/>
    <w:rsid w:val="00C518F6"/>
    <w:rsid w:val="00C537CC"/>
    <w:rsid w:val="00C54256"/>
    <w:rsid w:val="00C6264A"/>
    <w:rsid w:val="00C62FFA"/>
    <w:rsid w:val="00C641D4"/>
    <w:rsid w:val="00C7183D"/>
    <w:rsid w:val="00C71F96"/>
    <w:rsid w:val="00C77084"/>
    <w:rsid w:val="00C7735B"/>
    <w:rsid w:val="00C84F8E"/>
    <w:rsid w:val="00C85FD8"/>
    <w:rsid w:val="00C8736C"/>
    <w:rsid w:val="00C90D82"/>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20AA"/>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37961"/>
    <w:rsid w:val="00D41147"/>
    <w:rsid w:val="00D461DF"/>
    <w:rsid w:val="00D550F8"/>
    <w:rsid w:val="00D563DE"/>
    <w:rsid w:val="00D6085D"/>
    <w:rsid w:val="00D63D60"/>
    <w:rsid w:val="00D63D96"/>
    <w:rsid w:val="00D6517B"/>
    <w:rsid w:val="00D6552D"/>
    <w:rsid w:val="00D742D6"/>
    <w:rsid w:val="00D748C5"/>
    <w:rsid w:val="00D82DDE"/>
    <w:rsid w:val="00D840BC"/>
    <w:rsid w:val="00D91024"/>
    <w:rsid w:val="00D929BC"/>
    <w:rsid w:val="00D97C8A"/>
    <w:rsid w:val="00DB126E"/>
    <w:rsid w:val="00DB6B66"/>
    <w:rsid w:val="00DC3109"/>
    <w:rsid w:val="00DC6B25"/>
    <w:rsid w:val="00DD0B7E"/>
    <w:rsid w:val="00DD16C7"/>
    <w:rsid w:val="00DD3612"/>
    <w:rsid w:val="00DD4CE5"/>
    <w:rsid w:val="00DD52D4"/>
    <w:rsid w:val="00DD5EE6"/>
    <w:rsid w:val="00DE14C5"/>
    <w:rsid w:val="00DE247F"/>
    <w:rsid w:val="00DE33B9"/>
    <w:rsid w:val="00DE58DE"/>
    <w:rsid w:val="00DE64A0"/>
    <w:rsid w:val="00E00307"/>
    <w:rsid w:val="00E0075A"/>
    <w:rsid w:val="00E0102A"/>
    <w:rsid w:val="00E03201"/>
    <w:rsid w:val="00E0704A"/>
    <w:rsid w:val="00E07064"/>
    <w:rsid w:val="00E14B30"/>
    <w:rsid w:val="00E23744"/>
    <w:rsid w:val="00E30EAA"/>
    <w:rsid w:val="00E32F42"/>
    <w:rsid w:val="00E35053"/>
    <w:rsid w:val="00E35497"/>
    <w:rsid w:val="00E375E4"/>
    <w:rsid w:val="00E42D88"/>
    <w:rsid w:val="00E50B24"/>
    <w:rsid w:val="00E50D7C"/>
    <w:rsid w:val="00E5232C"/>
    <w:rsid w:val="00E52832"/>
    <w:rsid w:val="00E55D65"/>
    <w:rsid w:val="00E61962"/>
    <w:rsid w:val="00E61D9C"/>
    <w:rsid w:val="00E62BA7"/>
    <w:rsid w:val="00E6661F"/>
    <w:rsid w:val="00E7126C"/>
    <w:rsid w:val="00E841A5"/>
    <w:rsid w:val="00E841F8"/>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C37BE"/>
    <w:rsid w:val="00ED3078"/>
    <w:rsid w:val="00ED6479"/>
    <w:rsid w:val="00EE2052"/>
    <w:rsid w:val="00EE72CA"/>
    <w:rsid w:val="00EF107A"/>
    <w:rsid w:val="00EF2877"/>
    <w:rsid w:val="00EF68FC"/>
    <w:rsid w:val="00F01BC2"/>
    <w:rsid w:val="00F048A2"/>
    <w:rsid w:val="00F1340D"/>
    <w:rsid w:val="00F17D7E"/>
    <w:rsid w:val="00F20D4E"/>
    <w:rsid w:val="00F23608"/>
    <w:rsid w:val="00F2476A"/>
    <w:rsid w:val="00F255BD"/>
    <w:rsid w:val="00F329AD"/>
    <w:rsid w:val="00F33D26"/>
    <w:rsid w:val="00F34B73"/>
    <w:rsid w:val="00F350C0"/>
    <w:rsid w:val="00F361E4"/>
    <w:rsid w:val="00F36507"/>
    <w:rsid w:val="00F36F38"/>
    <w:rsid w:val="00F40718"/>
    <w:rsid w:val="00F41C93"/>
    <w:rsid w:val="00F453BD"/>
    <w:rsid w:val="00F479AD"/>
    <w:rsid w:val="00F47DA5"/>
    <w:rsid w:val="00F5600D"/>
    <w:rsid w:val="00F5632D"/>
    <w:rsid w:val="00F608CA"/>
    <w:rsid w:val="00F65D9D"/>
    <w:rsid w:val="00F67518"/>
    <w:rsid w:val="00F71D7B"/>
    <w:rsid w:val="00F7328F"/>
    <w:rsid w:val="00F75860"/>
    <w:rsid w:val="00F7649A"/>
    <w:rsid w:val="00F76DFE"/>
    <w:rsid w:val="00F7778D"/>
    <w:rsid w:val="00F80C90"/>
    <w:rsid w:val="00F81872"/>
    <w:rsid w:val="00F86B27"/>
    <w:rsid w:val="00F923A4"/>
    <w:rsid w:val="00F9353E"/>
    <w:rsid w:val="00F9553A"/>
    <w:rsid w:val="00F9631F"/>
    <w:rsid w:val="00FA1351"/>
    <w:rsid w:val="00FA2C16"/>
    <w:rsid w:val="00FA5367"/>
    <w:rsid w:val="00FA78FA"/>
    <w:rsid w:val="00FB1962"/>
    <w:rsid w:val="00FB3AB6"/>
    <w:rsid w:val="00FC1547"/>
    <w:rsid w:val="00FC37D7"/>
    <w:rsid w:val="00FC78B6"/>
    <w:rsid w:val="00FC7D44"/>
    <w:rsid w:val="00FD49A0"/>
    <w:rsid w:val="00FD4AA9"/>
    <w:rsid w:val="00FD580A"/>
    <w:rsid w:val="00FD5EE3"/>
    <w:rsid w:val="00FD6033"/>
    <w:rsid w:val="00FD6C7A"/>
    <w:rsid w:val="00FD76CC"/>
    <w:rsid w:val="00FD7D70"/>
    <w:rsid w:val="00FE2B96"/>
    <w:rsid w:val="00FE2E9C"/>
    <w:rsid w:val="00FE4D0C"/>
    <w:rsid w:val="00FE4DB0"/>
    <w:rsid w:val="00FF2575"/>
    <w:rsid w:val="015B8FDD"/>
    <w:rsid w:val="033AA666"/>
    <w:rsid w:val="06878060"/>
    <w:rsid w:val="089205F2"/>
    <w:rsid w:val="0938B292"/>
    <w:rsid w:val="0C26434D"/>
    <w:rsid w:val="0EBBE5AC"/>
    <w:rsid w:val="11FE0C83"/>
    <w:rsid w:val="1298E420"/>
    <w:rsid w:val="1619832A"/>
    <w:rsid w:val="18749890"/>
    <w:rsid w:val="189BFA25"/>
    <w:rsid w:val="19F4F8F5"/>
    <w:rsid w:val="1A13087C"/>
    <w:rsid w:val="1AFFF972"/>
    <w:rsid w:val="1B7C5EB9"/>
    <w:rsid w:val="1B85081B"/>
    <w:rsid w:val="1C0CE1D7"/>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86B8135"/>
    <w:rsid w:val="5F342B0F"/>
    <w:rsid w:val="613C868A"/>
    <w:rsid w:val="6300942F"/>
    <w:rsid w:val="634B43A3"/>
    <w:rsid w:val="66F9191E"/>
    <w:rsid w:val="68EE4DB3"/>
    <w:rsid w:val="6BA1A6B8"/>
    <w:rsid w:val="6C761C3D"/>
    <w:rsid w:val="7002C792"/>
    <w:rsid w:val="72291A56"/>
    <w:rsid w:val="784C0E2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 w:type="character" w:customStyle="1" w:styleId="normaltextrun">
    <w:name w:val="normaltextrun"/>
    <w:basedOn w:val="DefaultParagraphFont"/>
    <w:rsid w:val="0062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A1175-F51B-4315-B6A8-744CB0F07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BAC4E1-2975-4378-A7F1-0076EDBD9388}">
  <ds:schemaRefs>
    <ds:schemaRef ds:uri="http://schemas.microsoft.com/office/2006/documentManagement/types"/>
    <ds:schemaRef ds:uri="http://purl.org/dc/elements/1.1/"/>
    <ds:schemaRef ds:uri="4c334434-6979-48a2-b91a-052a36a388d6"/>
    <ds:schemaRef ds:uri="http://schemas.microsoft.com/office/2006/metadata/properties"/>
    <ds:schemaRef ds:uri="http://purl.org/dc/dcmitype/"/>
    <ds:schemaRef ds:uri="7eb7bcfb-ec6f-4b2e-b6a0-829c9dfbc50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4.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1622</Words>
  <Characters>9249</Characters>
  <Application>Microsoft Office Word</Application>
  <DocSecurity>0</DocSecurity>
  <Lines>77</Lines>
  <Paragraphs>21</Paragraphs>
  <ScaleCrop>false</ScaleCrop>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Palmer-Deroe, Crystal</cp:lastModifiedBy>
  <cp:revision>2</cp:revision>
  <dcterms:created xsi:type="dcterms:W3CDTF">2026-05-14T13:44:00Z</dcterms:created>
  <dcterms:modified xsi:type="dcterms:W3CDTF">2026-05-14T13:44:00Z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