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543E9" w14:textId="38E5C5FD" w:rsidR="006B603A" w:rsidRPr="007B18ED" w:rsidRDefault="006B603A">
      <w:pPr>
        <w:rPr>
          <w:rFonts w:ascii="Arial" w:eastAsia="Segoe UI" w:hAnsi="Arial" w:cs="Arial"/>
          <w:highlight w:val="yellow"/>
        </w:rPr>
      </w:pPr>
    </w:p>
    <w:p w14:paraId="3F47F9FB" w14:textId="61E94E3B" w:rsidR="006F7A4A" w:rsidRPr="007B18ED" w:rsidRDefault="006F7A4A" w:rsidP="006F7A4A">
      <w:pPr>
        <w:rPr>
          <w:rFonts w:ascii="Arial" w:hAnsi="Arial" w:cs="Arial"/>
        </w:rPr>
      </w:pPr>
      <w:r w:rsidRPr="007B18ED">
        <w:rPr>
          <w:noProof/>
        </w:rPr>
        <w:drawing>
          <wp:inline distT="0" distB="0" distL="0" distR="0" wp14:anchorId="26D435EB" wp14:editId="156BB843">
            <wp:extent cx="1365676" cy="955431"/>
            <wp:effectExtent l="0" t="0" r="6350" b="0"/>
            <wp:docPr id="368064459" name="Picture 368064459"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064459" name="Picture 368064459" descr="A black background with a black squar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91407" cy="973432"/>
                    </a:xfrm>
                    <a:prstGeom prst="rect">
                      <a:avLst/>
                    </a:prstGeom>
                    <a:noFill/>
                    <a:ln>
                      <a:noFill/>
                    </a:ln>
                  </pic:spPr>
                </pic:pic>
              </a:graphicData>
            </a:graphic>
          </wp:inline>
        </w:drawing>
      </w:r>
    </w:p>
    <w:p w14:paraId="474DDB63" w14:textId="77777777" w:rsidR="006F7A4A" w:rsidRPr="007B18ED" w:rsidRDefault="006F7A4A" w:rsidP="006F7A4A">
      <w:pPr>
        <w:jc w:val="center"/>
        <w:rPr>
          <w:rFonts w:ascii="Arial" w:hAnsi="Arial" w:cs="Arial"/>
          <w:b/>
        </w:rPr>
      </w:pPr>
      <w:bookmarkStart w:id="0" w:name="page1"/>
      <w:bookmarkEnd w:id="0"/>
      <w:r w:rsidRPr="007B18ED">
        <w:rPr>
          <w:rFonts w:ascii="Arial" w:hAnsi="Arial" w:cs="Arial"/>
          <w:b/>
        </w:rPr>
        <w:t>MoJ Property Directorate Role Profile</w:t>
      </w:r>
    </w:p>
    <w:tbl>
      <w:tblPr>
        <w:tblStyle w:val="TableGrid"/>
        <w:tblW w:w="0" w:type="auto"/>
        <w:tblLook w:val="04A0" w:firstRow="1" w:lastRow="0" w:firstColumn="1" w:lastColumn="0" w:noHBand="0" w:noVBand="1"/>
      </w:tblPr>
      <w:tblGrid>
        <w:gridCol w:w="2405"/>
        <w:gridCol w:w="6611"/>
      </w:tblGrid>
      <w:tr w:rsidR="006F7A4A" w:rsidRPr="007B18ED" w14:paraId="0FDBFAB5" w14:textId="77777777" w:rsidTr="00150661">
        <w:tc>
          <w:tcPr>
            <w:tcW w:w="2405" w:type="dxa"/>
          </w:tcPr>
          <w:p w14:paraId="10E65091" w14:textId="77777777" w:rsidR="006F7A4A" w:rsidRPr="007B18ED" w:rsidRDefault="006F7A4A" w:rsidP="00150661">
            <w:pPr>
              <w:rPr>
                <w:rFonts w:ascii="Arial" w:hAnsi="Arial" w:cs="Arial"/>
                <w:b/>
                <w:sz w:val="24"/>
                <w:szCs w:val="24"/>
              </w:rPr>
            </w:pPr>
            <w:r w:rsidRPr="007B18ED">
              <w:rPr>
                <w:rFonts w:ascii="Arial" w:hAnsi="Arial" w:cs="Arial"/>
                <w:b/>
                <w:sz w:val="24"/>
                <w:szCs w:val="24"/>
              </w:rPr>
              <w:t>Position</w:t>
            </w:r>
          </w:p>
        </w:tc>
        <w:tc>
          <w:tcPr>
            <w:tcW w:w="6611" w:type="dxa"/>
          </w:tcPr>
          <w:p w14:paraId="6EAD77DB" w14:textId="11DE08AD" w:rsidR="006F7A4A" w:rsidRPr="007B18ED" w:rsidRDefault="001F3679" w:rsidP="00150661">
            <w:pPr>
              <w:rPr>
                <w:rFonts w:ascii="Arial" w:hAnsi="Arial" w:cs="Arial"/>
                <w:color w:val="0070C0"/>
                <w:sz w:val="24"/>
                <w:szCs w:val="24"/>
              </w:rPr>
            </w:pPr>
            <w:r w:rsidRPr="001F3679">
              <w:rPr>
                <w:rFonts w:ascii="Arial" w:hAnsi="Arial" w:cs="Arial"/>
                <w:sz w:val="24"/>
                <w:szCs w:val="24"/>
              </w:rPr>
              <w:t xml:space="preserve">Property Operations Manager - Yorkshire &amp; the Humber, and </w:t>
            </w:r>
            <w:proofErr w:type="gramStart"/>
            <w:r w:rsidRPr="001F3679">
              <w:rPr>
                <w:rFonts w:ascii="Arial" w:hAnsi="Arial" w:cs="Arial"/>
                <w:sz w:val="24"/>
                <w:szCs w:val="24"/>
              </w:rPr>
              <w:t>North East</w:t>
            </w:r>
            <w:proofErr w:type="gramEnd"/>
          </w:p>
        </w:tc>
      </w:tr>
      <w:tr w:rsidR="006F7A4A" w:rsidRPr="007B18ED" w14:paraId="79E02652" w14:textId="77777777" w:rsidTr="00150661">
        <w:tc>
          <w:tcPr>
            <w:tcW w:w="2405" w:type="dxa"/>
          </w:tcPr>
          <w:p w14:paraId="052DA5D5" w14:textId="77777777" w:rsidR="006F7A4A" w:rsidRPr="007B18ED" w:rsidRDefault="006F7A4A" w:rsidP="00150661">
            <w:pPr>
              <w:rPr>
                <w:rFonts w:ascii="Arial" w:hAnsi="Arial" w:cs="Arial"/>
                <w:b/>
                <w:sz w:val="24"/>
                <w:szCs w:val="24"/>
              </w:rPr>
            </w:pPr>
            <w:r w:rsidRPr="007B18ED">
              <w:rPr>
                <w:rFonts w:ascii="Arial" w:hAnsi="Arial" w:cs="Arial"/>
                <w:b/>
                <w:sz w:val="24"/>
                <w:szCs w:val="24"/>
              </w:rPr>
              <w:t>Location</w:t>
            </w:r>
          </w:p>
        </w:tc>
        <w:tc>
          <w:tcPr>
            <w:tcW w:w="6611" w:type="dxa"/>
          </w:tcPr>
          <w:p w14:paraId="433F9912" w14:textId="4A733E22" w:rsidR="006F7A4A" w:rsidRPr="007B18ED" w:rsidRDefault="002C40D4" w:rsidP="00150661">
            <w:pPr>
              <w:rPr>
                <w:rFonts w:ascii="Arial" w:hAnsi="Arial" w:cs="Arial"/>
                <w:sz w:val="24"/>
                <w:szCs w:val="24"/>
              </w:rPr>
            </w:pPr>
            <w:r w:rsidRPr="007B18ED">
              <w:rPr>
                <w:rFonts w:ascii="Arial" w:hAnsi="Arial" w:cs="Arial"/>
                <w:sz w:val="24"/>
                <w:szCs w:val="24"/>
              </w:rPr>
              <w:t xml:space="preserve">Yorkshire and the Humber and the </w:t>
            </w:r>
            <w:proofErr w:type="gramStart"/>
            <w:r w:rsidRPr="007B18ED">
              <w:rPr>
                <w:rFonts w:ascii="Arial" w:hAnsi="Arial" w:cs="Arial"/>
                <w:sz w:val="24"/>
                <w:szCs w:val="24"/>
              </w:rPr>
              <w:t>North East</w:t>
            </w:r>
            <w:proofErr w:type="gramEnd"/>
            <w:r w:rsidR="006F7A4A" w:rsidRPr="007B18ED">
              <w:rPr>
                <w:rFonts w:ascii="Arial" w:hAnsi="Arial" w:cs="Arial"/>
                <w:sz w:val="24"/>
                <w:szCs w:val="24"/>
              </w:rPr>
              <w:t xml:space="preserve"> Region </w:t>
            </w:r>
          </w:p>
        </w:tc>
      </w:tr>
      <w:tr w:rsidR="006F7A4A" w:rsidRPr="007B18ED" w14:paraId="3A4157E1" w14:textId="77777777" w:rsidTr="00150661">
        <w:tc>
          <w:tcPr>
            <w:tcW w:w="2405" w:type="dxa"/>
          </w:tcPr>
          <w:p w14:paraId="272B0F60" w14:textId="77777777" w:rsidR="006F7A4A" w:rsidRPr="007B18ED" w:rsidRDefault="006F7A4A" w:rsidP="00150661">
            <w:pPr>
              <w:rPr>
                <w:rFonts w:ascii="Arial" w:hAnsi="Arial" w:cs="Arial"/>
                <w:b/>
                <w:sz w:val="24"/>
                <w:szCs w:val="24"/>
              </w:rPr>
            </w:pPr>
            <w:r w:rsidRPr="007B18ED">
              <w:rPr>
                <w:rFonts w:ascii="Arial" w:hAnsi="Arial" w:cs="Arial"/>
                <w:b/>
                <w:sz w:val="24"/>
                <w:szCs w:val="24"/>
              </w:rPr>
              <w:t>Band</w:t>
            </w:r>
          </w:p>
        </w:tc>
        <w:tc>
          <w:tcPr>
            <w:tcW w:w="6611" w:type="dxa"/>
          </w:tcPr>
          <w:p w14:paraId="39F9ABD2" w14:textId="77777777" w:rsidR="006F7A4A" w:rsidRPr="007B18ED" w:rsidRDefault="006F7A4A" w:rsidP="00150661">
            <w:pPr>
              <w:rPr>
                <w:rFonts w:ascii="Arial" w:hAnsi="Arial" w:cs="Arial"/>
                <w:color w:val="0070C0"/>
                <w:sz w:val="24"/>
                <w:szCs w:val="24"/>
              </w:rPr>
            </w:pPr>
            <w:r w:rsidRPr="007B18ED">
              <w:rPr>
                <w:rFonts w:ascii="Arial" w:hAnsi="Arial" w:cs="Arial"/>
                <w:sz w:val="24"/>
                <w:szCs w:val="24"/>
              </w:rPr>
              <w:t>HEO</w:t>
            </w:r>
          </w:p>
        </w:tc>
      </w:tr>
      <w:tr w:rsidR="006F7A4A" w:rsidRPr="007B18ED" w14:paraId="0C93A4EA" w14:textId="77777777" w:rsidTr="00150661">
        <w:tc>
          <w:tcPr>
            <w:tcW w:w="2405" w:type="dxa"/>
          </w:tcPr>
          <w:p w14:paraId="77D51C3D" w14:textId="77777777" w:rsidR="006F7A4A" w:rsidRPr="007B18ED" w:rsidRDefault="006F7A4A" w:rsidP="00150661">
            <w:pPr>
              <w:rPr>
                <w:rFonts w:ascii="Arial" w:hAnsi="Arial" w:cs="Arial"/>
                <w:b/>
                <w:sz w:val="24"/>
                <w:szCs w:val="24"/>
              </w:rPr>
            </w:pPr>
            <w:r w:rsidRPr="007B18ED">
              <w:rPr>
                <w:rFonts w:ascii="Arial" w:hAnsi="Arial" w:cs="Arial"/>
                <w:b/>
                <w:sz w:val="24"/>
                <w:szCs w:val="24"/>
              </w:rPr>
              <w:t>Contract Type</w:t>
            </w:r>
          </w:p>
        </w:tc>
        <w:tc>
          <w:tcPr>
            <w:tcW w:w="6611" w:type="dxa"/>
          </w:tcPr>
          <w:p w14:paraId="45A957A1" w14:textId="27379DAE" w:rsidR="006F7A4A" w:rsidRPr="007B18ED" w:rsidRDefault="00377516" w:rsidP="00150661">
            <w:pPr>
              <w:rPr>
                <w:rFonts w:ascii="Arial" w:hAnsi="Arial" w:cs="Arial"/>
                <w:color w:val="0070C0"/>
                <w:sz w:val="24"/>
                <w:szCs w:val="24"/>
              </w:rPr>
            </w:pPr>
            <w:r w:rsidRPr="00377516">
              <w:rPr>
                <w:rFonts w:ascii="Arial" w:hAnsi="Arial" w:cs="Arial"/>
                <w:color w:val="000000" w:themeColor="text1"/>
                <w:sz w:val="24"/>
                <w:szCs w:val="24"/>
              </w:rPr>
              <w:t>Permanent</w:t>
            </w:r>
          </w:p>
        </w:tc>
      </w:tr>
    </w:tbl>
    <w:p w14:paraId="172A6E4A" w14:textId="77777777" w:rsidR="006F7A4A" w:rsidRPr="007B18ED" w:rsidRDefault="006F7A4A" w:rsidP="006F7A4A">
      <w:pPr>
        <w:rPr>
          <w:rStyle w:val="Strong"/>
          <w:rFonts w:ascii="Arial" w:hAnsi="Arial" w:cs="Arial"/>
          <w:u w:val="single"/>
        </w:rPr>
      </w:pPr>
    </w:p>
    <w:p w14:paraId="51D5D916" w14:textId="77777777" w:rsidR="006F7A4A" w:rsidRPr="007B18ED" w:rsidRDefault="006F7A4A" w:rsidP="006F7A4A">
      <w:pPr>
        <w:rPr>
          <w:rStyle w:val="Strong"/>
          <w:rFonts w:ascii="Arial" w:hAnsi="Arial" w:cs="Arial"/>
          <w:u w:val="single"/>
        </w:rPr>
      </w:pPr>
      <w:r w:rsidRPr="007B18ED">
        <w:rPr>
          <w:rStyle w:val="Strong"/>
          <w:rFonts w:ascii="Arial" w:hAnsi="Arial" w:cs="Arial"/>
          <w:u w:val="single"/>
        </w:rPr>
        <w:t xml:space="preserve">Overview </w:t>
      </w:r>
    </w:p>
    <w:p w14:paraId="13F5F06B" w14:textId="77777777" w:rsidR="006F7A4A" w:rsidRPr="007B18ED" w:rsidRDefault="006F7A4A" w:rsidP="006F7A4A">
      <w:pPr>
        <w:pStyle w:val="NormalWeb"/>
        <w:spacing w:after="0" w:afterAutospacing="0"/>
        <w:rPr>
          <w:rFonts w:ascii="Arial" w:hAnsi="Arial" w:cs="Arial"/>
        </w:rPr>
      </w:pPr>
      <w:r w:rsidRPr="007B18ED">
        <w:rPr>
          <w:rStyle w:val="Strong"/>
          <w:rFonts w:ascii="Arial" w:eastAsiaTheme="majorEastAsia" w:hAnsi="Arial" w:cs="Arial"/>
          <w:b w:val="0"/>
          <w:bCs w:val="0"/>
        </w:rPr>
        <w:t xml:space="preserve">The MoJ Property Directorate is a customer focused organisation that exists to enable our customers to perform to their very best.  We do this by providing high quality, easy to use services, and working environments that our customers want to work in, which support them to deliver their individual outputs efficiently.  Our job is to manage one of the most diverse and complex estates in Government – hosted by the Ministry of Justice (MoJ).  The MoJ Property Directorate brings together a property portfolio including Prisons, Probation, and MoJ HQ and Arm’s Length Bodies.  </w:t>
      </w:r>
    </w:p>
    <w:p w14:paraId="5D150107" w14:textId="7A0D7C82" w:rsidR="006F7A4A" w:rsidRPr="007B18ED" w:rsidRDefault="006F7A4A" w:rsidP="51F584C8">
      <w:pPr>
        <w:pStyle w:val="NormalWeb"/>
        <w:spacing w:after="0" w:afterAutospacing="0"/>
        <w:rPr>
          <w:rFonts w:ascii="Arial" w:hAnsi="Arial" w:cs="Arial"/>
        </w:rPr>
      </w:pPr>
      <w:r w:rsidRPr="007B18ED">
        <w:rPr>
          <w:rFonts w:ascii="Arial" w:hAnsi="Arial" w:cs="Arial"/>
        </w:rPr>
        <w:t> </w:t>
      </w:r>
      <w:r w:rsidRPr="007B18ED">
        <w:rPr>
          <w:rStyle w:val="Strong"/>
          <w:rFonts w:ascii="Arial" w:eastAsiaTheme="majorEastAsia" w:hAnsi="Arial" w:cs="Arial"/>
          <w:b w:val="0"/>
          <w:bCs w:val="0"/>
        </w:rPr>
        <w:t>MoJ Property provides specialist services including facilities management, health and safety, fire safety and security, technical design expertise, and sustainability.  We also have business management teams who support the entire Directorate and each of our partners is supported by account management teams.  We are responsible for a great deal - our portfolio consists of properties valued at £</w:t>
      </w:r>
      <w:r w:rsidR="7F9C1545" w:rsidRPr="007B18ED">
        <w:rPr>
          <w:rStyle w:val="Strong"/>
          <w:rFonts w:ascii="Arial" w:eastAsiaTheme="majorEastAsia" w:hAnsi="Arial" w:cs="Arial"/>
          <w:b w:val="0"/>
          <w:bCs w:val="0"/>
        </w:rPr>
        <w:t>9.3</w:t>
      </w:r>
      <w:r w:rsidRPr="007B18ED">
        <w:rPr>
          <w:rStyle w:val="Strong"/>
          <w:rFonts w:ascii="Arial" w:eastAsiaTheme="majorEastAsia" w:hAnsi="Arial" w:cs="Arial"/>
          <w:b w:val="0"/>
          <w:bCs w:val="0"/>
        </w:rPr>
        <w:t xml:space="preserve">bn for the MoJ alone.  We are part of the Government Property Profession (GPP) and through active membership and engagement we will work with the Office of Government Property to develop the maturity of the profession </w:t>
      </w:r>
      <w:proofErr w:type="gramStart"/>
      <w:r w:rsidRPr="007B18ED">
        <w:rPr>
          <w:rStyle w:val="Strong"/>
          <w:rFonts w:ascii="Arial" w:eastAsiaTheme="majorEastAsia" w:hAnsi="Arial" w:cs="Arial"/>
          <w:b w:val="0"/>
          <w:bCs w:val="0"/>
        </w:rPr>
        <w:t>and also</w:t>
      </w:r>
      <w:proofErr w:type="gramEnd"/>
      <w:r w:rsidRPr="007B18ED">
        <w:rPr>
          <w:rStyle w:val="Strong"/>
          <w:rFonts w:ascii="Arial" w:eastAsiaTheme="majorEastAsia" w:hAnsi="Arial" w:cs="Arial"/>
          <w:b w:val="0"/>
          <w:bCs w:val="0"/>
        </w:rPr>
        <w:t xml:space="preserve"> encourage our people to join the GPP. We continue to build our capability through training and recruitment, aspiring to be the best that we can be as individuals and as a directorate.</w:t>
      </w:r>
    </w:p>
    <w:p w14:paraId="09D54050" w14:textId="77777777" w:rsidR="006F7A4A" w:rsidRPr="007B18ED" w:rsidRDefault="006F7A4A" w:rsidP="006F7A4A">
      <w:pPr>
        <w:pStyle w:val="NormalWeb"/>
        <w:spacing w:after="0" w:afterAutospacing="0"/>
        <w:rPr>
          <w:rFonts w:ascii="Arial" w:hAnsi="Arial" w:cs="Arial"/>
        </w:rPr>
      </w:pPr>
      <w:r w:rsidRPr="007B18ED">
        <w:rPr>
          <w:rFonts w:ascii="Arial" w:hAnsi="Arial" w:cs="Arial"/>
        </w:rPr>
        <w:t> </w:t>
      </w:r>
      <w:r w:rsidRPr="007B18ED">
        <w:rPr>
          <w:rStyle w:val="Strong"/>
          <w:rFonts w:ascii="Arial" w:eastAsiaTheme="majorEastAsia" w:hAnsi="Arial" w:cs="Arial"/>
          <w:b w:val="0"/>
          <w:bCs w:val="0"/>
        </w:rPr>
        <w:t>We continue to deliver new ways of working across our portfolio – leading on the scale and pace of activity for central government – proposing ways to achieve, and then providing more dynamic and flexible workspace, while driving down the cost of the estate.</w:t>
      </w:r>
    </w:p>
    <w:p w14:paraId="5510FD93" w14:textId="77777777" w:rsidR="006F7A4A" w:rsidRPr="007B18ED" w:rsidRDefault="006F7A4A" w:rsidP="006F7A4A">
      <w:pPr>
        <w:spacing w:after="0"/>
        <w:jc w:val="both"/>
        <w:rPr>
          <w:rFonts w:ascii="Arial" w:hAnsi="Arial" w:cs="Arial"/>
        </w:rPr>
      </w:pPr>
    </w:p>
    <w:p w14:paraId="07DCD94E" w14:textId="77777777" w:rsidR="006F7A4A" w:rsidRPr="007B18ED" w:rsidRDefault="006F7A4A" w:rsidP="006F7A4A">
      <w:pPr>
        <w:spacing w:after="0"/>
        <w:jc w:val="both"/>
        <w:rPr>
          <w:rFonts w:ascii="Arial" w:hAnsi="Arial" w:cs="Arial"/>
          <w:b/>
          <w:u w:val="single"/>
        </w:rPr>
      </w:pPr>
      <w:r w:rsidRPr="007B18ED">
        <w:rPr>
          <w:rFonts w:ascii="Arial" w:hAnsi="Arial" w:cs="Arial"/>
          <w:b/>
          <w:u w:val="single"/>
        </w:rPr>
        <w:t>Team Overview</w:t>
      </w:r>
    </w:p>
    <w:p w14:paraId="3E894434" w14:textId="77777777" w:rsidR="006F7A4A" w:rsidRPr="007B18ED" w:rsidRDefault="006F7A4A" w:rsidP="006F7A4A">
      <w:pPr>
        <w:spacing w:after="0"/>
        <w:jc w:val="both"/>
        <w:rPr>
          <w:rFonts w:ascii="Arial" w:hAnsi="Arial" w:cs="Arial"/>
          <w:b/>
          <w:u w:val="single"/>
        </w:rPr>
      </w:pPr>
    </w:p>
    <w:p w14:paraId="330A4194" w14:textId="77777777" w:rsidR="006F7A4A" w:rsidRPr="007B18ED" w:rsidRDefault="006F7A4A" w:rsidP="006F7A4A">
      <w:pPr>
        <w:spacing w:after="0"/>
        <w:jc w:val="both"/>
        <w:rPr>
          <w:rFonts w:ascii="Arial" w:hAnsi="Arial" w:cs="Arial"/>
        </w:rPr>
      </w:pPr>
      <w:r w:rsidRPr="007B18ED">
        <w:rPr>
          <w:rFonts w:ascii="Arial" w:hAnsi="Arial" w:cs="Arial"/>
        </w:rPr>
        <w:t xml:space="preserve">Are you looking for a high profile, unique, exciting and challenging opportunity to join an award-winning Property Services (PS) team that works in collaboration and </w:t>
      </w:r>
      <w:r w:rsidRPr="007B18ED">
        <w:rPr>
          <w:rFonts w:ascii="Arial" w:hAnsi="Arial" w:cs="Arial"/>
        </w:rPr>
        <w:lastRenderedPageBreak/>
        <w:t>partnership with our customers and suppliers? We work on a varied portfolio across the MoJ, providing FM services to the National Probation Service (NPS), MoJ Headquarters. We provide both Hard and Soft Services across the UK, through our integrated supply chains to provide the best possible facilities management (FM) support.</w:t>
      </w:r>
    </w:p>
    <w:p w14:paraId="2B829792" w14:textId="77777777" w:rsidR="006F7A4A" w:rsidRPr="007B18ED" w:rsidRDefault="006F7A4A" w:rsidP="006F7A4A">
      <w:pPr>
        <w:spacing w:after="0"/>
        <w:jc w:val="both"/>
        <w:rPr>
          <w:rFonts w:ascii="Arial" w:hAnsi="Arial" w:cs="Arial"/>
        </w:rPr>
      </w:pPr>
      <w:r w:rsidRPr="007B18ED">
        <w:rPr>
          <w:rFonts w:ascii="Arial" w:hAnsi="Arial" w:cs="Arial"/>
        </w:rPr>
        <w:t>PS is a challenging environment in which to work, with interdependencies between the customers, suppliers and users of the estate.  It requires good leadership, collaboration and excellent drive and determination. The candidate should be a self-starter, good leader, have personal resilience and excellent customer engagement skills. You will be required to deliver at pace and demonstrate effective application of service delivery management, skills, tools and techniques. If you have the passion, enthusiasm and skill to be the best Facilities Manager, then joining the MoJ Property PS Team is the place for you.</w:t>
      </w:r>
    </w:p>
    <w:p w14:paraId="4BFD767C" w14:textId="77777777" w:rsidR="006F7A4A" w:rsidRPr="007B18ED" w:rsidRDefault="006F7A4A" w:rsidP="006F7A4A">
      <w:pPr>
        <w:spacing w:after="0"/>
        <w:jc w:val="both"/>
        <w:rPr>
          <w:rFonts w:ascii="Arial" w:hAnsi="Arial" w:cs="Arial"/>
        </w:rPr>
      </w:pPr>
    </w:p>
    <w:p w14:paraId="55B74099" w14:textId="77777777" w:rsidR="006F7A4A" w:rsidRPr="007B18ED" w:rsidRDefault="006F7A4A" w:rsidP="006F7A4A">
      <w:pPr>
        <w:spacing w:after="0"/>
        <w:jc w:val="both"/>
        <w:rPr>
          <w:rFonts w:ascii="Arial" w:hAnsi="Arial" w:cs="Arial"/>
        </w:rPr>
      </w:pPr>
      <w:r w:rsidRPr="007B18ED">
        <w:rPr>
          <w:rFonts w:ascii="Arial" w:hAnsi="Arial" w:cs="Arial"/>
        </w:rPr>
        <w:t>Property Operational Managers (POMS) are responsible for working directly with clients and suppliers, to ensure efficient and effective delivery of hard and soft FM services for their portfolio.  Key activities for the role include:</w:t>
      </w:r>
    </w:p>
    <w:p w14:paraId="72360758" w14:textId="77777777" w:rsidR="006F7A4A" w:rsidRPr="007B18ED" w:rsidRDefault="006F7A4A" w:rsidP="006F7A4A">
      <w:pPr>
        <w:spacing w:after="0"/>
        <w:jc w:val="both"/>
        <w:rPr>
          <w:rFonts w:ascii="Arial" w:hAnsi="Arial" w:cs="Arial"/>
        </w:rPr>
      </w:pPr>
      <w:r w:rsidRPr="007B18ED">
        <w:rPr>
          <w:rFonts w:ascii="Arial" w:hAnsi="Arial" w:cs="Arial"/>
        </w:rPr>
        <w:t>•</w:t>
      </w:r>
      <w:r w:rsidRPr="007B18ED">
        <w:rPr>
          <w:rFonts w:ascii="Arial" w:hAnsi="Arial" w:cs="Arial"/>
        </w:rPr>
        <w:tab/>
        <w:t>Managing customer and stakeholder relationships</w:t>
      </w:r>
    </w:p>
    <w:p w14:paraId="1DC4AC0A" w14:textId="77777777" w:rsidR="006F7A4A" w:rsidRPr="007B18ED" w:rsidRDefault="006F7A4A" w:rsidP="006F7A4A">
      <w:pPr>
        <w:spacing w:after="0"/>
        <w:jc w:val="both"/>
        <w:rPr>
          <w:rFonts w:ascii="Arial" w:hAnsi="Arial" w:cs="Arial"/>
        </w:rPr>
      </w:pPr>
      <w:r w:rsidRPr="007B18ED">
        <w:rPr>
          <w:rFonts w:ascii="Arial" w:hAnsi="Arial" w:cs="Arial"/>
        </w:rPr>
        <w:t>•</w:t>
      </w:r>
      <w:r w:rsidRPr="007B18ED">
        <w:rPr>
          <w:rFonts w:ascii="Arial" w:hAnsi="Arial" w:cs="Arial"/>
        </w:rPr>
        <w:tab/>
        <w:t>Issue resolution</w:t>
      </w:r>
    </w:p>
    <w:p w14:paraId="1D08B2DC" w14:textId="77777777" w:rsidR="006F7A4A" w:rsidRPr="007B18ED" w:rsidRDefault="006F7A4A" w:rsidP="006F7A4A">
      <w:pPr>
        <w:spacing w:after="0"/>
        <w:jc w:val="both"/>
        <w:rPr>
          <w:rFonts w:ascii="Arial" w:hAnsi="Arial" w:cs="Arial"/>
        </w:rPr>
      </w:pPr>
      <w:r w:rsidRPr="007B18ED">
        <w:rPr>
          <w:rFonts w:ascii="Arial" w:hAnsi="Arial" w:cs="Arial"/>
        </w:rPr>
        <w:t>•</w:t>
      </w:r>
      <w:r w:rsidRPr="007B18ED">
        <w:rPr>
          <w:rFonts w:ascii="Arial" w:hAnsi="Arial" w:cs="Arial"/>
        </w:rPr>
        <w:tab/>
        <w:t>Collaboration with the integrator, FM supply chain and other MoJ Property teams</w:t>
      </w:r>
    </w:p>
    <w:p w14:paraId="71C25060" w14:textId="77777777" w:rsidR="006F7A4A" w:rsidRPr="007B18ED" w:rsidRDefault="006F7A4A" w:rsidP="006F7A4A">
      <w:pPr>
        <w:spacing w:after="0"/>
        <w:jc w:val="both"/>
        <w:rPr>
          <w:rFonts w:ascii="Arial" w:hAnsi="Arial" w:cs="Arial"/>
        </w:rPr>
      </w:pPr>
      <w:r w:rsidRPr="007B18ED">
        <w:rPr>
          <w:rFonts w:ascii="Arial" w:hAnsi="Arial" w:cs="Arial"/>
        </w:rPr>
        <w:t>•</w:t>
      </w:r>
      <w:r w:rsidRPr="007B18ED">
        <w:rPr>
          <w:rFonts w:ascii="Arial" w:hAnsi="Arial" w:cs="Arial"/>
        </w:rPr>
        <w:tab/>
        <w:t>Supplier management and monitoring.</w:t>
      </w:r>
    </w:p>
    <w:p w14:paraId="46926464" w14:textId="77777777" w:rsidR="006F7A4A" w:rsidRPr="007B18ED" w:rsidRDefault="006F7A4A" w:rsidP="006F7A4A">
      <w:pPr>
        <w:spacing w:after="0"/>
        <w:jc w:val="both"/>
        <w:rPr>
          <w:rFonts w:ascii="Arial" w:hAnsi="Arial" w:cs="Arial"/>
        </w:rPr>
      </w:pPr>
      <w:r w:rsidRPr="007B18ED">
        <w:rPr>
          <w:rFonts w:ascii="Arial" w:hAnsi="Arial" w:cs="Arial"/>
        </w:rPr>
        <w:t>•</w:t>
      </w:r>
      <w:r w:rsidRPr="007B18ED">
        <w:rPr>
          <w:rFonts w:ascii="Arial" w:hAnsi="Arial" w:cs="Arial"/>
        </w:rPr>
        <w:tab/>
        <w:t xml:space="preserve">Regular site visits along with client engagement meetings, compliance management and project management. </w:t>
      </w:r>
    </w:p>
    <w:p w14:paraId="7922315B" w14:textId="77777777" w:rsidR="006F7A4A" w:rsidRPr="007B18ED" w:rsidRDefault="006F7A4A" w:rsidP="006F7A4A">
      <w:pPr>
        <w:spacing w:after="0"/>
        <w:jc w:val="both"/>
        <w:rPr>
          <w:rFonts w:ascii="Arial" w:hAnsi="Arial" w:cs="Arial"/>
        </w:rPr>
      </w:pPr>
    </w:p>
    <w:p w14:paraId="2FCC78E1" w14:textId="77777777" w:rsidR="006F7A4A" w:rsidRPr="007B18ED" w:rsidRDefault="006F7A4A" w:rsidP="006F7A4A">
      <w:pPr>
        <w:spacing w:after="0"/>
        <w:jc w:val="both"/>
        <w:rPr>
          <w:rFonts w:ascii="Arial" w:hAnsi="Arial" w:cs="Arial"/>
        </w:rPr>
      </w:pPr>
      <w:r w:rsidRPr="007B18ED">
        <w:rPr>
          <w:rFonts w:ascii="Arial" w:hAnsi="Arial" w:cs="Arial"/>
        </w:rPr>
        <w:t>POM’s work to the Area Property Operational Manager (APOM).  SC level security clearance is required for this role.</w:t>
      </w:r>
    </w:p>
    <w:p w14:paraId="52461D4A" w14:textId="77777777" w:rsidR="006F7A4A" w:rsidRPr="007B18ED" w:rsidRDefault="006F7A4A" w:rsidP="006F7A4A">
      <w:pPr>
        <w:spacing w:after="0"/>
        <w:jc w:val="both"/>
        <w:rPr>
          <w:rFonts w:ascii="Arial" w:hAnsi="Arial" w:cs="Arial"/>
        </w:rPr>
      </w:pPr>
    </w:p>
    <w:p w14:paraId="66DE79A5" w14:textId="77777777" w:rsidR="006F7A4A" w:rsidRPr="007B18ED" w:rsidRDefault="006F7A4A" w:rsidP="006F7A4A">
      <w:pPr>
        <w:spacing w:after="0"/>
        <w:jc w:val="both"/>
        <w:rPr>
          <w:rFonts w:ascii="Arial" w:hAnsi="Arial" w:cs="Arial"/>
        </w:rPr>
      </w:pPr>
      <w:r w:rsidRPr="007B18ED">
        <w:rPr>
          <w:rFonts w:ascii="Arial" w:hAnsi="Arial" w:cs="Arial"/>
        </w:rPr>
        <w:t> </w:t>
      </w:r>
    </w:p>
    <w:p w14:paraId="7FEDA001" w14:textId="77777777" w:rsidR="006F7A4A" w:rsidRPr="007B18ED" w:rsidRDefault="006F7A4A" w:rsidP="006F7A4A">
      <w:pPr>
        <w:spacing w:after="0"/>
        <w:jc w:val="both"/>
        <w:rPr>
          <w:rStyle w:val="Strong"/>
          <w:rFonts w:ascii="Arial" w:hAnsi="Arial" w:cs="Arial"/>
          <w:u w:val="single"/>
        </w:rPr>
      </w:pPr>
      <w:r w:rsidRPr="007B18ED">
        <w:rPr>
          <w:rStyle w:val="Strong"/>
          <w:rFonts w:ascii="Arial" w:hAnsi="Arial" w:cs="Arial"/>
          <w:u w:val="single"/>
        </w:rPr>
        <w:t xml:space="preserve">Job Description, Duties and Responsibilities </w:t>
      </w:r>
    </w:p>
    <w:p w14:paraId="5A204A3C" w14:textId="77777777" w:rsidR="006F7A4A" w:rsidRPr="007B18ED" w:rsidRDefault="006F7A4A" w:rsidP="006F7A4A">
      <w:pPr>
        <w:spacing w:after="0"/>
        <w:jc w:val="both"/>
        <w:rPr>
          <w:rStyle w:val="Strong"/>
          <w:rFonts w:ascii="Arial" w:hAnsi="Arial" w:cs="Arial"/>
          <w:u w:val="single"/>
        </w:rPr>
      </w:pPr>
    </w:p>
    <w:p w14:paraId="23CCD403" w14:textId="77777777" w:rsidR="006F7A4A" w:rsidRPr="007B18ED" w:rsidRDefault="006F7A4A" w:rsidP="006F7A4A">
      <w:pPr>
        <w:spacing w:after="0"/>
        <w:jc w:val="both"/>
        <w:rPr>
          <w:rFonts w:ascii="Arial" w:hAnsi="Arial" w:cs="Arial"/>
        </w:rPr>
      </w:pPr>
      <w:r w:rsidRPr="007B18ED">
        <w:rPr>
          <w:rStyle w:val="Strong"/>
          <w:rFonts w:ascii="Arial" w:hAnsi="Arial" w:cs="Arial"/>
        </w:rPr>
        <w:t>Responsibilities will include the following:</w:t>
      </w:r>
      <w:r w:rsidRPr="007B18ED">
        <w:rPr>
          <w:rFonts w:ascii="Arial" w:hAnsi="Arial" w:cs="Arial"/>
        </w:rPr>
        <w:t xml:space="preserve"> </w:t>
      </w:r>
    </w:p>
    <w:p w14:paraId="03EE465E" w14:textId="77777777" w:rsidR="006F7A4A" w:rsidRPr="007B18ED" w:rsidRDefault="006F7A4A" w:rsidP="006F7A4A">
      <w:pPr>
        <w:spacing w:after="0"/>
        <w:jc w:val="both"/>
        <w:rPr>
          <w:rFonts w:ascii="Arial" w:hAnsi="Arial" w:cs="Arial"/>
        </w:rPr>
      </w:pPr>
    </w:p>
    <w:p w14:paraId="670E3E5E" w14:textId="77777777" w:rsidR="006F7A4A" w:rsidRPr="007B18ED" w:rsidRDefault="006F7A4A" w:rsidP="006F7A4A">
      <w:pPr>
        <w:spacing w:after="0"/>
        <w:rPr>
          <w:rFonts w:ascii="Arial" w:hAnsi="Arial" w:cs="Arial"/>
          <w:i/>
          <w:iCs/>
          <w:lang w:val="en-US"/>
        </w:rPr>
      </w:pPr>
      <w:r w:rsidRPr="007B18ED">
        <w:rPr>
          <w:rFonts w:ascii="Arial" w:hAnsi="Arial" w:cs="Arial"/>
          <w:b/>
          <w:bCs/>
          <w:i/>
          <w:iCs/>
          <w:color w:val="156082" w:themeColor="accent1"/>
          <w:lang w:val="en-US"/>
        </w:rPr>
        <w:t>Service Management</w:t>
      </w:r>
      <w:r w:rsidRPr="007B18ED">
        <w:rPr>
          <w:rFonts w:ascii="Arial" w:hAnsi="Arial" w:cs="Arial"/>
          <w:i/>
          <w:iCs/>
          <w:color w:val="156082" w:themeColor="accent1"/>
          <w:lang w:val="en-US"/>
        </w:rPr>
        <w:t>:</w:t>
      </w:r>
      <w:r w:rsidRPr="007B18ED">
        <w:rPr>
          <w:rFonts w:ascii="Arial" w:hAnsi="Arial" w:cs="Arial"/>
          <w:i/>
          <w:iCs/>
          <w:lang w:val="en-US"/>
        </w:rPr>
        <w:t xml:space="preserve"> </w:t>
      </w:r>
    </w:p>
    <w:p w14:paraId="287B7B29" w14:textId="77777777" w:rsidR="006F7A4A" w:rsidRPr="007B18ED" w:rsidRDefault="006F7A4A" w:rsidP="006F7A4A">
      <w:pPr>
        <w:pStyle w:val="ListParagraph"/>
        <w:numPr>
          <w:ilvl w:val="0"/>
          <w:numId w:val="9"/>
        </w:numPr>
        <w:spacing w:after="0" w:line="240" w:lineRule="auto"/>
        <w:contextualSpacing w:val="0"/>
        <w:jc w:val="both"/>
        <w:rPr>
          <w:rFonts w:ascii="Arial" w:hAnsi="Arial" w:cs="Arial"/>
        </w:rPr>
      </w:pPr>
      <w:r w:rsidRPr="007B18ED">
        <w:rPr>
          <w:rFonts w:ascii="Arial" w:hAnsi="Arial" w:cs="Arial"/>
        </w:rPr>
        <w:t xml:space="preserve">Understand and deliver operational strategies, policies and processes in line with operational requirements to manage the delivery of services, payments and the audit regime </w:t>
      </w:r>
    </w:p>
    <w:p w14:paraId="243093A9" w14:textId="77777777" w:rsidR="006F7A4A" w:rsidRPr="007B18ED" w:rsidRDefault="006F7A4A" w:rsidP="006F7A4A">
      <w:pPr>
        <w:pStyle w:val="ListParagraph"/>
        <w:numPr>
          <w:ilvl w:val="0"/>
          <w:numId w:val="9"/>
        </w:numPr>
        <w:spacing w:after="0" w:line="240" w:lineRule="auto"/>
        <w:contextualSpacing w:val="0"/>
        <w:jc w:val="both"/>
        <w:rPr>
          <w:rFonts w:ascii="Arial" w:hAnsi="Arial" w:cs="Arial"/>
        </w:rPr>
      </w:pPr>
      <w:r w:rsidRPr="007B18ED">
        <w:rPr>
          <w:rFonts w:ascii="Arial" w:hAnsi="Arial" w:cs="Arial"/>
        </w:rPr>
        <w:t>Routinely identify and manage risks to resolution escalating to APOM as appropriate</w:t>
      </w:r>
    </w:p>
    <w:p w14:paraId="769D83F9" w14:textId="77777777" w:rsidR="006F7A4A" w:rsidRPr="007B18ED" w:rsidRDefault="006F7A4A" w:rsidP="006F7A4A">
      <w:pPr>
        <w:pStyle w:val="ListParagraph"/>
        <w:numPr>
          <w:ilvl w:val="0"/>
          <w:numId w:val="9"/>
        </w:numPr>
        <w:spacing w:after="0" w:line="240" w:lineRule="auto"/>
        <w:contextualSpacing w:val="0"/>
        <w:jc w:val="both"/>
        <w:rPr>
          <w:rFonts w:ascii="Arial" w:hAnsi="Arial" w:cs="Arial"/>
        </w:rPr>
      </w:pPr>
      <w:r w:rsidRPr="007B18ED">
        <w:rPr>
          <w:rFonts w:ascii="Arial" w:hAnsi="Arial" w:cs="Arial"/>
        </w:rPr>
        <w:t>Liaise with the FM supply chain and other MoJ Property teams to proactively understand issues across the portfolio and facilitate improvements</w:t>
      </w:r>
    </w:p>
    <w:p w14:paraId="13DCCF89" w14:textId="77777777" w:rsidR="006F7A4A" w:rsidRPr="007B18ED" w:rsidRDefault="006F7A4A" w:rsidP="006F7A4A">
      <w:pPr>
        <w:pStyle w:val="ListParagraph"/>
        <w:numPr>
          <w:ilvl w:val="0"/>
          <w:numId w:val="9"/>
        </w:numPr>
        <w:spacing w:after="0" w:line="240" w:lineRule="auto"/>
        <w:contextualSpacing w:val="0"/>
        <w:jc w:val="both"/>
        <w:rPr>
          <w:rFonts w:ascii="Arial" w:hAnsi="Arial" w:cs="Arial"/>
        </w:rPr>
      </w:pPr>
      <w:r w:rsidRPr="007B18ED">
        <w:rPr>
          <w:rFonts w:ascii="Arial" w:hAnsi="Arial" w:cs="Arial"/>
        </w:rPr>
        <w:t>Understand the priorities of stakeholders and how they fit into plans and activities</w:t>
      </w:r>
    </w:p>
    <w:p w14:paraId="191279C9" w14:textId="77777777" w:rsidR="006F7A4A" w:rsidRPr="007B18ED" w:rsidRDefault="006F7A4A" w:rsidP="006F7A4A">
      <w:pPr>
        <w:pStyle w:val="ListParagraph"/>
        <w:numPr>
          <w:ilvl w:val="0"/>
          <w:numId w:val="9"/>
        </w:numPr>
        <w:spacing w:after="0" w:line="240" w:lineRule="auto"/>
        <w:contextualSpacing w:val="0"/>
        <w:jc w:val="both"/>
        <w:rPr>
          <w:rFonts w:ascii="Arial" w:hAnsi="Arial" w:cs="Arial"/>
        </w:rPr>
      </w:pPr>
      <w:r w:rsidRPr="007B18ED">
        <w:rPr>
          <w:rFonts w:ascii="Arial" w:hAnsi="Arial" w:cs="Arial"/>
        </w:rPr>
        <w:lastRenderedPageBreak/>
        <w:t>Manage issues (including requests for additional spend, elective new works and changes to scope or specification) to resolution and escalate to APOM where necessary</w:t>
      </w:r>
    </w:p>
    <w:p w14:paraId="74D6E4A4" w14:textId="77777777" w:rsidR="006F7A4A" w:rsidRPr="007B18ED" w:rsidRDefault="006F7A4A" w:rsidP="006F7A4A">
      <w:pPr>
        <w:pStyle w:val="ListParagraph"/>
        <w:numPr>
          <w:ilvl w:val="0"/>
          <w:numId w:val="9"/>
        </w:numPr>
        <w:spacing w:after="0" w:line="240" w:lineRule="auto"/>
        <w:contextualSpacing w:val="0"/>
        <w:jc w:val="both"/>
        <w:rPr>
          <w:rFonts w:ascii="Arial" w:hAnsi="Arial" w:cs="Arial"/>
        </w:rPr>
      </w:pPr>
      <w:r w:rsidRPr="007B18ED">
        <w:rPr>
          <w:rFonts w:ascii="Arial" w:hAnsi="Arial" w:cs="Arial"/>
        </w:rPr>
        <w:t>Ensure you understand your assets, to allow you to provide better and more specific customer service</w:t>
      </w:r>
    </w:p>
    <w:p w14:paraId="730E527F" w14:textId="77777777" w:rsidR="006F7A4A" w:rsidRPr="007B18ED" w:rsidRDefault="006F7A4A" w:rsidP="006F7A4A">
      <w:pPr>
        <w:pStyle w:val="ListParagraph"/>
        <w:numPr>
          <w:ilvl w:val="0"/>
          <w:numId w:val="9"/>
        </w:numPr>
        <w:spacing w:after="0" w:line="240" w:lineRule="auto"/>
        <w:contextualSpacing w:val="0"/>
        <w:jc w:val="both"/>
        <w:rPr>
          <w:rFonts w:ascii="Arial" w:hAnsi="Arial" w:cs="Arial"/>
        </w:rPr>
      </w:pPr>
      <w:r w:rsidRPr="007B18ED">
        <w:rPr>
          <w:rFonts w:ascii="Arial" w:hAnsi="Arial" w:cs="Arial"/>
        </w:rPr>
        <w:t>Follow the schedule of visits for each asset (to be agreed with APOM) to discuss performance, issues and update on work orders</w:t>
      </w:r>
    </w:p>
    <w:p w14:paraId="077FDA23" w14:textId="77777777" w:rsidR="006F7A4A" w:rsidRPr="007B18ED" w:rsidRDefault="006F7A4A" w:rsidP="006F7A4A">
      <w:pPr>
        <w:pStyle w:val="ListParagraph"/>
        <w:numPr>
          <w:ilvl w:val="0"/>
          <w:numId w:val="9"/>
        </w:numPr>
        <w:spacing w:after="0" w:line="240" w:lineRule="auto"/>
        <w:contextualSpacing w:val="0"/>
        <w:jc w:val="both"/>
        <w:rPr>
          <w:rFonts w:ascii="Arial" w:hAnsi="Arial" w:cs="Arial"/>
        </w:rPr>
      </w:pPr>
      <w:r w:rsidRPr="007B18ED">
        <w:rPr>
          <w:rFonts w:ascii="Arial" w:hAnsi="Arial" w:cs="Arial"/>
        </w:rPr>
        <w:t>Engage with the PS supply chain and other MoJ Property teams to ensure legislative and statutory compliance through Health and Safety, business resilience and the provision of fit for purpose accommodation to meet customer needs</w:t>
      </w:r>
    </w:p>
    <w:p w14:paraId="4EE017E7" w14:textId="77777777" w:rsidR="006F7A4A" w:rsidRPr="007B18ED" w:rsidRDefault="006F7A4A" w:rsidP="006F7A4A">
      <w:pPr>
        <w:pStyle w:val="ListParagraph"/>
        <w:numPr>
          <w:ilvl w:val="0"/>
          <w:numId w:val="9"/>
        </w:numPr>
        <w:spacing w:after="0" w:line="240" w:lineRule="auto"/>
        <w:contextualSpacing w:val="0"/>
        <w:jc w:val="both"/>
        <w:rPr>
          <w:rFonts w:ascii="Arial" w:hAnsi="Arial" w:cs="Arial"/>
        </w:rPr>
      </w:pPr>
      <w:r w:rsidRPr="007B18ED">
        <w:rPr>
          <w:rFonts w:ascii="Arial" w:hAnsi="Arial" w:cs="Arial"/>
        </w:rPr>
        <w:t>Ensure that you follow fire risk assessment procedures</w:t>
      </w:r>
    </w:p>
    <w:p w14:paraId="0601D2B0" w14:textId="77777777" w:rsidR="006F7A4A" w:rsidRPr="007B18ED" w:rsidRDefault="006F7A4A" w:rsidP="006F7A4A">
      <w:pPr>
        <w:pStyle w:val="ListParagraph"/>
        <w:numPr>
          <w:ilvl w:val="0"/>
          <w:numId w:val="9"/>
        </w:numPr>
        <w:spacing w:after="0" w:line="240" w:lineRule="auto"/>
        <w:contextualSpacing w:val="0"/>
        <w:jc w:val="both"/>
        <w:rPr>
          <w:rFonts w:ascii="Arial" w:hAnsi="Arial" w:cs="Arial"/>
        </w:rPr>
      </w:pPr>
      <w:r w:rsidRPr="007B18ED">
        <w:rPr>
          <w:rFonts w:ascii="Arial" w:hAnsi="Arial" w:cs="Arial"/>
        </w:rPr>
        <w:t>Work with the APOM &amp; technical team, reporting procedures to enable audit, assurance and validation of service delivery including taking accountability for carrying out site audits to departmentally agreed frequency and managing actions that arise from these to ensure statutory, mandatory and contractual compliance</w:t>
      </w:r>
    </w:p>
    <w:p w14:paraId="0EFC4E48" w14:textId="77777777" w:rsidR="006F7A4A" w:rsidRPr="007B18ED" w:rsidRDefault="006F7A4A" w:rsidP="006F7A4A">
      <w:pPr>
        <w:spacing w:before="120" w:after="0"/>
        <w:jc w:val="both"/>
        <w:rPr>
          <w:rFonts w:ascii="Arial" w:hAnsi="Arial" w:cs="Arial"/>
        </w:rPr>
      </w:pPr>
      <w:r w:rsidRPr="007B18ED">
        <w:rPr>
          <w:rFonts w:ascii="Arial" w:hAnsi="Arial" w:cs="Arial"/>
          <w:b/>
          <w:bCs/>
          <w:i/>
          <w:iCs/>
          <w:color w:val="156082" w:themeColor="accent1"/>
        </w:rPr>
        <w:t>Customer Management</w:t>
      </w:r>
      <w:r w:rsidRPr="007B18ED">
        <w:rPr>
          <w:rFonts w:ascii="Arial" w:hAnsi="Arial" w:cs="Arial"/>
          <w:i/>
          <w:iCs/>
        </w:rPr>
        <w:t xml:space="preserve">: </w:t>
      </w:r>
    </w:p>
    <w:p w14:paraId="0053D74F" w14:textId="77777777" w:rsidR="006F7A4A" w:rsidRPr="007B18ED" w:rsidRDefault="006F7A4A" w:rsidP="006F7A4A">
      <w:pPr>
        <w:pStyle w:val="ListParagraph"/>
        <w:numPr>
          <w:ilvl w:val="0"/>
          <w:numId w:val="8"/>
        </w:numPr>
        <w:spacing w:after="0" w:line="240" w:lineRule="auto"/>
        <w:contextualSpacing w:val="0"/>
        <w:jc w:val="both"/>
        <w:rPr>
          <w:rFonts w:ascii="Arial" w:hAnsi="Arial" w:cs="Arial"/>
        </w:rPr>
      </w:pPr>
      <w:r w:rsidRPr="007B18ED">
        <w:rPr>
          <w:rFonts w:ascii="Arial" w:hAnsi="Arial" w:cs="Arial"/>
        </w:rPr>
        <w:t>Act as the client’s first point of contact within a dedicated number of properties (3)</w:t>
      </w:r>
    </w:p>
    <w:p w14:paraId="2B779930" w14:textId="77777777" w:rsidR="006F7A4A" w:rsidRPr="007B18ED" w:rsidRDefault="006F7A4A" w:rsidP="006F7A4A">
      <w:pPr>
        <w:pStyle w:val="ListParagraph"/>
        <w:numPr>
          <w:ilvl w:val="0"/>
          <w:numId w:val="8"/>
        </w:numPr>
        <w:spacing w:after="0" w:line="240" w:lineRule="auto"/>
        <w:contextualSpacing w:val="0"/>
        <w:jc w:val="both"/>
        <w:rPr>
          <w:rFonts w:ascii="Arial" w:hAnsi="Arial" w:cs="Arial"/>
        </w:rPr>
      </w:pPr>
      <w:r w:rsidRPr="007B18ED">
        <w:rPr>
          <w:rFonts w:ascii="Arial" w:hAnsi="Arial" w:cs="Arial"/>
        </w:rPr>
        <w:t>Engage through site visits, regular communication and running or attending client engagement meetings as appropriate</w:t>
      </w:r>
    </w:p>
    <w:p w14:paraId="263C95B7" w14:textId="77777777" w:rsidR="006F7A4A" w:rsidRPr="007B18ED" w:rsidRDefault="006F7A4A" w:rsidP="006F7A4A">
      <w:pPr>
        <w:pStyle w:val="ListParagraph"/>
        <w:numPr>
          <w:ilvl w:val="0"/>
          <w:numId w:val="8"/>
        </w:numPr>
        <w:spacing w:after="0" w:line="240" w:lineRule="auto"/>
        <w:contextualSpacing w:val="0"/>
        <w:jc w:val="both"/>
        <w:rPr>
          <w:rFonts w:ascii="Arial" w:hAnsi="Arial" w:cs="Arial"/>
        </w:rPr>
      </w:pPr>
      <w:r w:rsidRPr="007B18ED">
        <w:rPr>
          <w:rFonts w:ascii="Arial" w:hAnsi="Arial" w:cs="Arial"/>
        </w:rPr>
        <w:t>Understand the wider strategic needs and priorities of clients and how they are incorporated into plans and activities</w:t>
      </w:r>
    </w:p>
    <w:p w14:paraId="7D485615" w14:textId="77777777" w:rsidR="006F7A4A" w:rsidRPr="007B18ED" w:rsidRDefault="006F7A4A" w:rsidP="006F7A4A">
      <w:pPr>
        <w:pStyle w:val="ListParagraph"/>
        <w:numPr>
          <w:ilvl w:val="0"/>
          <w:numId w:val="8"/>
        </w:numPr>
        <w:spacing w:after="0" w:line="240" w:lineRule="auto"/>
        <w:contextualSpacing w:val="0"/>
        <w:jc w:val="both"/>
        <w:rPr>
          <w:rFonts w:ascii="Arial" w:hAnsi="Arial" w:cs="Arial"/>
        </w:rPr>
      </w:pPr>
      <w:r w:rsidRPr="007B18ED">
        <w:rPr>
          <w:rFonts w:ascii="Arial" w:hAnsi="Arial" w:cs="Arial"/>
        </w:rPr>
        <w:t>Manage supplier issues and complaints to resolution, escalating to APOM where necessary</w:t>
      </w:r>
    </w:p>
    <w:p w14:paraId="5B1B6434" w14:textId="77777777" w:rsidR="006F7A4A" w:rsidRPr="007B18ED" w:rsidRDefault="006F7A4A" w:rsidP="006F7A4A">
      <w:pPr>
        <w:pStyle w:val="ListParagraph"/>
        <w:numPr>
          <w:ilvl w:val="0"/>
          <w:numId w:val="8"/>
        </w:numPr>
        <w:spacing w:after="0" w:line="240" w:lineRule="auto"/>
        <w:contextualSpacing w:val="0"/>
        <w:jc w:val="both"/>
        <w:rPr>
          <w:rFonts w:ascii="Arial" w:hAnsi="Arial" w:cs="Arial"/>
        </w:rPr>
      </w:pPr>
      <w:r w:rsidRPr="007B18ED">
        <w:rPr>
          <w:rFonts w:ascii="Arial" w:hAnsi="Arial" w:cs="Arial"/>
        </w:rPr>
        <w:t>Encourage, recognise and share innovative ideas and improvements from customers and other stakeholders</w:t>
      </w:r>
    </w:p>
    <w:p w14:paraId="44E01367" w14:textId="77777777" w:rsidR="006F7A4A" w:rsidRPr="007B18ED" w:rsidRDefault="006F7A4A" w:rsidP="006F7A4A">
      <w:pPr>
        <w:spacing w:before="120" w:after="0"/>
        <w:jc w:val="both"/>
        <w:rPr>
          <w:rFonts w:ascii="Arial" w:hAnsi="Arial" w:cs="Arial"/>
        </w:rPr>
      </w:pPr>
      <w:r w:rsidRPr="007B18ED">
        <w:rPr>
          <w:rFonts w:ascii="Arial" w:hAnsi="Arial" w:cs="Arial"/>
          <w:b/>
          <w:bCs/>
          <w:i/>
          <w:iCs/>
          <w:color w:val="156082" w:themeColor="accent1"/>
        </w:rPr>
        <w:t>Supplier Management</w:t>
      </w:r>
      <w:r w:rsidRPr="007B18ED">
        <w:rPr>
          <w:rFonts w:ascii="Arial" w:hAnsi="Arial" w:cs="Arial"/>
          <w:i/>
          <w:iCs/>
        </w:rPr>
        <w:t xml:space="preserve">: </w:t>
      </w:r>
    </w:p>
    <w:p w14:paraId="63554190" w14:textId="77777777" w:rsidR="006F7A4A" w:rsidRPr="007B18ED" w:rsidRDefault="006F7A4A" w:rsidP="006F7A4A">
      <w:pPr>
        <w:pStyle w:val="ListParagraph"/>
        <w:numPr>
          <w:ilvl w:val="0"/>
          <w:numId w:val="10"/>
        </w:numPr>
        <w:spacing w:after="0" w:line="240" w:lineRule="auto"/>
        <w:jc w:val="both"/>
        <w:rPr>
          <w:rFonts w:ascii="Arial" w:hAnsi="Arial" w:cs="Arial"/>
        </w:rPr>
      </w:pPr>
      <w:r w:rsidRPr="007B18ED">
        <w:rPr>
          <w:rFonts w:ascii="Arial" w:hAnsi="Arial" w:cs="Arial"/>
        </w:rPr>
        <w:t xml:space="preserve">Develop strong relationships with FM provider and suppliers </w:t>
      </w:r>
    </w:p>
    <w:p w14:paraId="58C127C6" w14:textId="77777777" w:rsidR="006F7A4A" w:rsidRPr="007B18ED" w:rsidRDefault="006F7A4A" w:rsidP="006F7A4A">
      <w:pPr>
        <w:pStyle w:val="ListParagraph"/>
        <w:numPr>
          <w:ilvl w:val="0"/>
          <w:numId w:val="10"/>
        </w:numPr>
        <w:spacing w:after="0" w:line="240" w:lineRule="auto"/>
        <w:contextualSpacing w:val="0"/>
        <w:jc w:val="both"/>
        <w:rPr>
          <w:rFonts w:ascii="Arial" w:hAnsi="Arial" w:cs="Arial"/>
        </w:rPr>
      </w:pPr>
      <w:r w:rsidRPr="007B18ED">
        <w:rPr>
          <w:rFonts w:ascii="Arial" w:hAnsi="Arial" w:cs="Arial"/>
        </w:rPr>
        <w:t>Engage with the supply chain, to ensure that contracts provide satisfactory delivery and to drive value for money in accordance with business targets</w:t>
      </w:r>
    </w:p>
    <w:p w14:paraId="051FB771" w14:textId="77777777" w:rsidR="006F7A4A" w:rsidRPr="007B18ED" w:rsidRDefault="006F7A4A" w:rsidP="006F7A4A">
      <w:pPr>
        <w:pStyle w:val="ListParagraph"/>
        <w:numPr>
          <w:ilvl w:val="0"/>
          <w:numId w:val="10"/>
        </w:numPr>
        <w:spacing w:after="0" w:line="240" w:lineRule="auto"/>
        <w:contextualSpacing w:val="0"/>
        <w:jc w:val="both"/>
        <w:rPr>
          <w:rFonts w:ascii="Arial" w:hAnsi="Arial" w:cs="Arial"/>
        </w:rPr>
      </w:pPr>
      <w:r w:rsidRPr="007B18ED">
        <w:rPr>
          <w:rFonts w:ascii="Arial" w:hAnsi="Arial" w:cs="Arial"/>
        </w:rPr>
        <w:t>Conduct weekly interfaces with suppliers to escalate issues and scrutinise performance</w:t>
      </w:r>
    </w:p>
    <w:p w14:paraId="2CCD1BBB" w14:textId="77777777" w:rsidR="006F7A4A" w:rsidRPr="007B18ED" w:rsidRDefault="006F7A4A" w:rsidP="006F7A4A">
      <w:pPr>
        <w:pStyle w:val="ListParagraph"/>
        <w:numPr>
          <w:ilvl w:val="0"/>
          <w:numId w:val="10"/>
        </w:numPr>
        <w:spacing w:after="0" w:line="240" w:lineRule="auto"/>
        <w:contextualSpacing w:val="0"/>
        <w:jc w:val="both"/>
        <w:rPr>
          <w:rFonts w:ascii="Arial" w:hAnsi="Arial" w:cs="Arial"/>
        </w:rPr>
      </w:pPr>
      <w:r w:rsidRPr="007B18ED">
        <w:rPr>
          <w:rFonts w:ascii="Arial" w:hAnsi="Arial" w:cs="Arial"/>
        </w:rPr>
        <w:t>Manage issues to resolution and escalate where necessary to APOM</w:t>
      </w:r>
    </w:p>
    <w:p w14:paraId="53AD98D1" w14:textId="77777777" w:rsidR="006F7A4A" w:rsidRPr="007B18ED" w:rsidRDefault="006F7A4A" w:rsidP="006F7A4A">
      <w:pPr>
        <w:pStyle w:val="ListParagraph"/>
        <w:numPr>
          <w:ilvl w:val="0"/>
          <w:numId w:val="10"/>
        </w:numPr>
        <w:spacing w:after="0" w:line="240" w:lineRule="auto"/>
        <w:contextualSpacing w:val="0"/>
        <w:jc w:val="both"/>
        <w:rPr>
          <w:rFonts w:ascii="Arial" w:hAnsi="Arial" w:cs="Arial"/>
        </w:rPr>
      </w:pPr>
      <w:r w:rsidRPr="007B18ED">
        <w:rPr>
          <w:rFonts w:ascii="Arial" w:hAnsi="Arial" w:cs="Arial"/>
        </w:rPr>
        <w:t>Encourage, recognise and share innovative ideas and improvements, from both suppliers and other stakeholders</w:t>
      </w:r>
    </w:p>
    <w:p w14:paraId="45CC797E" w14:textId="77777777" w:rsidR="006F7A4A" w:rsidRPr="007B18ED" w:rsidRDefault="006F7A4A" w:rsidP="006F7A4A">
      <w:pPr>
        <w:spacing w:before="120" w:after="0"/>
        <w:jc w:val="both"/>
        <w:rPr>
          <w:rFonts w:ascii="Arial" w:hAnsi="Arial" w:cs="Arial"/>
          <w:i/>
          <w:iCs/>
        </w:rPr>
      </w:pPr>
      <w:r w:rsidRPr="007B18ED">
        <w:rPr>
          <w:rFonts w:ascii="Arial" w:hAnsi="Arial" w:cs="Arial"/>
          <w:b/>
          <w:bCs/>
          <w:i/>
          <w:iCs/>
          <w:color w:val="156082" w:themeColor="accent1"/>
        </w:rPr>
        <w:t>Stakeholder &amp; Resource Management</w:t>
      </w:r>
      <w:r w:rsidRPr="007B18ED">
        <w:rPr>
          <w:rFonts w:ascii="Arial" w:hAnsi="Arial" w:cs="Arial"/>
          <w:i/>
          <w:iCs/>
          <w:color w:val="156082" w:themeColor="accent1"/>
        </w:rPr>
        <w:t>:</w:t>
      </w:r>
      <w:r w:rsidRPr="007B18ED">
        <w:rPr>
          <w:rFonts w:ascii="Arial" w:hAnsi="Arial" w:cs="Arial"/>
          <w:i/>
          <w:iCs/>
        </w:rPr>
        <w:t xml:space="preserve"> </w:t>
      </w:r>
    </w:p>
    <w:p w14:paraId="505DC25F" w14:textId="77777777" w:rsidR="006F7A4A" w:rsidRPr="007B18ED" w:rsidRDefault="006F7A4A" w:rsidP="006F7A4A">
      <w:pPr>
        <w:pStyle w:val="ListParagraph"/>
        <w:numPr>
          <w:ilvl w:val="0"/>
          <w:numId w:val="11"/>
        </w:numPr>
        <w:spacing w:after="0" w:line="240" w:lineRule="auto"/>
        <w:contextualSpacing w:val="0"/>
        <w:jc w:val="both"/>
        <w:rPr>
          <w:rFonts w:ascii="Arial" w:hAnsi="Arial" w:cs="Arial"/>
        </w:rPr>
      </w:pPr>
      <w:r w:rsidRPr="007B18ED">
        <w:rPr>
          <w:rFonts w:ascii="Arial" w:hAnsi="Arial" w:cs="Arial"/>
        </w:rPr>
        <w:t>Independently monitor your progress and work towards fulfilling objectives within your own development plan</w:t>
      </w:r>
    </w:p>
    <w:p w14:paraId="37F68A0F" w14:textId="77777777" w:rsidR="006F7A4A" w:rsidRPr="007B18ED" w:rsidRDefault="006F7A4A" w:rsidP="006F7A4A">
      <w:pPr>
        <w:pStyle w:val="ListParagraph"/>
        <w:numPr>
          <w:ilvl w:val="0"/>
          <w:numId w:val="11"/>
        </w:numPr>
        <w:spacing w:after="0" w:line="240" w:lineRule="auto"/>
        <w:contextualSpacing w:val="0"/>
        <w:jc w:val="both"/>
        <w:rPr>
          <w:rFonts w:ascii="Arial" w:hAnsi="Arial" w:cs="Arial"/>
        </w:rPr>
      </w:pPr>
      <w:r w:rsidRPr="007B18ED">
        <w:rPr>
          <w:rFonts w:ascii="Arial" w:hAnsi="Arial" w:cs="Arial"/>
        </w:rPr>
        <w:t>Ensure that you are fully compliant with your mandatory learning, competencies and skills &amp; behaviours required to discharge your role</w:t>
      </w:r>
    </w:p>
    <w:p w14:paraId="081B293C" w14:textId="77777777" w:rsidR="006F7A4A" w:rsidRPr="007B18ED" w:rsidRDefault="006F7A4A" w:rsidP="006F7A4A">
      <w:pPr>
        <w:pStyle w:val="ListParagraph"/>
        <w:numPr>
          <w:ilvl w:val="0"/>
          <w:numId w:val="11"/>
        </w:numPr>
        <w:spacing w:after="0" w:line="240" w:lineRule="auto"/>
        <w:contextualSpacing w:val="0"/>
        <w:jc w:val="both"/>
        <w:rPr>
          <w:rFonts w:ascii="Arial" w:hAnsi="Arial" w:cs="Arial"/>
        </w:rPr>
      </w:pPr>
      <w:r w:rsidRPr="007B18ED">
        <w:rPr>
          <w:rFonts w:ascii="Arial" w:hAnsi="Arial" w:cs="Arial"/>
        </w:rPr>
        <w:t>Effectively manage all delegated spend within agreed internal governance procedures</w:t>
      </w:r>
    </w:p>
    <w:p w14:paraId="150996BA" w14:textId="0CE09464" w:rsidR="006F7A4A" w:rsidRPr="007B18ED" w:rsidRDefault="4E2FB9B4" w:rsidP="4DB06253">
      <w:pPr>
        <w:pStyle w:val="ListParagraph"/>
        <w:numPr>
          <w:ilvl w:val="0"/>
          <w:numId w:val="11"/>
        </w:numPr>
        <w:spacing w:after="0" w:line="240" w:lineRule="auto"/>
        <w:jc w:val="both"/>
        <w:rPr>
          <w:rFonts w:ascii="Arial" w:hAnsi="Arial" w:cs="Arial"/>
        </w:rPr>
      </w:pPr>
      <w:r w:rsidRPr="007B18ED">
        <w:rPr>
          <w:rFonts w:ascii="Arial" w:hAnsi="Arial" w:cs="Arial"/>
        </w:rPr>
        <w:t>Adhere to the appropriate governance procedures in procuring and authorising spend, to ensure appropriate value for money and contract delivery</w:t>
      </w:r>
    </w:p>
    <w:p w14:paraId="2BE80C54" w14:textId="77777777" w:rsidR="006F7A4A" w:rsidRPr="007B18ED" w:rsidRDefault="006F7A4A" w:rsidP="006F7A4A">
      <w:pPr>
        <w:pStyle w:val="ListParagraph"/>
        <w:numPr>
          <w:ilvl w:val="0"/>
          <w:numId w:val="11"/>
        </w:numPr>
        <w:spacing w:after="0" w:line="240" w:lineRule="auto"/>
        <w:contextualSpacing w:val="0"/>
        <w:jc w:val="both"/>
        <w:rPr>
          <w:rFonts w:ascii="Arial" w:hAnsi="Arial" w:cs="Arial"/>
        </w:rPr>
      </w:pPr>
      <w:r w:rsidRPr="007B18ED">
        <w:rPr>
          <w:rFonts w:ascii="Arial" w:hAnsi="Arial" w:cs="Arial"/>
        </w:rPr>
        <w:t>Where required, contribute data and information to enable the development of cyclical or ad-hoc business planning or business case development</w:t>
      </w:r>
    </w:p>
    <w:p w14:paraId="002DB32F" w14:textId="77777777" w:rsidR="006F7A4A" w:rsidRPr="007B18ED" w:rsidRDefault="006F7A4A" w:rsidP="006F7A4A">
      <w:pPr>
        <w:spacing w:after="0" w:line="240" w:lineRule="auto"/>
        <w:jc w:val="both"/>
        <w:rPr>
          <w:rFonts w:ascii="Arial" w:hAnsi="Arial" w:cs="Arial"/>
        </w:rPr>
      </w:pPr>
    </w:p>
    <w:p w14:paraId="743FBC2E" w14:textId="77777777" w:rsidR="006F7A4A" w:rsidRPr="007B18ED" w:rsidRDefault="006F7A4A" w:rsidP="006F7A4A">
      <w:pPr>
        <w:spacing w:after="0" w:line="240" w:lineRule="auto"/>
        <w:jc w:val="both"/>
        <w:rPr>
          <w:rFonts w:ascii="Arial" w:hAnsi="Arial" w:cs="Arial"/>
        </w:rPr>
      </w:pPr>
      <w:r w:rsidRPr="007B18ED">
        <w:rPr>
          <w:rFonts w:ascii="Arial" w:hAnsi="Arial" w:cs="Arial"/>
          <w:b/>
          <w:bCs/>
          <w:i/>
          <w:iCs/>
          <w:color w:val="156082" w:themeColor="accent1"/>
        </w:rPr>
        <w:t>Project Management</w:t>
      </w:r>
    </w:p>
    <w:p w14:paraId="4C233410" w14:textId="77777777" w:rsidR="006F7A4A" w:rsidRPr="007B18ED" w:rsidRDefault="006F7A4A" w:rsidP="006F7A4A">
      <w:pPr>
        <w:pStyle w:val="ListParagraph"/>
        <w:numPr>
          <w:ilvl w:val="0"/>
          <w:numId w:val="9"/>
        </w:numPr>
        <w:spacing w:after="0" w:line="240" w:lineRule="auto"/>
        <w:jc w:val="both"/>
        <w:rPr>
          <w:rFonts w:ascii="Arial" w:hAnsi="Arial" w:cs="Arial"/>
        </w:rPr>
      </w:pPr>
      <w:r w:rsidRPr="007B18ED">
        <w:rPr>
          <w:rFonts w:ascii="Arial" w:hAnsi="Arial" w:cs="Arial"/>
        </w:rPr>
        <w:lastRenderedPageBreak/>
        <w:t xml:space="preserve">Deliver a range of </w:t>
      </w:r>
      <w:proofErr w:type="gramStart"/>
      <w:r w:rsidRPr="007B18ED">
        <w:rPr>
          <w:rFonts w:ascii="Arial" w:hAnsi="Arial" w:cs="Arial"/>
        </w:rPr>
        <w:t>small scale</w:t>
      </w:r>
      <w:proofErr w:type="gramEnd"/>
      <w:r w:rsidRPr="007B18ED">
        <w:rPr>
          <w:rFonts w:ascii="Arial" w:hAnsi="Arial" w:cs="Arial"/>
        </w:rPr>
        <w:t xml:space="preserve"> project works (to the value of £50K), FM Routine Works (to the value of £10k) </w:t>
      </w:r>
    </w:p>
    <w:p w14:paraId="7D911BB5" w14:textId="77777777" w:rsidR="006F7A4A" w:rsidRPr="007B18ED" w:rsidRDefault="006F7A4A" w:rsidP="006F7A4A">
      <w:pPr>
        <w:pStyle w:val="ListParagraph"/>
        <w:numPr>
          <w:ilvl w:val="0"/>
          <w:numId w:val="9"/>
        </w:numPr>
        <w:spacing w:after="0" w:line="240" w:lineRule="auto"/>
        <w:contextualSpacing w:val="0"/>
        <w:jc w:val="both"/>
        <w:rPr>
          <w:rFonts w:ascii="Arial" w:hAnsi="Arial" w:cs="Arial"/>
        </w:rPr>
      </w:pPr>
      <w:r w:rsidRPr="007B18ED">
        <w:rPr>
          <w:rFonts w:ascii="Arial" w:hAnsi="Arial" w:cs="Arial"/>
        </w:rPr>
        <w:t>Applying governance processes and managing spend within budget delegations</w:t>
      </w:r>
    </w:p>
    <w:p w14:paraId="42E0DD0C" w14:textId="77777777" w:rsidR="006F7A4A" w:rsidRPr="007B18ED" w:rsidRDefault="006F7A4A" w:rsidP="006F7A4A">
      <w:pPr>
        <w:spacing w:after="0" w:line="240" w:lineRule="auto"/>
        <w:jc w:val="both"/>
        <w:rPr>
          <w:rFonts w:ascii="Arial" w:hAnsi="Arial" w:cs="Arial"/>
        </w:rPr>
      </w:pPr>
    </w:p>
    <w:p w14:paraId="478CFD96" w14:textId="77777777" w:rsidR="006F7A4A" w:rsidRPr="007B18ED" w:rsidRDefault="006F7A4A" w:rsidP="006F7A4A">
      <w:pPr>
        <w:spacing w:before="120" w:after="0"/>
        <w:jc w:val="both"/>
        <w:rPr>
          <w:rFonts w:ascii="Arial" w:hAnsi="Arial" w:cs="Arial"/>
          <w:i/>
          <w:iCs/>
        </w:rPr>
      </w:pPr>
      <w:bookmarkStart w:id="1" w:name="_Hlk177463919"/>
      <w:r w:rsidRPr="007B18ED">
        <w:rPr>
          <w:rFonts w:ascii="Arial" w:hAnsi="Arial" w:cs="Arial"/>
          <w:b/>
          <w:bCs/>
          <w:i/>
          <w:iCs/>
          <w:color w:val="156082" w:themeColor="accent1"/>
        </w:rPr>
        <w:t>Wider Initiative Involvement</w:t>
      </w:r>
      <w:r w:rsidRPr="007B18ED">
        <w:rPr>
          <w:rFonts w:ascii="Arial" w:hAnsi="Arial" w:cs="Arial"/>
          <w:i/>
          <w:iCs/>
          <w:color w:val="156082" w:themeColor="accent1"/>
        </w:rPr>
        <w:t>:</w:t>
      </w:r>
      <w:r w:rsidRPr="007B18ED">
        <w:rPr>
          <w:rFonts w:ascii="Arial" w:hAnsi="Arial" w:cs="Arial"/>
          <w:i/>
          <w:iCs/>
        </w:rPr>
        <w:t xml:space="preserve"> </w:t>
      </w:r>
      <w:bookmarkEnd w:id="1"/>
    </w:p>
    <w:p w14:paraId="06E9305F" w14:textId="77777777" w:rsidR="006F7A4A" w:rsidRPr="007B18ED" w:rsidRDefault="006F7A4A" w:rsidP="006F7A4A">
      <w:pPr>
        <w:pStyle w:val="ListParagraph"/>
        <w:numPr>
          <w:ilvl w:val="0"/>
          <w:numId w:val="12"/>
        </w:numPr>
        <w:spacing w:after="0" w:line="240" w:lineRule="auto"/>
        <w:contextualSpacing w:val="0"/>
        <w:jc w:val="both"/>
        <w:rPr>
          <w:rFonts w:ascii="Arial" w:hAnsi="Arial" w:cs="Arial"/>
        </w:rPr>
      </w:pPr>
      <w:r w:rsidRPr="007B18ED">
        <w:rPr>
          <w:rFonts w:ascii="Arial" w:hAnsi="Arial" w:cs="Arial"/>
        </w:rPr>
        <w:t>Understand why and how the wider strategic priorities of the Property Directorate are incorporated in plans and activities</w:t>
      </w:r>
    </w:p>
    <w:p w14:paraId="3AF16DED" w14:textId="77777777" w:rsidR="006F7A4A" w:rsidRPr="007B18ED" w:rsidRDefault="006F7A4A" w:rsidP="006F7A4A">
      <w:pPr>
        <w:pStyle w:val="ListParagraph"/>
        <w:numPr>
          <w:ilvl w:val="0"/>
          <w:numId w:val="12"/>
        </w:numPr>
        <w:spacing w:after="0" w:line="240" w:lineRule="auto"/>
        <w:contextualSpacing w:val="0"/>
        <w:jc w:val="both"/>
        <w:rPr>
          <w:rFonts w:ascii="Arial" w:hAnsi="Arial" w:cs="Arial"/>
        </w:rPr>
      </w:pPr>
      <w:r w:rsidRPr="007B18ED">
        <w:rPr>
          <w:rFonts w:ascii="Arial" w:hAnsi="Arial" w:cs="Arial"/>
        </w:rPr>
        <w:t>Proactively support the delivery of government soft landings and programmes</w:t>
      </w:r>
    </w:p>
    <w:p w14:paraId="5B12E687" w14:textId="77777777" w:rsidR="006F7A4A" w:rsidRPr="007B18ED" w:rsidRDefault="006F7A4A" w:rsidP="006F7A4A">
      <w:pPr>
        <w:pStyle w:val="ListParagraph"/>
        <w:numPr>
          <w:ilvl w:val="0"/>
          <w:numId w:val="12"/>
        </w:numPr>
        <w:spacing w:after="0" w:line="240" w:lineRule="auto"/>
        <w:contextualSpacing w:val="0"/>
        <w:jc w:val="both"/>
        <w:rPr>
          <w:rFonts w:ascii="Arial" w:hAnsi="Arial" w:cs="Arial"/>
        </w:rPr>
      </w:pPr>
      <w:r w:rsidRPr="007B18ED">
        <w:rPr>
          <w:rFonts w:ascii="Arial" w:hAnsi="Arial" w:cs="Arial"/>
        </w:rPr>
        <w:t>Represent the interests of the PS team and the wider MoJ Property within the Government Property Profession</w:t>
      </w:r>
    </w:p>
    <w:p w14:paraId="7F22A32E" w14:textId="77777777" w:rsidR="006F7A4A" w:rsidRPr="007B18ED" w:rsidRDefault="006F7A4A" w:rsidP="006F7A4A">
      <w:pPr>
        <w:pStyle w:val="ListParagraph"/>
        <w:numPr>
          <w:ilvl w:val="0"/>
          <w:numId w:val="12"/>
        </w:numPr>
        <w:spacing w:after="0" w:line="240" w:lineRule="auto"/>
        <w:contextualSpacing w:val="0"/>
        <w:jc w:val="both"/>
        <w:rPr>
          <w:rFonts w:ascii="Arial" w:hAnsi="Arial" w:cs="Arial"/>
        </w:rPr>
      </w:pPr>
      <w:r w:rsidRPr="007B18ED">
        <w:rPr>
          <w:rFonts w:ascii="Arial" w:hAnsi="Arial" w:cs="Arial"/>
        </w:rPr>
        <w:t>Ensure that your behaviours reflect government and departmental requirements for diversity and inclusion (D&amp;I)</w:t>
      </w:r>
    </w:p>
    <w:p w14:paraId="6EDB0941" w14:textId="77777777" w:rsidR="006F7A4A" w:rsidRPr="007B18ED" w:rsidRDefault="006F7A4A" w:rsidP="006F7A4A">
      <w:pPr>
        <w:pStyle w:val="ListParagraph"/>
        <w:numPr>
          <w:ilvl w:val="0"/>
          <w:numId w:val="12"/>
        </w:numPr>
        <w:spacing w:after="0" w:line="240" w:lineRule="auto"/>
        <w:contextualSpacing w:val="0"/>
        <w:jc w:val="both"/>
        <w:rPr>
          <w:rFonts w:ascii="Arial" w:hAnsi="Arial" w:cs="Arial"/>
        </w:rPr>
      </w:pPr>
      <w:r w:rsidRPr="007B18ED">
        <w:rPr>
          <w:rFonts w:ascii="Arial" w:hAnsi="Arial" w:cs="Arial"/>
        </w:rPr>
        <w:t>Play an active role in staff D&amp;I networks and/or attend D&amp;I events</w:t>
      </w:r>
    </w:p>
    <w:p w14:paraId="63FEF208" w14:textId="77777777" w:rsidR="006F7A4A" w:rsidRPr="007B18ED" w:rsidRDefault="006F7A4A" w:rsidP="006F7A4A">
      <w:pPr>
        <w:pStyle w:val="ListParagraph"/>
        <w:numPr>
          <w:ilvl w:val="0"/>
          <w:numId w:val="12"/>
        </w:numPr>
        <w:spacing w:after="0" w:line="240" w:lineRule="auto"/>
        <w:contextualSpacing w:val="0"/>
        <w:jc w:val="both"/>
        <w:rPr>
          <w:rFonts w:ascii="Arial" w:hAnsi="Arial" w:cs="Arial"/>
        </w:rPr>
      </w:pPr>
      <w:r w:rsidRPr="007B18ED">
        <w:rPr>
          <w:rFonts w:ascii="Arial" w:hAnsi="Arial" w:cs="Arial"/>
        </w:rPr>
        <w:t>Actively participate in client unit, MoJ Property, wider MoJ and industry networks to share best-practice</w:t>
      </w:r>
    </w:p>
    <w:p w14:paraId="4697FAA4" w14:textId="77777777" w:rsidR="006F7A4A" w:rsidRPr="007B18ED" w:rsidRDefault="006F7A4A" w:rsidP="006F7A4A">
      <w:pPr>
        <w:spacing w:after="0" w:line="240" w:lineRule="auto"/>
        <w:jc w:val="both"/>
        <w:rPr>
          <w:rFonts w:ascii="Arial" w:hAnsi="Arial" w:cs="Arial"/>
        </w:rPr>
      </w:pPr>
    </w:p>
    <w:p w14:paraId="2E1ECE28" w14:textId="77777777" w:rsidR="006F7A4A" w:rsidRPr="007B18ED" w:rsidRDefault="006F7A4A" w:rsidP="006F7A4A">
      <w:pPr>
        <w:spacing w:after="0"/>
        <w:jc w:val="both"/>
        <w:rPr>
          <w:rFonts w:ascii="Arial" w:hAnsi="Arial" w:cs="Arial"/>
        </w:rPr>
      </w:pPr>
    </w:p>
    <w:p w14:paraId="6ED78FDF" w14:textId="77777777" w:rsidR="006F7A4A" w:rsidRPr="007B18ED" w:rsidRDefault="006F7A4A" w:rsidP="006F7A4A">
      <w:pPr>
        <w:spacing w:after="0"/>
        <w:jc w:val="both"/>
        <w:rPr>
          <w:rStyle w:val="Strong"/>
          <w:rFonts w:ascii="Arial" w:hAnsi="Arial" w:cs="Arial"/>
          <w:u w:val="single"/>
        </w:rPr>
      </w:pPr>
      <w:r w:rsidRPr="007B18ED">
        <w:rPr>
          <w:rStyle w:val="Strong"/>
          <w:rFonts w:ascii="Arial" w:hAnsi="Arial" w:cs="Arial"/>
          <w:u w:val="single"/>
        </w:rPr>
        <w:t xml:space="preserve">Skills and Experience </w:t>
      </w:r>
    </w:p>
    <w:p w14:paraId="5EB758D1" w14:textId="77777777" w:rsidR="006F7A4A" w:rsidRPr="007B18ED" w:rsidRDefault="006F7A4A" w:rsidP="006F7A4A">
      <w:pPr>
        <w:spacing w:after="0"/>
        <w:jc w:val="both"/>
        <w:rPr>
          <w:rStyle w:val="Strong"/>
          <w:rFonts w:ascii="Arial" w:hAnsi="Arial" w:cs="Arial"/>
          <w:u w:val="single"/>
        </w:rPr>
      </w:pPr>
    </w:p>
    <w:p w14:paraId="6E9A38CC" w14:textId="0592A47C" w:rsidR="006F7A4A" w:rsidRPr="007B18ED" w:rsidRDefault="006F7A4A" w:rsidP="006F7A4A">
      <w:pPr>
        <w:spacing w:after="0"/>
        <w:jc w:val="both"/>
        <w:rPr>
          <w:rStyle w:val="Strong"/>
          <w:rFonts w:ascii="Arial" w:hAnsi="Arial" w:cs="Arial"/>
          <w:b w:val="0"/>
          <w:color w:val="0070C0"/>
        </w:rPr>
      </w:pPr>
      <w:r w:rsidRPr="007B18ED">
        <w:rPr>
          <w:rStyle w:val="Strong"/>
          <w:rFonts w:ascii="Arial" w:hAnsi="Arial" w:cs="Arial"/>
        </w:rPr>
        <w:t xml:space="preserve">Desirable- </w:t>
      </w:r>
    </w:p>
    <w:p w14:paraId="2D81E5F8" w14:textId="77777777" w:rsidR="006F7A4A" w:rsidRPr="007B18ED" w:rsidRDefault="006F7A4A" w:rsidP="006F7A4A">
      <w:pPr>
        <w:pStyle w:val="ListParagraph"/>
        <w:numPr>
          <w:ilvl w:val="0"/>
          <w:numId w:val="13"/>
        </w:numPr>
        <w:spacing w:after="0" w:line="240" w:lineRule="auto"/>
        <w:ind w:left="360"/>
        <w:contextualSpacing w:val="0"/>
        <w:jc w:val="both"/>
        <w:rPr>
          <w:rFonts w:ascii="Arial" w:hAnsi="Arial" w:cs="Arial"/>
        </w:rPr>
      </w:pPr>
      <w:r w:rsidRPr="007B18ED">
        <w:rPr>
          <w:rFonts w:ascii="Arial" w:hAnsi="Arial" w:cs="Arial"/>
        </w:rPr>
        <w:t>Experience in property and facilities management disciplines and be able to demonstrate compliance with statutory, regulatory and professional requirements in previous roles. Including: Asset management, maintenance and contract and supplier management</w:t>
      </w:r>
    </w:p>
    <w:p w14:paraId="6B60184F" w14:textId="77777777" w:rsidR="006F7A4A" w:rsidRPr="007B18ED" w:rsidRDefault="006F7A4A" w:rsidP="006F7A4A">
      <w:pPr>
        <w:pStyle w:val="ListParagraph"/>
        <w:numPr>
          <w:ilvl w:val="0"/>
          <w:numId w:val="13"/>
        </w:numPr>
        <w:spacing w:after="0" w:line="240" w:lineRule="auto"/>
        <w:ind w:left="360"/>
        <w:contextualSpacing w:val="0"/>
        <w:jc w:val="both"/>
        <w:rPr>
          <w:rFonts w:ascii="Arial" w:hAnsi="Arial" w:cs="Arial"/>
        </w:rPr>
      </w:pPr>
      <w:r w:rsidRPr="007B18ED">
        <w:rPr>
          <w:rFonts w:ascii="Arial" w:hAnsi="Arial" w:cs="Arial"/>
        </w:rPr>
        <w:t>Managing customer relationships and stakeholder liaison</w:t>
      </w:r>
    </w:p>
    <w:p w14:paraId="47B18D4B" w14:textId="7441F2B6" w:rsidR="006F7A4A" w:rsidRPr="007B18ED" w:rsidRDefault="006F7A4A" w:rsidP="00336EF3">
      <w:pPr>
        <w:pStyle w:val="ListParagraph"/>
        <w:numPr>
          <w:ilvl w:val="0"/>
          <w:numId w:val="13"/>
        </w:numPr>
        <w:spacing w:after="0" w:line="240" w:lineRule="auto"/>
        <w:ind w:left="360"/>
        <w:jc w:val="both"/>
        <w:rPr>
          <w:rFonts w:ascii="Arial" w:hAnsi="Arial" w:cs="Arial"/>
        </w:rPr>
      </w:pPr>
      <w:r w:rsidRPr="007B18ED">
        <w:rPr>
          <w:rFonts w:ascii="Arial" w:hAnsi="Arial" w:cs="Arial"/>
        </w:rPr>
        <w:t>Delivery maintenance projects</w:t>
      </w:r>
    </w:p>
    <w:p w14:paraId="188A4FDE" w14:textId="0587F834" w:rsidR="006F7A4A" w:rsidRPr="007B18ED" w:rsidRDefault="006F7A4A" w:rsidP="00336EF3">
      <w:pPr>
        <w:pStyle w:val="ListParagraph"/>
        <w:numPr>
          <w:ilvl w:val="0"/>
          <w:numId w:val="17"/>
        </w:numPr>
        <w:spacing w:after="0" w:line="240" w:lineRule="auto"/>
        <w:ind w:left="360"/>
        <w:jc w:val="both"/>
        <w:rPr>
          <w:rFonts w:ascii="Arial" w:hAnsi="Arial" w:cs="Arial"/>
        </w:rPr>
      </w:pPr>
      <w:r w:rsidRPr="007B18ED">
        <w:rPr>
          <w:rFonts w:ascii="Arial" w:hAnsi="Arial" w:cs="Arial"/>
        </w:rPr>
        <w:t xml:space="preserve">Use of various digital platforms including but not limited to Microsoft Office, Power BI and </w:t>
      </w:r>
      <w:r w:rsidR="00A55F25" w:rsidRPr="007B18ED">
        <w:rPr>
          <w:rFonts w:ascii="Arial" w:hAnsi="Arial" w:cs="Arial"/>
        </w:rPr>
        <w:t>SharePoint</w:t>
      </w:r>
    </w:p>
    <w:p w14:paraId="24520EE5" w14:textId="0214EF79" w:rsidR="006F7A4A" w:rsidRPr="007B18ED" w:rsidRDefault="006F7A4A" w:rsidP="00336EF3">
      <w:pPr>
        <w:pStyle w:val="ListParagraph"/>
        <w:numPr>
          <w:ilvl w:val="0"/>
          <w:numId w:val="17"/>
        </w:numPr>
        <w:spacing w:after="0"/>
        <w:ind w:left="360"/>
        <w:jc w:val="both"/>
        <w:rPr>
          <w:rStyle w:val="Strong"/>
          <w:rFonts w:ascii="Arial" w:hAnsi="Arial" w:cs="Arial"/>
          <w:b w:val="0"/>
          <w:bCs w:val="0"/>
        </w:rPr>
      </w:pPr>
      <w:r w:rsidRPr="007B18ED">
        <w:rPr>
          <w:rFonts w:ascii="Arial" w:hAnsi="Arial" w:cs="Arial"/>
        </w:rPr>
        <w:t>Full UK Driving Licence</w:t>
      </w:r>
    </w:p>
    <w:p w14:paraId="7B12309E" w14:textId="77777777" w:rsidR="006F7A4A" w:rsidRPr="007B18ED" w:rsidRDefault="006F7A4A" w:rsidP="00336EF3">
      <w:pPr>
        <w:pStyle w:val="ListParagraph"/>
        <w:numPr>
          <w:ilvl w:val="0"/>
          <w:numId w:val="17"/>
        </w:numPr>
        <w:spacing w:after="0"/>
        <w:ind w:left="360"/>
        <w:jc w:val="both"/>
        <w:rPr>
          <w:rFonts w:ascii="Arial" w:hAnsi="Arial" w:cs="Arial"/>
        </w:rPr>
      </w:pPr>
      <w:r w:rsidRPr="007B18ED">
        <w:rPr>
          <w:rFonts w:ascii="Arial" w:hAnsi="Arial" w:cs="Arial"/>
        </w:rPr>
        <w:t>Experience in FM service delivery suitable technical compliance awareness - Asbestos, Legionella, Fire Safety, Construction Design Management awareness</w:t>
      </w:r>
    </w:p>
    <w:p w14:paraId="03E01DE8" w14:textId="77777777" w:rsidR="006F7A4A" w:rsidRPr="007B18ED" w:rsidRDefault="006F7A4A" w:rsidP="006F7A4A">
      <w:pPr>
        <w:spacing w:after="0"/>
        <w:jc w:val="both"/>
        <w:rPr>
          <w:rFonts w:ascii="Arial" w:hAnsi="Arial" w:cs="Arial"/>
        </w:rPr>
      </w:pPr>
    </w:p>
    <w:p w14:paraId="47E7EE2D" w14:textId="2D66896A" w:rsidR="006F7A4A" w:rsidRPr="007B18ED" w:rsidRDefault="00336EF3" w:rsidP="006F7A4A">
      <w:pPr>
        <w:spacing w:after="0"/>
        <w:jc w:val="both"/>
        <w:rPr>
          <w:rFonts w:ascii="Arial" w:hAnsi="Arial" w:cs="Arial"/>
        </w:rPr>
      </w:pPr>
      <w:r w:rsidRPr="007B18ED">
        <w:rPr>
          <w:rFonts w:ascii="Arial" w:hAnsi="Arial" w:cs="Arial"/>
        </w:rPr>
        <w:t>Please note that whilst we don’t assess or score ‘desirable’ criteria, we may consider evidence provided that demonstrates meeting the desirable elements of the role, only after essential criteria is assessed and where there is a need to differentiate between closely scored candidates.</w:t>
      </w:r>
      <w:r w:rsidRPr="007B18ED">
        <w:rPr>
          <w:rFonts w:ascii="Arial" w:hAnsi="Arial" w:cs="Arial"/>
          <w:b/>
          <w:bCs/>
        </w:rPr>
        <w:t> </w:t>
      </w:r>
    </w:p>
    <w:p w14:paraId="58D6B3EF" w14:textId="77777777" w:rsidR="00E47BCC" w:rsidRDefault="006F7A4A" w:rsidP="006F7A4A">
      <w:pPr>
        <w:spacing w:beforeAutospacing="1" w:after="0" w:line="240" w:lineRule="auto"/>
        <w:jc w:val="both"/>
        <w:rPr>
          <w:rFonts w:ascii="Arial" w:hAnsi="Arial" w:cs="Arial"/>
          <w:b/>
          <w:bCs/>
          <w:u w:val="single"/>
        </w:rPr>
      </w:pPr>
      <w:r w:rsidRPr="007B18ED">
        <w:rPr>
          <w:rFonts w:ascii="Arial" w:hAnsi="Arial" w:cs="Arial"/>
          <w:b/>
          <w:bCs/>
          <w:u w:val="single"/>
        </w:rPr>
        <w:t>Professional Development</w:t>
      </w:r>
    </w:p>
    <w:p w14:paraId="6A7A5791" w14:textId="27A750E2" w:rsidR="006F7A4A" w:rsidRPr="00915FC0" w:rsidRDefault="006F7A4A" w:rsidP="006F7A4A">
      <w:pPr>
        <w:spacing w:beforeAutospacing="1" w:after="0" w:line="240" w:lineRule="auto"/>
        <w:jc w:val="both"/>
        <w:rPr>
          <w:rFonts w:ascii="Arial" w:hAnsi="Arial" w:cs="Arial"/>
          <w:b/>
          <w:bCs/>
          <w:u w:val="single"/>
        </w:rPr>
      </w:pPr>
      <w:r w:rsidRPr="007B18ED">
        <w:rPr>
          <w:rFonts w:ascii="Arial" w:hAnsi="Arial" w:cs="Arial"/>
        </w:rPr>
        <w:t>This role provides an ideal opportunity to launch a career in the Government Property Profession.  The post holder will gain the necessary grounding in Facilities Management Operations in the Ministry of Justice for progression to the next grade including the necessary qualifications.  There will likely be opportunities to take on projects or responsibilities on sites under supervision to build relevant skills and experience for progression.  Any promotion will be subject to availability of roles and a successful application through fair and open competition.</w:t>
      </w:r>
    </w:p>
    <w:p w14:paraId="727E4FCE" w14:textId="77777777" w:rsidR="006F7A4A" w:rsidRPr="007B18ED" w:rsidRDefault="006F7A4A" w:rsidP="006F7A4A">
      <w:pPr>
        <w:autoSpaceDE w:val="0"/>
        <w:autoSpaceDN w:val="0"/>
        <w:adjustRightInd w:val="0"/>
        <w:spacing w:after="0" w:line="240" w:lineRule="auto"/>
        <w:jc w:val="both"/>
        <w:rPr>
          <w:rFonts w:ascii="Arial" w:hAnsi="Arial" w:cs="Arial"/>
        </w:rPr>
      </w:pPr>
      <w:r w:rsidRPr="007B18ED">
        <w:rPr>
          <w:rFonts w:ascii="Arial" w:hAnsi="Arial" w:cs="Arial"/>
        </w:rPr>
        <w:lastRenderedPageBreak/>
        <w:t>The postholder is encouraged to take up opportunities for training and support such as mentoring which are on offer from the MoJ Property Directorate team, the Ministry of Justice People Group and from the Government Property Profession.</w:t>
      </w:r>
    </w:p>
    <w:p w14:paraId="72C894E2" w14:textId="77777777" w:rsidR="006F7A4A" w:rsidRPr="007B18ED" w:rsidRDefault="006F7A4A" w:rsidP="006F7A4A">
      <w:pPr>
        <w:autoSpaceDE w:val="0"/>
        <w:autoSpaceDN w:val="0"/>
        <w:adjustRightInd w:val="0"/>
        <w:spacing w:after="0" w:line="240" w:lineRule="auto"/>
        <w:jc w:val="both"/>
        <w:rPr>
          <w:rFonts w:ascii="Arial" w:hAnsi="Arial" w:cs="Arial"/>
        </w:rPr>
      </w:pPr>
    </w:p>
    <w:p w14:paraId="14049678" w14:textId="77777777" w:rsidR="006F7A4A" w:rsidRPr="007B18ED" w:rsidRDefault="006F7A4A" w:rsidP="006F7A4A">
      <w:pPr>
        <w:autoSpaceDE w:val="0"/>
        <w:autoSpaceDN w:val="0"/>
        <w:adjustRightInd w:val="0"/>
        <w:spacing w:after="0" w:line="240" w:lineRule="auto"/>
        <w:jc w:val="both"/>
        <w:rPr>
          <w:rFonts w:ascii="Arial" w:hAnsi="Arial" w:cs="Arial"/>
          <w:b/>
          <w:bCs/>
          <w:u w:val="single"/>
        </w:rPr>
      </w:pPr>
      <w:r w:rsidRPr="007B18ED">
        <w:rPr>
          <w:rFonts w:ascii="Arial" w:hAnsi="Arial" w:cs="Arial"/>
          <w:b/>
          <w:bCs/>
          <w:u w:val="single"/>
        </w:rPr>
        <w:t>Development Opportunities</w:t>
      </w:r>
    </w:p>
    <w:p w14:paraId="0F0D3085" w14:textId="4B10D7CA" w:rsidR="006F7A4A" w:rsidRPr="007B18ED" w:rsidRDefault="006F7A4A" w:rsidP="006F7A4A">
      <w:pPr>
        <w:pStyle w:val="ListParagraph"/>
        <w:numPr>
          <w:ilvl w:val="0"/>
          <w:numId w:val="16"/>
        </w:numPr>
        <w:autoSpaceDE w:val="0"/>
        <w:autoSpaceDN w:val="0"/>
        <w:adjustRightInd w:val="0"/>
        <w:spacing w:after="0" w:line="240" w:lineRule="auto"/>
        <w:jc w:val="both"/>
        <w:rPr>
          <w:rFonts w:ascii="Arial" w:hAnsi="Arial" w:cs="Arial"/>
        </w:rPr>
      </w:pPr>
      <w:r w:rsidRPr="007B18ED">
        <w:rPr>
          <w:rFonts w:ascii="Arial" w:hAnsi="Arial" w:cs="Arial"/>
        </w:rPr>
        <w:t>There may be opportunities to take on responsibilities for site under supervision of the APOM subject to suitability / need etc</w:t>
      </w:r>
    </w:p>
    <w:p w14:paraId="080B1744" w14:textId="77777777" w:rsidR="006F7A4A" w:rsidRPr="007B18ED" w:rsidRDefault="006F7A4A" w:rsidP="006F7A4A">
      <w:pPr>
        <w:pStyle w:val="ListParagraph"/>
        <w:numPr>
          <w:ilvl w:val="0"/>
          <w:numId w:val="16"/>
        </w:numPr>
        <w:autoSpaceDE w:val="0"/>
        <w:autoSpaceDN w:val="0"/>
        <w:adjustRightInd w:val="0"/>
        <w:spacing w:after="0" w:line="240" w:lineRule="auto"/>
        <w:jc w:val="both"/>
        <w:rPr>
          <w:rFonts w:ascii="Arial" w:hAnsi="Arial" w:cs="Arial"/>
        </w:rPr>
      </w:pPr>
      <w:r w:rsidRPr="007B18ED">
        <w:rPr>
          <w:rFonts w:ascii="Arial" w:hAnsi="Arial" w:cs="Arial"/>
        </w:rPr>
        <w:t>There may be opportunity to take on small projects subject to availability, priorities, performance rather than the above.</w:t>
      </w:r>
    </w:p>
    <w:p w14:paraId="02319648" w14:textId="0DFCCFFA" w:rsidR="006F7A4A" w:rsidRPr="002F79C5" w:rsidRDefault="006F7A4A" w:rsidP="006F7A4A">
      <w:pPr>
        <w:pStyle w:val="ListParagraph"/>
        <w:numPr>
          <w:ilvl w:val="0"/>
          <w:numId w:val="16"/>
        </w:numPr>
        <w:autoSpaceDE w:val="0"/>
        <w:autoSpaceDN w:val="0"/>
        <w:adjustRightInd w:val="0"/>
        <w:spacing w:after="0" w:line="240" w:lineRule="auto"/>
        <w:jc w:val="both"/>
        <w:rPr>
          <w:rFonts w:ascii="Arial" w:hAnsi="Arial" w:cs="Arial"/>
        </w:rPr>
      </w:pPr>
      <w:r w:rsidRPr="007B18ED">
        <w:rPr>
          <w:rFonts w:ascii="Arial" w:hAnsi="Arial" w:cs="Arial"/>
        </w:rPr>
        <w:t>This is your role, and you will be trained with the expectation for you to progress.</w:t>
      </w:r>
    </w:p>
    <w:p w14:paraId="61E67AE2" w14:textId="64280B7C" w:rsidR="00915FC0" w:rsidRPr="00DA5D21" w:rsidRDefault="006F7A4A" w:rsidP="006F7A4A">
      <w:pPr>
        <w:spacing w:before="100" w:beforeAutospacing="1" w:after="0" w:line="240" w:lineRule="auto"/>
        <w:jc w:val="both"/>
        <w:rPr>
          <w:rFonts w:ascii="Arial" w:hAnsi="Arial" w:cs="Arial"/>
          <w:b/>
          <w:u w:val="single"/>
        </w:rPr>
      </w:pPr>
      <w:r w:rsidRPr="00DA5D21">
        <w:rPr>
          <w:rFonts w:ascii="Arial" w:hAnsi="Arial" w:cs="Arial"/>
          <w:b/>
          <w:u w:val="single"/>
        </w:rPr>
        <w:t>Qualifications &amp; Accreditation you can achieve in this post</w:t>
      </w:r>
    </w:p>
    <w:p w14:paraId="38CFAD1D" w14:textId="77777777" w:rsidR="006F7A4A" w:rsidRPr="00DA5D21" w:rsidRDefault="006F7A4A" w:rsidP="006F7A4A">
      <w:pPr>
        <w:spacing w:after="0"/>
        <w:jc w:val="both"/>
        <w:rPr>
          <w:rFonts w:ascii="Arial" w:hAnsi="Arial" w:cs="Arial"/>
        </w:rPr>
      </w:pPr>
      <w:r w:rsidRPr="00DA5D21">
        <w:rPr>
          <w:rFonts w:ascii="Arial" w:hAnsi="Arial" w:cs="Arial"/>
        </w:rPr>
        <w:t>Support and funding will be provided to achieve the required qualifications and accreditation for this role with an expectation that this will commence within 6 months of taking up post and a commitment of time from the successful candidate will be required to complete this.  Additional training to keep up to date with developments in the role, and statutory requirements may be required. There is mandatory training for all civil servants which must also be completed in a timely manner.</w:t>
      </w:r>
    </w:p>
    <w:p w14:paraId="1230F8A5" w14:textId="77777777" w:rsidR="006F7A4A" w:rsidRPr="00DA5D21" w:rsidRDefault="006F7A4A" w:rsidP="006F7A4A">
      <w:pPr>
        <w:spacing w:after="0"/>
        <w:jc w:val="both"/>
        <w:rPr>
          <w:rFonts w:ascii="Arial" w:hAnsi="Arial" w:cs="Arial"/>
          <w:color w:val="0070C0"/>
        </w:rPr>
      </w:pPr>
    </w:p>
    <w:p w14:paraId="7BBF93E0" w14:textId="77777777" w:rsidR="006F7A4A" w:rsidRPr="00DA5D21" w:rsidRDefault="006F7A4A" w:rsidP="006F7A4A">
      <w:pPr>
        <w:numPr>
          <w:ilvl w:val="0"/>
          <w:numId w:val="14"/>
        </w:numPr>
        <w:spacing w:after="0" w:line="240" w:lineRule="auto"/>
        <w:textAlignment w:val="center"/>
        <w:rPr>
          <w:rFonts w:ascii="Arial" w:eastAsia="Times New Roman" w:hAnsi="Arial" w:cs="Arial"/>
          <w:lang w:eastAsia="en-GB"/>
        </w:rPr>
      </w:pPr>
      <w:r w:rsidRPr="00DA5D21">
        <w:rPr>
          <w:rFonts w:ascii="Arial" w:hAnsi="Arial" w:cs="Arial"/>
        </w:rPr>
        <w:t>Member level or higher accreditation with the Institute of Workplace &amp; Facilities Management (</w:t>
      </w:r>
      <w:proofErr w:type="gramStart"/>
      <w:r w:rsidRPr="00DA5D21">
        <w:rPr>
          <w:rFonts w:ascii="Arial" w:hAnsi="Arial" w:cs="Arial"/>
        </w:rPr>
        <w:t>IWFM)  (</w:t>
      </w:r>
      <w:proofErr w:type="gramEnd"/>
      <w:r w:rsidRPr="00DA5D21">
        <w:rPr>
          <w:rFonts w:ascii="Arial" w:hAnsi="Arial" w:cs="Arial"/>
        </w:rPr>
        <w:t xml:space="preserve">RICS or CEng accreditation may be supported as an alternative for applicable candidates).  </w:t>
      </w:r>
    </w:p>
    <w:p w14:paraId="7F98F294" w14:textId="77777777" w:rsidR="006F7A4A" w:rsidRPr="00DA5D21" w:rsidRDefault="006F7A4A" w:rsidP="006F7A4A">
      <w:pPr>
        <w:pStyle w:val="ListParagraph"/>
        <w:numPr>
          <w:ilvl w:val="0"/>
          <w:numId w:val="14"/>
        </w:numPr>
        <w:spacing w:after="60" w:line="259" w:lineRule="auto"/>
        <w:rPr>
          <w:rFonts w:ascii="Arial" w:hAnsi="Arial" w:cs="Arial"/>
        </w:rPr>
      </w:pPr>
      <w:r w:rsidRPr="00DA5D21">
        <w:rPr>
          <w:rFonts w:ascii="Arial" w:eastAsia="ArialMT" w:hAnsi="Arial" w:cs="Arial"/>
        </w:rPr>
        <w:t xml:space="preserve">For this accreditation an IWFM qualification at Level 3-4 or equivalent experience will be required and training or apprenticeship options will be available for this where needed. </w:t>
      </w:r>
      <w:r w:rsidRPr="00DA5D21">
        <w:rPr>
          <w:rFonts w:ascii="Arial" w:hAnsi="Arial" w:cs="Arial"/>
        </w:rPr>
        <w:t>A NEBOSH General Certificate or IOSH qualification is required in the role and if not already held the post holder will be expected to join a course to complete this.</w:t>
      </w:r>
    </w:p>
    <w:p w14:paraId="299F21DC" w14:textId="77777777" w:rsidR="006F7A4A" w:rsidRPr="00DA5D21" w:rsidRDefault="006F7A4A" w:rsidP="006F7A4A">
      <w:pPr>
        <w:pStyle w:val="ListParagraph"/>
        <w:numPr>
          <w:ilvl w:val="0"/>
          <w:numId w:val="14"/>
        </w:numPr>
        <w:spacing w:after="60" w:line="259" w:lineRule="auto"/>
        <w:rPr>
          <w:rFonts w:ascii="Arial" w:hAnsi="Arial" w:cs="Arial"/>
        </w:rPr>
      </w:pPr>
      <w:r w:rsidRPr="00DA5D21">
        <w:rPr>
          <w:rFonts w:ascii="Arial" w:hAnsi="Arial" w:cs="Arial"/>
        </w:rPr>
        <w:t xml:space="preserve">The role requires suitable technical awareness to maintain statutory levels of health &amp; safety compliance – Regular training (every 2 years) is required in Asbestos, Legionella, Fire Safety and Construction Design Management awareness (training to keep this </w:t>
      </w:r>
      <w:proofErr w:type="gramStart"/>
      <w:r w:rsidRPr="00DA5D21">
        <w:rPr>
          <w:rFonts w:ascii="Arial" w:hAnsi="Arial" w:cs="Arial"/>
        </w:rPr>
        <w:t>up-to-date</w:t>
      </w:r>
      <w:proofErr w:type="gramEnd"/>
      <w:r w:rsidRPr="00DA5D21">
        <w:rPr>
          <w:rFonts w:ascii="Arial" w:hAnsi="Arial" w:cs="Arial"/>
        </w:rPr>
        <w:t xml:space="preserve"> which will be provided. Other specific awareness may be needed.  </w:t>
      </w:r>
    </w:p>
    <w:p w14:paraId="47170514" w14:textId="77777777" w:rsidR="006F7A4A" w:rsidRPr="00DA5D21" w:rsidRDefault="006F7A4A" w:rsidP="006F7A4A">
      <w:pPr>
        <w:spacing w:after="0"/>
        <w:jc w:val="both"/>
        <w:rPr>
          <w:rFonts w:ascii="Arial" w:hAnsi="Arial" w:cs="Arial"/>
        </w:rPr>
      </w:pPr>
    </w:p>
    <w:p w14:paraId="52C736C2" w14:textId="136230D7" w:rsidR="006F7A4A" w:rsidRPr="00915FC0" w:rsidRDefault="006F7A4A" w:rsidP="006F7A4A">
      <w:pPr>
        <w:spacing w:after="0"/>
        <w:jc w:val="both"/>
        <w:rPr>
          <w:rFonts w:ascii="Arial" w:hAnsi="Arial" w:cs="Arial"/>
          <w:b/>
          <w:bCs/>
          <w:u w:val="single"/>
        </w:rPr>
      </w:pPr>
      <w:r w:rsidRPr="00DA5D21">
        <w:rPr>
          <w:rFonts w:ascii="Arial" w:hAnsi="Arial" w:cs="Arial"/>
          <w:b/>
          <w:bCs/>
          <w:u w:val="single"/>
        </w:rPr>
        <w:t xml:space="preserve">Government Property Profession (GPP) </w:t>
      </w:r>
    </w:p>
    <w:p w14:paraId="3F8C96C1" w14:textId="77777777" w:rsidR="006F7A4A" w:rsidRPr="00DA5D21" w:rsidRDefault="006F7A4A" w:rsidP="006F7A4A">
      <w:pPr>
        <w:spacing w:after="0"/>
        <w:jc w:val="both"/>
        <w:rPr>
          <w:rFonts w:ascii="Arial" w:hAnsi="Arial" w:cs="Arial"/>
          <w:bCs/>
        </w:rPr>
      </w:pPr>
      <w:r w:rsidRPr="00DA5D21">
        <w:rPr>
          <w:rFonts w:ascii="Arial" w:hAnsi="Arial" w:cs="Arial"/>
          <w:bCs/>
        </w:rPr>
        <w:t>This role sits within the MoJ Property Directorate and is part of the Government Property Function aligned with the Government Property Profession.</w:t>
      </w:r>
    </w:p>
    <w:p w14:paraId="0F8041A2" w14:textId="77777777" w:rsidR="006F7A4A" w:rsidRPr="00DA5D21" w:rsidRDefault="006F7A4A" w:rsidP="006F7A4A">
      <w:pPr>
        <w:spacing w:after="0"/>
        <w:jc w:val="both"/>
        <w:rPr>
          <w:rFonts w:ascii="Arial" w:hAnsi="Arial" w:cs="Arial"/>
          <w:u w:val="single"/>
        </w:rPr>
      </w:pPr>
    </w:p>
    <w:p w14:paraId="46629D52" w14:textId="77777777" w:rsidR="006F7A4A" w:rsidRPr="00DA5D21" w:rsidRDefault="006F7A4A" w:rsidP="006F7A4A">
      <w:pPr>
        <w:spacing w:after="0"/>
        <w:rPr>
          <w:rStyle w:val="Hyperlink"/>
          <w:rFonts w:ascii="Arial" w:hAnsi="Arial" w:cs="Arial"/>
          <w:color w:val="auto"/>
        </w:rPr>
      </w:pPr>
      <w:r w:rsidRPr="00DA5D21">
        <w:rPr>
          <w:rFonts w:ascii="Arial" w:hAnsi="Arial" w:cs="Arial"/>
        </w:rPr>
        <w:t xml:space="preserve">The GPP Career Framework is aimed at staff working in property or property-related roles and consider property to be their career anchor profession. This usually encompasses posts where professional qualifications and experience are directly relevant to the work being undertaken. However, it is also applicable to those who are currently not qualified property practitioners but wish to make this their profession of choice. Those with a property background at any level are encouraged to register with the GPP, which exists to support property practitioners at all levels. Details of the GPP Career Framework can be found at:  </w:t>
      </w:r>
      <w:hyperlink r:id="rId11" w:history="1">
        <w:r w:rsidRPr="00DA5D21">
          <w:rPr>
            <w:rStyle w:val="Hyperlink"/>
            <w:rFonts w:ascii="Arial" w:hAnsi="Arial" w:cs="Arial"/>
            <w:color w:val="auto"/>
          </w:rPr>
          <w:t>https://www.gov.uk/government/publications/the-government-property-profession-career-framework--2</w:t>
        </w:r>
      </w:hyperlink>
    </w:p>
    <w:p w14:paraId="503A38D7" w14:textId="77777777" w:rsidR="006F7A4A" w:rsidRPr="00DA5D21" w:rsidRDefault="006F7A4A" w:rsidP="006F7A4A">
      <w:pPr>
        <w:spacing w:after="0"/>
        <w:jc w:val="both"/>
        <w:rPr>
          <w:rFonts w:ascii="Arial" w:hAnsi="Arial" w:cs="Arial"/>
        </w:rPr>
      </w:pPr>
    </w:p>
    <w:p w14:paraId="64A37914" w14:textId="77777777" w:rsidR="006F7A4A" w:rsidRPr="00DA5D21" w:rsidRDefault="006F7A4A" w:rsidP="006F7A4A">
      <w:pPr>
        <w:spacing w:after="0"/>
        <w:jc w:val="both"/>
        <w:rPr>
          <w:rFonts w:ascii="Arial" w:hAnsi="Arial" w:cs="Arial"/>
        </w:rPr>
      </w:pPr>
      <w:r w:rsidRPr="00DA5D21">
        <w:rPr>
          <w:rFonts w:ascii="Arial" w:hAnsi="Arial" w:cs="Arial"/>
        </w:rPr>
        <w:t xml:space="preserve">This role falls under Facilities Management, Practitioner level in the GPP Career Framework and some or </w:t>
      </w:r>
      <w:proofErr w:type="gramStart"/>
      <w:r w:rsidRPr="00DA5D21">
        <w:rPr>
          <w:rFonts w:ascii="Arial" w:hAnsi="Arial" w:cs="Arial"/>
        </w:rPr>
        <w:t>all of</w:t>
      </w:r>
      <w:proofErr w:type="gramEnd"/>
      <w:r w:rsidRPr="00DA5D21">
        <w:rPr>
          <w:rFonts w:ascii="Arial" w:hAnsi="Arial" w:cs="Arial"/>
        </w:rPr>
        <w:t xml:space="preserve"> the following Technical Skills will be tested during the selection process:</w:t>
      </w:r>
    </w:p>
    <w:p w14:paraId="6E68E076" w14:textId="77777777" w:rsidR="006F7A4A" w:rsidRPr="00DA5D21" w:rsidRDefault="006F7A4A" w:rsidP="006F7A4A">
      <w:pPr>
        <w:spacing w:after="0"/>
        <w:jc w:val="both"/>
        <w:rPr>
          <w:rFonts w:ascii="Arial" w:hAnsi="Arial" w:cs="Arial"/>
        </w:rPr>
      </w:pPr>
    </w:p>
    <w:p w14:paraId="4877F3CC" w14:textId="5D3C4847" w:rsidR="006F7A4A" w:rsidRPr="00DA5D21" w:rsidRDefault="006F7A4A" w:rsidP="006F7A4A">
      <w:pPr>
        <w:pStyle w:val="ListParagraph"/>
        <w:numPr>
          <w:ilvl w:val="0"/>
          <w:numId w:val="15"/>
        </w:numPr>
        <w:spacing w:after="0" w:line="259" w:lineRule="auto"/>
        <w:jc w:val="both"/>
        <w:rPr>
          <w:rFonts w:ascii="Arial" w:hAnsi="Arial" w:cs="Arial"/>
        </w:rPr>
      </w:pPr>
      <w:r w:rsidRPr="00DA5D21">
        <w:rPr>
          <w:rFonts w:ascii="Arial" w:hAnsi="Arial" w:cs="Arial"/>
        </w:rPr>
        <w:t>Customer and Client Service - Practitioner</w:t>
      </w:r>
      <w:r w:rsidR="009E0ED7" w:rsidRPr="00DA5D21">
        <w:rPr>
          <w:rFonts w:ascii="Arial" w:hAnsi="Arial" w:cs="Arial"/>
        </w:rPr>
        <w:t xml:space="preserve"> </w:t>
      </w:r>
      <w:r w:rsidR="00E0277C" w:rsidRPr="00E0277C">
        <w:rPr>
          <w:rFonts w:ascii="Arial" w:hAnsi="Arial" w:cs="Arial"/>
        </w:rPr>
        <w:t>(communicating and influencing)</w:t>
      </w:r>
    </w:p>
    <w:p w14:paraId="3CD0A65C" w14:textId="04C9C353" w:rsidR="006F7A4A" w:rsidRPr="00DA5D21" w:rsidRDefault="006F7A4A" w:rsidP="006F7A4A">
      <w:pPr>
        <w:pStyle w:val="ListParagraph"/>
        <w:numPr>
          <w:ilvl w:val="0"/>
          <w:numId w:val="15"/>
        </w:numPr>
        <w:spacing w:after="0" w:line="259" w:lineRule="auto"/>
        <w:jc w:val="both"/>
        <w:rPr>
          <w:rFonts w:ascii="Arial" w:hAnsi="Arial" w:cs="Arial"/>
        </w:rPr>
      </w:pPr>
      <w:r w:rsidRPr="00DA5D21">
        <w:rPr>
          <w:rFonts w:ascii="Arial" w:hAnsi="Arial" w:cs="Arial"/>
        </w:rPr>
        <w:t xml:space="preserve">Property Professional Expertise </w:t>
      </w:r>
      <w:r w:rsidR="00341944">
        <w:rPr>
          <w:rFonts w:ascii="Arial" w:hAnsi="Arial" w:cs="Arial"/>
        </w:rPr>
        <w:t>–</w:t>
      </w:r>
      <w:r w:rsidRPr="00DA5D21">
        <w:rPr>
          <w:rFonts w:ascii="Arial" w:hAnsi="Arial" w:cs="Arial"/>
        </w:rPr>
        <w:t xml:space="preserve"> Practitioner</w:t>
      </w:r>
      <w:r w:rsidR="00341944">
        <w:rPr>
          <w:rFonts w:ascii="Arial" w:hAnsi="Arial" w:cs="Arial"/>
        </w:rPr>
        <w:t xml:space="preserve"> (</w:t>
      </w:r>
      <w:r w:rsidR="00341944" w:rsidRPr="00341944">
        <w:rPr>
          <w:rFonts w:ascii="Arial" w:hAnsi="Arial" w:cs="Arial"/>
        </w:rPr>
        <w:t>managing a quality service)</w:t>
      </w:r>
    </w:p>
    <w:p w14:paraId="569A1FA9" w14:textId="77777777" w:rsidR="00FC7649" w:rsidRPr="007B18ED" w:rsidRDefault="00FC7649" w:rsidP="00FC7649">
      <w:pPr>
        <w:pStyle w:val="ListParagraph"/>
        <w:spacing w:after="0" w:line="259" w:lineRule="auto"/>
        <w:jc w:val="both"/>
        <w:rPr>
          <w:rFonts w:ascii="Arial" w:hAnsi="Arial" w:cs="Arial"/>
        </w:rPr>
      </w:pPr>
    </w:p>
    <w:p w14:paraId="2B8AFBAD" w14:textId="1C0B1FC7" w:rsidR="006F7A4A" w:rsidRPr="00FC7649" w:rsidRDefault="007402BB" w:rsidP="006F7A4A">
      <w:pPr>
        <w:spacing w:after="0"/>
        <w:jc w:val="both"/>
        <w:rPr>
          <w:rStyle w:val="Strong"/>
          <w:rFonts w:ascii="Arial" w:hAnsi="Arial" w:cs="Arial"/>
          <w:b w:val="0"/>
          <w:bCs w:val="0"/>
        </w:rPr>
      </w:pPr>
      <w:r w:rsidRPr="00B06D1C">
        <w:rPr>
          <w:rStyle w:val="Strong"/>
          <w:rFonts w:ascii="Arial" w:hAnsi="Arial" w:cs="Arial"/>
        </w:rPr>
        <w:t>Locatio</w:t>
      </w:r>
      <w:r w:rsidR="00FC7649" w:rsidRPr="00B06D1C">
        <w:rPr>
          <w:rStyle w:val="Strong"/>
          <w:rFonts w:ascii="Arial" w:hAnsi="Arial" w:cs="Arial"/>
        </w:rPr>
        <w:t>n</w:t>
      </w:r>
      <w:r w:rsidR="00993F5B">
        <w:rPr>
          <w:rStyle w:val="Strong"/>
          <w:rFonts w:ascii="Arial" w:hAnsi="Arial" w:cs="Arial"/>
          <w:b w:val="0"/>
          <w:bCs w:val="0"/>
        </w:rPr>
        <w:t xml:space="preserve"> </w:t>
      </w:r>
      <w:r w:rsidR="00DA5D21">
        <w:rPr>
          <w:rStyle w:val="Strong"/>
          <w:rFonts w:ascii="Arial" w:hAnsi="Arial" w:cs="Arial"/>
          <w:b w:val="0"/>
          <w:bCs w:val="0"/>
        </w:rPr>
        <w:t>-</w:t>
      </w:r>
      <w:r w:rsidR="00DA5D21" w:rsidRPr="00FC7649">
        <w:rPr>
          <w:rStyle w:val="Strong"/>
          <w:rFonts w:ascii="Arial" w:hAnsi="Arial" w:cs="Arial"/>
          <w:b w:val="0"/>
          <w:bCs w:val="0"/>
        </w:rPr>
        <w:t xml:space="preserve"> the</w:t>
      </w:r>
      <w:r w:rsidR="00FC7649" w:rsidRPr="00FC7649">
        <w:rPr>
          <w:rStyle w:val="Strong"/>
          <w:rFonts w:ascii="Arial" w:hAnsi="Arial" w:cs="Arial"/>
          <w:b w:val="0"/>
          <w:bCs w:val="0"/>
        </w:rPr>
        <w:t xml:space="preserve"> successful candidate </w:t>
      </w:r>
      <w:r w:rsidR="00993F5B">
        <w:rPr>
          <w:rStyle w:val="Strong"/>
          <w:rFonts w:ascii="Arial" w:hAnsi="Arial" w:cs="Arial"/>
          <w:b w:val="0"/>
          <w:bCs w:val="0"/>
        </w:rPr>
        <w:t>will</w:t>
      </w:r>
      <w:r w:rsidR="00FC7649" w:rsidRPr="00FC7649">
        <w:rPr>
          <w:rStyle w:val="Strong"/>
          <w:rFonts w:ascii="Arial" w:hAnsi="Arial" w:cs="Arial"/>
          <w:b w:val="0"/>
          <w:bCs w:val="0"/>
        </w:rPr>
        <w:t xml:space="preserve"> be based at </w:t>
      </w:r>
      <w:r w:rsidR="00993F5B">
        <w:rPr>
          <w:rStyle w:val="Strong"/>
          <w:rFonts w:ascii="Arial" w:hAnsi="Arial" w:cs="Arial"/>
          <w:b w:val="0"/>
          <w:bCs w:val="0"/>
        </w:rPr>
        <w:t>one of these locations:</w:t>
      </w:r>
    </w:p>
    <w:p w14:paraId="4B70BBCA" w14:textId="77777777" w:rsidR="00FC7649" w:rsidRDefault="00FC7649" w:rsidP="006F7A4A">
      <w:pPr>
        <w:spacing w:after="0"/>
        <w:jc w:val="both"/>
        <w:rPr>
          <w:rStyle w:val="Strong"/>
          <w:rFonts w:ascii="Arial" w:hAnsi="Arial" w:cs="Arial"/>
        </w:rPr>
      </w:pPr>
    </w:p>
    <w:p w14:paraId="24A449B9" w14:textId="301400C3" w:rsidR="00FC7649" w:rsidRPr="00FC7649" w:rsidRDefault="00FC7649" w:rsidP="00FC7649">
      <w:pPr>
        <w:numPr>
          <w:ilvl w:val="0"/>
          <w:numId w:val="23"/>
        </w:numPr>
        <w:spacing w:after="0"/>
        <w:jc w:val="both"/>
        <w:rPr>
          <w:rFonts w:ascii="Arial" w:hAnsi="Arial" w:cs="Arial"/>
        </w:rPr>
      </w:pPr>
      <w:r w:rsidRPr="00FC7649">
        <w:rPr>
          <w:rFonts w:ascii="Arial" w:hAnsi="Arial" w:cs="Arial"/>
        </w:rPr>
        <w:t>Greenfield House, S</w:t>
      </w:r>
      <w:r w:rsidR="00CE33DD">
        <w:rPr>
          <w:rFonts w:ascii="Arial" w:hAnsi="Arial" w:cs="Arial"/>
        </w:rPr>
        <w:t>1</w:t>
      </w:r>
      <w:r w:rsidRPr="00FC7649">
        <w:rPr>
          <w:rFonts w:ascii="Arial" w:hAnsi="Arial" w:cs="Arial"/>
        </w:rPr>
        <w:t xml:space="preserve"> 7DQ</w:t>
      </w:r>
      <w:r w:rsidR="009F0B4F">
        <w:rPr>
          <w:rFonts w:ascii="Arial" w:hAnsi="Arial" w:cs="Arial"/>
        </w:rPr>
        <w:t xml:space="preserve"> (JSO)</w:t>
      </w:r>
    </w:p>
    <w:p w14:paraId="4DAD095C" w14:textId="7FF29587" w:rsidR="00FC7649" w:rsidRPr="00FC7649" w:rsidRDefault="00FC7649" w:rsidP="00FC7649">
      <w:pPr>
        <w:numPr>
          <w:ilvl w:val="0"/>
          <w:numId w:val="23"/>
        </w:numPr>
        <w:spacing w:after="0"/>
        <w:jc w:val="both"/>
        <w:rPr>
          <w:rFonts w:ascii="Arial" w:hAnsi="Arial" w:cs="Arial"/>
        </w:rPr>
      </w:pPr>
      <w:r w:rsidRPr="00FC7649">
        <w:rPr>
          <w:rFonts w:ascii="Arial" w:hAnsi="Arial" w:cs="Arial"/>
        </w:rPr>
        <w:t>5 Wellington Place, LS1 4AP</w:t>
      </w:r>
      <w:r w:rsidR="00956DC1">
        <w:rPr>
          <w:rFonts w:ascii="Arial" w:hAnsi="Arial" w:cs="Arial"/>
        </w:rPr>
        <w:t xml:space="preserve"> (JCC)</w:t>
      </w:r>
    </w:p>
    <w:p w14:paraId="024CEF62" w14:textId="79E846A6" w:rsidR="00FC7649" w:rsidRPr="00FC7649" w:rsidRDefault="00FC7649" w:rsidP="00FC7649">
      <w:pPr>
        <w:numPr>
          <w:ilvl w:val="0"/>
          <w:numId w:val="23"/>
        </w:numPr>
        <w:spacing w:after="0"/>
        <w:jc w:val="both"/>
        <w:rPr>
          <w:rFonts w:ascii="Arial" w:hAnsi="Arial" w:cs="Arial"/>
        </w:rPr>
      </w:pPr>
      <w:r w:rsidRPr="00FC7649">
        <w:rPr>
          <w:rFonts w:ascii="Arial" w:hAnsi="Arial" w:cs="Arial"/>
        </w:rPr>
        <w:t>Hull Combined Court, HU1 2EZ</w:t>
      </w:r>
      <w:r w:rsidR="00956DC1">
        <w:rPr>
          <w:rFonts w:ascii="Arial" w:hAnsi="Arial" w:cs="Arial"/>
        </w:rPr>
        <w:t xml:space="preserve"> (JSO)</w:t>
      </w:r>
    </w:p>
    <w:p w14:paraId="5C8837B9" w14:textId="4D4A4EE6" w:rsidR="00FC7649" w:rsidRPr="00FC7649" w:rsidRDefault="00FC7649" w:rsidP="00FC7649">
      <w:pPr>
        <w:numPr>
          <w:ilvl w:val="0"/>
          <w:numId w:val="23"/>
        </w:numPr>
        <w:spacing w:after="0"/>
        <w:jc w:val="both"/>
        <w:rPr>
          <w:rFonts w:ascii="Arial" w:hAnsi="Arial" w:cs="Arial"/>
        </w:rPr>
      </w:pPr>
      <w:r w:rsidRPr="00FC7649">
        <w:rPr>
          <w:rFonts w:ascii="Arial" w:hAnsi="Arial" w:cs="Arial"/>
        </w:rPr>
        <w:t>Beverley Magistrates Court, HU17 9EJ</w:t>
      </w:r>
      <w:r w:rsidR="00F6170A">
        <w:rPr>
          <w:rFonts w:ascii="Arial" w:hAnsi="Arial" w:cs="Arial"/>
        </w:rPr>
        <w:t xml:space="preserve"> (JSO)</w:t>
      </w:r>
    </w:p>
    <w:p w14:paraId="70CEAC18" w14:textId="274E3E9F" w:rsidR="00FC7649" w:rsidRPr="00FC7649" w:rsidRDefault="00FC7649" w:rsidP="00FC7649">
      <w:pPr>
        <w:numPr>
          <w:ilvl w:val="0"/>
          <w:numId w:val="23"/>
        </w:numPr>
        <w:spacing w:after="0"/>
        <w:jc w:val="both"/>
        <w:rPr>
          <w:rFonts w:ascii="Arial" w:hAnsi="Arial" w:cs="Arial"/>
        </w:rPr>
      </w:pPr>
      <w:r w:rsidRPr="00FC7649">
        <w:rPr>
          <w:rFonts w:ascii="Arial" w:hAnsi="Arial" w:cs="Arial"/>
        </w:rPr>
        <w:t xml:space="preserve">York County and Family Court, YO1 9WL </w:t>
      </w:r>
      <w:r w:rsidR="00C17C35">
        <w:rPr>
          <w:rFonts w:ascii="Arial" w:hAnsi="Arial" w:cs="Arial"/>
        </w:rPr>
        <w:t>(JSO)</w:t>
      </w:r>
    </w:p>
    <w:p w14:paraId="5E440BD7" w14:textId="77777777" w:rsidR="00FC7649" w:rsidRPr="007B18ED" w:rsidRDefault="00FC7649" w:rsidP="006F7A4A">
      <w:pPr>
        <w:spacing w:after="0"/>
        <w:jc w:val="both"/>
        <w:rPr>
          <w:rStyle w:val="Strong"/>
          <w:rFonts w:ascii="Arial" w:hAnsi="Arial" w:cs="Arial"/>
        </w:rPr>
      </w:pPr>
    </w:p>
    <w:p w14:paraId="0C3377A7" w14:textId="77777777" w:rsidR="00336EF3" w:rsidRPr="00DE6807" w:rsidRDefault="00336EF3" w:rsidP="00336EF3">
      <w:pPr>
        <w:spacing w:before="100" w:beforeAutospacing="1" w:after="100" w:afterAutospacing="1" w:line="240" w:lineRule="auto"/>
        <w:rPr>
          <w:rFonts w:ascii="Arial" w:eastAsia="Times New Roman" w:hAnsi="Arial" w:cs="Arial"/>
          <w:b/>
          <w:bCs/>
          <w:kern w:val="0"/>
          <w:u w:val="single"/>
          <w:lang w:eastAsia="en-GB"/>
          <w14:ligatures w14:val="none"/>
        </w:rPr>
      </w:pPr>
      <w:r w:rsidRPr="00DE6807">
        <w:rPr>
          <w:rFonts w:ascii="Arial" w:eastAsia="Times New Roman" w:hAnsi="Arial" w:cs="Arial"/>
          <w:b/>
          <w:bCs/>
          <w:kern w:val="0"/>
          <w:u w:val="single"/>
          <w:lang w:eastAsia="en-GB"/>
          <w14:ligatures w14:val="none"/>
        </w:rPr>
        <w:t>Application Process</w:t>
      </w:r>
    </w:p>
    <w:p w14:paraId="6DF6DA7D" w14:textId="77777777" w:rsidR="00336EF3" w:rsidRPr="007B18ED" w:rsidRDefault="00336EF3" w:rsidP="00336EF3">
      <w:pPr>
        <w:shd w:val="clear" w:color="auto" w:fill="FFFFFF"/>
        <w:spacing w:after="0" w:line="240" w:lineRule="auto"/>
        <w:rPr>
          <w:rFonts w:ascii="Arial" w:eastAsia="Times New Roman" w:hAnsi="Arial" w:cs="Arial"/>
          <w:color w:val="000000"/>
          <w:kern w:val="0"/>
          <w:lang w:eastAsia="en-GB"/>
          <w14:ligatures w14:val="none"/>
        </w:rPr>
      </w:pPr>
      <w:r w:rsidRPr="007B18ED">
        <w:rPr>
          <w:rFonts w:ascii="Arial" w:eastAsia="Times New Roman" w:hAnsi="Arial" w:cs="Arial"/>
          <w:color w:val="000000"/>
          <w:kern w:val="0"/>
          <w:lang w:eastAsia="en-GB"/>
          <w14:ligatures w14:val="none"/>
        </w:rPr>
        <w:t>You will be assessed against the </w:t>
      </w:r>
      <w:hyperlink r:id="rId12" w:history="1">
        <w:r w:rsidRPr="007B18ED">
          <w:rPr>
            <w:rFonts w:ascii="Arial" w:eastAsia="Times New Roman" w:hAnsi="Arial" w:cs="Arial"/>
            <w:color w:val="005EA5"/>
            <w:kern w:val="0"/>
            <w:u w:val="single"/>
            <w:lang w:eastAsia="en-GB"/>
            <w14:ligatures w14:val="none"/>
          </w:rPr>
          <w:t>Civil service success profiles framework</w:t>
        </w:r>
      </w:hyperlink>
      <w:r w:rsidRPr="007B18ED">
        <w:rPr>
          <w:rFonts w:ascii="Arial" w:eastAsia="Times New Roman" w:hAnsi="Arial" w:cs="Arial"/>
          <w:color w:val="000000"/>
          <w:kern w:val="0"/>
          <w:lang w:eastAsia="en-GB"/>
          <w14:ligatures w14:val="none"/>
        </w:rPr>
        <w:t>.</w:t>
      </w:r>
    </w:p>
    <w:p w14:paraId="224AA917" w14:textId="77777777" w:rsidR="00DE6807" w:rsidRDefault="00DE6807" w:rsidP="00336EF3">
      <w:pPr>
        <w:shd w:val="clear" w:color="auto" w:fill="FFFFFF"/>
        <w:spacing w:after="0" w:line="240" w:lineRule="auto"/>
        <w:rPr>
          <w:rFonts w:ascii="Arial" w:eastAsia="Times New Roman" w:hAnsi="Arial" w:cs="Arial"/>
          <w:kern w:val="0"/>
          <w:lang w:eastAsia="en-GB"/>
          <w14:ligatures w14:val="none"/>
        </w:rPr>
      </w:pPr>
    </w:p>
    <w:p w14:paraId="4C4ECF87" w14:textId="206A1F97" w:rsidR="00336EF3" w:rsidRPr="00DB24F7" w:rsidRDefault="007B18ED" w:rsidP="00336EF3">
      <w:pPr>
        <w:shd w:val="clear" w:color="auto" w:fill="FFFFFF"/>
        <w:spacing w:after="0" w:line="240" w:lineRule="auto"/>
        <w:rPr>
          <w:rFonts w:ascii="Arial" w:eastAsia="Times New Roman" w:hAnsi="Arial" w:cs="Arial"/>
          <w:b/>
          <w:bCs/>
          <w:color w:val="0B0C0C"/>
          <w:kern w:val="0"/>
          <w:shd w:val="clear" w:color="auto" w:fill="FFFFFF"/>
          <w:lang w:eastAsia="en-GB"/>
          <w14:ligatures w14:val="none"/>
        </w:rPr>
      </w:pPr>
      <w:r w:rsidRPr="00DB24F7">
        <w:rPr>
          <w:rFonts w:ascii="Arial" w:eastAsia="Times New Roman" w:hAnsi="Arial" w:cs="Arial"/>
          <w:b/>
          <w:bCs/>
          <w:color w:val="0B0C0C"/>
          <w:kern w:val="0"/>
          <w:shd w:val="clear" w:color="auto" w:fill="FFFFFF"/>
          <w:lang w:eastAsia="en-GB"/>
          <w14:ligatures w14:val="none"/>
        </w:rPr>
        <w:t>Sift</w:t>
      </w:r>
    </w:p>
    <w:p w14:paraId="067C5D77" w14:textId="77777777" w:rsidR="00336EF3" w:rsidRPr="007B18ED" w:rsidRDefault="00336EF3" w:rsidP="00336EF3">
      <w:pPr>
        <w:shd w:val="clear" w:color="auto" w:fill="FFFFFF"/>
        <w:spacing w:after="0" w:line="240" w:lineRule="auto"/>
        <w:rPr>
          <w:rFonts w:ascii="Arial" w:eastAsia="Times New Roman" w:hAnsi="Arial" w:cs="Arial"/>
          <w:color w:val="000000"/>
          <w:kern w:val="0"/>
          <w:lang w:eastAsia="en-GB"/>
          <w14:ligatures w14:val="none"/>
        </w:rPr>
      </w:pPr>
    </w:p>
    <w:p w14:paraId="7EBE15FC" w14:textId="77777777" w:rsidR="001407A4" w:rsidRPr="00DB24F7" w:rsidRDefault="00336EF3" w:rsidP="001407A4">
      <w:pPr>
        <w:spacing w:before="60" w:after="180" w:line="240" w:lineRule="auto"/>
        <w:rPr>
          <w:rFonts w:ascii="Arial" w:eastAsia="Times New Roman" w:hAnsi="Arial" w:cs="Arial"/>
          <w:bCs/>
          <w:kern w:val="0"/>
          <w:u w:val="single"/>
          <w:lang w:eastAsia="en-GB"/>
          <w14:ligatures w14:val="none"/>
        </w:rPr>
      </w:pPr>
      <w:r w:rsidRPr="00DB24F7">
        <w:rPr>
          <w:rFonts w:ascii="Arial" w:eastAsia="Times New Roman" w:hAnsi="Arial" w:cs="Arial"/>
          <w:bCs/>
          <w:kern w:val="0"/>
          <w:u w:val="single"/>
          <w:lang w:eastAsia="en-GB"/>
          <w14:ligatures w14:val="none"/>
        </w:rPr>
        <w:t>Behaviours</w:t>
      </w:r>
    </w:p>
    <w:p w14:paraId="450C14F6" w14:textId="12130546" w:rsidR="000D4DA1" w:rsidRPr="001407A4" w:rsidRDefault="00336EF3" w:rsidP="001407A4">
      <w:pPr>
        <w:spacing w:before="60" w:after="180" w:line="240" w:lineRule="auto"/>
        <w:rPr>
          <w:rFonts w:ascii="Arial" w:eastAsia="Times New Roman" w:hAnsi="Arial" w:cs="Arial"/>
          <w:b/>
          <w:kern w:val="0"/>
          <w:lang w:eastAsia="en-GB"/>
          <w14:ligatures w14:val="none"/>
        </w:rPr>
      </w:pPr>
      <w:r w:rsidRPr="007B18ED">
        <w:rPr>
          <w:rFonts w:ascii="Arial" w:eastAsia="Times New Roman" w:hAnsi="Arial" w:cs="Arial"/>
          <w:kern w:val="0"/>
          <w14:ligatures w14:val="none"/>
        </w:rPr>
        <w:t>Please provide a</w:t>
      </w:r>
      <w:r w:rsidR="007B18ED" w:rsidRPr="007B18ED">
        <w:rPr>
          <w:rFonts w:ascii="Arial" w:eastAsia="Times New Roman" w:hAnsi="Arial" w:cs="Arial"/>
          <w:kern w:val="0"/>
          <w14:ligatures w14:val="none"/>
        </w:rPr>
        <w:t xml:space="preserve">n </w:t>
      </w:r>
      <w:r w:rsidRPr="007B18ED">
        <w:rPr>
          <w:rFonts w:ascii="Arial" w:eastAsia="Times New Roman" w:hAnsi="Arial" w:cs="Arial"/>
          <w:kern w:val="0"/>
          <w14:ligatures w14:val="none"/>
        </w:rPr>
        <w:t xml:space="preserve">example of how you have met </w:t>
      </w:r>
      <w:r w:rsidR="007B18ED" w:rsidRPr="007B18ED">
        <w:rPr>
          <w:rFonts w:ascii="Arial" w:eastAsia="Times New Roman" w:hAnsi="Arial" w:cs="Arial"/>
          <w:kern w:val="0"/>
          <w14:ligatures w14:val="none"/>
        </w:rPr>
        <w:t xml:space="preserve">each of </w:t>
      </w:r>
      <w:r w:rsidRPr="007B18ED">
        <w:rPr>
          <w:rFonts w:ascii="Arial" w:eastAsia="Times New Roman" w:hAnsi="Arial" w:cs="Arial"/>
          <w:kern w:val="0"/>
          <w14:ligatures w14:val="none"/>
        </w:rPr>
        <w:t>the following behaviour</w:t>
      </w:r>
      <w:r w:rsidR="007B18ED" w:rsidRPr="007B18ED">
        <w:rPr>
          <w:rFonts w:ascii="Arial" w:eastAsia="Times New Roman" w:hAnsi="Arial" w:cs="Arial"/>
          <w:kern w:val="0"/>
          <w14:ligatures w14:val="none"/>
        </w:rPr>
        <w:t>s</w:t>
      </w:r>
      <w:r w:rsidR="00754405">
        <w:rPr>
          <w:rFonts w:ascii="Arial" w:eastAsia="Times New Roman" w:hAnsi="Arial" w:cs="Arial"/>
          <w:kern w:val="0"/>
          <w14:ligatures w14:val="none"/>
        </w:rPr>
        <w:t xml:space="preserve"> (please refer to the two pointe</w:t>
      </w:r>
      <w:r w:rsidR="00155922">
        <w:rPr>
          <w:rFonts w:ascii="Arial" w:eastAsia="Times New Roman" w:hAnsi="Arial" w:cs="Arial"/>
          <w:kern w:val="0"/>
          <w14:ligatures w14:val="none"/>
        </w:rPr>
        <w:t xml:space="preserve">s </w:t>
      </w:r>
      <w:r w:rsidR="00754405">
        <w:rPr>
          <w:rFonts w:ascii="Arial" w:eastAsia="Times New Roman" w:hAnsi="Arial" w:cs="Arial"/>
          <w:kern w:val="0"/>
          <w14:ligatures w14:val="none"/>
        </w:rPr>
        <w:t xml:space="preserve">listed in the </w:t>
      </w:r>
      <w:r w:rsidR="00754405" w:rsidRPr="00155922">
        <w:rPr>
          <w:rFonts w:ascii="Arial" w:hAnsi="Arial" w:cs="Arial"/>
        </w:rPr>
        <w:t>Government Property Profession (GPP)</w:t>
      </w:r>
      <w:r w:rsidR="00754405" w:rsidRPr="00155922">
        <w:rPr>
          <w:rFonts w:ascii="Arial" w:hAnsi="Arial" w:cs="Arial"/>
          <w:b/>
          <w:bCs/>
        </w:rPr>
        <w:t xml:space="preserve"> </w:t>
      </w:r>
      <w:r w:rsidR="00155922">
        <w:rPr>
          <w:rFonts w:ascii="Arial" w:eastAsia="Times New Roman" w:hAnsi="Arial" w:cs="Arial"/>
          <w:kern w:val="0"/>
          <w14:ligatures w14:val="none"/>
        </w:rPr>
        <w:t>s</w:t>
      </w:r>
      <w:r w:rsidR="00754405">
        <w:rPr>
          <w:rFonts w:ascii="Arial" w:eastAsia="Times New Roman" w:hAnsi="Arial" w:cs="Arial"/>
          <w:kern w:val="0"/>
          <w14:ligatures w14:val="none"/>
        </w:rPr>
        <w:t>ection)</w:t>
      </w:r>
      <w:r w:rsidR="000D4DA1">
        <w:rPr>
          <w:rFonts w:ascii="Arial" w:eastAsia="Times New Roman" w:hAnsi="Arial" w:cs="Arial"/>
          <w:kern w:val="0"/>
          <w14:ligatures w14:val="none"/>
        </w:rPr>
        <w:t>:</w:t>
      </w:r>
    </w:p>
    <w:p w14:paraId="336C2A14" w14:textId="00379A75" w:rsidR="00336EF3" w:rsidRPr="007B18ED" w:rsidRDefault="00336EF3" w:rsidP="00336EF3">
      <w:pPr>
        <w:pStyle w:val="ListParagraph"/>
        <w:numPr>
          <w:ilvl w:val="0"/>
          <w:numId w:val="22"/>
        </w:numPr>
        <w:spacing w:after="0" w:line="240" w:lineRule="auto"/>
        <w:rPr>
          <w:rFonts w:ascii="Arial" w:eastAsia="Times New Roman" w:hAnsi="Arial" w:cs="Arial"/>
          <w:kern w:val="0"/>
          <w14:ligatures w14:val="none"/>
        </w:rPr>
      </w:pPr>
      <w:r w:rsidRPr="007B18ED">
        <w:rPr>
          <w:rFonts w:ascii="Arial" w:eastAsia="Times New Roman" w:hAnsi="Arial" w:cs="Arial"/>
          <w:kern w:val="0"/>
          <w14:ligatures w14:val="none"/>
        </w:rPr>
        <w:t>Managing a Quality Service (lead behaviour)</w:t>
      </w:r>
    </w:p>
    <w:p w14:paraId="5CD2BA65" w14:textId="7DA99902" w:rsidR="00336EF3" w:rsidRPr="007B18ED" w:rsidRDefault="00336EF3" w:rsidP="00336EF3">
      <w:pPr>
        <w:pStyle w:val="ListParagraph"/>
        <w:numPr>
          <w:ilvl w:val="0"/>
          <w:numId w:val="22"/>
        </w:numPr>
        <w:spacing w:after="0" w:line="240" w:lineRule="auto"/>
        <w:rPr>
          <w:rFonts w:ascii="Arial" w:eastAsia="Times New Roman" w:hAnsi="Arial" w:cs="Arial"/>
          <w:color w:val="0B0C0C"/>
          <w:kern w:val="0"/>
          <w:shd w:val="clear" w:color="auto" w:fill="FFFFFF"/>
          <w:lang w:eastAsia="en-GB"/>
          <w14:ligatures w14:val="none"/>
        </w:rPr>
      </w:pPr>
      <w:r w:rsidRPr="007B18ED">
        <w:rPr>
          <w:rFonts w:ascii="Arial" w:eastAsia="Times New Roman" w:hAnsi="Arial" w:cs="Arial"/>
          <w:color w:val="0B0C0C"/>
          <w:kern w:val="0"/>
          <w:shd w:val="clear" w:color="auto" w:fill="FFFFFF"/>
          <w:lang w:eastAsia="en-GB"/>
          <w14:ligatures w14:val="none"/>
        </w:rPr>
        <w:t>Making Effective Decisions</w:t>
      </w:r>
    </w:p>
    <w:p w14:paraId="5797120A" w14:textId="53E5E472" w:rsidR="00336EF3" w:rsidRPr="007B18ED" w:rsidRDefault="00336EF3" w:rsidP="00336EF3">
      <w:pPr>
        <w:pStyle w:val="ListParagraph"/>
        <w:numPr>
          <w:ilvl w:val="0"/>
          <w:numId w:val="22"/>
        </w:numPr>
        <w:spacing w:after="0" w:line="240" w:lineRule="auto"/>
        <w:rPr>
          <w:rFonts w:ascii="Arial" w:eastAsia="Times New Roman" w:hAnsi="Arial" w:cs="Arial"/>
          <w:color w:val="0B0C0C"/>
          <w:kern w:val="0"/>
          <w:shd w:val="clear" w:color="auto" w:fill="FFFFFF"/>
          <w:lang w:eastAsia="en-GB"/>
          <w14:ligatures w14:val="none"/>
        </w:rPr>
      </w:pPr>
      <w:r w:rsidRPr="007B18ED">
        <w:rPr>
          <w:rFonts w:ascii="Arial" w:eastAsia="Times New Roman" w:hAnsi="Arial" w:cs="Arial"/>
          <w:color w:val="0B0C0C"/>
          <w:kern w:val="0"/>
          <w:shd w:val="clear" w:color="auto" w:fill="FFFFFF"/>
          <w:lang w:eastAsia="en-GB"/>
          <w14:ligatures w14:val="none"/>
        </w:rPr>
        <w:t>Communicating and Influencing</w:t>
      </w:r>
    </w:p>
    <w:p w14:paraId="1A7B2F57" w14:textId="5813C0C7" w:rsidR="00336EF3" w:rsidRPr="007B18ED" w:rsidRDefault="00336EF3" w:rsidP="00336EF3">
      <w:pPr>
        <w:pStyle w:val="ListParagraph"/>
        <w:numPr>
          <w:ilvl w:val="0"/>
          <w:numId w:val="22"/>
        </w:numPr>
        <w:spacing w:after="0" w:line="240" w:lineRule="auto"/>
        <w:rPr>
          <w:rFonts w:ascii="Arial" w:eastAsia="Times New Roman" w:hAnsi="Arial" w:cs="Arial"/>
          <w:color w:val="0B0C0C"/>
          <w:kern w:val="0"/>
          <w:shd w:val="clear" w:color="auto" w:fill="FFFFFF"/>
          <w:lang w:eastAsia="en-GB"/>
          <w14:ligatures w14:val="none"/>
        </w:rPr>
      </w:pPr>
      <w:r w:rsidRPr="007B18ED">
        <w:rPr>
          <w:rFonts w:ascii="Arial" w:eastAsia="Times New Roman" w:hAnsi="Arial" w:cs="Arial"/>
          <w:color w:val="0B0C0C"/>
          <w:kern w:val="0"/>
          <w:shd w:val="clear" w:color="auto" w:fill="FFFFFF"/>
          <w:lang w:eastAsia="en-GB"/>
          <w14:ligatures w14:val="none"/>
        </w:rPr>
        <w:t>Delivering at Pace</w:t>
      </w:r>
    </w:p>
    <w:p w14:paraId="35B13FBC" w14:textId="77777777" w:rsidR="00336EF3" w:rsidRPr="007B18ED" w:rsidRDefault="00336EF3" w:rsidP="00336EF3">
      <w:pPr>
        <w:spacing w:after="0" w:line="240" w:lineRule="auto"/>
        <w:rPr>
          <w:rFonts w:ascii="Arial" w:eastAsia="Times New Roman" w:hAnsi="Arial" w:cs="Arial"/>
          <w:b/>
          <w:bCs/>
          <w:color w:val="0B0C0C"/>
          <w:kern w:val="0"/>
          <w:shd w:val="clear" w:color="auto" w:fill="FFFFFF"/>
          <w:lang w:eastAsia="en-GB"/>
          <w14:ligatures w14:val="none"/>
        </w:rPr>
      </w:pPr>
    </w:p>
    <w:p w14:paraId="56B305ED" w14:textId="77777777" w:rsidR="0059271D" w:rsidRPr="00DB24F7" w:rsidRDefault="00155922" w:rsidP="00336EF3">
      <w:pPr>
        <w:spacing w:after="0" w:line="240" w:lineRule="auto"/>
        <w:rPr>
          <w:rFonts w:ascii="Arial" w:eastAsia="Times New Roman" w:hAnsi="Arial" w:cs="Arial"/>
          <w:color w:val="0B0C0C"/>
          <w:kern w:val="0"/>
          <w:u w:val="single"/>
          <w:shd w:val="clear" w:color="auto" w:fill="FFFFFF"/>
          <w:lang w:eastAsia="en-GB"/>
          <w14:ligatures w14:val="none"/>
        </w:rPr>
      </w:pPr>
      <w:r w:rsidRPr="00DB24F7">
        <w:rPr>
          <w:rFonts w:ascii="Arial" w:eastAsia="Times New Roman" w:hAnsi="Arial" w:cs="Arial"/>
          <w:color w:val="0B0C0C"/>
          <w:kern w:val="0"/>
          <w:u w:val="single"/>
          <w:shd w:val="clear" w:color="auto" w:fill="FFFFFF"/>
          <w:lang w:eastAsia="en-GB"/>
          <w14:ligatures w14:val="none"/>
        </w:rPr>
        <w:t>Experience</w:t>
      </w:r>
    </w:p>
    <w:p w14:paraId="6A58527B" w14:textId="77777777" w:rsidR="00DB24F7" w:rsidRDefault="00DB24F7" w:rsidP="00336EF3">
      <w:pPr>
        <w:spacing w:after="0" w:line="240" w:lineRule="auto"/>
        <w:rPr>
          <w:rFonts w:ascii="Arial" w:eastAsia="Times New Roman" w:hAnsi="Arial" w:cs="Arial"/>
          <w:b/>
          <w:bCs/>
          <w:color w:val="0B0C0C"/>
          <w:kern w:val="0"/>
          <w:shd w:val="clear" w:color="auto" w:fill="FFFFFF"/>
          <w:lang w:eastAsia="en-GB"/>
          <w14:ligatures w14:val="none"/>
        </w:rPr>
      </w:pPr>
    </w:p>
    <w:p w14:paraId="306BFAF2" w14:textId="2CF7409F" w:rsidR="00336EF3" w:rsidRPr="0059271D" w:rsidRDefault="00336EF3" w:rsidP="00336EF3">
      <w:pPr>
        <w:spacing w:after="0" w:line="240" w:lineRule="auto"/>
        <w:rPr>
          <w:rFonts w:ascii="Arial" w:eastAsia="Times New Roman" w:hAnsi="Arial" w:cs="Arial"/>
          <w:b/>
          <w:bCs/>
          <w:color w:val="0B0C0C"/>
          <w:kern w:val="0"/>
          <w:shd w:val="clear" w:color="auto" w:fill="FFFFFF"/>
          <w:lang w:eastAsia="en-GB"/>
          <w14:ligatures w14:val="none"/>
        </w:rPr>
      </w:pPr>
      <w:r w:rsidRPr="0051119B">
        <w:rPr>
          <w:rFonts w:ascii="Arial" w:eastAsia="Times New Roman" w:hAnsi="Arial" w:cs="Arial"/>
          <w:color w:val="0B0C0C"/>
          <w:kern w:val="0"/>
          <w:shd w:val="clear" w:color="auto" w:fill="FFFFFF"/>
          <w:lang w:eastAsia="en-GB"/>
          <w14:ligatures w14:val="none"/>
        </w:rPr>
        <w:t>Statement of Suitability</w:t>
      </w:r>
      <w:r w:rsidR="007B18ED" w:rsidRPr="00155922">
        <w:rPr>
          <w:rFonts w:ascii="Arial" w:eastAsia="Times New Roman" w:hAnsi="Arial" w:cs="Arial"/>
          <w:b/>
          <w:bCs/>
          <w:color w:val="0B0C0C"/>
          <w:kern w:val="0"/>
          <w:shd w:val="clear" w:color="auto" w:fill="FFFFFF"/>
          <w:lang w:eastAsia="en-GB"/>
          <w14:ligatures w14:val="none"/>
        </w:rPr>
        <w:t xml:space="preserve"> - </w:t>
      </w:r>
      <w:r w:rsidRPr="00155922">
        <w:rPr>
          <w:rFonts w:ascii="Arial" w:eastAsia="Times New Roman" w:hAnsi="Arial" w:cs="Arial"/>
          <w:kern w:val="0"/>
          <w:lang w:eastAsia="en-GB"/>
          <w14:ligatures w14:val="none"/>
        </w:rPr>
        <w:t xml:space="preserve">Please outline </w:t>
      </w:r>
      <w:r w:rsidRPr="0059271D">
        <w:rPr>
          <w:rFonts w:ascii="Arial" w:eastAsia="Times New Roman" w:hAnsi="Arial" w:cs="Arial"/>
          <w:kern w:val="0"/>
          <w:lang w:eastAsia="en-GB"/>
          <w14:ligatures w14:val="none"/>
        </w:rPr>
        <w:t xml:space="preserve">your experience and skills, giving clear examples of work undertaken. </w:t>
      </w:r>
    </w:p>
    <w:p w14:paraId="0640D605" w14:textId="02FC2C09" w:rsidR="00336EF3" w:rsidRPr="007B18ED" w:rsidRDefault="00336EF3" w:rsidP="007B18ED">
      <w:pPr>
        <w:spacing w:before="100" w:beforeAutospacing="1" w:after="100" w:afterAutospacing="1" w:line="240" w:lineRule="auto"/>
        <w:rPr>
          <w:rFonts w:ascii="Arial" w:eastAsia="Times New Roman" w:hAnsi="Arial" w:cs="Arial"/>
          <w:b/>
          <w:bCs/>
          <w:kern w:val="0"/>
          <w:lang w:eastAsia="en-GB"/>
          <w14:ligatures w14:val="none"/>
        </w:rPr>
      </w:pPr>
      <w:r w:rsidRPr="0051119B">
        <w:rPr>
          <w:rFonts w:ascii="Arial" w:eastAsia="Times New Roman" w:hAnsi="Arial" w:cs="Arial"/>
          <w:kern w:val="0"/>
          <w:lang w:eastAsia="en-GB"/>
          <w14:ligatures w14:val="none"/>
        </w:rPr>
        <w:t>CV</w:t>
      </w:r>
      <w:r w:rsidR="007B18ED" w:rsidRPr="007B18ED">
        <w:rPr>
          <w:rFonts w:ascii="Arial" w:eastAsia="Times New Roman" w:hAnsi="Arial" w:cs="Arial"/>
          <w:b/>
          <w:bCs/>
          <w:kern w:val="0"/>
          <w:lang w:eastAsia="en-GB"/>
          <w14:ligatures w14:val="none"/>
        </w:rPr>
        <w:t xml:space="preserve"> - </w:t>
      </w:r>
      <w:r w:rsidRPr="007B18ED">
        <w:rPr>
          <w:rFonts w:ascii="Arial" w:eastAsia="Arial Unicode MS" w:hAnsi="Arial" w:cs="Arial"/>
          <w:color w:val="000000"/>
          <w:kern w:val="0"/>
          <w:u w:color="000000"/>
          <w:lang w:eastAsia="en-GB"/>
          <w14:ligatures w14:val="none"/>
        </w:rPr>
        <w:t xml:space="preserve">Please provide an anonymised copy of your CV </w:t>
      </w:r>
    </w:p>
    <w:p w14:paraId="26FBB011" w14:textId="67A2365F" w:rsidR="00336EF3" w:rsidRPr="0051119B" w:rsidRDefault="00336EF3" w:rsidP="0051119B">
      <w:pPr>
        <w:spacing w:before="100" w:beforeAutospacing="1" w:after="100" w:afterAutospacing="1" w:line="240" w:lineRule="auto"/>
        <w:rPr>
          <w:rFonts w:ascii="Arial" w:eastAsia="Times New Roman" w:hAnsi="Arial" w:cs="Arial"/>
          <w:b/>
          <w:bCs/>
          <w:kern w:val="0"/>
          <w:lang w:eastAsia="en-GB"/>
          <w14:ligatures w14:val="none"/>
        </w:rPr>
      </w:pPr>
      <w:r w:rsidRPr="007B18ED">
        <w:rPr>
          <w:rFonts w:ascii="Arial" w:hAnsi="Arial" w:cs="Arial"/>
          <w:iCs/>
          <w:color w:val="000000"/>
        </w:rPr>
        <w:t xml:space="preserve">Should </w:t>
      </w:r>
      <w:proofErr w:type="gramStart"/>
      <w:r w:rsidRPr="007B18ED">
        <w:rPr>
          <w:rFonts w:ascii="Arial" w:hAnsi="Arial" w:cs="Arial"/>
          <w:iCs/>
          <w:color w:val="000000"/>
        </w:rPr>
        <w:t>a large number of</w:t>
      </w:r>
      <w:proofErr w:type="gramEnd"/>
      <w:r w:rsidRPr="007B18ED">
        <w:rPr>
          <w:rFonts w:ascii="Arial" w:hAnsi="Arial" w:cs="Arial"/>
          <w:iCs/>
          <w:color w:val="000000"/>
        </w:rPr>
        <w:t xml:space="preserve"> applications be received, </w:t>
      </w:r>
      <w:r w:rsidRPr="007B18ED">
        <w:rPr>
          <w:rFonts w:ascii="Arial" w:hAnsi="Arial" w:cs="Arial"/>
        </w:rPr>
        <w:t xml:space="preserve">please note that an initial sift will take place on the lead behaviour </w:t>
      </w:r>
      <w:r w:rsidR="002F79C5" w:rsidRPr="0051119B">
        <w:rPr>
          <w:rFonts w:ascii="Arial" w:eastAsia="Times New Roman" w:hAnsi="Arial" w:cs="Arial"/>
          <w:i/>
          <w:iCs/>
          <w:kern w:val="0"/>
          <w14:ligatures w14:val="none"/>
        </w:rPr>
        <w:t>Managing a Quality Service</w:t>
      </w:r>
      <w:r w:rsidR="002F79C5">
        <w:rPr>
          <w:rFonts w:ascii="Arial" w:eastAsia="Times New Roman" w:hAnsi="Arial" w:cs="Arial"/>
          <w:kern w:val="0"/>
          <w14:ligatures w14:val="none"/>
        </w:rPr>
        <w:t>.</w:t>
      </w:r>
    </w:p>
    <w:p w14:paraId="75342AAD" w14:textId="14C2270F" w:rsidR="00336EF3" w:rsidRPr="00DB24F7" w:rsidRDefault="00336EF3" w:rsidP="00336EF3">
      <w:pPr>
        <w:spacing w:before="60" w:after="180" w:line="240" w:lineRule="auto"/>
        <w:rPr>
          <w:rFonts w:ascii="Arial" w:eastAsia="Times New Roman" w:hAnsi="Arial" w:cs="Arial"/>
          <w:b/>
          <w:bCs/>
          <w:color w:val="0B0C0C"/>
          <w:kern w:val="0"/>
          <w:shd w:val="clear" w:color="auto" w:fill="FFFFFF"/>
          <w:lang w:eastAsia="en-GB"/>
          <w14:ligatures w14:val="none"/>
        </w:rPr>
      </w:pPr>
      <w:r w:rsidRPr="00DB24F7">
        <w:rPr>
          <w:rFonts w:ascii="Arial" w:eastAsia="Times New Roman" w:hAnsi="Arial" w:cs="Arial"/>
          <w:b/>
          <w:bCs/>
          <w:color w:val="0B0C0C"/>
          <w:kern w:val="0"/>
          <w:shd w:val="clear" w:color="auto" w:fill="FFFFFF"/>
          <w:lang w:eastAsia="en-GB"/>
          <w14:ligatures w14:val="none"/>
        </w:rPr>
        <w:t>Candidate</w:t>
      </w:r>
      <w:r w:rsidR="007B18ED" w:rsidRPr="00DB24F7">
        <w:rPr>
          <w:rFonts w:ascii="Arial" w:eastAsia="Times New Roman" w:hAnsi="Arial" w:cs="Arial"/>
          <w:b/>
          <w:bCs/>
          <w:color w:val="0B0C0C"/>
          <w:kern w:val="0"/>
          <w:shd w:val="clear" w:color="auto" w:fill="FFFFFF"/>
          <w:lang w:eastAsia="en-GB"/>
          <w14:ligatures w14:val="none"/>
        </w:rPr>
        <w:t>s</w:t>
      </w:r>
      <w:r w:rsidRPr="00DB24F7">
        <w:rPr>
          <w:rFonts w:ascii="Arial" w:eastAsia="Times New Roman" w:hAnsi="Arial" w:cs="Arial"/>
          <w:b/>
          <w:bCs/>
          <w:color w:val="0B0C0C"/>
          <w:kern w:val="0"/>
          <w:shd w:val="clear" w:color="auto" w:fill="FFFFFF"/>
          <w:lang w:eastAsia="en-GB"/>
          <w14:ligatures w14:val="none"/>
        </w:rPr>
        <w:t xml:space="preserve"> </w:t>
      </w:r>
      <w:r w:rsidR="007B18ED" w:rsidRPr="00DB24F7">
        <w:rPr>
          <w:rFonts w:ascii="Arial" w:eastAsia="Times New Roman" w:hAnsi="Arial" w:cs="Arial"/>
          <w:b/>
          <w:bCs/>
          <w:color w:val="0B0C0C"/>
          <w:kern w:val="0"/>
          <w:shd w:val="clear" w:color="auto" w:fill="FFFFFF"/>
          <w:lang w:eastAsia="en-GB"/>
          <w14:ligatures w14:val="none"/>
        </w:rPr>
        <w:t>i</w:t>
      </w:r>
      <w:r w:rsidRPr="00DB24F7">
        <w:rPr>
          <w:rFonts w:ascii="Arial" w:eastAsia="Times New Roman" w:hAnsi="Arial" w:cs="Arial"/>
          <w:b/>
          <w:bCs/>
          <w:color w:val="0B0C0C"/>
          <w:kern w:val="0"/>
          <w:shd w:val="clear" w:color="auto" w:fill="FFFFFF"/>
          <w:lang w:eastAsia="en-GB"/>
          <w14:ligatures w14:val="none"/>
        </w:rPr>
        <w:t xml:space="preserve">nvited to </w:t>
      </w:r>
      <w:r w:rsidR="007B18ED" w:rsidRPr="00DB24F7">
        <w:rPr>
          <w:rFonts w:ascii="Arial" w:eastAsia="Times New Roman" w:hAnsi="Arial" w:cs="Arial"/>
          <w:b/>
          <w:bCs/>
          <w:color w:val="0B0C0C"/>
          <w:kern w:val="0"/>
          <w:shd w:val="clear" w:color="auto" w:fill="FFFFFF"/>
          <w:lang w:eastAsia="en-GB"/>
          <w14:ligatures w14:val="none"/>
        </w:rPr>
        <w:t>i</w:t>
      </w:r>
      <w:r w:rsidRPr="00DB24F7">
        <w:rPr>
          <w:rFonts w:ascii="Arial" w:eastAsia="Times New Roman" w:hAnsi="Arial" w:cs="Arial"/>
          <w:b/>
          <w:bCs/>
          <w:color w:val="0B0C0C"/>
          <w:kern w:val="0"/>
          <w:shd w:val="clear" w:color="auto" w:fill="FFFFFF"/>
          <w:lang w:eastAsia="en-GB"/>
          <w14:ligatures w14:val="none"/>
        </w:rPr>
        <w:t>nterview</w:t>
      </w:r>
    </w:p>
    <w:p w14:paraId="1A304753" w14:textId="0F2312E8" w:rsidR="00336EF3" w:rsidRPr="007B18ED" w:rsidRDefault="00336EF3" w:rsidP="00336EF3">
      <w:pPr>
        <w:spacing w:before="60" w:after="180" w:line="240" w:lineRule="auto"/>
        <w:rPr>
          <w:rFonts w:ascii="Arial" w:eastAsia="Times New Roman" w:hAnsi="Arial" w:cs="Arial"/>
          <w:kern w:val="0"/>
          <w:lang w:eastAsia="en-GB"/>
          <w14:ligatures w14:val="none"/>
        </w:rPr>
      </w:pPr>
      <w:r w:rsidRPr="007B18ED">
        <w:rPr>
          <w:rFonts w:ascii="Arial" w:eastAsia="Times New Roman" w:hAnsi="Arial" w:cs="Arial"/>
          <w:kern w:val="0"/>
          <w:lang w:eastAsia="en-GB"/>
          <w14:ligatures w14:val="none"/>
        </w:rPr>
        <w:lastRenderedPageBreak/>
        <w:t>Interview</w:t>
      </w:r>
      <w:r w:rsidR="009916E9">
        <w:rPr>
          <w:rFonts w:ascii="Arial" w:eastAsia="Times New Roman" w:hAnsi="Arial" w:cs="Arial"/>
          <w:kern w:val="0"/>
          <w:lang w:eastAsia="en-GB"/>
          <w14:ligatures w14:val="none"/>
        </w:rPr>
        <w:t>s</w:t>
      </w:r>
      <w:r w:rsidRPr="007B18ED">
        <w:rPr>
          <w:rFonts w:ascii="Arial" w:eastAsia="Times New Roman" w:hAnsi="Arial" w:cs="Arial"/>
          <w:kern w:val="0"/>
          <w:lang w:eastAsia="en-GB"/>
          <w14:ligatures w14:val="none"/>
        </w:rPr>
        <w:t xml:space="preserve"> will be</w:t>
      </w:r>
      <w:r w:rsidR="007B18ED" w:rsidRPr="007B18ED">
        <w:rPr>
          <w:rFonts w:ascii="Arial" w:eastAsia="Times New Roman" w:hAnsi="Arial" w:cs="Arial"/>
          <w:kern w:val="0"/>
          <w:lang w:eastAsia="en-GB"/>
          <w14:ligatures w14:val="none"/>
        </w:rPr>
        <w:t xml:space="preserve"> </w:t>
      </w:r>
      <w:r w:rsidRPr="007B18ED">
        <w:rPr>
          <w:rFonts w:ascii="Arial" w:eastAsia="Times New Roman" w:hAnsi="Arial" w:cs="Arial"/>
          <w:kern w:val="0"/>
          <w:lang w:eastAsia="en-GB"/>
          <w14:ligatures w14:val="none"/>
        </w:rPr>
        <w:t>held remotely via MS Teams.</w:t>
      </w:r>
    </w:p>
    <w:p w14:paraId="492CEB7B" w14:textId="3D5DD035" w:rsidR="00336EF3" w:rsidRPr="007B18ED" w:rsidRDefault="00336EF3" w:rsidP="00336EF3">
      <w:pPr>
        <w:spacing w:before="60" w:after="180" w:line="240" w:lineRule="auto"/>
        <w:rPr>
          <w:rFonts w:ascii="Arial" w:eastAsia="Times New Roman" w:hAnsi="Arial" w:cs="Arial"/>
          <w:kern w:val="0"/>
          <w:lang w:eastAsia="en-GB"/>
          <w14:ligatures w14:val="none"/>
        </w:rPr>
      </w:pPr>
      <w:r w:rsidRPr="007B18ED">
        <w:rPr>
          <w:rFonts w:ascii="Arial" w:eastAsia="Times New Roman" w:hAnsi="Arial" w:cs="Arial"/>
          <w:kern w:val="0"/>
          <w:lang w:eastAsia="en-GB"/>
          <w14:ligatures w14:val="none"/>
        </w:rPr>
        <w:t xml:space="preserve">At interview you will be assessed on the </w:t>
      </w:r>
      <w:r w:rsidR="009916E9">
        <w:rPr>
          <w:rFonts w:ascii="Arial" w:eastAsia="Times New Roman" w:hAnsi="Arial" w:cs="Arial"/>
          <w:kern w:val="0"/>
          <w:lang w:eastAsia="en-GB"/>
          <w14:ligatures w14:val="none"/>
        </w:rPr>
        <w:t>B</w:t>
      </w:r>
      <w:r w:rsidRPr="007B18ED">
        <w:rPr>
          <w:rFonts w:ascii="Arial" w:eastAsia="Times New Roman" w:hAnsi="Arial" w:cs="Arial"/>
          <w:kern w:val="0"/>
          <w:lang w:eastAsia="en-GB"/>
          <w14:ligatures w14:val="none"/>
        </w:rPr>
        <w:t>ehaviours (below) and Strengths</w:t>
      </w:r>
      <w:r w:rsidR="002F79C5">
        <w:rPr>
          <w:rFonts w:ascii="Arial" w:eastAsia="Times New Roman" w:hAnsi="Arial" w:cs="Arial"/>
          <w:kern w:val="0"/>
          <w:lang w:eastAsia="en-GB"/>
          <w14:ligatures w14:val="none"/>
        </w:rPr>
        <w:t xml:space="preserve"> (not shared in advance)</w:t>
      </w:r>
      <w:r w:rsidRPr="007B18ED">
        <w:rPr>
          <w:rFonts w:ascii="Arial" w:eastAsia="Times New Roman" w:hAnsi="Arial" w:cs="Arial"/>
          <w:kern w:val="0"/>
          <w:lang w:eastAsia="en-GB"/>
          <w14:ligatures w14:val="none"/>
        </w:rPr>
        <w:t xml:space="preserve">: </w:t>
      </w:r>
    </w:p>
    <w:p w14:paraId="2F8BF274" w14:textId="77777777" w:rsidR="007B18ED" w:rsidRPr="007B18ED" w:rsidRDefault="007B18ED" w:rsidP="007B18ED">
      <w:pPr>
        <w:pStyle w:val="ListParagraph"/>
        <w:numPr>
          <w:ilvl w:val="0"/>
          <w:numId w:val="22"/>
        </w:numPr>
        <w:spacing w:after="0" w:line="240" w:lineRule="auto"/>
        <w:rPr>
          <w:rFonts w:ascii="Arial" w:eastAsia="Times New Roman" w:hAnsi="Arial" w:cs="Arial"/>
          <w:kern w:val="0"/>
          <w14:ligatures w14:val="none"/>
        </w:rPr>
      </w:pPr>
      <w:r w:rsidRPr="007B18ED">
        <w:rPr>
          <w:rFonts w:ascii="Arial" w:eastAsia="Times New Roman" w:hAnsi="Arial" w:cs="Arial"/>
          <w:kern w:val="0"/>
          <w14:ligatures w14:val="none"/>
        </w:rPr>
        <w:t>Managing a Quality Service (lead behaviour)</w:t>
      </w:r>
    </w:p>
    <w:p w14:paraId="26E12395" w14:textId="77777777" w:rsidR="007B18ED" w:rsidRPr="007B18ED" w:rsidRDefault="007B18ED" w:rsidP="007B18ED">
      <w:pPr>
        <w:pStyle w:val="ListParagraph"/>
        <w:numPr>
          <w:ilvl w:val="0"/>
          <w:numId w:val="22"/>
        </w:numPr>
        <w:spacing w:after="0" w:line="240" w:lineRule="auto"/>
        <w:rPr>
          <w:rFonts w:ascii="Arial" w:eastAsia="Times New Roman" w:hAnsi="Arial" w:cs="Arial"/>
          <w:color w:val="0B0C0C"/>
          <w:kern w:val="0"/>
          <w:shd w:val="clear" w:color="auto" w:fill="FFFFFF"/>
          <w:lang w:eastAsia="en-GB"/>
          <w14:ligatures w14:val="none"/>
        </w:rPr>
      </w:pPr>
      <w:r w:rsidRPr="007B18ED">
        <w:rPr>
          <w:rFonts w:ascii="Arial" w:eastAsia="Times New Roman" w:hAnsi="Arial" w:cs="Arial"/>
          <w:color w:val="0B0C0C"/>
          <w:kern w:val="0"/>
          <w:shd w:val="clear" w:color="auto" w:fill="FFFFFF"/>
          <w:lang w:eastAsia="en-GB"/>
          <w14:ligatures w14:val="none"/>
        </w:rPr>
        <w:t>Making Effective Decisions</w:t>
      </w:r>
    </w:p>
    <w:p w14:paraId="261EE3FF" w14:textId="77777777" w:rsidR="007B18ED" w:rsidRPr="007B18ED" w:rsidRDefault="007B18ED" w:rsidP="007B18ED">
      <w:pPr>
        <w:pStyle w:val="ListParagraph"/>
        <w:numPr>
          <w:ilvl w:val="0"/>
          <w:numId w:val="22"/>
        </w:numPr>
        <w:spacing w:after="0" w:line="240" w:lineRule="auto"/>
        <w:rPr>
          <w:rFonts w:ascii="Arial" w:eastAsia="Times New Roman" w:hAnsi="Arial" w:cs="Arial"/>
          <w:color w:val="0B0C0C"/>
          <w:kern w:val="0"/>
          <w:shd w:val="clear" w:color="auto" w:fill="FFFFFF"/>
          <w:lang w:eastAsia="en-GB"/>
          <w14:ligatures w14:val="none"/>
        </w:rPr>
      </w:pPr>
      <w:r w:rsidRPr="007B18ED">
        <w:rPr>
          <w:rFonts w:ascii="Arial" w:eastAsia="Times New Roman" w:hAnsi="Arial" w:cs="Arial"/>
          <w:color w:val="0B0C0C"/>
          <w:kern w:val="0"/>
          <w:shd w:val="clear" w:color="auto" w:fill="FFFFFF"/>
          <w:lang w:eastAsia="en-GB"/>
          <w14:ligatures w14:val="none"/>
        </w:rPr>
        <w:t>Communicating and Influencing</w:t>
      </w:r>
    </w:p>
    <w:p w14:paraId="0A1D7173" w14:textId="77777777" w:rsidR="007B18ED" w:rsidRPr="007B18ED" w:rsidRDefault="007B18ED" w:rsidP="007B18ED">
      <w:pPr>
        <w:pStyle w:val="ListParagraph"/>
        <w:numPr>
          <w:ilvl w:val="0"/>
          <w:numId w:val="22"/>
        </w:numPr>
        <w:spacing w:after="0" w:line="240" w:lineRule="auto"/>
        <w:rPr>
          <w:rFonts w:ascii="Arial" w:eastAsia="Times New Roman" w:hAnsi="Arial" w:cs="Arial"/>
          <w:color w:val="0B0C0C"/>
          <w:kern w:val="0"/>
          <w:shd w:val="clear" w:color="auto" w:fill="FFFFFF"/>
          <w:lang w:eastAsia="en-GB"/>
          <w14:ligatures w14:val="none"/>
        </w:rPr>
      </w:pPr>
      <w:r w:rsidRPr="007B18ED">
        <w:rPr>
          <w:rFonts w:ascii="Arial" w:eastAsia="Times New Roman" w:hAnsi="Arial" w:cs="Arial"/>
          <w:color w:val="0B0C0C"/>
          <w:kern w:val="0"/>
          <w:shd w:val="clear" w:color="auto" w:fill="FFFFFF"/>
          <w:lang w:eastAsia="en-GB"/>
          <w14:ligatures w14:val="none"/>
        </w:rPr>
        <w:t>Delivering at Pace</w:t>
      </w:r>
    </w:p>
    <w:p w14:paraId="013110D9" w14:textId="30BCCD85" w:rsidR="00336EF3" w:rsidRPr="007B18ED" w:rsidRDefault="00336EF3" w:rsidP="007B18ED">
      <w:pPr>
        <w:spacing w:before="60" w:after="180" w:line="240" w:lineRule="auto"/>
        <w:rPr>
          <w:rFonts w:ascii="Arial" w:eastAsia="Times New Roman" w:hAnsi="Arial" w:cs="Arial"/>
          <w:kern w:val="0"/>
          <w:lang w:eastAsia="en-GB"/>
          <w14:ligatures w14:val="none"/>
        </w:rPr>
      </w:pPr>
      <w:r w:rsidRPr="007B18ED">
        <w:rPr>
          <w:rFonts w:ascii="Arial" w:eastAsia="Times New Roman" w:hAnsi="Arial" w:cs="Arial"/>
          <w:kern w:val="0"/>
          <w:lang w:eastAsia="en-GB"/>
          <w14:ligatures w14:val="none"/>
        </w:rPr>
        <w:t xml:space="preserve">. </w:t>
      </w:r>
    </w:p>
    <w:p w14:paraId="4759E553" w14:textId="77777777" w:rsidR="00336EF3" w:rsidRPr="007B18ED" w:rsidRDefault="00336EF3" w:rsidP="00336EF3">
      <w:pPr>
        <w:spacing w:before="60" w:beforeAutospacing="1" w:after="180" w:afterAutospacing="1" w:line="240" w:lineRule="auto"/>
        <w:rPr>
          <w:rFonts w:ascii="Arial" w:eastAsia="Times New Roman" w:hAnsi="Arial" w:cs="Arial"/>
          <w:iCs/>
          <w:color w:val="000000"/>
          <w:kern w:val="0"/>
          <w:lang w:eastAsia="en-GB"/>
          <w14:ligatures w14:val="none"/>
        </w:rPr>
      </w:pPr>
    </w:p>
    <w:p w14:paraId="5EBF6F14" w14:textId="77777777" w:rsidR="00336EF3" w:rsidRPr="007B18ED" w:rsidRDefault="00336EF3" w:rsidP="00336EF3">
      <w:pPr>
        <w:rPr>
          <w:rFonts w:ascii="Arial" w:hAnsi="Arial" w:cs="Arial"/>
        </w:rPr>
      </w:pPr>
    </w:p>
    <w:p w14:paraId="0A68924B" w14:textId="0951EBEA" w:rsidR="003434BF" w:rsidRPr="007B18ED" w:rsidRDefault="003434BF">
      <w:pPr>
        <w:rPr>
          <w:rFonts w:ascii="Arial" w:hAnsi="Arial" w:cs="Arial"/>
          <w:b/>
          <w:bCs/>
          <w:kern w:val="0"/>
          <w14:ligatures w14:val="none"/>
        </w:rPr>
      </w:pPr>
    </w:p>
    <w:p w14:paraId="73EE07D6" w14:textId="5729FCF5" w:rsidR="00B8474D" w:rsidRPr="007B18ED" w:rsidRDefault="00B8474D">
      <w:pPr>
        <w:rPr>
          <w:rFonts w:ascii="Arial" w:hAnsi="Arial" w:cs="Arial"/>
          <w:b/>
          <w:bCs/>
          <w:kern w:val="0"/>
          <w14:ligatures w14:val="none"/>
        </w:rPr>
      </w:pPr>
    </w:p>
    <w:sectPr w:rsidR="00B8474D" w:rsidRPr="007B18ED" w:rsidSect="006B603A">
      <w:headerReference w:type="even" r:id="rId13"/>
      <w:headerReference w:type="default" r:id="rId14"/>
      <w:footerReference w:type="even" r:id="rId15"/>
      <w:footerReference w:type="default" r:id="rId16"/>
      <w:headerReference w:type="first" r:id="rId17"/>
      <w:footerReference w:type="first" r:id="rId18"/>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A0BBA" w14:textId="77777777" w:rsidR="00903BAF" w:rsidRDefault="00903BAF" w:rsidP="002D35B8">
      <w:pPr>
        <w:spacing w:after="0" w:line="240" w:lineRule="auto"/>
      </w:pPr>
      <w:r>
        <w:separator/>
      </w:r>
    </w:p>
  </w:endnote>
  <w:endnote w:type="continuationSeparator" w:id="0">
    <w:p w14:paraId="216D383D" w14:textId="77777777" w:rsidR="00903BAF" w:rsidRDefault="00903BAF" w:rsidP="002D3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1" w:usb1="08070000" w:usb2="00000010" w:usb3="00000000" w:csb0="0002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7FC08" w14:textId="4FF398B8" w:rsidR="002D35B8" w:rsidRDefault="002D35B8">
    <w:pPr>
      <w:pStyle w:val="Footer"/>
    </w:pPr>
    <w:r>
      <w:rPr>
        <w:noProof/>
      </w:rPr>
      <mc:AlternateContent>
        <mc:Choice Requires="wps">
          <w:drawing>
            <wp:anchor distT="0" distB="0" distL="0" distR="0" simplePos="0" relativeHeight="251662336" behindDoc="0" locked="0" layoutInCell="1" allowOverlap="1" wp14:anchorId="4F36A31C" wp14:editId="62166639">
              <wp:simplePos x="635" y="635"/>
              <wp:positionH relativeFrom="page">
                <wp:align>center</wp:align>
              </wp:positionH>
              <wp:positionV relativeFrom="page">
                <wp:align>bottom</wp:align>
              </wp:positionV>
              <wp:extent cx="551815" cy="405765"/>
              <wp:effectExtent l="0" t="0" r="635" b="0"/>
              <wp:wrapNone/>
              <wp:docPr id="31696741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405765"/>
                      </a:xfrm>
                      <a:prstGeom prst="rect">
                        <a:avLst/>
                      </a:prstGeom>
                      <a:noFill/>
                      <a:ln>
                        <a:noFill/>
                      </a:ln>
                    </wps:spPr>
                    <wps:txbx>
                      <w:txbxContent>
                        <w:p w14:paraId="3DE196C3" w14:textId="12617FD3" w:rsidR="002D35B8" w:rsidRPr="002D35B8" w:rsidRDefault="002D35B8" w:rsidP="002D35B8">
                          <w:pPr>
                            <w:spacing w:after="0"/>
                            <w:rPr>
                              <w:rFonts w:ascii="Calibri" w:eastAsia="Calibri" w:hAnsi="Calibri" w:cs="Calibri"/>
                              <w:noProof/>
                              <w:color w:val="000000"/>
                            </w:rPr>
                          </w:pPr>
                          <w:r w:rsidRPr="002D35B8">
                            <w:rPr>
                              <w:rFonts w:ascii="Calibri" w:eastAsia="Calibri" w:hAnsi="Calibri" w:cs="Calibri"/>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36A31C" id="_x0000_t202" coordsize="21600,21600" o:spt="202" path="m,l,21600r21600,l21600,xe">
              <v:stroke joinstyle="miter"/>
              <v:path gradientshapeok="t" o:connecttype="rect"/>
            </v:shapetype>
            <v:shape id="Text Box 5" o:spid="_x0000_s1028" type="#_x0000_t202" alt="OFFICIAL" style="position:absolute;margin-left:0;margin-top:0;width:43.45pt;height:31.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" filled="f" stroked="f">
              <v:textbox style="mso-fit-shape-to-text:t" inset="0,0,0,15pt">
                <w:txbxContent>
                  <w:p w14:paraId="3DE196C3" w14:textId="12617FD3" w:rsidR="002D35B8" w:rsidRPr="002D35B8" w:rsidRDefault="002D35B8" w:rsidP="002D35B8">
                    <w:pPr>
                      <w:spacing w:after="0"/>
                      <w:rPr>
                        <w:rFonts w:ascii="Calibri" w:eastAsia="Calibri" w:hAnsi="Calibri" w:cs="Calibri"/>
                        <w:noProof/>
                        <w:color w:val="000000"/>
                      </w:rPr>
                    </w:pPr>
                    <w:r w:rsidRPr="002D35B8">
                      <w:rPr>
                        <w:rFonts w:ascii="Calibri" w:eastAsia="Calibri" w:hAnsi="Calibri" w:cs="Calibri"/>
                        <w:noProof/>
                        <w:color w:val="00000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51728" w14:textId="4AEA39BF" w:rsidR="002D35B8" w:rsidRDefault="002D35B8">
    <w:pPr>
      <w:pStyle w:val="Footer"/>
    </w:pPr>
    <w:r>
      <w:rPr>
        <w:noProof/>
      </w:rPr>
      <mc:AlternateContent>
        <mc:Choice Requires="wps">
          <w:drawing>
            <wp:anchor distT="0" distB="0" distL="0" distR="0" simplePos="0" relativeHeight="251663360" behindDoc="0" locked="0" layoutInCell="1" allowOverlap="1" wp14:anchorId="16B64169" wp14:editId="4447FEF0">
              <wp:simplePos x="914400" y="10058400"/>
              <wp:positionH relativeFrom="page">
                <wp:align>center</wp:align>
              </wp:positionH>
              <wp:positionV relativeFrom="page">
                <wp:align>bottom</wp:align>
              </wp:positionV>
              <wp:extent cx="551815" cy="405765"/>
              <wp:effectExtent l="0" t="0" r="635" b="0"/>
              <wp:wrapNone/>
              <wp:docPr id="245480443"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405765"/>
                      </a:xfrm>
                      <a:prstGeom prst="rect">
                        <a:avLst/>
                      </a:prstGeom>
                      <a:noFill/>
                      <a:ln>
                        <a:noFill/>
                      </a:ln>
                    </wps:spPr>
                    <wps:txbx>
                      <w:txbxContent>
                        <w:p w14:paraId="39F7A6A4" w14:textId="6CC0C083" w:rsidR="002D35B8" w:rsidRPr="002D35B8" w:rsidRDefault="002D35B8" w:rsidP="002D35B8">
                          <w:pPr>
                            <w:spacing w:after="0"/>
                            <w:rPr>
                              <w:rFonts w:ascii="Calibri" w:eastAsia="Calibri" w:hAnsi="Calibri" w:cs="Calibri"/>
                              <w:noProof/>
                              <w:color w:val="000000"/>
                            </w:rPr>
                          </w:pPr>
                          <w:r w:rsidRPr="002D35B8">
                            <w:rPr>
                              <w:rFonts w:ascii="Calibri" w:eastAsia="Calibri" w:hAnsi="Calibri" w:cs="Calibri"/>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6B64169" id="_x0000_t202" coordsize="21600,21600" o:spt="202" path="m,l,21600r21600,l21600,xe">
              <v:stroke joinstyle="miter"/>
              <v:path gradientshapeok="t" o:connecttype="rect"/>
            </v:shapetype>
            <v:shape id="Text Box 6" o:spid="_x0000_s1029" type="#_x0000_t202" alt="OFFICIAL" style="position:absolute;margin-left:0;margin-top:0;width:43.45pt;height:31.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" filled="f" stroked="f">
              <v:textbox style="mso-fit-shape-to-text:t" inset="0,0,0,15pt">
                <w:txbxContent>
                  <w:p w14:paraId="39F7A6A4" w14:textId="6CC0C083" w:rsidR="002D35B8" w:rsidRPr="002D35B8" w:rsidRDefault="002D35B8" w:rsidP="002D35B8">
                    <w:pPr>
                      <w:spacing w:after="0"/>
                      <w:rPr>
                        <w:rFonts w:ascii="Calibri" w:eastAsia="Calibri" w:hAnsi="Calibri" w:cs="Calibri"/>
                        <w:noProof/>
                        <w:color w:val="000000"/>
                      </w:rPr>
                    </w:pPr>
                    <w:r w:rsidRPr="002D35B8">
                      <w:rPr>
                        <w:rFonts w:ascii="Calibri" w:eastAsia="Calibri" w:hAnsi="Calibri" w:cs="Calibri"/>
                        <w:noProof/>
                        <w:color w:val="00000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DEA3C" w14:textId="5E6881BB" w:rsidR="002D35B8" w:rsidRDefault="002D35B8">
    <w:pPr>
      <w:pStyle w:val="Footer"/>
    </w:pPr>
    <w:r>
      <w:rPr>
        <w:noProof/>
      </w:rPr>
      <mc:AlternateContent>
        <mc:Choice Requires="wps">
          <w:drawing>
            <wp:anchor distT="0" distB="0" distL="0" distR="0" simplePos="0" relativeHeight="251661312" behindDoc="0" locked="0" layoutInCell="1" allowOverlap="1" wp14:anchorId="6A45CF94" wp14:editId="714FE31D">
              <wp:simplePos x="635" y="635"/>
              <wp:positionH relativeFrom="page">
                <wp:align>center</wp:align>
              </wp:positionH>
              <wp:positionV relativeFrom="page">
                <wp:align>bottom</wp:align>
              </wp:positionV>
              <wp:extent cx="551815" cy="405765"/>
              <wp:effectExtent l="0" t="0" r="635" b="0"/>
              <wp:wrapNone/>
              <wp:docPr id="697436681"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405765"/>
                      </a:xfrm>
                      <a:prstGeom prst="rect">
                        <a:avLst/>
                      </a:prstGeom>
                      <a:noFill/>
                      <a:ln>
                        <a:noFill/>
                      </a:ln>
                    </wps:spPr>
                    <wps:txbx>
                      <w:txbxContent>
                        <w:p w14:paraId="00093E5E" w14:textId="7DAA3FF6" w:rsidR="002D35B8" w:rsidRPr="002D35B8" w:rsidRDefault="002D35B8" w:rsidP="002D35B8">
                          <w:pPr>
                            <w:spacing w:after="0"/>
                            <w:rPr>
                              <w:rFonts w:ascii="Calibri" w:eastAsia="Calibri" w:hAnsi="Calibri" w:cs="Calibri"/>
                              <w:noProof/>
                              <w:color w:val="000000"/>
                            </w:rPr>
                          </w:pPr>
                          <w:r w:rsidRPr="002D35B8">
                            <w:rPr>
                              <w:rFonts w:ascii="Calibri" w:eastAsia="Calibri" w:hAnsi="Calibri" w:cs="Calibri"/>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45CF94" id="_x0000_t202" coordsize="21600,21600" o:spt="202" path="m,l,21600r21600,l21600,xe">
              <v:stroke joinstyle="miter"/>
              <v:path gradientshapeok="t" o:connecttype="rect"/>
            </v:shapetype>
            <v:shape id="Text Box 4" o:spid="_x0000_s1031" type="#_x0000_t202" alt="OFFICIAL" style="position:absolute;margin-left:0;margin-top:0;width:43.45pt;height:31.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" filled="f" stroked="f">
              <v:textbox style="mso-fit-shape-to-text:t" inset="0,0,0,15pt">
                <w:txbxContent>
                  <w:p w14:paraId="00093E5E" w14:textId="7DAA3FF6" w:rsidR="002D35B8" w:rsidRPr="002D35B8" w:rsidRDefault="002D35B8" w:rsidP="002D35B8">
                    <w:pPr>
                      <w:spacing w:after="0"/>
                      <w:rPr>
                        <w:rFonts w:ascii="Calibri" w:eastAsia="Calibri" w:hAnsi="Calibri" w:cs="Calibri"/>
                        <w:noProof/>
                        <w:color w:val="000000"/>
                      </w:rPr>
                    </w:pPr>
                    <w:r w:rsidRPr="002D35B8">
                      <w:rPr>
                        <w:rFonts w:ascii="Calibri" w:eastAsia="Calibri" w:hAnsi="Calibri" w:cs="Calibri"/>
                        <w:noProof/>
                        <w:color w:val="00000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C6475" w14:textId="77777777" w:rsidR="00903BAF" w:rsidRDefault="00903BAF" w:rsidP="002D35B8">
      <w:pPr>
        <w:spacing w:after="0" w:line="240" w:lineRule="auto"/>
      </w:pPr>
      <w:r>
        <w:separator/>
      </w:r>
    </w:p>
  </w:footnote>
  <w:footnote w:type="continuationSeparator" w:id="0">
    <w:p w14:paraId="20599920" w14:textId="77777777" w:rsidR="00903BAF" w:rsidRDefault="00903BAF" w:rsidP="002D35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5DD95" w14:textId="5C88C0DA" w:rsidR="002D35B8" w:rsidRDefault="002D35B8">
    <w:pPr>
      <w:pStyle w:val="Header"/>
    </w:pPr>
    <w:r>
      <w:rPr>
        <w:noProof/>
      </w:rPr>
      <mc:AlternateContent>
        <mc:Choice Requires="wps">
          <w:drawing>
            <wp:anchor distT="0" distB="0" distL="0" distR="0" simplePos="0" relativeHeight="251659264" behindDoc="0" locked="0" layoutInCell="1" allowOverlap="1" wp14:anchorId="055B5EAA" wp14:editId="3B1AD1D9">
              <wp:simplePos x="635" y="635"/>
              <wp:positionH relativeFrom="page">
                <wp:align>center</wp:align>
              </wp:positionH>
              <wp:positionV relativeFrom="page">
                <wp:align>top</wp:align>
              </wp:positionV>
              <wp:extent cx="551815" cy="405765"/>
              <wp:effectExtent l="0" t="0" r="635" b="13335"/>
              <wp:wrapNone/>
              <wp:docPr id="1584053148"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405765"/>
                      </a:xfrm>
                      <a:prstGeom prst="rect">
                        <a:avLst/>
                      </a:prstGeom>
                      <a:noFill/>
                      <a:ln>
                        <a:noFill/>
                      </a:ln>
                    </wps:spPr>
                    <wps:txbx>
                      <w:txbxContent>
                        <w:p w14:paraId="7942C21E" w14:textId="111E0265" w:rsidR="002D35B8" w:rsidRPr="002D35B8" w:rsidRDefault="002D35B8" w:rsidP="002D35B8">
                          <w:pPr>
                            <w:spacing w:after="0"/>
                            <w:rPr>
                              <w:rFonts w:ascii="Calibri" w:eastAsia="Calibri" w:hAnsi="Calibri" w:cs="Calibri"/>
                              <w:noProof/>
                              <w:color w:val="000000"/>
                            </w:rPr>
                          </w:pPr>
                          <w:r w:rsidRPr="002D35B8">
                            <w:rPr>
                              <w:rFonts w:ascii="Calibri" w:eastAsia="Calibri" w:hAnsi="Calibri" w:cs="Calibri"/>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55B5EAA" id="_x0000_t202" coordsize="21600,21600" o:spt="202" path="m,l,21600r21600,l21600,xe">
              <v:stroke joinstyle="miter"/>
              <v:path gradientshapeok="t" o:connecttype="rect"/>
            </v:shapetype>
            <v:shape id="Text Box 2" o:spid="_x0000_s1026" type="#_x0000_t202" alt="OFFICIAL" style="position:absolute;margin-left:0;margin-top:0;width:43.45pt;height:31.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" filled="f" stroked="f">
              <v:textbox style="mso-fit-shape-to-text:t" inset="0,15pt,0,0">
                <w:txbxContent>
                  <w:p w14:paraId="7942C21E" w14:textId="111E0265" w:rsidR="002D35B8" w:rsidRPr="002D35B8" w:rsidRDefault="002D35B8" w:rsidP="002D35B8">
                    <w:pPr>
                      <w:spacing w:after="0"/>
                      <w:rPr>
                        <w:rFonts w:ascii="Calibri" w:eastAsia="Calibri" w:hAnsi="Calibri" w:cs="Calibri"/>
                        <w:noProof/>
                        <w:color w:val="000000"/>
                      </w:rPr>
                    </w:pPr>
                    <w:r w:rsidRPr="002D35B8">
                      <w:rPr>
                        <w:rFonts w:ascii="Calibri" w:eastAsia="Calibri" w:hAnsi="Calibri" w:cs="Calibri"/>
                        <w:noProof/>
                        <w:color w:val="00000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F3B12" w14:textId="579DD1ED" w:rsidR="002D35B8" w:rsidRDefault="002D35B8">
    <w:pPr>
      <w:pStyle w:val="Header"/>
    </w:pPr>
    <w:r>
      <w:rPr>
        <w:noProof/>
      </w:rPr>
      <mc:AlternateContent>
        <mc:Choice Requires="wps">
          <w:drawing>
            <wp:anchor distT="0" distB="0" distL="0" distR="0" simplePos="0" relativeHeight="251660288" behindDoc="0" locked="0" layoutInCell="1" allowOverlap="1" wp14:anchorId="5C8B538D" wp14:editId="77F2D60A">
              <wp:simplePos x="914400" y="447675"/>
              <wp:positionH relativeFrom="page">
                <wp:align>center</wp:align>
              </wp:positionH>
              <wp:positionV relativeFrom="page">
                <wp:align>top</wp:align>
              </wp:positionV>
              <wp:extent cx="551815" cy="405765"/>
              <wp:effectExtent l="0" t="0" r="635" b="13335"/>
              <wp:wrapNone/>
              <wp:docPr id="1714368580"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405765"/>
                      </a:xfrm>
                      <a:prstGeom prst="rect">
                        <a:avLst/>
                      </a:prstGeom>
                      <a:noFill/>
                      <a:ln>
                        <a:noFill/>
                      </a:ln>
                    </wps:spPr>
                    <wps:txbx>
                      <w:txbxContent>
                        <w:p w14:paraId="7689399A" w14:textId="0973CC26" w:rsidR="002D35B8" w:rsidRPr="002D35B8" w:rsidRDefault="002D35B8" w:rsidP="002D35B8">
                          <w:pPr>
                            <w:spacing w:after="0"/>
                            <w:rPr>
                              <w:rFonts w:ascii="Calibri" w:eastAsia="Calibri" w:hAnsi="Calibri" w:cs="Calibri"/>
                              <w:noProof/>
                              <w:color w:val="000000"/>
                            </w:rPr>
                          </w:pPr>
                          <w:r w:rsidRPr="002D35B8">
                            <w:rPr>
                              <w:rFonts w:ascii="Calibri" w:eastAsia="Calibri" w:hAnsi="Calibri" w:cs="Calibri"/>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C8B538D" id="_x0000_t202" coordsize="21600,21600" o:spt="202" path="m,l,21600r21600,l21600,xe">
              <v:stroke joinstyle="miter"/>
              <v:path gradientshapeok="t" o:connecttype="rect"/>
            </v:shapetype>
            <v:shape id="Text Box 3" o:spid="_x0000_s1027" type="#_x0000_t202" alt="OFFICIAL" style="position:absolute;margin-left:0;margin-top:0;width:43.45pt;height:31.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" filled="f" stroked="f">
              <v:textbox style="mso-fit-shape-to-text:t" inset="0,15pt,0,0">
                <w:txbxContent>
                  <w:p w14:paraId="7689399A" w14:textId="0973CC26" w:rsidR="002D35B8" w:rsidRPr="002D35B8" w:rsidRDefault="002D35B8" w:rsidP="002D35B8">
                    <w:pPr>
                      <w:spacing w:after="0"/>
                      <w:rPr>
                        <w:rFonts w:ascii="Calibri" w:eastAsia="Calibri" w:hAnsi="Calibri" w:cs="Calibri"/>
                        <w:noProof/>
                        <w:color w:val="000000"/>
                      </w:rPr>
                    </w:pPr>
                    <w:r w:rsidRPr="002D35B8">
                      <w:rPr>
                        <w:rFonts w:ascii="Calibri" w:eastAsia="Calibri" w:hAnsi="Calibri" w:cs="Calibri"/>
                        <w:noProof/>
                        <w:color w:val="00000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C99E6" w14:textId="5C1C5DD3" w:rsidR="002D35B8" w:rsidRDefault="002D35B8">
    <w:pPr>
      <w:pStyle w:val="Header"/>
    </w:pPr>
    <w:r>
      <w:rPr>
        <w:noProof/>
      </w:rPr>
      <mc:AlternateContent>
        <mc:Choice Requires="wps">
          <w:drawing>
            <wp:anchor distT="0" distB="0" distL="0" distR="0" simplePos="0" relativeHeight="251658240" behindDoc="0" locked="0" layoutInCell="1" allowOverlap="1" wp14:anchorId="47483CD8" wp14:editId="025E06EC">
              <wp:simplePos x="635" y="635"/>
              <wp:positionH relativeFrom="page">
                <wp:align>center</wp:align>
              </wp:positionH>
              <wp:positionV relativeFrom="page">
                <wp:align>top</wp:align>
              </wp:positionV>
              <wp:extent cx="551815" cy="405765"/>
              <wp:effectExtent l="0" t="0" r="635" b="13335"/>
              <wp:wrapNone/>
              <wp:docPr id="148772624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405765"/>
                      </a:xfrm>
                      <a:prstGeom prst="rect">
                        <a:avLst/>
                      </a:prstGeom>
                      <a:noFill/>
                      <a:ln>
                        <a:noFill/>
                      </a:ln>
                    </wps:spPr>
                    <wps:txbx>
                      <w:txbxContent>
                        <w:p w14:paraId="441F867D" w14:textId="08774FB1" w:rsidR="002D35B8" w:rsidRPr="002D35B8" w:rsidRDefault="002D35B8" w:rsidP="002D35B8">
                          <w:pPr>
                            <w:spacing w:after="0"/>
                            <w:rPr>
                              <w:rFonts w:ascii="Calibri" w:eastAsia="Calibri" w:hAnsi="Calibri" w:cs="Calibri"/>
                              <w:noProof/>
                              <w:color w:val="000000"/>
                            </w:rPr>
                          </w:pPr>
                          <w:r w:rsidRPr="002D35B8">
                            <w:rPr>
                              <w:rFonts w:ascii="Calibri" w:eastAsia="Calibri" w:hAnsi="Calibri" w:cs="Calibri"/>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7483CD8" id="_x0000_t202" coordsize="21600,21600" o:spt="202" path="m,l,21600r21600,l21600,xe">
              <v:stroke joinstyle="miter"/>
              <v:path gradientshapeok="t" o:connecttype="rect"/>
            </v:shapetype>
            <v:shape id="Text Box 1" o:spid="_x0000_s1030" type="#_x0000_t202" alt="OFFICIAL" style="position:absolute;margin-left:0;margin-top:0;width:43.45pt;height:31.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" filled="f" stroked="f">
              <v:textbox style="mso-fit-shape-to-text:t" inset="0,15pt,0,0">
                <w:txbxContent>
                  <w:p w14:paraId="441F867D" w14:textId="08774FB1" w:rsidR="002D35B8" w:rsidRPr="002D35B8" w:rsidRDefault="002D35B8" w:rsidP="002D35B8">
                    <w:pPr>
                      <w:spacing w:after="0"/>
                      <w:rPr>
                        <w:rFonts w:ascii="Calibri" w:eastAsia="Calibri" w:hAnsi="Calibri" w:cs="Calibri"/>
                        <w:noProof/>
                        <w:color w:val="000000"/>
                      </w:rPr>
                    </w:pPr>
                    <w:r w:rsidRPr="002D35B8">
                      <w:rPr>
                        <w:rFonts w:ascii="Calibri" w:eastAsia="Calibri" w:hAnsi="Calibri" w:cs="Calibri"/>
                        <w:noProof/>
                        <w:color w:val="00000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B26FA"/>
    <w:multiLevelType w:val="hybridMultilevel"/>
    <w:tmpl w:val="03228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9610A"/>
    <w:multiLevelType w:val="hybridMultilevel"/>
    <w:tmpl w:val="B88C8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E0755"/>
    <w:multiLevelType w:val="hybridMultilevel"/>
    <w:tmpl w:val="B308D89A"/>
    <w:lvl w:ilvl="0" w:tplc="34BC78D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7F6DA6"/>
    <w:multiLevelType w:val="hybridMultilevel"/>
    <w:tmpl w:val="87380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44416E"/>
    <w:multiLevelType w:val="hybridMultilevel"/>
    <w:tmpl w:val="791CA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864E8"/>
    <w:multiLevelType w:val="hybridMultilevel"/>
    <w:tmpl w:val="6EBA50FC"/>
    <w:lvl w:ilvl="0" w:tplc="39D882F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54168C"/>
    <w:multiLevelType w:val="hybridMultilevel"/>
    <w:tmpl w:val="326489B4"/>
    <w:lvl w:ilvl="0" w:tplc="614E5EA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5D458A"/>
    <w:multiLevelType w:val="hybridMultilevel"/>
    <w:tmpl w:val="FEAC9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75556E"/>
    <w:multiLevelType w:val="multilevel"/>
    <w:tmpl w:val="3654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9B4A80"/>
    <w:multiLevelType w:val="hybridMultilevel"/>
    <w:tmpl w:val="657A5BFC"/>
    <w:lvl w:ilvl="0" w:tplc="5BECC27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C97251"/>
    <w:multiLevelType w:val="hybridMultilevel"/>
    <w:tmpl w:val="B130FE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CEC7990"/>
    <w:multiLevelType w:val="hybridMultilevel"/>
    <w:tmpl w:val="EE46B3D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8B1DEE"/>
    <w:multiLevelType w:val="hybridMultilevel"/>
    <w:tmpl w:val="0958CCE4"/>
    <w:lvl w:ilvl="0" w:tplc="D0189E1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F6C56CA"/>
    <w:multiLevelType w:val="hybridMultilevel"/>
    <w:tmpl w:val="45149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BE3216"/>
    <w:multiLevelType w:val="hybridMultilevel"/>
    <w:tmpl w:val="77544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C67130"/>
    <w:multiLevelType w:val="hybridMultilevel"/>
    <w:tmpl w:val="2B8E6E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7C3D7A"/>
    <w:multiLevelType w:val="hybridMultilevel"/>
    <w:tmpl w:val="35B83A3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A2768A"/>
    <w:multiLevelType w:val="hybridMultilevel"/>
    <w:tmpl w:val="C2F8182E"/>
    <w:lvl w:ilvl="0" w:tplc="15DAC04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9594DF5"/>
    <w:multiLevelType w:val="hybridMultilevel"/>
    <w:tmpl w:val="822E989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0A11363"/>
    <w:multiLevelType w:val="hybridMultilevel"/>
    <w:tmpl w:val="E5429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3763E2"/>
    <w:multiLevelType w:val="hybridMultilevel"/>
    <w:tmpl w:val="54CA2E0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1" w15:restartNumberingAfterBreak="0">
    <w:nsid w:val="7C7970BD"/>
    <w:multiLevelType w:val="hybridMultilevel"/>
    <w:tmpl w:val="65D642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09977202">
    <w:abstractNumId w:val="4"/>
  </w:num>
  <w:num w:numId="2" w16cid:durableId="1621758526">
    <w:abstractNumId w:val="7"/>
  </w:num>
  <w:num w:numId="3" w16cid:durableId="863010105">
    <w:abstractNumId w:val="11"/>
  </w:num>
  <w:num w:numId="4" w16cid:durableId="43648929">
    <w:abstractNumId w:val="16"/>
  </w:num>
  <w:num w:numId="5" w16cid:durableId="2022195899">
    <w:abstractNumId w:val="18"/>
  </w:num>
  <w:num w:numId="6" w16cid:durableId="1792431397">
    <w:abstractNumId w:val="10"/>
  </w:num>
  <w:num w:numId="7" w16cid:durableId="1496874135">
    <w:abstractNumId w:val="19"/>
  </w:num>
  <w:num w:numId="8" w16cid:durableId="174344793">
    <w:abstractNumId w:val="5"/>
  </w:num>
  <w:num w:numId="9" w16cid:durableId="1600798489">
    <w:abstractNumId w:val="6"/>
  </w:num>
  <w:num w:numId="10" w16cid:durableId="81878635">
    <w:abstractNumId w:val="17"/>
  </w:num>
  <w:num w:numId="11" w16cid:durableId="933904957">
    <w:abstractNumId w:val="2"/>
  </w:num>
  <w:num w:numId="12" w16cid:durableId="657419991">
    <w:abstractNumId w:val="9"/>
  </w:num>
  <w:num w:numId="13" w16cid:durableId="840970490">
    <w:abstractNumId w:val="12"/>
  </w:num>
  <w:num w:numId="14" w16cid:durableId="438795455">
    <w:abstractNumId w:val="21"/>
  </w:num>
  <w:num w:numId="15" w16cid:durableId="891499474">
    <w:abstractNumId w:val="15"/>
  </w:num>
  <w:num w:numId="16" w16cid:durableId="3436854">
    <w:abstractNumId w:val="20"/>
  </w:num>
  <w:num w:numId="17" w16cid:durableId="462843844">
    <w:abstractNumId w:val="1"/>
  </w:num>
  <w:num w:numId="18" w16cid:durableId="470756229">
    <w:abstractNumId w:val="8"/>
  </w:num>
  <w:num w:numId="19" w16cid:durableId="1126003337">
    <w:abstractNumId w:val="13"/>
  </w:num>
  <w:num w:numId="20" w16cid:durableId="263273637">
    <w:abstractNumId w:val="14"/>
  </w:num>
  <w:num w:numId="21" w16cid:durableId="1227565655">
    <w:abstractNumId w:val="0"/>
  </w:num>
  <w:num w:numId="22" w16cid:durableId="333269393">
    <w:abstractNumId w:val="3"/>
  </w:num>
  <w:num w:numId="23" w16cid:durableId="210780057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632"/>
    <w:rsid w:val="00010204"/>
    <w:rsid w:val="000345DA"/>
    <w:rsid w:val="00054924"/>
    <w:rsid w:val="00060AC7"/>
    <w:rsid w:val="000616C7"/>
    <w:rsid w:val="00064485"/>
    <w:rsid w:val="000B2528"/>
    <w:rsid w:val="000B376F"/>
    <w:rsid w:val="000C0B7B"/>
    <w:rsid w:val="000C4D58"/>
    <w:rsid w:val="000D4DA1"/>
    <w:rsid w:val="000E27B7"/>
    <w:rsid w:val="000E5795"/>
    <w:rsid w:val="000F724A"/>
    <w:rsid w:val="00102550"/>
    <w:rsid w:val="00121795"/>
    <w:rsid w:val="001407A4"/>
    <w:rsid w:val="00142821"/>
    <w:rsid w:val="00150661"/>
    <w:rsid w:val="00155922"/>
    <w:rsid w:val="00162444"/>
    <w:rsid w:val="00165E52"/>
    <w:rsid w:val="001718F2"/>
    <w:rsid w:val="00176640"/>
    <w:rsid w:val="001A17DB"/>
    <w:rsid w:val="001A6616"/>
    <w:rsid w:val="001B17E7"/>
    <w:rsid w:val="001C1C4C"/>
    <w:rsid w:val="001D1341"/>
    <w:rsid w:val="001F2B92"/>
    <w:rsid w:val="001F3679"/>
    <w:rsid w:val="001F4126"/>
    <w:rsid w:val="001F651B"/>
    <w:rsid w:val="0020164C"/>
    <w:rsid w:val="002072E7"/>
    <w:rsid w:val="00207D36"/>
    <w:rsid w:val="0021069E"/>
    <w:rsid w:val="00216BE7"/>
    <w:rsid w:val="00232F8A"/>
    <w:rsid w:val="002333CE"/>
    <w:rsid w:val="00253724"/>
    <w:rsid w:val="00257EDF"/>
    <w:rsid w:val="00273CA2"/>
    <w:rsid w:val="002828A0"/>
    <w:rsid w:val="00297D39"/>
    <w:rsid w:val="002A419C"/>
    <w:rsid w:val="002C40D4"/>
    <w:rsid w:val="002C57B0"/>
    <w:rsid w:val="002D0820"/>
    <w:rsid w:val="002D267F"/>
    <w:rsid w:val="002D35B8"/>
    <w:rsid w:val="002E00DD"/>
    <w:rsid w:val="002E4412"/>
    <w:rsid w:val="002F79C5"/>
    <w:rsid w:val="00304F7C"/>
    <w:rsid w:val="003173AC"/>
    <w:rsid w:val="0032218F"/>
    <w:rsid w:val="00336EF3"/>
    <w:rsid w:val="00341944"/>
    <w:rsid w:val="003434BF"/>
    <w:rsid w:val="00345C36"/>
    <w:rsid w:val="00346498"/>
    <w:rsid w:val="003478E1"/>
    <w:rsid w:val="0035065A"/>
    <w:rsid w:val="00357144"/>
    <w:rsid w:val="0037359E"/>
    <w:rsid w:val="00373A32"/>
    <w:rsid w:val="00377516"/>
    <w:rsid w:val="00383E1C"/>
    <w:rsid w:val="003979FA"/>
    <w:rsid w:val="003A2E05"/>
    <w:rsid w:val="003C0ADA"/>
    <w:rsid w:val="003D25AA"/>
    <w:rsid w:val="003D2D07"/>
    <w:rsid w:val="003D4590"/>
    <w:rsid w:val="00406E5F"/>
    <w:rsid w:val="00414DE5"/>
    <w:rsid w:val="00416F0D"/>
    <w:rsid w:val="00425BF7"/>
    <w:rsid w:val="00451918"/>
    <w:rsid w:val="0046344A"/>
    <w:rsid w:val="0047691D"/>
    <w:rsid w:val="004837DA"/>
    <w:rsid w:val="0048468B"/>
    <w:rsid w:val="00485822"/>
    <w:rsid w:val="00495843"/>
    <w:rsid w:val="004A1C85"/>
    <w:rsid w:val="004A3FAC"/>
    <w:rsid w:val="004C4356"/>
    <w:rsid w:val="004E2AA0"/>
    <w:rsid w:val="004E2D0D"/>
    <w:rsid w:val="0051119B"/>
    <w:rsid w:val="00512F53"/>
    <w:rsid w:val="005157AE"/>
    <w:rsid w:val="0051583A"/>
    <w:rsid w:val="00523EB5"/>
    <w:rsid w:val="005275F6"/>
    <w:rsid w:val="00534C26"/>
    <w:rsid w:val="00537E12"/>
    <w:rsid w:val="00540E26"/>
    <w:rsid w:val="005641CC"/>
    <w:rsid w:val="00565063"/>
    <w:rsid w:val="005725FC"/>
    <w:rsid w:val="0059271D"/>
    <w:rsid w:val="00593592"/>
    <w:rsid w:val="00597632"/>
    <w:rsid w:val="005A3368"/>
    <w:rsid w:val="005C6ADC"/>
    <w:rsid w:val="005D04DB"/>
    <w:rsid w:val="005E04F3"/>
    <w:rsid w:val="005F55DD"/>
    <w:rsid w:val="00605BEB"/>
    <w:rsid w:val="00613D64"/>
    <w:rsid w:val="0061675C"/>
    <w:rsid w:val="006219C1"/>
    <w:rsid w:val="006351E7"/>
    <w:rsid w:val="006456B0"/>
    <w:rsid w:val="0066178A"/>
    <w:rsid w:val="00662898"/>
    <w:rsid w:val="00671EFF"/>
    <w:rsid w:val="006900B4"/>
    <w:rsid w:val="006B3C91"/>
    <w:rsid w:val="006B603A"/>
    <w:rsid w:val="006D3DD7"/>
    <w:rsid w:val="006D43EE"/>
    <w:rsid w:val="006D7203"/>
    <w:rsid w:val="006E155A"/>
    <w:rsid w:val="006E16A1"/>
    <w:rsid w:val="006E17A6"/>
    <w:rsid w:val="006E17C1"/>
    <w:rsid w:val="006F7A4A"/>
    <w:rsid w:val="00700EBE"/>
    <w:rsid w:val="00704581"/>
    <w:rsid w:val="007155F9"/>
    <w:rsid w:val="00717119"/>
    <w:rsid w:val="007402BB"/>
    <w:rsid w:val="00741D24"/>
    <w:rsid w:val="00742683"/>
    <w:rsid w:val="00754405"/>
    <w:rsid w:val="0076698C"/>
    <w:rsid w:val="0077767A"/>
    <w:rsid w:val="00785E65"/>
    <w:rsid w:val="0078662A"/>
    <w:rsid w:val="00786CEF"/>
    <w:rsid w:val="007A2E83"/>
    <w:rsid w:val="007A5E1B"/>
    <w:rsid w:val="007B18ED"/>
    <w:rsid w:val="007B3DF1"/>
    <w:rsid w:val="007B4C7A"/>
    <w:rsid w:val="007B58AC"/>
    <w:rsid w:val="007B77BE"/>
    <w:rsid w:val="007D1AE4"/>
    <w:rsid w:val="007D2C07"/>
    <w:rsid w:val="007D718A"/>
    <w:rsid w:val="007E28F1"/>
    <w:rsid w:val="007E3E35"/>
    <w:rsid w:val="007F429B"/>
    <w:rsid w:val="00834A12"/>
    <w:rsid w:val="00846399"/>
    <w:rsid w:val="008764E0"/>
    <w:rsid w:val="00877C19"/>
    <w:rsid w:val="00882EF3"/>
    <w:rsid w:val="0088335A"/>
    <w:rsid w:val="00885643"/>
    <w:rsid w:val="0089551E"/>
    <w:rsid w:val="008A3C2B"/>
    <w:rsid w:val="008C6ABF"/>
    <w:rsid w:val="008D087E"/>
    <w:rsid w:val="008D3DBC"/>
    <w:rsid w:val="008E4293"/>
    <w:rsid w:val="008E552D"/>
    <w:rsid w:val="008F0E8B"/>
    <w:rsid w:val="0090270C"/>
    <w:rsid w:val="00903BAF"/>
    <w:rsid w:val="009051D8"/>
    <w:rsid w:val="00911630"/>
    <w:rsid w:val="00915FC0"/>
    <w:rsid w:val="00923E7E"/>
    <w:rsid w:val="0095124C"/>
    <w:rsid w:val="00956DC1"/>
    <w:rsid w:val="009617F9"/>
    <w:rsid w:val="00963B52"/>
    <w:rsid w:val="00964F88"/>
    <w:rsid w:val="00975AA8"/>
    <w:rsid w:val="00975C75"/>
    <w:rsid w:val="0098201A"/>
    <w:rsid w:val="00984DB7"/>
    <w:rsid w:val="009916E9"/>
    <w:rsid w:val="00993F5B"/>
    <w:rsid w:val="009A38F8"/>
    <w:rsid w:val="009C40F0"/>
    <w:rsid w:val="009E0ED7"/>
    <w:rsid w:val="009E2888"/>
    <w:rsid w:val="009F0B4F"/>
    <w:rsid w:val="009F7A0E"/>
    <w:rsid w:val="00A04A10"/>
    <w:rsid w:val="00A24773"/>
    <w:rsid w:val="00A453B6"/>
    <w:rsid w:val="00A50884"/>
    <w:rsid w:val="00A55F25"/>
    <w:rsid w:val="00A76FD6"/>
    <w:rsid w:val="00A84EA1"/>
    <w:rsid w:val="00A90876"/>
    <w:rsid w:val="00A96DAD"/>
    <w:rsid w:val="00AA155B"/>
    <w:rsid w:val="00AA2992"/>
    <w:rsid w:val="00AA5956"/>
    <w:rsid w:val="00AB690B"/>
    <w:rsid w:val="00AC3B9A"/>
    <w:rsid w:val="00AD324E"/>
    <w:rsid w:val="00AD3F92"/>
    <w:rsid w:val="00AE3391"/>
    <w:rsid w:val="00AF349D"/>
    <w:rsid w:val="00AF51F1"/>
    <w:rsid w:val="00AF54F5"/>
    <w:rsid w:val="00B06D1C"/>
    <w:rsid w:val="00B31116"/>
    <w:rsid w:val="00B37F38"/>
    <w:rsid w:val="00B41017"/>
    <w:rsid w:val="00B441EB"/>
    <w:rsid w:val="00B5212F"/>
    <w:rsid w:val="00B75EB7"/>
    <w:rsid w:val="00B82E24"/>
    <w:rsid w:val="00B8474D"/>
    <w:rsid w:val="00BC35BA"/>
    <w:rsid w:val="00BD0D1A"/>
    <w:rsid w:val="00BD321B"/>
    <w:rsid w:val="00BF2F36"/>
    <w:rsid w:val="00BF5BD9"/>
    <w:rsid w:val="00C003FE"/>
    <w:rsid w:val="00C0776D"/>
    <w:rsid w:val="00C17C35"/>
    <w:rsid w:val="00C20666"/>
    <w:rsid w:val="00C20B23"/>
    <w:rsid w:val="00C2545B"/>
    <w:rsid w:val="00C26AD7"/>
    <w:rsid w:val="00C26DC8"/>
    <w:rsid w:val="00C3699B"/>
    <w:rsid w:val="00C413C2"/>
    <w:rsid w:val="00C57A58"/>
    <w:rsid w:val="00C60470"/>
    <w:rsid w:val="00C61D94"/>
    <w:rsid w:val="00C636DF"/>
    <w:rsid w:val="00C653E4"/>
    <w:rsid w:val="00C66D65"/>
    <w:rsid w:val="00C76B8C"/>
    <w:rsid w:val="00C771EF"/>
    <w:rsid w:val="00C81DAD"/>
    <w:rsid w:val="00C87529"/>
    <w:rsid w:val="00C920F0"/>
    <w:rsid w:val="00C951F3"/>
    <w:rsid w:val="00CB0F29"/>
    <w:rsid w:val="00CB2D45"/>
    <w:rsid w:val="00CC4181"/>
    <w:rsid w:val="00CD3E6E"/>
    <w:rsid w:val="00CE33DD"/>
    <w:rsid w:val="00CE41C3"/>
    <w:rsid w:val="00CE5449"/>
    <w:rsid w:val="00D04475"/>
    <w:rsid w:val="00D25C13"/>
    <w:rsid w:val="00D27A17"/>
    <w:rsid w:val="00D27DBD"/>
    <w:rsid w:val="00D34ED0"/>
    <w:rsid w:val="00D47568"/>
    <w:rsid w:val="00D52C38"/>
    <w:rsid w:val="00D658CD"/>
    <w:rsid w:val="00D66ABB"/>
    <w:rsid w:val="00D72703"/>
    <w:rsid w:val="00D769FC"/>
    <w:rsid w:val="00D92A63"/>
    <w:rsid w:val="00DA5D21"/>
    <w:rsid w:val="00DB0D4C"/>
    <w:rsid w:val="00DB24F7"/>
    <w:rsid w:val="00DC2138"/>
    <w:rsid w:val="00DE3CD1"/>
    <w:rsid w:val="00DE62EE"/>
    <w:rsid w:val="00DE6807"/>
    <w:rsid w:val="00E0277C"/>
    <w:rsid w:val="00E04063"/>
    <w:rsid w:val="00E07896"/>
    <w:rsid w:val="00E14013"/>
    <w:rsid w:val="00E16976"/>
    <w:rsid w:val="00E261CA"/>
    <w:rsid w:val="00E41867"/>
    <w:rsid w:val="00E47BCC"/>
    <w:rsid w:val="00E60393"/>
    <w:rsid w:val="00E6048F"/>
    <w:rsid w:val="00E771FB"/>
    <w:rsid w:val="00E9462D"/>
    <w:rsid w:val="00E96F9C"/>
    <w:rsid w:val="00E97DF1"/>
    <w:rsid w:val="00EB10ED"/>
    <w:rsid w:val="00EB5C21"/>
    <w:rsid w:val="00EC0605"/>
    <w:rsid w:val="00EC7CC7"/>
    <w:rsid w:val="00ED7C35"/>
    <w:rsid w:val="00EE3E4A"/>
    <w:rsid w:val="00EF1A35"/>
    <w:rsid w:val="00EF4799"/>
    <w:rsid w:val="00F20E20"/>
    <w:rsid w:val="00F26665"/>
    <w:rsid w:val="00F368C2"/>
    <w:rsid w:val="00F45A08"/>
    <w:rsid w:val="00F5269D"/>
    <w:rsid w:val="00F53619"/>
    <w:rsid w:val="00F55AFC"/>
    <w:rsid w:val="00F6170A"/>
    <w:rsid w:val="00F726DD"/>
    <w:rsid w:val="00F74C4F"/>
    <w:rsid w:val="00F76AF2"/>
    <w:rsid w:val="00F77338"/>
    <w:rsid w:val="00FA401C"/>
    <w:rsid w:val="00FA50E6"/>
    <w:rsid w:val="00FC3196"/>
    <w:rsid w:val="00FC33BC"/>
    <w:rsid w:val="00FC7649"/>
    <w:rsid w:val="00FE07EC"/>
    <w:rsid w:val="04D205B4"/>
    <w:rsid w:val="05CE804B"/>
    <w:rsid w:val="07E89851"/>
    <w:rsid w:val="0B434A7D"/>
    <w:rsid w:val="0BBA6493"/>
    <w:rsid w:val="0C22C021"/>
    <w:rsid w:val="0C636D5B"/>
    <w:rsid w:val="0D7F813C"/>
    <w:rsid w:val="0D851AF0"/>
    <w:rsid w:val="19123568"/>
    <w:rsid w:val="1A336DCC"/>
    <w:rsid w:val="20179726"/>
    <w:rsid w:val="2464AF66"/>
    <w:rsid w:val="26FDB4EA"/>
    <w:rsid w:val="2B8A74EC"/>
    <w:rsid w:val="2F285ED1"/>
    <w:rsid w:val="33C7F958"/>
    <w:rsid w:val="3675EDCE"/>
    <w:rsid w:val="3B25249F"/>
    <w:rsid w:val="3FF6CE8D"/>
    <w:rsid w:val="45173B02"/>
    <w:rsid w:val="4DB06253"/>
    <w:rsid w:val="4E2FB9B4"/>
    <w:rsid w:val="51F584C8"/>
    <w:rsid w:val="535A3ABB"/>
    <w:rsid w:val="5624687B"/>
    <w:rsid w:val="5740CCF9"/>
    <w:rsid w:val="5A7F9B36"/>
    <w:rsid w:val="5C38786A"/>
    <w:rsid w:val="5D8D6E6B"/>
    <w:rsid w:val="6AA3AA55"/>
    <w:rsid w:val="6D38D183"/>
    <w:rsid w:val="6DEC39DB"/>
    <w:rsid w:val="71ED844A"/>
    <w:rsid w:val="736A59FC"/>
    <w:rsid w:val="73BDD4E2"/>
    <w:rsid w:val="76BE6E53"/>
    <w:rsid w:val="76C85D97"/>
    <w:rsid w:val="77624A42"/>
    <w:rsid w:val="7BCB2471"/>
    <w:rsid w:val="7F2AC508"/>
    <w:rsid w:val="7F9C154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37CFA"/>
  <w15:chartTrackingRefBased/>
  <w15:docId w15:val="{4D2D66C1-C497-48B4-8383-FD4004BF8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76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76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5976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76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76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76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76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76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76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6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76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5976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76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76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76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76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76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7632"/>
    <w:rPr>
      <w:rFonts w:eastAsiaTheme="majorEastAsia" w:cstheme="majorBidi"/>
      <w:color w:val="272727" w:themeColor="text1" w:themeTint="D8"/>
    </w:rPr>
  </w:style>
  <w:style w:type="paragraph" w:styleId="Title">
    <w:name w:val="Title"/>
    <w:basedOn w:val="Normal"/>
    <w:next w:val="Normal"/>
    <w:link w:val="TitleChar"/>
    <w:uiPriority w:val="10"/>
    <w:qFormat/>
    <w:rsid w:val="005976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6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76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76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7632"/>
    <w:pPr>
      <w:spacing w:before="160"/>
      <w:jc w:val="center"/>
    </w:pPr>
    <w:rPr>
      <w:i/>
      <w:iCs/>
      <w:color w:val="404040" w:themeColor="text1" w:themeTint="BF"/>
    </w:rPr>
  </w:style>
  <w:style w:type="character" w:customStyle="1" w:styleId="QuoteChar">
    <w:name w:val="Quote Char"/>
    <w:basedOn w:val="DefaultParagraphFont"/>
    <w:link w:val="Quote"/>
    <w:uiPriority w:val="29"/>
    <w:rsid w:val="00597632"/>
    <w:rPr>
      <w:i/>
      <w:iCs/>
      <w:color w:val="404040" w:themeColor="text1" w:themeTint="BF"/>
    </w:rPr>
  </w:style>
  <w:style w:type="paragraph" w:styleId="ListParagraph">
    <w:name w:val="List Paragraph"/>
    <w:basedOn w:val="Normal"/>
    <w:uiPriority w:val="34"/>
    <w:qFormat/>
    <w:rsid w:val="00597632"/>
    <w:pPr>
      <w:ind w:left="720"/>
      <w:contextualSpacing/>
    </w:pPr>
  </w:style>
  <w:style w:type="character" w:styleId="IntenseEmphasis">
    <w:name w:val="Intense Emphasis"/>
    <w:basedOn w:val="DefaultParagraphFont"/>
    <w:uiPriority w:val="21"/>
    <w:qFormat/>
    <w:rsid w:val="00597632"/>
    <w:rPr>
      <w:i/>
      <w:iCs/>
      <w:color w:val="0F4761" w:themeColor="accent1" w:themeShade="BF"/>
    </w:rPr>
  </w:style>
  <w:style w:type="paragraph" w:styleId="IntenseQuote">
    <w:name w:val="Intense Quote"/>
    <w:basedOn w:val="Normal"/>
    <w:next w:val="Normal"/>
    <w:link w:val="IntenseQuoteChar"/>
    <w:uiPriority w:val="30"/>
    <w:qFormat/>
    <w:rsid w:val="005976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7632"/>
    <w:rPr>
      <w:i/>
      <w:iCs/>
      <w:color w:val="0F4761" w:themeColor="accent1" w:themeShade="BF"/>
    </w:rPr>
  </w:style>
  <w:style w:type="character" w:styleId="IntenseReference">
    <w:name w:val="Intense Reference"/>
    <w:basedOn w:val="DefaultParagraphFont"/>
    <w:uiPriority w:val="32"/>
    <w:qFormat/>
    <w:rsid w:val="00597632"/>
    <w:rPr>
      <w:b/>
      <w:bCs/>
      <w:smallCaps/>
      <w:color w:val="0F4761" w:themeColor="accent1" w:themeShade="BF"/>
      <w:spacing w:val="5"/>
    </w:rPr>
  </w:style>
  <w:style w:type="character" w:styleId="CommentReference">
    <w:name w:val="annotation reference"/>
    <w:basedOn w:val="DefaultParagraphFont"/>
    <w:uiPriority w:val="99"/>
    <w:semiHidden/>
    <w:unhideWhenUsed/>
    <w:rsid w:val="005A3368"/>
    <w:rPr>
      <w:sz w:val="16"/>
      <w:szCs w:val="16"/>
    </w:rPr>
  </w:style>
  <w:style w:type="paragraph" w:styleId="CommentText">
    <w:name w:val="annotation text"/>
    <w:basedOn w:val="Normal"/>
    <w:link w:val="CommentTextChar"/>
    <w:uiPriority w:val="99"/>
    <w:unhideWhenUsed/>
    <w:rsid w:val="005A3368"/>
    <w:pPr>
      <w:spacing w:line="240" w:lineRule="auto"/>
    </w:pPr>
    <w:rPr>
      <w:sz w:val="20"/>
      <w:szCs w:val="20"/>
    </w:rPr>
  </w:style>
  <w:style w:type="character" w:customStyle="1" w:styleId="CommentTextChar">
    <w:name w:val="Comment Text Char"/>
    <w:basedOn w:val="DefaultParagraphFont"/>
    <w:link w:val="CommentText"/>
    <w:uiPriority w:val="99"/>
    <w:rsid w:val="005A3368"/>
    <w:rPr>
      <w:sz w:val="20"/>
      <w:szCs w:val="20"/>
    </w:rPr>
  </w:style>
  <w:style w:type="paragraph" w:styleId="CommentSubject">
    <w:name w:val="annotation subject"/>
    <w:basedOn w:val="CommentText"/>
    <w:next w:val="CommentText"/>
    <w:link w:val="CommentSubjectChar"/>
    <w:uiPriority w:val="99"/>
    <w:semiHidden/>
    <w:unhideWhenUsed/>
    <w:rsid w:val="005A3368"/>
    <w:rPr>
      <w:b/>
      <w:bCs/>
    </w:rPr>
  </w:style>
  <w:style w:type="character" w:customStyle="1" w:styleId="CommentSubjectChar">
    <w:name w:val="Comment Subject Char"/>
    <w:basedOn w:val="CommentTextChar"/>
    <w:link w:val="CommentSubject"/>
    <w:uiPriority w:val="99"/>
    <w:semiHidden/>
    <w:rsid w:val="005A3368"/>
    <w:rPr>
      <w:b/>
      <w:bCs/>
      <w:sz w:val="20"/>
      <w:szCs w:val="20"/>
    </w:rPr>
  </w:style>
  <w:style w:type="paragraph" w:styleId="BodyTextIndent">
    <w:name w:val="Body Text Indent"/>
    <w:basedOn w:val="BodyText"/>
    <w:link w:val="BodyTextIndentChar"/>
    <w:uiPriority w:val="1"/>
    <w:qFormat/>
    <w:rsid w:val="00EC7CC7"/>
    <w:pPr>
      <w:spacing w:after="240" w:line="276" w:lineRule="auto"/>
      <w:ind w:left="357"/>
    </w:pPr>
    <w:rPr>
      <w:kern w:val="0"/>
      <w:szCs w:val="22"/>
      <w14:ligatures w14:val="none"/>
    </w:rPr>
  </w:style>
  <w:style w:type="character" w:customStyle="1" w:styleId="BodyTextIndentChar">
    <w:name w:val="Body Text Indent Char"/>
    <w:basedOn w:val="DefaultParagraphFont"/>
    <w:link w:val="BodyTextIndent"/>
    <w:uiPriority w:val="1"/>
    <w:rsid w:val="00EC7CC7"/>
    <w:rPr>
      <w:kern w:val="0"/>
      <w:szCs w:val="22"/>
      <w14:ligatures w14:val="none"/>
    </w:rPr>
  </w:style>
  <w:style w:type="character" w:styleId="Mention">
    <w:name w:val="Mention"/>
    <w:basedOn w:val="DefaultParagraphFont"/>
    <w:uiPriority w:val="99"/>
    <w:rsid w:val="00EC7CC7"/>
    <w:rPr>
      <w:color w:val="2B579A"/>
      <w:shd w:val="clear" w:color="auto" w:fill="E1DFDD"/>
    </w:rPr>
  </w:style>
  <w:style w:type="paragraph" w:styleId="BodyText">
    <w:name w:val="Body Text"/>
    <w:basedOn w:val="Normal"/>
    <w:link w:val="BodyTextChar"/>
    <w:uiPriority w:val="99"/>
    <w:semiHidden/>
    <w:unhideWhenUsed/>
    <w:rsid w:val="00EC7CC7"/>
    <w:pPr>
      <w:spacing w:after="120"/>
    </w:pPr>
  </w:style>
  <w:style w:type="character" w:customStyle="1" w:styleId="BodyTextChar">
    <w:name w:val="Body Text Char"/>
    <w:basedOn w:val="DefaultParagraphFont"/>
    <w:link w:val="BodyText"/>
    <w:uiPriority w:val="99"/>
    <w:semiHidden/>
    <w:rsid w:val="00EC7CC7"/>
  </w:style>
  <w:style w:type="paragraph" w:styleId="Revision">
    <w:name w:val="Revision"/>
    <w:hidden/>
    <w:uiPriority w:val="99"/>
    <w:semiHidden/>
    <w:rsid w:val="00975C75"/>
    <w:pPr>
      <w:spacing w:after="0" w:line="240" w:lineRule="auto"/>
    </w:pPr>
  </w:style>
  <w:style w:type="character" w:styleId="Strong">
    <w:name w:val="Strong"/>
    <w:uiPriority w:val="22"/>
    <w:qFormat/>
    <w:rsid w:val="006F7A4A"/>
    <w:rPr>
      <w:b/>
      <w:bCs/>
    </w:rPr>
  </w:style>
  <w:style w:type="character" w:styleId="Hyperlink">
    <w:name w:val="Hyperlink"/>
    <w:basedOn w:val="DefaultParagraphFont"/>
    <w:uiPriority w:val="99"/>
    <w:unhideWhenUsed/>
    <w:rsid w:val="006F7A4A"/>
    <w:rPr>
      <w:color w:val="467886" w:themeColor="hyperlink"/>
      <w:u w:val="single"/>
    </w:rPr>
  </w:style>
  <w:style w:type="table" w:styleId="TableGrid">
    <w:name w:val="Table Grid"/>
    <w:basedOn w:val="TableNormal"/>
    <w:uiPriority w:val="39"/>
    <w:rsid w:val="006F7A4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F7A4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2D35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5B8"/>
  </w:style>
  <w:style w:type="paragraph" w:styleId="Footer">
    <w:name w:val="footer"/>
    <w:basedOn w:val="Normal"/>
    <w:link w:val="FooterChar"/>
    <w:uiPriority w:val="99"/>
    <w:unhideWhenUsed/>
    <w:rsid w:val="002D35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21619">
      <w:bodyDiv w:val="1"/>
      <w:marLeft w:val="0"/>
      <w:marRight w:val="0"/>
      <w:marTop w:val="0"/>
      <w:marBottom w:val="0"/>
      <w:divBdr>
        <w:top w:val="none" w:sz="0" w:space="0" w:color="auto"/>
        <w:left w:val="none" w:sz="0" w:space="0" w:color="auto"/>
        <w:bottom w:val="none" w:sz="0" w:space="0" w:color="auto"/>
        <w:right w:val="none" w:sz="0" w:space="0" w:color="auto"/>
      </w:divBdr>
    </w:div>
    <w:div w:id="86311915">
      <w:bodyDiv w:val="1"/>
      <w:marLeft w:val="0"/>
      <w:marRight w:val="0"/>
      <w:marTop w:val="0"/>
      <w:marBottom w:val="0"/>
      <w:divBdr>
        <w:top w:val="none" w:sz="0" w:space="0" w:color="auto"/>
        <w:left w:val="none" w:sz="0" w:space="0" w:color="auto"/>
        <w:bottom w:val="none" w:sz="0" w:space="0" w:color="auto"/>
        <w:right w:val="none" w:sz="0" w:space="0" w:color="auto"/>
      </w:divBdr>
    </w:div>
    <w:div w:id="161044607">
      <w:bodyDiv w:val="1"/>
      <w:marLeft w:val="0"/>
      <w:marRight w:val="0"/>
      <w:marTop w:val="0"/>
      <w:marBottom w:val="0"/>
      <w:divBdr>
        <w:top w:val="none" w:sz="0" w:space="0" w:color="auto"/>
        <w:left w:val="none" w:sz="0" w:space="0" w:color="auto"/>
        <w:bottom w:val="none" w:sz="0" w:space="0" w:color="auto"/>
        <w:right w:val="none" w:sz="0" w:space="0" w:color="auto"/>
      </w:divBdr>
    </w:div>
    <w:div w:id="287516479">
      <w:bodyDiv w:val="1"/>
      <w:marLeft w:val="0"/>
      <w:marRight w:val="0"/>
      <w:marTop w:val="0"/>
      <w:marBottom w:val="0"/>
      <w:divBdr>
        <w:top w:val="none" w:sz="0" w:space="0" w:color="auto"/>
        <w:left w:val="none" w:sz="0" w:space="0" w:color="auto"/>
        <w:bottom w:val="none" w:sz="0" w:space="0" w:color="auto"/>
        <w:right w:val="none" w:sz="0" w:space="0" w:color="auto"/>
      </w:divBdr>
    </w:div>
    <w:div w:id="389967025">
      <w:bodyDiv w:val="1"/>
      <w:marLeft w:val="0"/>
      <w:marRight w:val="0"/>
      <w:marTop w:val="0"/>
      <w:marBottom w:val="0"/>
      <w:divBdr>
        <w:top w:val="none" w:sz="0" w:space="0" w:color="auto"/>
        <w:left w:val="none" w:sz="0" w:space="0" w:color="auto"/>
        <w:bottom w:val="none" w:sz="0" w:space="0" w:color="auto"/>
        <w:right w:val="none" w:sz="0" w:space="0" w:color="auto"/>
      </w:divBdr>
    </w:div>
    <w:div w:id="426534988">
      <w:bodyDiv w:val="1"/>
      <w:marLeft w:val="0"/>
      <w:marRight w:val="0"/>
      <w:marTop w:val="0"/>
      <w:marBottom w:val="0"/>
      <w:divBdr>
        <w:top w:val="none" w:sz="0" w:space="0" w:color="auto"/>
        <w:left w:val="none" w:sz="0" w:space="0" w:color="auto"/>
        <w:bottom w:val="none" w:sz="0" w:space="0" w:color="auto"/>
        <w:right w:val="none" w:sz="0" w:space="0" w:color="auto"/>
      </w:divBdr>
    </w:div>
    <w:div w:id="466824738">
      <w:bodyDiv w:val="1"/>
      <w:marLeft w:val="0"/>
      <w:marRight w:val="0"/>
      <w:marTop w:val="0"/>
      <w:marBottom w:val="0"/>
      <w:divBdr>
        <w:top w:val="none" w:sz="0" w:space="0" w:color="auto"/>
        <w:left w:val="none" w:sz="0" w:space="0" w:color="auto"/>
        <w:bottom w:val="none" w:sz="0" w:space="0" w:color="auto"/>
        <w:right w:val="none" w:sz="0" w:space="0" w:color="auto"/>
      </w:divBdr>
    </w:div>
    <w:div w:id="517041019">
      <w:bodyDiv w:val="1"/>
      <w:marLeft w:val="0"/>
      <w:marRight w:val="0"/>
      <w:marTop w:val="0"/>
      <w:marBottom w:val="0"/>
      <w:divBdr>
        <w:top w:val="none" w:sz="0" w:space="0" w:color="auto"/>
        <w:left w:val="none" w:sz="0" w:space="0" w:color="auto"/>
        <w:bottom w:val="none" w:sz="0" w:space="0" w:color="auto"/>
        <w:right w:val="none" w:sz="0" w:space="0" w:color="auto"/>
      </w:divBdr>
    </w:div>
    <w:div w:id="593630483">
      <w:bodyDiv w:val="1"/>
      <w:marLeft w:val="0"/>
      <w:marRight w:val="0"/>
      <w:marTop w:val="0"/>
      <w:marBottom w:val="0"/>
      <w:divBdr>
        <w:top w:val="none" w:sz="0" w:space="0" w:color="auto"/>
        <w:left w:val="none" w:sz="0" w:space="0" w:color="auto"/>
        <w:bottom w:val="none" w:sz="0" w:space="0" w:color="auto"/>
        <w:right w:val="none" w:sz="0" w:space="0" w:color="auto"/>
      </w:divBdr>
    </w:div>
    <w:div w:id="594364290">
      <w:bodyDiv w:val="1"/>
      <w:marLeft w:val="0"/>
      <w:marRight w:val="0"/>
      <w:marTop w:val="0"/>
      <w:marBottom w:val="0"/>
      <w:divBdr>
        <w:top w:val="none" w:sz="0" w:space="0" w:color="auto"/>
        <w:left w:val="none" w:sz="0" w:space="0" w:color="auto"/>
        <w:bottom w:val="none" w:sz="0" w:space="0" w:color="auto"/>
        <w:right w:val="none" w:sz="0" w:space="0" w:color="auto"/>
      </w:divBdr>
    </w:div>
    <w:div w:id="613560364">
      <w:bodyDiv w:val="1"/>
      <w:marLeft w:val="0"/>
      <w:marRight w:val="0"/>
      <w:marTop w:val="0"/>
      <w:marBottom w:val="0"/>
      <w:divBdr>
        <w:top w:val="none" w:sz="0" w:space="0" w:color="auto"/>
        <w:left w:val="none" w:sz="0" w:space="0" w:color="auto"/>
        <w:bottom w:val="none" w:sz="0" w:space="0" w:color="auto"/>
        <w:right w:val="none" w:sz="0" w:space="0" w:color="auto"/>
      </w:divBdr>
    </w:div>
    <w:div w:id="942687381">
      <w:bodyDiv w:val="1"/>
      <w:marLeft w:val="0"/>
      <w:marRight w:val="0"/>
      <w:marTop w:val="0"/>
      <w:marBottom w:val="0"/>
      <w:divBdr>
        <w:top w:val="none" w:sz="0" w:space="0" w:color="auto"/>
        <w:left w:val="none" w:sz="0" w:space="0" w:color="auto"/>
        <w:bottom w:val="none" w:sz="0" w:space="0" w:color="auto"/>
        <w:right w:val="none" w:sz="0" w:space="0" w:color="auto"/>
      </w:divBdr>
    </w:div>
    <w:div w:id="954941897">
      <w:bodyDiv w:val="1"/>
      <w:marLeft w:val="0"/>
      <w:marRight w:val="0"/>
      <w:marTop w:val="0"/>
      <w:marBottom w:val="0"/>
      <w:divBdr>
        <w:top w:val="none" w:sz="0" w:space="0" w:color="auto"/>
        <w:left w:val="none" w:sz="0" w:space="0" w:color="auto"/>
        <w:bottom w:val="none" w:sz="0" w:space="0" w:color="auto"/>
        <w:right w:val="none" w:sz="0" w:space="0" w:color="auto"/>
      </w:divBdr>
    </w:div>
    <w:div w:id="987981084">
      <w:bodyDiv w:val="1"/>
      <w:marLeft w:val="0"/>
      <w:marRight w:val="0"/>
      <w:marTop w:val="0"/>
      <w:marBottom w:val="0"/>
      <w:divBdr>
        <w:top w:val="none" w:sz="0" w:space="0" w:color="auto"/>
        <w:left w:val="none" w:sz="0" w:space="0" w:color="auto"/>
        <w:bottom w:val="none" w:sz="0" w:space="0" w:color="auto"/>
        <w:right w:val="none" w:sz="0" w:space="0" w:color="auto"/>
      </w:divBdr>
    </w:div>
    <w:div w:id="1590693866">
      <w:bodyDiv w:val="1"/>
      <w:marLeft w:val="0"/>
      <w:marRight w:val="0"/>
      <w:marTop w:val="0"/>
      <w:marBottom w:val="0"/>
      <w:divBdr>
        <w:top w:val="none" w:sz="0" w:space="0" w:color="auto"/>
        <w:left w:val="none" w:sz="0" w:space="0" w:color="auto"/>
        <w:bottom w:val="none" w:sz="0" w:space="0" w:color="auto"/>
        <w:right w:val="none" w:sz="0" w:space="0" w:color="auto"/>
      </w:divBdr>
    </w:div>
    <w:div w:id="1770857591">
      <w:bodyDiv w:val="1"/>
      <w:marLeft w:val="0"/>
      <w:marRight w:val="0"/>
      <w:marTop w:val="0"/>
      <w:marBottom w:val="0"/>
      <w:divBdr>
        <w:top w:val="none" w:sz="0" w:space="0" w:color="auto"/>
        <w:left w:val="none" w:sz="0" w:space="0" w:color="auto"/>
        <w:bottom w:val="none" w:sz="0" w:space="0" w:color="auto"/>
        <w:right w:val="none" w:sz="0" w:space="0" w:color="auto"/>
      </w:divBdr>
    </w:div>
    <w:div w:id="1803841000">
      <w:bodyDiv w:val="1"/>
      <w:marLeft w:val="0"/>
      <w:marRight w:val="0"/>
      <w:marTop w:val="0"/>
      <w:marBottom w:val="0"/>
      <w:divBdr>
        <w:top w:val="none" w:sz="0" w:space="0" w:color="auto"/>
        <w:left w:val="none" w:sz="0" w:space="0" w:color="auto"/>
        <w:bottom w:val="none" w:sz="0" w:space="0" w:color="auto"/>
        <w:right w:val="none" w:sz="0" w:space="0" w:color="auto"/>
      </w:divBdr>
    </w:div>
    <w:div w:id="1961833214">
      <w:bodyDiv w:val="1"/>
      <w:marLeft w:val="0"/>
      <w:marRight w:val="0"/>
      <w:marTop w:val="0"/>
      <w:marBottom w:val="0"/>
      <w:divBdr>
        <w:top w:val="none" w:sz="0" w:space="0" w:color="auto"/>
        <w:left w:val="none" w:sz="0" w:space="0" w:color="auto"/>
        <w:bottom w:val="none" w:sz="0" w:space="0" w:color="auto"/>
        <w:right w:val="none" w:sz="0" w:space="0" w:color="auto"/>
      </w:divBdr>
    </w:div>
    <w:div w:id="2010323717">
      <w:bodyDiv w:val="1"/>
      <w:marLeft w:val="0"/>
      <w:marRight w:val="0"/>
      <w:marTop w:val="0"/>
      <w:marBottom w:val="0"/>
      <w:divBdr>
        <w:top w:val="none" w:sz="0" w:space="0" w:color="auto"/>
        <w:left w:val="none" w:sz="0" w:space="0" w:color="auto"/>
        <w:bottom w:val="none" w:sz="0" w:space="0" w:color="auto"/>
        <w:right w:val="none" w:sz="0" w:space="0" w:color="auto"/>
      </w:divBdr>
    </w:div>
    <w:div w:id="2098400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the-government-property-profession-career-framework--2"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97fefa8e-4949-4558-a84b-572a492f3c38">
      <UserInfo>
        <DisplayName/>
        <AccountId xsi:nil="true"/>
        <AccountType/>
      </UserInfo>
    </SharedWithUsers>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43ACE9-2205-4472-9D3C-72868B300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3E8966-E0AC-4E8E-9711-6FC8227FCC48}">
  <ds:schemaRefs>
    <ds:schemaRef ds:uri="http://schemas.microsoft.com/office/2006/metadata/properties"/>
    <ds:schemaRef ds:uri="http://schemas.microsoft.com/office/infopath/2007/PartnerControls"/>
    <ds:schemaRef ds:uri="97fefa8e-4949-4558-a84b-572a492f3c38"/>
    <ds:schemaRef ds:uri="1c930ea3-9e47-4fe8-b067-0b4e0fa8d680"/>
  </ds:schemaRefs>
</ds:datastoreItem>
</file>

<file path=customXml/itemProps3.xml><?xml version="1.0" encoding="utf-8"?>
<ds:datastoreItem xmlns:ds="http://schemas.openxmlformats.org/officeDocument/2006/customXml" ds:itemID="{9A48F465-1DE9-4C33-A937-358BD469B4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7</Pages>
  <Words>2129</Words>
  <Characters>11946</Characters>
  <Application>Microsoft Office Word</Application>
  <DocSecurity>0</DocSecurity>
  <Lines>248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Husson-Smith, Sian | She/Hers</dc:creator>
  <cp:keywords/>
  <dc:description/>
  <cp:lastModifiedBy>Khatun, Jhoura  |  She/Hers</cp:lastModifiedBy>
  <cp:revision>33</cp:revision>
  <dcterms:created xsi:type="dcterms:W3CDTF">2026-04-13T15:59:00Z</dcterms:created>
  <dcterms:modified xsi:type="dcterms:W3CDTF">2026-05-13T08:56:00Z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ClassificationContentMarkingHeaderShapeIds">
    <vt:lpwstr>58ace6a6,5e6abb9c,662f3044</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29920a09,12e489f7,ea1bbfb</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2025-04-24T10:46:11Z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c39569b1-9f42-4036-8d74-24d31c6b00e6</vt:lpwstr>
  </property>
  <property fmtid="{D5CDD505-2E9C-101B-9397-08002B2CF9AE}" pid="15" name="MSIP_Label_eed1d2f5-2977-4ce1-839d-57a403841e1f_ContentBits">
    <vt:lpwstr>3</vt:lpwstr>
  </property>
  <property fmtid="{D5CDD505-2E9C-101B-9397-08002B2CF9AE}" pid="16" name="MSIP_Label_eed1d2f5-2977-4ce1-839d-57a403841e1f_Tag">
    <vt:lpwstr>10, 0, 1, 1</vt:lpwstr>
  </property>
  <property fmtid="{D5CDD505-2E9C-101B-9397-08002B2CF9AE}" pid="17" name="MediaServiceImageTags">
    <vt:lpwstr/>
  </property>
  <property fmtid="{D5CDD505-2E9C-101B-9397-08002B2CF9AE}" pid="18" name="xd_ProgID">
    <vt:lpwstr/>
  </property>
  <property fmtid="{D5CDD505-2E9C-101B-9397-08002B2CF9AE}" pid="19" name="ComplianceAssetId">
    <vt:lpwstr/>
  </property>
  <property fmtid="{D5CDD505-2E9C-101B-9397-08002B2CF9AE}" pid="20" name="TemplateUrl">
    <vt:lpwstr/>
  </property>
  <property fmtid="{D5CDD505-2E9C-101B-9397-08002B2CF9AE}" pid="21" name="_ExtendedDescription">
    <vt:lpwstr/>
  </property>
  <property fmtid="{D5CDD505-2E9C-101B-9397-08002B2CF9AE}" pid="22" name="TriggerFlowInfo">
    <vt:lpwstr/>
  </property>
  <property fmtid="{D5CDD505-2E9C-101B-9397-08002B2CF9AE}" pid="23" name="xd_Signature">
    <vt:bool>false</vt:bool>
  </property>
  <property fmtid="{D5CDD505-2E9C-101B-9397-08002B2CF9AE}" pid="24" name="TaxKeyword">
    <vt:lpwstr/>
  </property>
</Properties>
</file>