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7D90B" w14:textId="5ABF5154" w:rsidR="006C5AF7" w:rsidRPr="00AA392C" w:rsidRDefault="00B32154">
      <w:pPr>
        <w:rPr>
          <w:b/>
        </w:rPr>
      </w:pPr>
      <w:r>
        <w:rPr>
          <w:b/>
        </w:rPr>
        <w:t xml:space="preserve">Head of </w:t>
      </w:r>
      <w:r w:rsidR="00946DBA">
        <w:rPr>
          <w:b/>
        </w:rPr>
        <w:t>Data Sharing</w:t>
      </w:r>
      <w:r w:rsidR="00C536CF">
        <w:rPr>
          <w:b/>
        </w:rPr>
        <w:t xml:space="preserve"> </w:t>
      </w:r>
      <w:r w:rsidR="00DD4E12">
        <w:rPr>
          <w:b/>
        </w:rPr>
        <w:t>Hub</w:t>
      </w:r>
    </w:p>
    <w:p w14:paraId="5B0237F5" w14:textId="77777777" w:rsidR="00666583" w:rsidRPr="00AA392C" w:rsidRDefault="00666583">
      <w:pPr>
        <w:rPr>
          <w:b/>
          <w:highlight w:val="yellow"/>
        </w:rPr>
      </w:pPr>
    </w:p>
    <w:p w14:paraId="27D7D90C" w14:textId="77777777" w:rsidR="006C5AF7" w:rsidRPr="00AA392C" w:rsidRDefault="00520C81">
      <w:pPr>
        <w:rPr>
          <w:b/>
          <w:highlight w:val="yellow"/>
        </w:rPr>
      </w:pPr>
      <w:r w:rsidRPr="00AA392C">
        <w:rPr>
          <w:b/>
        </w:rPr>
        <w:t xml:space="preserve">Location: </w:t>
      </w:r>
      <w:r w:rsidRPr="00AA392C">
        <w:t>National*</w:t>
      </w:r>
    </w:p>
    <w:p w14:paraId="27D7D90D" w14:textId="77777777" w:rsidR="006C5AF7" w:rsidRPr="00AA392C" w:rsidRDefault="006C5AF7">
      <w:pPr>
        <w:rPr>
          <w:b/>
          <w:highlight w:val="yellow"/>
        </w:rPr>
      </w:pPr>
    </w:p>
    <w:p w14:paraId="27D7D90E" w14:textId="4D06C80B" w:rsidR="006C5AF7" w:rsidRDefault="00520C81">
      <w:pPr>
        <w:rPr>
          <w:highlight w:val="yellow"/>
        </w:rPr>
      </w:pPr>
      <w:r w:rsidRPr="00AA392C">
        <w:rPr>
          <w:b/>
        </w:rPr>
        <w:t xml:space="preserve">Closing Date: </w:t>
      </w:r>
      <w:r w:rsidR="00D81531">
        <w:rPr>
          <w:bCs/>
        </w:rPr>
        <w:t>28</w:t>
      </w:r>
      <w:r w:rsidR="0064671A" w:rsidRPr="0064671A">
        <w:rPr>
          <w:bCs/>
        </w:rPr>
        <w:t>/08/2026</w:t>
      </w:r>
    </w:p>
    <w:p w14:paraId="57C74ABC" w14:textId="77777777" w:rsidR="00A479F3" w:rsidRPr="00AA392C" w:rsidRDefault="00A479F3">
      <w:pPr>
        <w:rPr>
          <w:highlight w:val="yellow"/>
        </w:rPr>
      </w:pPr>
    </w:p>
    <w:p w14:paraId="27D7D90F" w14:textId="3B24474D" w:rsidR="006C5AF7" w:rsidRPr="00944235" w:rsidRDefault="00520C81" w:rsidP="00944235">
      <w:pPr>
        <w:pStyle w:val="paragraph"/>
        <w:spacing w:before="0" w:beforeAutospacing="0" w:after="0" w:afterAutospacing="0"/>
        <w:textAlignment w:val="baseline"/>
        <w:rPr>
          <w:rFonts w:ascii="Segoe UI" w:hAnsi="Segoe UI" w:cs="Segoe UI"/>
          <w:sz w:val="18"/>
          <w:szCs w:val="18"/>
        </w:rPr>
      </w:pPr>
      <w:r w:rsidRPr="002C6E6E">
        <w:rPr>
          <w:rFonts w:ascii="Arial" w:hAnsi="Arial" w:cs="Arial"/>
          <w:b/>
        </w:rPr>
        <w:t xml:space="preserve">Interviews: </w:t>
      </w:r>
      <w:r w:rsidR="005E497A" w:rsidRPr="002C6E6E">
        <w:rPr>
          <w:rStyle w:val="normaltextrun"/>
          <w:rFonts w:ascii="Arial" w:hAnsi="Arial" w:cs="Arial"/>
          <w:sz w:val="22"/>
          <w:szCs w:val="22"/>
        </w:rPr>
        <w:t>week</w:t>
      </w:r>
      <w:r w:rsidR="005E497A">
        <w:rPr>
          <w:rStyle w:val="apple-converted-space"/>
          <w:rFonts w:ascii="Arial" w:hAnsi="Arial" w:cs="Arial"/>
          <w:sz w:val="22"/>
          <w:szCs w:val="22"/>
        </w:rPr>
        <w:t> </w:t>
      </w:r>
      <w:r w:rsidR="005E497A">
        <w:rPr>
          <w:rStyle w:val="normaltextrun"/>
          <w:rFonts w:ascii="Arial" w:hAnsi="Arial" w:cs="Arial"/>
          <w:sz w:val="22"/>
          <w:szCs w:val="22"/>
        </w:rPr>
        <w:t>commencing</w:t>
      </w:r>
      <w:r w:rsidR="0064671A">
        <w:rPr>
          <w:rStyle w:val="apple-converted-space"/>
          <w:rFonts w:ascii="Arial" w:hAnsi="Arial" w:cs="Arial"/>
          <w:sz w:val="22"/>
          <w:szCs w:val="22"/>
        </w:rPr>
        <w:t xml:space="preserve"> </w:t>
      </w:r>
      <w:r w:rsidR="0064671A">
        <w:rPr>
          <w:rStyle w:val="normaltextrun"/>
          <w:rFonts w:ascii="Arial" w:hAnsi="Arial" w:cs="Arial"/>
          <w:sz w:val="22"/>
          <w:szCs w:val="22"/>
        </w:rPr>
        <w:t>14</w:t>
      </w:r>
      <w:r w:rsidR="0064671A" w:rsidRPr="0064671A">
        <w:rPr>
          <w:rStyle w:val="normaltextrun"/>
          <w:rFonts w:ascii="Arial" w:hAnsi="Arial" w:cs="Arial"/>
          <w:sz w:val="22"/>
          <w:szCs w:val="22"/>
          <w:vertAlign w:val="superscript"/>
        </w:rPr>
        <w:t>th</w:t>
      </w:r>
      <w:r w:rsidR="0064671A">
        <w:rPr>
          <w:rStyle w:val="normaltextrun"/>
          <w:rFonts w:ascii="Arial" w:hAnsi="Arial" w:cs="Arial"/>
          <w:sz w:val="22"/>
          <w:szCs w:val="22"/>
        </w:rPr>
        <w:t xml:space="preserve"> September</w:t>
      </w:r>
      <w:r w:rsidR="00E2423B">
        <w:rPr>
          <w:rStyle w:val="normaltextrun"/>
          <w:rFonts w:ascii="Arial" w:hAnsi="Arial" w:cs="Arial"/>
          <w:sz w:val="22"/>
          <w:szCs w:val="22"/>
        </w:rPr>
        <w:t xml:space="preserve"> 2026</w:t>
      </w:r>
      <w:r w:rsidR="0064671A">
        <w:rPr>
          <w:rStyle w:val="normaltextrun"/>
          <w:rFonts w:ascii="Arial" w:hAnsi="Arial" w:cs="Arial"/>
          <w:sz w:val="22"/>
          <w:szCs w:val="22"/>
        </w:rPr>
        <w:t xml:space="preserve"> </w:t>
      </w:r>
      <w:r w:rsidR="005E497A">
        <w:rPr>
          <w:rStyle w:val="normaltextrun"/>
          <w:rFonts w:ascii="Arial" w:hAnsi="Arial" w:cs="Arial"/>
          <w:sz w:val="22"/>
          <w:szCs w:val="22"/>
        </w:rPr>
        <w:t>(subject to change)</w:t>
      </w:r>
    </w:p>
    <w:p w14:paraId="27D7D910" w14:textId="77777777" w:rsidR="006C5AF7" w:rsidRPr="00AA392C" w:rsidRDefault="006C5AF7">
      <w:pPr>
        <w:rPr>
          <w:highlight w:val="yellow"/>
        </w:rPr>
      </w:pPr>
    </w:p>
    <w:p w14:paraId="464D519E" w14:textId="5558886D" w:rsidR="008677BA" w:rsidRPr="0064671A" w:rsidRDefault="00520C81" w:rsidP="0064671A">
      <w:pPr>
        <w:rPr>
          <w:rStyle w:val="normaltextrun"/>
          <w:highlight w:val="yellow"/>
        </w:rPr>
      </w:pPr>
      <w:r w:rsidRPr="00AA392C">
        <w:rPr>
          <w:b/>
        </w:rPr>
        <w:t xml:space="preserve">Grade: </w:t>
      </w:r>
      <w:r w:rsidR="00B32154">
        <w:t>6</w:t>
      </w:r>
    </w:p>
    <w:p w14:paraId="2ED1E2D6" w14:textId="4A725C77" w:rsidR="008677BA" w:rsidRPr="0064671A" w:rsidRDefault="008677BA" w:rsidP="0064671A">
      <w:pPr>
        <w:pStyle w:val="paragraph"/>
        <w:textAlignment w:val="baseline"/>
        <w:rPr>
          <w:rFonts w:ascii="Arial" w:hAnsi="Arial" w:cs="Arial"/>
          <w:sz w:val="22"/>
          <w:szCs w:val="22"/>
        </w:rPr>
      </w:pPr>
      <w:r>
        <w:rPr>
          <w:rStyle w:val="normaltextrun"/>
          <w:rFonts w:ascii="Arial" w:hAnsi="Arial" w:cs="Arial"/>
          <w:b/>
          <w:bCs/>
          <w:sz w:val="22"/>
          <w:szCs w:val="22"/>
        </w:rPr>
        <w:t>Salary:</w:t>
      </w:r>
      <w:r>
        <w:rPr>
          <w:rStyle w:val="apple-converted-space"/>
          <w:rFonts w:ascii="Arial" w:hAnsi="Arial" w:cs="Arial"/>
          <w:b/>
          <w:bCs/>
          <w:sz w:val="22"/>
          <w:szCs w:val="22"/>
        </w:rPr>
        <w:t> </w:t>
      </w:r>
      <w:r>
        <w:rPr>
          <w:rStyle w:val="scxw126217896"/>
          <w:rFonts w:ascii="Arial" w:hAnsi="Arial" w:cs="Arial"/>
          <w:sz w:val="22"/>
          <w:szCs w:val="22"/>
        </w:rPr>
        <w:t> </w:t>
      </w:r>
      <w:r>
        <w:rPr>
          <w:rFonts w:ascii="Arial" w:hAnsi="Arial" w:cs="Arial"/>
          <w:sz w:val="22"/>
          <w:szCs w:val="22"/>
        </w:rPr>
        <w:br/>
      </w:r>
      <w:r w:rsidR="0064671A" w:rsidRPr="0064671A">
        <w:rPr>
          <w:rStyle w:val="normaltextrun"/>
          <w:rFonts w:ascii="Arial" w:hAnsi="Arial" w:cs="Arial"/>
          <w:sz w:val="22"/>
          <w:szCs w:val="22"/>
        </w:rPr>
        <w:t xml:space="preserve">National: </w:t>
      </w:r>
      <w:r w:rsidR="00E2423B" w:rsidRPr="00E2423B">
        <w:rPr>
          <w:rFonts w:ascii="Arial" w:hAnsi="Arial" w:cs="Arial"/>
          <w:sz w:val="22"/>
          <w:szCs w:val="22"/>
        </w:rPr>
        <w:t>£71,381 - £80,419 </w:t>
      </w:r>
      <w:r w:rsidR="0064671A">
        <w:rPr>
          <w:rStyle w:val="normaltextrun"/>
          <w:rFonts w:ascii="Arial" w:hAnsi="Arial" w:cs="Arial"/>
          <w:sz w:val="22"/>
          <w:szCs w:val="22"/>
        </w:rPr>
        <w:br/>
        <w:t>L</w:t>
      </w:r>
      <w:r w:rsidR="0064671A" w:rsidRPr="0064671A">
        <w:rPr>
          <w:rStyle w:val="normaltextrun"/>
          <w:rFonts w:ascii="Arial" w:hAnsi="Arial" w:cs="Arial"/>
          <w:sz w:val="22"/>
          <w:szCs w:val="22"/>
        </w:rPr>
        <w:t xml:space="preserve">ondon:  </w:t>
      </w:r>
      <w:r w:rsidR="00E2423B" w:rsidRPr="00E2423B">
        <w:rPr>
          <w:rFonts w:ascii="Arial" w:hAnsi="Arial" w:cs="Arial"/>
          <w:sz w:val="22"/>
          <w:szCs w:val="22"/>
        </w:rPr>
        <w:t>£75,674 - £85,257</w:t>
      </w:r>
    </w:p>
    <w:p w14:paraId="44F7F7B8" w14:textId="77777777" w:rsidR="008677BA" w:rsidRDefault="008677BA" w:rsidP="008677B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Contract Type:</w:t>
      </w:r>
      <w:r>
        <w:rPr>
          <w:rStyle w:val="apple-converted-space"/>
          <w:rFonts w:ascii="Arial" w:hAnsi="Arial" w:cs="Arial"/>
          <w:b/>
          <w:bCs/>
          <w:sz w:val="22"/>
          <w:szCs w:val="22"/>
        </w:rPr>
        <w:t> </w:t>
      </w:r>
      <w:r>
        <w:rPr>
          <w:rStyle w:val="normaltextrun"/>
          <w:rFonts w:ascii="Arial" w:hAnsi="Arial" w:cs="Arial"/>
          <w:sz w:val="22"/>
          <w:szCs w:val="22"/>
        </w:rPr>
        <w:t>Permanent</w:t>
      </w:r>
      <w:r>
        <w:rPr>
          <w:rStyle w:val="eop"/>
          <w:rFonts w:ascii="Arial" w:hAnsi="Arial" w:cs="Arial"/>
          <w:sz w:val="22"/>
          <w:szCs w:val="22"/>
        </w:rPr>
        <w:t> </w:t>
      </w:r>
    </w:p>
    <w:p w14:paraId="77E72EB9" w14:textId="77777777" w:rsidR="008677BA" w:rsidRDefault="008677BA" w:rsidP="008677B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AF86A16" w14:textId="77777777" w:rsidR="008677BA" w:rsidRDefault="008677BA" w:rsidP="008677B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Working pattern</w:t>
      </w:r>
      <w:r>
        <w:rPr>
          <w:rStyle w:val="normaltextrun"/>
          <w:rFonts w:ascii="Arial" w:hAnsi="Arial" w:cs="Arial"/>
          <w:sz w:val="22"/>
          <w:szCs w:val="22"/>
        </w:rPr>
        <w:t>: full-time. We offer a hybrid working model, allowing for a balance between remote work and time spent in your local office. Office locations can be found</w:t>
      </w:r>
      <w:r>
        <w:rPr>
          <w:rStyle w:val="apple-converted-space"/>
          <w:rFonts w:ascii="Arial" w:hAnsi="Arial" w:cs="Arial"/>
          <w:sz w:val="22"/>
          <w:szCs w:val="22"/>
        </w:rPr>
        <w:t> </w:t>
      </w:r>
      <w:hyperlink r:id="rId8" w:tgtFrame="_blank" w:history="1">
        <w:r>
          <w:rPr>
            <w:rStyle w:val="normaltextrun"/>
            <w:rFonts w:ascii="Arial" w:hAnsi="Arial" w:cs="Arial"/>
            <w:color w:val="1155CC"/>
            <w:sz w:val="22"/>
            <w:szCs w:val="22"/>
            <w:u w:val="single"/>
          </w:rPr>
          <w:t>ON THIS MAP</w:t>
        </w:r>
      </w:hyperlink>
      <w:r>
        <w:rPr>
          <w:rStyle w:val="eop"/>
          <w:rFonts w:ascii="Arial" w:hAnsi="Arial" w:cs="Arial"/>
          <w:sz w:val="22"/>
          <w:szCs w:val="22"/>
        </w:rPr>
        <w:t> </w:t>
      </w:r>
    </w:p>
    <w:p w14:paraId="270ACA00" w14:textId="77777777" w:rsidR="008677BA" w:rsidRDefault="008677BA" w:rsidP="008677B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3F42D27" w14:textId="77777777" w:rsidR="008677BA" w:rsidRPr="00725163" w:rsidRDefault="008677BA" w:rsidP="008677B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Please note that unless you are an existing member of staff at Justice Digital, Data and Science, the only London location being recruited to is 10 South Colonnade, E14 4PU. We are no longer recruiting to 102 Petty France, SW1H 9AJ.</w:t>
      </w:r>
      <w:r>
        <w:rPr>
          <w:rStyle w:val="eop"/>
          <w:rFonts w:ascii="Arial" w:hAnsi="Arial" w:cs="Arial"/>
          <w:sz w:val="20"/>
          <w:szCs w:val="20"/>
        </w:rPr>
        <w:t> </w:t>
      </w:r>
    </w:p>
    <w:p w14:paraId="7EF3027B" w14:textId="06126F75" w:rsidR="001C4671" w:rsidRDefault="001C4671" w:rsidP="001C4671">
      <w:pPr>
        <w:pStyle w:val="Heading1"/>
      </w:pPr>
      <w:bookmarkStart w:id="0" w:name="_gjdgxs" w:colFirst="0" w:colLast="0"/>
      <w:bookmarkEnd w:id="0"/>
      <w:r>
        <w:t>The Role</w:t>
      </w:r>
    </w:p>
    <w:p w14:paraId="7F65F478" w14:textId="2E28E101" w:rsidR="00946DBA" w:rsidRDefault="001C4671" w:rsidP="001C4671">
      <w:r w:rsidRPr="00AA392C">
        <w:t xml:space="preserve">We’re recruiting for a </w:t>
      </w:r>
      <w:r>
        <w:rPr>
          <w:b/>
        </w:rPr>
        <w:t xml:space="preserve">Head of </w:t>
      </w:r>
      <w:r w:rsidR="00946DBA">
        <w:rPr>
          <w:b/>
        </w:rPr>
        <w:t>Data Sharing</w:t>
      </w:r>
      <w:r w:rsidRPr="00AA392C">
        <w:rPr>
          <w:b/>
        </w:rPr>
        <w:t xml:space="preserve"> </w:t>
      </w:r>
      <w:r w:rsidRPr="00AA392C">
        <w:t xml:space="preserve">here at </w:t>
      </w:r>
      <w:hyperlink r:id="rId9">
        <w:r w:rsidR="00E2423B" w:rsidRPr="312B687E">
          <w:rPr>
            <w:rStyle w:val="Hyperlink"/>
            <w:sz w:val="24"/>
            <w:szCs w:val="24"/>
          </w:rPr>
          <w:t>Justice Digital, Data and Science</w:t>
        </w:r>
      </w:hyperlink>
      <w:r>
        <w:t xml:space="preserve">. The </w:t>
      </w:r>
      <w:r w:rsidR="00331469">
        <w:t xml:space="preserve">successful candidate will lead the department’s approach to data sharing, </w:t>
      </w:r>
      <w:r w:rsidR="0030513B">
        <w:t xml:space="preserve">allowing us to </w:t>
      </w:r>
      <w:r w:rsidR="00B51FB8">
        <w:t>leverag</w:t>
      </w:r>
      <w:r w:rsidR="0030513B">
        <w:t>e</w:t>
      </w:r>
      <w:r w:rsidR="00B51FB8">
        <w:t xml:space="preserve"> data from across the public sector and beyond </w:t>
      </w:r>
      <w:r w:rsidR="003115E6">
        <w:t xml:space="preserve">to achieve our strategic objectives. They </w:t>
      </w:r>
      <w:r>
        <w:t xml:space="preserve">will oversee </w:t>
      </w:r>
      <w:r w:rsidR="00946DBA">
        <w:t xml:space="preserve">the Data Sharing Hub which </w:t>
      </w:r>
      <w:r w:rsidR="007F5711">
        <w:t>aims</w:t>
      </w:r>
      <w:r w:rsidR="00946DBA">
        <w:t xml:space="preserve"> to</w:t>
      </w:r>
      <w:r w:rsidR="00561873">
        <w:t xml:space="preserve"> make it easier and quicker for the department to work with partners to deliver joint aims through the sharing of data. </w:t>
      </w:r>
      <w:r w:rsidR="009A5C2C">
        <w:t xml:space="preserve">The Hub provides support to other </w:t>
      </w:r>
      <w:r w:rsidR="007F5711">
        <w:t>teams, helping to shepherd projects which involve data sharing through governance processes</w:t>
      </w:r>
      <w:r w:rsidR="00F343B1">
        <w:t xml:space="preserve"> (including </w:t>
      </w:r>
      <w:r w:rsidR="00090AFF">
        <w:t>seeking</w:t>
      </w:r>
      <w:r w:rsidR="00F343B1">
        <w:t xml:space="preserve"> approv</w:t>
      </w:r>
      <w:r w:rsidR="00090AFF">
        <w:t>al</w:t>
      </w:r>
      <w:r w:rsidR="00F343B1">
        <w:t xml:space="preserve"> </w:t>
      </w:r>
      <w:r w:rsidR="00090AFF">
        <w:t>for</w:t>
      </w:r>
      <w:r w:rsidR="00F343B1">
        <w:t xml:space="preserve"> Data Protection Impact Assessments and Data Sharing Agreements)</w:t>
      </w:r>
      <w:r w:rsidR="007F5711">
        <w:t xml:space="preserve">, </w:t>
      </w:r>
      <w:r w:rsidR="00F343B1">
        <w:t>utilising their knowledge of internal and external processes and</w:t>
      </w:r>
      <w:r w:rsidR="00B73777">
        <w:t xml:space="preserve"> stakeholders</w:t>
      </w:r>
      <w:r w:rsidR="00F343B1">
        <w:t>.</w:t>
      </w:r>
    </w:p>
    <w:p w14:paraId="18C99738" w14:textId="77777777" w:rsidR="00F343B1" w:rsidRDefault="00F343B1" w:rsidP="001C4671"/>
    <w:p w14:paraId="68941332" w14:textId="2BF70F69" w:rsidR="00946DBA" w:rsidRDefault="00CC43AE" w:rsidP="001C4671">
      <w:r>
        <w:t xml:space="preserve">Success in this role will be defined </w:t>
      </w:r>
      <w:r w:rsidR="0015532F">
        <w:t>by excellence in both strategic and operational leadership. In the former by ensuring we are leveraging data sharing and maximising the value derived from cross-system partnerships. In the latter by</w:t>
      </w:r>
      <w:r w:rsidR="00F343B1">
        <w:t xml:space="preserve"> </w:t>
      </w:r>
      <w:r w:rsidR="00B73777">
        <w:t>driv</w:t>
      </w:r>
      <w:r w:rsidR="0015532F">
        <w:t>ing</w:t>
      </w:r>
      <w:r w:rsidR="00B73777">
        <w:t xml:space="preserve"> down the time it takes the department to acquire data. Data sharing between public bodies can often take many years to agree, hampering </w:t>
      </w:r>
      <w:r w:rsidR="00C00E14">
        <w:t>progress</w:t>
      </w:r>
      <w:r w:rsidR="009942A0">
        <w:t xml:space="preserve"> </w:t>
      </w:r>
      <w:r w:rsidR="00FE0381">
        <w:t xml:space="preserve">towards greater join up </w:t>
      </w:r>
      <w:r w:rsidR="009942A0">
        <w:t xml:space="preserve">and </w:t>
      </w:r>
      <w:r w:rsidR="00FE0381">
        <w:t xml:space="preserve">therefore </w:t>
      </w:r>
      <w:r w:rsidR="009942A0">
        <w:t xml:space="preserve">leaving cracks between services open. This results in </w:t>
      </w:r>
      <w:r w:rsidR="009174BC">
        <w:t>poor outcomes for members of the public and undermines public sector productivity.</w:t>
      </w:r>
      <w:r w:rsidR="00090AFF">
        <w:t xml:space="preserve"> This role will</w:t>
      </w:r>
      <w:r w:rsidR="00E95E08">
        <w:t xml:space="preserve"> address t</w:t>
      </w:r>
      <w:r w:rsidR="00FE0381">
        <w:t xml:space="preserve">hese challenges </w:t>
      </w:r>
      <w:r w:rsidR="002A4709">
        <w:t xml:space="preserve">by focusing on making data sharing more efficient, leading to better connected public services. </w:t>
      </w:r>
    </w:p>
    <w:p w14:paraId="3984B3F3" w14:textId="77777777" w:rsidR="00E2423B" w:rsidRDefault="00E2423B" w:rsidP="00E9456B">
      <w:pPr>
        <w:rPr>
          <w:color w:val="000000" w:themeColor="text1"/>
        </w:rPr>
      </w:pPr>
    </w:p>
    <w:p w14:paraId="3279804D" w14:textId="518A1642" w:rsidR="00E9456B" w:rsidRDefault="00E9456B" w:rsidP="00E9456B">
      <w:pPr>
        <w:rPr>
          <w:color w:val="000000" w:themeColor="text1"/>
        </w:rPr>
      </w:pPr>
      <w:r w:rsidRPr="55245341">
        <w:rPr>
          <w:color w:val="000000" w:themeColor="text1"/>
        </w:rPr>
        <w:t>This role sits within Justice Data which exists to ensure that high quality data, and algorithms and tools built on that data, are available, trusted, and effectively used to improve decision making across the justice system. It plays a critical enabling role in delivering the department’s strategic, operational, and transformation priorities by turning complex and fragmented data into meaningful insight and practical tools.</w:t>
      </w:r>
    </w:p>
    <w:p w14:paraId="15016863" w14:textId="77777777" w:rsidR="00561873" w:rsidRDefault="00561873" w:rsidP="00E9456B">
      <w:pPr>
        <w:rPr>
          <w:color w:val="000000" w:themeColor="text1"/>
        </w:rPr>
      </w:pPr>
    </w:p>
    <w:p w14:paraId="7A3BDF17" w14:textId="43F4D608" w:rsidR="00E9456B" w:rsidRDefault="00561873" w:rsidP="00E9456B">
      <w:pPr>
        <w:rPr>
          <w:color w:val="000000" w:themeColor="text1"/>
        </w:rPr>
      </w:pPr>
      <w:r>
        <w:rPr>
          <w:color w:val="000000" w:themeColor="text1"/>
        </w:rPr>
        <w:t xml:space="preserve">The Data Sharing </w:t>
      </w:r>
      <w:r w:rsidR="00F343B1">
        <w:rPr>
          <w:color w:val="000000" w:themeColor="text1"/>
        </w:rPr>
        <w:t>Hub suppo</w:t>
      </w:r>
      <w:r w:rsidR="009174BC">
        <w:rPr>
          <w:color w:val="000000" w:themeColor="text1"/>
        </w:rPr>
        <w:t>rts teams across Justice Data, Justice Digital, and the</w:t>
      </w:r>
      <w:r w:rsidR="00090AFF">
        <w:rPr>
          <w:color w:val="000000" w:themeColor="text1"/>
        </w:rPr>
        <w:t xml:space="preserve"> department’s</w:t>
      </w:r>
      <w:r w:rsidR="009174BC">
        <w:rPr>
          <w:color w:val="000000" w:themeColor="text1"/>
        </w:rPr>
        <w:t xml:space="preserve"> analytical functions to </w:t>
      </w:r>
      <w:r w:rsidR="00090AFF">
        <w:rPr>
          <w:color w:val="000000" w:themeColor="text1"/>
        </w:rPr>
        <w:t xml:space="preserve">share data to and from other organisations. </w:t>
      </w:r>
    </w:p>
    <w:p w14:paraId="61B236CB" w14:textId="77777777" w:rsidR="00E2423B" w:rsidRDefault="00E2423B" w:rsidP="00E9456B">
      <w:pPr>
        <w:rPr>
          <w:color w:val="000000" w:themeColor="text1"/>
        </w:rPr>
      </w:pPr>
    </w:p>
    <w:p w14:paraId="32505B0E" w14:textId="77777777" w:rsidR="00E2423B" w:rsidRDefault="00E2423B" w:rsidP="00E2423B">
      <w:pPr>
        <w:shd w:val="clear" w:color="auto" w:fill="FFFFFF" w:themeFill="background1"/>
        <w:rPr>
          <w:sz w:val="24"/>
          <w:szCs w:val="24"/>
        </w:rPr>
      </w:pPr>
      <w:r w:rsidRPr="4BCA9FE9">
        <w:rPr>
          <w:sz w:val="24"/>
          <w:szCs w:val="24"/>
        </w:rPr>
        <w:t>You’ll receive a range of excellent benefits when you join our department, including:</w:t>
      </w:r>
    </w:p>
    <w:p w14:paraId="4FC2061F" w14:textId="77777777" w:rsidR="00E2423B" w:rsidRDefault="00E2423B" w:rsidP="00E2423B">
      <w:pPr>
        <w:pStyle w:val="ListParagraph"/>
        <w:numPr>
          <w:ilvl w:val="0"/>
          <w:numId w:val="17"/>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0">
        <w:r w:rsidRPr="121976C1">
          <w:rPr>
            <w:rStyle w:val="Hyperlink"/>
            <w:color w:val="auto"/>
            <w:sz w:val="24"/>
            <w:szCs w:val="24"/>
          </w:rPr>
          <w:t>Civil Service Pension Scheme.</w:t>
        </w:r>
      </w:hyperlink>
    </w:p>
    <w:p w14:paraId="6171AB87" w14:textId="77777777" w:rsidR="00E2423B" w:rsidRDefault="00E2423B" w:rsidP="00E2423B">
      <w:pPr>
        <w:pStyle w:val="ListParagraph"/>
        <w:numPr>
          <w:ilvl w:val="0"/>
          <w:numId w:val="17"/>
        </w:numPr>
        <w:spacing w:line="300" w:lineRule="auto"/>
        <w:rPr>
          <w:sz w:val="24"/>
          <w:szCs w:val="24"/>
        </w:rPr>
      </w:pPr>
      <w:r w:rsidRPr="4BCA9FE9">
        <w:rPr>
          <w:b/>
          <w:bCs/>
          <w:sz w:val="24"/>
          <w:szCs w:val="24"/>
        </w:rPr>
        <w:t>25 days of annual leave, (increasing to 30 days once you have reached 5 years of service),</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14:paraId="60CE32D5" w14:textId="77777777" w:rsidR="00E2423B" w:rsidRDefault="00E2423B" w:rsidP="00E2423B">
      <w:pPr>
        <w:pStyle w:val="ListParagraph"/>
        <w:numPr>
          <w:ilvl w:val="0"/>
          <w:numId w:val="17"/>
        </w:numPr>
        <w:spacing w:line="300" w:lineRule="auto"/>
        <w:rPr>
          <w:sz w:val="24"/>
          <w:szCs w:val="24"/>
        </w:rPr>
      </w:pPr>
      <w:r w:rsidRPr="4BCA9FE9">
        <w:rPr>
          <w:b/>
          <w:bCs/>
          <w:sz w:val="24"/>
          <w:szCs w:val="24"/>
        </w:rPr>
        <w:t>Flexible working arrangements</w:t>
      </w:r>
      <w:r w:rsidRPr="4BCA9FE9">
        <w:rPr>
          <w:sz w:val="24"/>
          <w:szCs w:val="24"/>
        </w:rPr>
        <w:t xml:space="preserve"> including hybrid working, working part time or compressed hours. Designed to support a positive work–life balance.</w:t>
      </w:r>
    </w:p>
    <w:p w14:paraId="6180F895" w14:textId="77777777" w:rsidR="00E2423B" w:rsidRDefault="00E2423B" w:rsidP="00E2423B">
      <w:pPr>
        <w:pStyle w:val="ListParagraph"/>
        <w:numPr>
          <w:ilvl w:val="0"/>
          <w:numId w:val="17"/>
        </w:numPr>
        <w:pBdr>
          <w:top w:val="none" w:sz="0" w:space="0" w:color="000000"/>
          <w:bottom w:val="none" w:sz="0" w:space="0" w:color="000000"/>
          <w:right w:val="none" w:sz="0" w:space="0" w:color="000000"/>
          <w:between w:val="none" w:sz="0" w:space="0" w:color="00000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14:paraId="2BCD58DA" w14:textId="77777777" w:rsidR="00E2423B" w:rsidRDefault="00E2423B" w:rsidP="00E2423B">
      <w:pPr>
        <w:pStyle w:val="ListParagraph"/>
        <w:numPr>
          <w:ilvl w:val="0"/>
          <w:numId w:val="17"/>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A £1k per person learning budget is in place to support all our people, with access to best-in-class conferences and seminars, accreditation with professional bodies, fully funded vocational programmes and e-learning platforms.</w:t>
      </w:r>
    </w:p>
    <w:p w14:paraId="7FD66C2C" w14:textId="77777777" w:rsidR="00E2423B" w:rsidRDefault="00E2423B" w:rsidP="00E2423B">
      <w:pPr>
        <w:pStyle w:val="ListParagraph"/>
        <w:numPr>
          <w:ilvl w:val="0"/>
          <w:numId w:val="17"/>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6000D10A" w14:textId="77777777" w:rsidR="00E2423B" w:rsidRDefault="00E2423B" w:rsidP="00E2423B">
      <w:pPr>
        <w:pStyle w:val="ListParagraph"/>
        <w:spacing w:line="300" w:lineRule="auto"/>
        <w:rPr>
          <w:sz w:val="24"/>
          <w:szCs w:val="24"/>
        </w:rPr>
      </w:pPr>
    </w:p>
    <w:p w14:paraId="1A604C9E" w14:textId="77777777" w:rsidR="00E2423B" w:rsidRDefault="00E2423B" w:rsidP="00E2423B">
      <w:pPr>
        <w:spacing w:before="210" w:after="210" w:line="300" w:lineRule="auto"/>
        <w:rPr>
          <w:sz w:val="24"/>
          <w:szCs w:val="24"/>
          <w:u w:val="single"/>
        </w:rPr>
      </w:pPr>
      <w:r w:rsidRPr="1B59A715">
        <w:rPr>
          <w:b/>
          <w:bCs/>
          <w:sz w:val="24"/>
          <w:szCs w:val="24"/>
        </w:rPr>
        <w:t xml:space="preserve">You can find more details of the Benefits we offer </w:t>
      </w:r>
      <w:hyperlink r:id="rId11">
        <w:r w:rsidRPr="1B59A715">
          <w:rPr>
            <w:rStyle w:val="Hyperlink"/>
            <w:sz w:val="24"/>
            <w:szCs w:val="24"/>
          </w:rPr>
          <w:t>here</w:t>
        </w:r>
      </w:hyperlink>
      <w:r w:rsidRPr="1B59A715">
        <w:rPr>
          <w:b/>
          <w:bCs/>
          <w:sz w:val="24"/>
          <w:szCs w:val="24"/>
        </w:rPr>
        <w:t xml:space="preserve">.  </w:t>
      </w:r>
      <w:r w:rsidRPr="1B59A715">
        <w:rPr>
          <w:sz w:val="24"/>
          <w:szCs w:val="24"/>
        </w:rPr>
        <w:t xml:space="preserve">To help picture your life at </w:t>
      </w:r>
      <w:hyperlink r:id="rId12">
        <w:r w:rsidRPr="1B59A715">
          <w:rPr>
            <w:sz w:val="24"/>
            <w:szCs w:val="24"/>
            <w:u w:val="single"/>
          </w:rPr>
          <w:t>MoJ Justice Digital, Data and Science</w:t>
        </w:r>
      </w:hyperlink>
      <w:r w:rsidRPr="1B59A715">
        <w:rPr>
          <w:sz w:val="24"/>
          <w:szCs w:val="24"/>
        </w:rPr>
        <w:t xml:space="preserve"> please </w:t>
      </w:r>
      <w:proofErr w:type="gramStart"/>
      <w:r w:rsidRPr="1B59A715">
        <w:rPr>
          <w:sz w:val="24"/>
          <w:szCs w:val="24"/>
        </w:rPr>
        <w:t>take a look</w:t>
      </w:r>
      <w:proofErr w:type="gramEnd"/>
      <w:r w:rsidRPr="1B59A715">
        <w:rPr>
          <w:sz w:val="24"/>
          <w:szCs w:val="24"/>
        </w:rPr>
        <w:t xml:space="preserve"> at our </w:t>
      </w:r>
      <w:hyperlink r:id="rId13">
        <w:r w:rsidRPr="1B59A715">
          <w:rPr>
            <w:sz w:val="24"/>
            <w:szCs w:val="24"/>
            <w:u w:val="single"/>
          </w:rPr>
          <w:t>blog.</w:t>
        </w:r>
      </w:hyperlink>
    </w:p>
    <w:p w14:paraId="775C7DBB" w14:textId="77777777" w:rsidR="00E2423B" w:rsidRPr="00447C0D" w:rsidRDefault="00E2423B" w:rsidP="00E9456B">
      <w:pPr>
        <w:rPr>
          <w:color w:val="000000" w:themeColor="text1"/>
        </w:rPr>
      </w:pPr>
    </w:p>
    <w:p w14:paraId="27D7D922" w14:textId="77777777" w:rsidR="006C5AF7" w:rsidRDefault="00520C81">
      <w:pPr>
        <w:pStyle w:val="Heading1"/>
      </w:pPr>
      <w:r>
        <w:t>Key Responsibilities:</w:t>
      </w:r>
    </w:p>
    <w:p w14:paraId="0AD47B9F" w14:textId="77777777" w:rsidR="0015532F" w:rsidRDefault="0015532F" w:rsidP="0015532F">
      <w:pPr>
        <w:pStyle w:val="ListParagraph"/>
        <w:numPr>
          <w:ilvl w:val="0"/>
          <w:numId w:val="5"/>
        </w:numPr>
      </w:pPr>
      <w:r>
        <w:t>Lead the department’s approach to data sharing, enabling the Ministry of Justice to leverage data from across the public sector and beyond to deliver strategic objectives.</w:t>
      </w:r>
    </w:p>
    <w:p w14:paraId="597A93B4" w14:textId="3FB0B31D" w:rsidR="00505D56" w:rsidRDefault="00505D56" w:rsidP="00505D56">
      <w:pPr>
        <w:pStyle w:val="ListParagraph"/>
        <w:numPr>
          <w:ilvl w:val="0"/>
          <w:numId w:val="5"/>
        </w:numPr>
      </w:pPr>
      <w:r>
        <w:t>Maximise the value derived from cross-system partnerships by identifying, shaping, and supporting opportunities to share data in pursuit of shared outcomes.</w:t>
      </w:r>
    </w:p>
    <w:p w14:paraId="149746BA" w14:textId="77777777" w:rsidR="0015532F" w:rsidRDefault="0015532F" w:rsidP="0015532F">
      <w:pPr>
        <w:pStyle w:val="ListParagraph"/>
        <w:numPr>
          <w:ilvl w:val="0"/>
          <w:numId w:val="5"/>
        </w:numPr>
      </w:pPr>
      <w:r>
        <w:t>Drive improvements to the department’s data sharing processes so that data can be acquired and shared more efficiently, reducing delays and enabling better joined-up public services.</w:t>
      </w:r>
    </w:p>
    <w:p w14:paraId="109F2BB8" w14:textId="77777777" w:rsidR="0015532F" w:rsidRDefault="0015532F" w:rsidP="0015532F">
      <w:pPr>
        <w:pStyle w:val="ListParagraph"/>
        <w:numPr>
          <w:ilvl w:val="0"/>
          <w:numId w:val="5"/>
        </w:numPr>
      </w:pPr>
      <w:r>
        <w:t>Oversee the progression of data sharing projects through governance processes, including support for Data Protection Impact Assessments, Data Sharing Agreements, and related approvals.</w:t>
      </w:r>
    </w:p>
    <w:p w14:paraId="455CDF66" w14:textId="77777777" w:rsidR="0015532F" w:rsidRDefault="0015532F" w:rsidP="0015532F">
      <w:pPr>
        <w:pStyle w:val="ListParagraph"/>
        <w:numPr>
          <w:ilvl w:val="0"/>
          <w:numId w:val="5"/>
        </w:numPr>
      </w:pPr>
      <w:r>
        <w:lastRenderedPageBreak/>
        <w:t>Build strong relationships with internal and external stakeholders, influencing senior leaders, partner organisations, and specialist teams to support successful data sharing outcomes.</w:t>
      </w:r>
    </w:p>
    <w:p w14:paraId="16F336AE" w14:textId="7820ABED" w:rsidR="0015532F" w:rsidRDefault="0015532F" w:rsidP="0015532F">
      <w:pPr>
        <w:pStyle w:val="ListParagraph"/>
        <w:numPr>
          <w:ilvl w:val="0"/>
          <w:numId w:val="5"/>
        </w:numPr>
      </w:pPr>
      <w:r>
        <w:t>Provide strategic advice and practical support to teams across Justice Data, Justice Digital, analytical functions</w:t>
      </w:r>
      <w:r w:rsidR="00FE2362">
        <w:t xml:space="preserve"> and relevant frontline operations</w:t>
      </w:r>
      <w:r>
        <w:t xml:space="preserve"> on data sharing requirements, routes, and dependencies.</w:t>
      </w:r>
    </w:p>
    <w:p w14:paraId="0B8576E6" w14:textId="77777777" w:rsidR="0015532F" w:rsidRDefault="0015532F" w:rsidP="0015532F">
      <w:pPr>
        <w:pStyle w:val="ListParagraph"/>
        <w:numPr>
          <w:ilvl w:val="0"/>
          <w:numId w:val="5"/>
        </w:numPr>
      </w:pPr>
      <w:r>
        <w:t>Identify and resolve barriers to delivery, managing complex and sensitive issues to maintain momentum across multiple concurrent projects.</w:t>
      </w:r>
    </w:p>
    <w:p w14:paraId="1A2F0630" w14:textId="19269DE6" w:rsidR="0015532F" w:rsidRDefault="0015532F" w:rsidP="0015532F">
      <w:pPr>
        <w:pStyle w:val="ListParagraph"/>
        <w:numPr>
          <w:ilvl w:val="0"/>
          <w:numId w:val="5"/>
        </w:numPr>
      </w:pPr>
      <w:r>
        <w:t xml:space="preserve">Lead and develop the </w:t>
      </w:r>
      <w:r w:rsidR="00E84A18">
        <w:t xml:space="preserve">Data Sharing </w:t>
      </w:r>
      <w:r>
        <w:t>Hub, creating a high-performing, collaborative environment with clear priorities and a strong focus on service delivery.</w:t>
      </w:r>
    </w:p>
    <w:p w14:paraId="0173E756" w14:textId="77777777" w:rsidR="00E31B25" w:rsidRPr="00AA392C" w:rsidRDefault="00E31B25" w:rsidP="00F55674"/>
    <w:p w14:paraId="27D7D925" w14:textId="77777777" w:rsidR="006C5AF7" w:rsidRPr="00AA392C" w:rsidRDefault="00520C81">
      <w:r w:rsidRPr="00AA392C">
        <w:t>If this feels like an exciting challenge, something you are enthusiastic about, and want to join our team please read on and apply!</w:t>
      </w:r>
    </w:p>
    <w:p w14:paraId="2453C87F" w14:textId="77777777" w:rsidR="005C010E" w:rsidRDefault="005C010E" w:rsidP="005C010E">
      <w:pPr>
        <w:pStyle w:val="Heading1"/>
        <w:rPr>
          <w:b/>
          <w:sz w:val="24"/>
          <w:szCs w:val="24"/>
        </w:rPr>
      </w:pPr>
      <w:r>
        <w:t>Person Specification</w:t>
      </w:r>
    </w:p>
    <w:p w14:paraId="3D3F6C15" w14:textId="77777777" w:rsidR="005C010E" w:rsidRPr="00E6274B" w:rsidRDefault="005C010E" w:rsidP="005C010E">
      <w:r w:rsidRPr="00E6274B">
        <w:t>Essential</w:t>
      </w:r>
    </w:p>
    <w:p w14:paraId="45222C98" w14:textId="77777777" w:rsidR="005C010E" w:rsidRDefault="005C010E" w:rsidP="005C010E">
      <w:pPr>
        <w:pStyle w:val="ListParagraph"/>
        <w:numPr>
          <w:ilvl w:val="0"/>
          <w:numId w:val="6"/>
        </w:numPr>
      </w:pPr>
      <w:r>
        <w:t>Delivering at pace: an ability to lead complex data sharing projects from inception to delivery, maintaining progress, and anticipating, identifying, and responding to blockers.</w:t>
      </w:r>
    </w:p>
    <w:p w14:paraId="4B15A5F9" w14:textId="77777777" w:rsidR="005C010E" w:rsidRDefault="005C010E" w:rsidP="005C010E">
      <w:pPr>
        <w:pStyle w:val="ListParagraph"/>
        <w:numPr>
          <w:ilvl w:val="0"/>
          <w:numId w:val="6"/>
        </w:numPr>
      </w:pPr>
      <w:r>
        <w:t>Strategic thinking: an ability to understand a complex multi-organisation system and define approaches that enable the department to leverage data sharing to achieve strategic objectives.</w:t>
      </w:r>
    </w:p>
    <w:p w14:paraId="564160F1" w14:textId="6BB2CFE5" w:rsidR="0064671A" w:rsidRDefault="0064671A" w:rsidP="005C010E">
      <w:pPr>
        <w:pStyle w:val="ListParagraph"/>
        <w:numPr>
          <w:ilvl w:val="0"/>
          <w:numId w:val="6"/>
        </w:numPr>
      </w:pPr>
      <w:r w:rsidRPr="0064671A">
        <w:t>Strong leadership capability, with a proven ability to motivate and develop teams to achieve high performance, while building support, consensus and effective working relationships across a diverse range of stakeholders, including senior leaders and partner organisations.</w:t>
      </w:r>
    </w:p>
    <w:p w14:paraId="60234D05" w14:textId="739FD87E" w:rsidR="005C010E" w:rsidRDefault="00DB59B8" w:rsidP="005C010E">
      <w:pPr>
        <w:pStyle w:val="ListParagraph"/>
        <w:numPr>
          <w:ilvl w:val="0"/>
          <w:numId w:val="6"/>
        </w:numPr>
      </w:pPr>
      <w:r>
        <w:t>Technical</w:t>
      </w:r>
      <w:r w:rsidR="007A75D9">
        <w:t xml:space="preserve"> skills</w:t>
      </w:r>
      <w:r>
        <w:t xml:space="preserve">: </w:t>
      </w:r>
      <w:r w:rsidR="005C010E">
        <w:t>Knowledge of data sharing governance procedures and documentation, e.g. Data Sharing Agreements, Data Protection Impact Assessments, and the practical steps needed to improve the efficiency of acquiring and sharing data across organisational boundaries.</w:t>
      </w:r>
    </w:p>
    <w:p w14:paraId="67764964" w14:textId="77777777" w:rsidR="00E2423B" w:rsidRDefault="00E2423B" w:rsidP="00E2423B"/>
    <w:p w14:paraId="0B7F1EBC" w14:textId="3D6CDA60" w:rsidR="00E2423B" w:rsidRDefault="00E2423B" w:rsidP="00E2423B">
      <w:pPr>
        <w:rPr>
          <w:sz w:val="24"/>
          <w:szCs w:val="24"/>
        </w:rPr>
      </w:pPr>
      <w:r w:rsidRPr="2E45F05E">
        <w:rPr>
          <w:sz w:val="24"/>
          <w:szCs w:val="24"/>
        </w:rPr>
        <w:t xml:space="preserve">Willingness to be assessed against  </w:t>
      </w:r>
      <w:hyperlink r:id="rId14">
        <w:r w:rsidRPr="2E45F05E">
          <w:rPr>
            <w:sz w:val="24"/>
            <w:szCs w:val="24"/>
            <w:u w:val="single"/>
          </w:rPr>
          <w:t>the requirements</w:t>
        </w:r>
      </w:hyperlink>
      <w:r w:rsidRPr="2E45F05E">
        <w:rPr>
          <w:sz w:val="24"/>
          <w:szCs w:val="24"/>
        </w:rPr>
        <w:t xml:space="preserve"> for </w:t>
      </w:r>
      <w:r>
        <w:rPr>
          <w:sz w:val="24"/>
          <w:szCs w:val="24"/>
        </w:rPr>
        <w:t>BPSS</w:t>
      </w:r>
      <w:r w:rsidRPr="2E45F05E">
        <w:rPr>
          <w:sz w:val="24"/>
          <w:szCs w:val="24"/>
        </w:rPr>
        <w:t xml:space="preserve"> clearance</w:t>
      </w:r>
      <w:r>
        <w:rPr>
          <w:sz w:val="24"/>
          <w:szCs w:val="24"/>
        </w:rPr>
        <w:t>.</w:t>
      </w:r>
    </w:p>
    <w:p w14:paraId="40B85D7D" w14:textId="77777777" w:rsidR="00E2423B" w:rsidRDefault="00E2423B" w:rsidP="00E2423B">
      <w:pPr>
        <w:rPr>
          <w:sz w:val="24"/>
          <w:szCs w:val="24"/>
        </w:rPr>
      </w:pPr>
    </w:p>
    <w:p w14:paraId="462F98E5" w14:textId="77777777" w:rsidR="00E2423B" w:rsidRDefault="00E2423B" w:rsidP="00E2423B">
      <w:pPr>
        <w:rPr>
          <w:sz w:val="24"/>
          <w:szCs w:val="24"/>
        </w:rPr>
      </w:pPr>
      <w:r w:rsidRPr="00196864">
        <w:rPr>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p>
    <w:p w14:paraId="2B095326" w14:textId="77777777" w:rsidR="00E2423B" w:rsidRPr="00196864" w:rsidRDefault="00E2423B" w:rsidP="00E2423B">
      <w:pPr>
        <w:rPr>
          <w:sz w:val="24"/>
          <w:szCs w:val="24"/>
        </w:rPr>
      </w:pPr>
    </w:p>
    <w:p w14:paraId="1FC796FF" w14:textId="77777777" w:rsidR="00E2423B" w:rsidRDefault="00E2423B" w:rsidP="00E2423B">
      <w:pPr>
        <w:rPr>
          <w:sz w:val="24"/>
          <w:szCs w:val="24"/>
        </w:rPr>
      </w:pPr>
      <w:r w:rsidRPr="00196864">
        <w:rPr>
          <w:sz w:val="24"/>
          <w:szCs w:val="24"/>
        </w:rPr>
        <w:t>Our values are Purpose, Humanity Openness and Together. Find out more </w:t>
      </w:r>
      <w:hyperlink r:id="rId15" w:history="1">
        <w:r w:rsidRPr="00196864">
          <w:rPr>
            <w:rStyle w:val="Hyperlink"/>
            <w:sz w:val="24"/>
            <w:szCs w:val="24"/>
          </w:rPr>
          <w:t>here</w:t>
        </w:r>
      </w:hyperlink>
      <w:r w:rsidRPr="00196864">
        <w:rPr>
          <w:sz w:val="24"/>
          <w:szCs w:val="24"/>
        </w:rPr>
        <w:t> about how we celebrate diversity and an inclusive culture in our workplace.</w:t>
      </w:r>
    </w:p>
    <w:p w14:paraId="46F88556" w14:textId="77777777" w:rsidR="00E2423B" w:rsidRPr="00196864" w:rsidRDefault="00E2423B" w:rsidP="00E2423B">
      <w:pPr>
        <w:rPr>
          <w:sz w:val="24"/>
          <w:szCs w:val="24"/>
        </w:rPr>
      </w:pPr>
    </w:p>
    <w:p w14:paraId="471FFFC5" w14:textId="77777777" w:rsidR="00E2423B" w:rsidRPr="00196864" w:rsidRDefault="00E2423B" w:rsidP="00E2423B">
      <w:pPr>
        <w:rPr>
          <w:sz w:val="24"/>
          <w:szCs w:val="24"/>
        </w:rPr>
      </w:pPr>
      <w:r w:rsidRPr="00196864">
        <w:rPr>
          <w:sz w:val="24"/>
          <w:szCs w:val="24"/>
        </w:rPr>
        <w:t>The Civil Service is committed to attract, retain and invest in talent wherever it is found. To learn more please see the </w:t>
      </w:r>
      <w:hyperlink r:id="rId16" w:history="1">
        <w:r w:rsidRPr="00196864">
          <w:rPr>
            <w:rStyle w:val="Hyperlink"/>
            <w:sz w:val="24"/>
            <w:szCs w:val="24"/>
          </w:rPr>
          <w:t>Civil Service People Plan</w:t>
        </w:r>
      </w:hyperlink>
      <w:r w:rsidRPr="00196864">
        <w:rPr>
          <w:sz w:val="24"/>
          <w:szCs w:val="24"/>
        </w:rPr>
        <w:t> and the </w:t>
      </w:r>
      <w:hyperlink r:id="rId17" w:history="1">
        <w:r w:rsidRPr="00196864">
          <w:rPr>
            <w:rStyle w:val="Hyperlink"/>
            <w:sz w:val="24"/>
            <w:szCs w:val="24"/>
          </w:rPr>
          <w:t>Civil Service D&amp;I Strategy</w:t>
        </w:r>
      </w:hyperlink>
      <w:r w:rsidRPr="00196864">
        <w:rPr>
          <w:sz w:val="24"/>
          <w:szCs w:val="24"/>
        </w:rPr>
        <w:t>.</w:t>
      </w:r>
    </w:p>
    <w:p w14:paraId="73740D50" w14:textId="77777777" w:rsidR="00E2423B" w:rsidRDefault="00E2423B" w:rsidP="00E2423B">
      <w:pPr>
        <w:rPr>
          <w:sz w:val="24"/>
          <w:szCs w:val="24"/>
        </w:rPr>
      </w:pPr>
    </w:p>
    <w:p w14:paraId="055A7EF1" w14:textId="77777777" w:rsidR="00E2423B" w:rsidRDefault="00E2423B" w:rsidP="003F1558">
      <w:pPr>
        <w:spacing w:line="240" w:lineRule="auto"/>
      </w:pPr>
    </w:p>
    <w:p w14:paraId="4121CADC" w14:textId="77777777" w:rsidR="00E2423B" w:rsidRPr="003F1558" w:rsidRDefault="00E2423B" w:rsidP="003F1558">
      <w:pPr>
        <w:spacing w:line="240" w:lineRule="auto"/>
      </w:pPr>
    </w:p>
    <w:p w14:paraId="7A0780F2" w14:textId="1E18CD8F" w:rsidR="002C6C3C" w:rsidRDefault="002C6C3C" w:rsidP="002C6C3C">
      <w:pPr>
        <w:pStyle w:val="paragraph"/>
        <w:spacing w:before="0" w:beforeAutospacing="0" w:after="0" w:afterAutospacing="0"/>
        <w:textAlignment w:val="baseline"/>
        <w:rPr>
          <w:rStyle w:val="eop"/>
          <w:rFonts w:ascii="Arial" w:hAnsi="Arial" w:cs="Arial"/>
          <w:sz w:val="40"/>
          <w:szCs w:val="40"/>
        </w:rPr>
      </w:pPr>
      <w:bookmarkStart w:id="1" w:name="_1fob9te" w:colFirst="0" w:colLast="0"/>
      <w:bookmarkEnd w:id="1"/>
      <w:r>
        <w:rPr>
          <w:rStyle w:val="normaltextrun"/>
          <w:rFonts w:ascii="Arial" w:hAnsi="Arial" w:cs="Arial"/>
          <w:sz w:val="40"/>
          <w:szCs w:val="40"/>
        </w:rPr>
        <w:t>Salary Information** </w:t>
      </w:r>
      <w:r>
        <w:rPr>
          <w:rStyle w:val="eop"/>
          <w:rFonts w:ascii="Arial" w:hAnsi="Arial" w:cs="Arial"/>
          <w:sz w:val="40"/>
          <w:szCs w:val="40"/>
        </w:rPr>
        <w:t> </w:t>
      </w:r>
    </w:p>
    <w:p w14:paraId="3C86BD48" w14:textId="77777777" w:rsidR="0064671A" w:rsidRDefault="0064671A" w:rsidP="002C6C3C">
      <w:pPr>
        <w:pStyle w:val="paragraph"/>
        <w:spacing w:before="0" w:beforeAutospacing="0" w:after="0" w:afterAutospacing="0"/>
        <w:textAlignment w:val="baseline"/>
        <w:rPr>
          <w:rFonts w:ascii="Segoe UI" w:hAnsi="Segoe UI" w:cs="Segoe UI"/>
          <w:sz w:val="18"/>
          <w:szCs w:val="18"/>
        </w:rPr>
      </w:pPr>
    </w:p>
    <w:p w14:paraId="0CEACEE9" w14:textId="4E87266B" w:rsidR="002C6C3C" w:rsidRDefault="002C6C3C" w:rsidP="002C6C3C">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hAnsi="Arial" w:cs="Arial"/>
        </w:rPr>
        <w:t>Base salary for this role is from</w:t>
      </w:r>
      <w:r>
        <w:rPr>
          <w:rStyle w:val="apple-converted-space"/>
          <w:rFonts w:ascii="Arial" w:hAnsi="Arial" w:cs="Arial"/>
        </w:rPr>
        <w:t> </w:t>
      </w:r>
      <w:r w:rsidR="0064671A" w:rsidRPr="0064671A">
        <w:rPr>
          <w:rStyle w:val="normaltextrun"/>
          <w:rFonts w:ascii="Arial" w:hAnsi="Arial" w:cs="Arial"/>
          <w:sz w:val="20"/>
          <w:szCs w:val="20"/>
        </w:rPr>
        <w:t>£71381 – £80419</w:t>
      </w:r>
      <w:r>
        <w:rPr>
          <w:rStyle w:val="apple-converted-space"/>
          <w:rFonts w:ascii="Arial" w:hAnsi="Arial" w:cs="Arial"/>
          <w:sz w:val="22"/>
          <w:szCs w:val="22"/>
        </w:rPr>
        <w:t> </w:t>
      </w:r>
      <w:r>
        <w:rPr>
          <w:rStyle w:val="normaltextrun"/>
          <w:rFonts w:ascii="Arial" w:hAnsi="Arial" w:cs="Arial"/>
          <w:sz w:val="22"/>
          <w:szCs w:val="22"/>
        </w:rPr>
        <w:t>(National),</w:t>
      </w:r>
      <w:r>
        <w:rPr>
          <w:rStyle w:val="apple-converted-space"/>
          <w:rFonts w:ascii="Arial" w:hAnsi="Arial" w:cs="Arial"/>
          <w:sz w:val="22"/>
          <w:szCs w:val="22"/>
        </w:rPr>
        <w:t> </w:t>
      </w:r>
      <w:r w:rsidR="0064671A" w:rsidRPr="0064671A">
        <w:rPr>
          <w:rStyle w:val="normaltextrun"/>
          <w:rFonts w:ascii="Arial" w:hAnsi="Arial" w:cs="Arial"/>
          <w:sz w:val="20"/>
          <w:szCs w:val="20"/>
        </w:rPr>
        <w:t>£75674 – £85</w:t>
      </w:r>
      <w:r w:rsidR="00E2423B">
        <w:rPr>
          <w:rStyle w:val="normaltextrun"/>
          <w:rFonts w:ascii="Arial" w:hAnsi="Arial" w:cs="Arial"/>
          <w:sz w:val="20"/>
          <w:szCs w:val="20"/>
        </w:rPr>
        <w:t>257</w:t>
      </w:r>
      <w:r w:rsidRPr="0064671A">
        <w:rPr>
          <w:rStyle w:val="apple-converted-space"/>
          <w:rFonts w:ascii="Arial" w:hAnsi="Arial" w:cs="Arial"/>
          <w:sz w:val="20"/>
          <w:szCs w:val="20"/>
        </w:rPr>
        <w:t> </w:t>
      </w:r>
      <w:r>
        <w:rPr>
          <w:rStyle w:val="normaltextrun"/>
          <w:rFonts w:ascii="Arial" w:hAnsi="Arial" w:cs="Arial"/>
          <w:sz w:val="22"/>
          <w:szCs w:val="22"/>
        </w:rPr>
        <w:t>(London)</w:t>
      </w:r>
      <w:r>
        <w:rPr>
          <w:rStyle w:val="eop"/>
          <w:rFonts w:ascii="Arial" w:hAnsi="Arial" w:cs="Arial"/>
          <w:sz w:val="22"/>
          <w:szCs w:val="22"/>
        </w:rPr>
        <w:t> </w:t>
      </w:r>
    </w:p>
    <w:p w14:paraId="27107206" w14:textId="77777777" w:rsidR="002C6C3C" w:rsidRDefault="002C6C3C" w:rsidP="002C6C3C">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975FEAE" w14:textId="77777777" w:rsidR="00B2130B" w:rsidRDefault="002C6C3C" w:rsidP="00B2130B">
      <w:pPr>
        <w:pStyle w:val="paragraph"/>
        <w:numPr>
          <w:ilvl w:val="0"/>
          <w:numId w:val="16"/>
        </w:numPr>
        <w:spacing w:before="0" w:beforeAutospacing="0" w:after="0" w:afterAutospacing="0"/>
        <w:jc w:val="both"/>
        <w:textAlignment w:val="baseline"/>
        <w:rPr>
          <w:rFonts w:ascii="Arial" w:hAnsi="Arial" w:cs="Arial"/>
        </w:rPr>
      </w:pPr>
      <w:r>
        <w:rPr>
          <w:rStyle w:val="normaltextrun"/>
          <w:rFonts w:ascii="Arial" w:hAnsi="Arial" w:cs="Arial"/>
          <w:b/>
          <w:bCs/>
        </w:rPr>
        <w:t>Existing Civil Servants moving on a level transfer</w:t>
      </w:r>
      <w:r>
        <w:rPr>
          <w:rStyle w:val="apple-converted-space"/>
          <w:rFonts w:ascii="Arial" w:hAnsi="Arial" w:cs="Arial"/>
        </w:rPr>
        <w:t> </w:t>
      </w:r>
      <w:r>
        <w:rPr>
          <w:rStyle w:val="normaltextrun"/>
          <w:rFonts w:ascii="Arial" w:hAnsi="Arial" w:cs="Arial"/>
        </w:rPr>
        <w:t>will</w:t>
      </w:r>
      <w:r>
        <w:rPr>
          <w:rStyle w:val="apple-converted-space"/>
          <w:rFonts w:ascii="Arial" w:hAnsi="Arial" w:cs="Arial"/>
        </w:rPr>
        <w:t> </w:t>
      </w:r>
      <w:r>
        <w:rPr>
          <w:rStyle w:val="normaltextrun"/>
          <w:rFonts w:ascii="Arial" w:hAnsi="Arial" w:cs="Arial"/>
        </w:rPr>
        <w:t>retain</w:t>
      </w:r>
      <w:r>
        <w:rPr>
          <w:rStyle w:val="apple-converted-space"/>
          <w:rFonts w:ascii="Arial" w:hAnsi="Arial" w:cs="Arial"/>
        </w:rPr>
        <w:t> </w:t>
      </w:r>
      <w:r>
        <w:rPr>
          <w:rStyle w:val="normaltextrun"/>
          <w:rFonts w:ascii="Arial" w:hAnsi="Arial" w:cs="Arial"/>
        </w:rPr>
        <w:t>their current base salary or move to the minimum of the pay band for the role, whichever is higher.</w:t>
      </w:r>
      <w:r>
        <w:rPr>
          <w:rStyle w:val="eop"/>
          <w:rFonts w:ascii="Arial" w:hAnsi="Arial" w:cs="Arial"/>
        </w:rPr>
        <w:t> </w:t>
      </w:r>
    </w:p>
    <w:p w14:paraId="55E80746" w14:textId="7099DB11" w:rsidR="002C6C3C" w:rsidRPr="00B2130B" w:rsidRDefault="002C6C3C" w:rsidP="00B2130B">
      <w:pPr>
        <w:pStyle w:val="paragraph"/>
        <w:numPr>
          <w:ilvl w:val="0"/>
          <w:numId w:val="16"/>
        </w:numPr>
        <w:spacing w:before="0" w:beforeAutospacing="0" w:after="0" w:afterAutospacing="0"/>
        <w:jc w:val="both"/>
        <w:textAlignment w:val="baseline"/>
        <w:rPr>
          <w:rFonts w:ascii="Arial" w:hAnsi="Arial" w:cs="Arial"/>
        </w:rPr>
      </w:pPr>
      <w:r w:rsidRPr="00B2130B">
        <w:rPr>
          <w:rStyle w:val="normaltextrun"/>
          <w:rFonts w:ascii="Arial" w:hAnsi="Arial" w:cs="Arial"/>
          <w:b/>
          <w:bCs/>
        </w:rPr>
        <w:t>Existing Civil Servants who are promoted</w:t>
      </w:r>
      <w:r w:rsidRPr="00B2130B">
        <w:rPr>
          <w:rStyle w:val="apple-converted-space"/>
          <w:rFonts w:ascii="Arial" w:hAnsi="Arial" w:cs="Arial"/>
        </w:rPr>
        <w:t> </w:t>
      </w:r>
      <w:r w:rsidRPr="00B2130B">
        <w:rPr>
          <w:rStyle w:val="normaltextrun"/>
          <w:rFonts w:ascii="Arial" w:hAnsi="Arial" w:cs="Arial"/>
        </w:rPr>
        <w:t>will either move to the bottom of the new grade’s pay band or receive a 10% uplift, whichever provides the greater increase.</w:t>
      </w:r>
      <w:r w:rsidRPr="00B2130B">
        <w:rPr>
          <w:rStyle w:val="eop"/>
          <w:rFonts w:ascii="Arial" w:hAnsi="Arial" w:cs="Arial"/>
        </w:rPr>
        <w:t> </w:t>
      </w:r>
    </w:p>
    <w:p w14:paraId="416BF287" w14:textId="77777777" w:rsidR="002C6C3C" w:rsidRDefault="002C6C3C" w:rsidP="002C6C3C">
      <w:pPr>
        <w:pStyle w:val="paragraph"/>
        <w:spacing w:before="0" w:beforeAutospacing="0" w:after="0" w:afterAutospacing="0"/>
        <w:jc w:val="both"/>
        <w:textAlignment w:val="baseline"/>
        <w:rPr>
          <w:rStyle w:val="normaltextrun"/>
          <w:rFonts w:ascii="Arial" w:hAnsi="Arial" w:cs="Arial"/>
          <w:b/>
          <w:bCs/>
        </w:rPr>
      </w:pPr>
    </w:p>
    <w:p w14:paraId="27D7D927" w14:textId="77777777" w:rsidR="006C5AF7" w:rsidRDefault="00520C81">
      <w:pPr>
        <w:pStyle w:val="Heading1"/>
      </w:pPr>
      <w:r>
        <w:t>Benefits</w:t>
      </w:r>
    </w:p>
    <w:p w14:paraId="27D7D928"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37 hours per week and flexible working options including working from home, working part-time, job sharing, or working compressed hours.</w:t>
      </w:r>
    </w:p>
    <w:p w14:paraId="27D7D929"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rFonts w:ascii="Calibri" w:eastAsia="Calibri" w:hAnsi="Calibri" w:cs="Calibri"/>
          <w:color w:val="000000"/>
        </w:rPr>
      </w:pPr>
      <w:r w:rsidRPr="00AA392C">
        <w:t xml:space="preserve">A £1k per person learning budget is in place to support all our people, with access to </w:t>
      </w:r>
      <w:proofErr w:type="gramStart"/>
      <w:r w:rsidRPr="00AA392C">
        <w:t>best in class</w:t>
      </w:r>
      <w:proofErr w:type="gramEnd"/>
      <w:r w:rsidRPr="00AA392C">
        <w:t xml:space="preserve"> conferences and seminars, accreditation with professional bodies, fully funded vocational programmes and e-learning platforms </w:t>
      </w:r>
    </w:p>
    <w:p w14:paraId="27D7D92A"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rFonts w:ascii="Calibri" w:eastAsia="Calibri" w:hAnsi="Calibri" w:cs="Calibri"/>
          <w:color w:val="000000"/>
        </w:rPr>
      </w:pPr>
      <w:r w:rsidRPr="00AA392C">
        <w:t>Staff have 10% time to dedicate to develop &amp; grow</w:t>
      </w:r>
    </w:p>
    <w:p w14:paraId="27D7D92B"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 xml:space="preserve">Generous </w:t>
      </w:r>
      <w:hyperlink r:id="rId18">
        <w:r w:rsidRPr="00AA392C">
          <w:rPr>
            <w:color w:val="1155CC"/>
            <w:u w:val="single"/>
          </w:rPr>
          <w:t>civil service pension</w:t>
        </w:r>
      </w:hyperlink>
      <w:r w:rsidRPr="00AA392C">
        <w:t xml:space="preserve"> based on defined benefit scheme, with employer contributions of 28.97% from April 1st 2024 (</w:t>
      </w:r>
      <w:hyperlink r:id="rId19">
        <w:r w:rsidRPr="00AA392C">
          <w:rPr>
            <w:color w:val="1155CC"/>
            <w:u w:val="single"/>
          </w:rPr>
          <w:t>Contribution Rates</w:t>
        </w:r>
      </w:hyperlink>
      <w:r w:rsidRPr="00AA392C">
        <w:t>)</w:t>
      </w:r>
    </w:p>
    <w:p w14:paraId="27D7D92C"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25 days leave (plus bank holidays) and 1 privilege day usually taken around the Kings’ birthday. 5 additional days of leave once you have reached 5 years of service.</w:t>
      </w:r>
    </w:p>
    <w:p w14:paraId="27D7D92D"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Compassionate maternity, adoption, and shared parental leave policies, with up to 26 weeks leave at full pay, 13 weeks with partial pay, and 13 weeks further leave. And maternity support/paternity leave at full pay for 2 weeks, too!</w:t>
      </w:r>
    </w:p>
    <w:p w14:paraId="27D7D92E"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 xml:space="preserve">Wellbeing support including access to the Calm app. </w:t>
      </w:r>
    </w:p>
    <w:p w14:paraId="27D7D92F"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Bike loans up to £2500 and secure bike parking (subject to availability and location)</w:t>
      </w:r>
    </w:p>
    <w:p w14:paraId="27D7D930"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Season ticket loans, childcare vouchers and eye-care vouchers.</w:t>
      </w:r>
    </w:p>
    <w:p w14:paraId="27D7D931"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5 days volunteering paid leave.</w:t>
      </w:r>
    </w:p>
    <w:p w14:paraId="27D7D932" w14:textId="77777777" w:rsidR="006C5AF7" w:rsidRPr="00AA392C" w:rsidRDefault="00520C81">
      <w:pPr>
        <w:numPr>
          <w:ilvl w:val="0"/>
          <w:numId w:val="2"/>
        </w:numPr>
        <w:pBdr>
          <w:top w:val="none" w:sz="0" w:space="0" w:color="000000"/>
          <w:bottom w:val="none" w:sz="0" w:space="0" w:color="000000"/>
          <w:right w:val="none" w:sz="0" w:space="0" w:color="000000"/>
          <w:between w:val="none" w:sz="0" w:space="0" w:color="000000"/>
        </w:pBdr>
        <w:shd w:val="clear" w:color="auto" w:fill="FFFFFF"/>
        <w:rPr>
          <w:color w:val="000000"/>
        </w:rPr>
      </w:pPr>
      <w:r w:rsidRPr="00AA392C">
        <w:t>Free membership to BCS, the Chartered Institute for IT.</w:t>
      </w:r>
    </w:p>
    <w:p w14:paraId="27D7D933" w14:textId="77777777" w:rsidR="006C5AF7" w:rsidRPr="00AA392C" w:rsidRDefault="00520C81">
      <w:pPr>
        <w:numPr>
          <w:ilvl w:val="0"/>
          <w:numId w:val="2"/>
        </w:numPr>
      </w:pPr>
      <w:r w:rsidRPr="00AA392C">
        <w:t>Some offices may have a subsidised onsite Gym.</w:t>
      </w:r>
    </w:p>
    <w:p w14:paraId="27D7D934" w14:textId="77777777" w:rsidR="006C5AF7" w:rsidRDefault="006C5AF7"/>
    <w:p w14:paraId="27D7D943" w14:textId="77777777" w:rsidR="006C5AF7" w:rsidRDefault="00520C81">
      <w:pPr>
        <w:pStyle w:val="Heading1"/>
      </w:pPr>
      <w:bookmarkStart w:id="2" w:name="_3znysh7" w:colFirst="0" w:colLast="0"/>
      <w:bookmarkStart w:id="3" w:name="_2et92p0" w:colFirst="0" w:colLast="0"/>
      <w:bookmarkEnd w:id="2"/>
      <w:bookmarkEnd w:id="3"/>
      <w:r>
        <w:t>How to Apply</w:t>
      </w:r>
    </w:p>
    <w:p w14:paraId="4B1CD923" w14:textId="77777777" w:rsidR="00E2423B" w:rsidRDefault="00E2423B" w:rsidP="00E2423B">
      <w:pPr>
        <w:spacing w:before="210" w:after="210" w:line="300" w:lineRule="auto"/>
        <w:rPr>
          <w:rFonts w:ascii="Segoe UI" w:eastAsia="Segoe UI" w:hAnsi="Segoe UI" w:cs="Segoe UI"/>
          <w:sz w:val="21"/>
          <w:szCs w:val="21"/>
        </w:rPr>
      </w:pPr>
      <w:r w:rsidRPr="312B687E">
        <w:rPr>
          <w:sz w:val="24"/>
          <w:szCs w:val="24"/>
        </w:rPr>
        <w:t xml:space="preserve">In Justice Digital, Data and Science, we recruit using a combination of the </w:t>
      </w:r>
      <w:hyperlink r:id="rId20">
        <w:r w:rsidRPr="312B687E">
          <w:rPr>
            <w:rStyle w:val="Hyperlink"/>
            <w:b/>
            <w:bCs/>
            <w:color w:val="auto"/>
            <w:sz w:val="24"/>
            <w:szCs w:val="24"/>
          </w:rPr>
          <w:t>Government Digital and Data Profession Capability</w:t>
        </w:r>
      </w:hyperlink>
      <w:r w:rsidRPr="312B687E">
        <w:rPr>
          <w:b/>
          <w:bCs/>
          <w:sz w:val="24"/>
          <w:szCs w:val="24"/>
        </w:rPr>
        <w:t xml:space="preserve"> </w:t>
      </w:r>
      <w:r w:rsidRPr="312B687E">
        <w:rPr>
          <w:sz w:val="24"/>
          <w:szCs w:val="24"/>
        </w:rPr>
        <w:t>and</w:t>
      </w:r>
      <w:r w:rsidRPr="312B687E">
        <w:rPr>
          <w:b/>
          <w:bCs/>
          <w:sz w:val="24"/>
          <w:szCs w:val="24"/>
        </w:rPr>
        <w:t xml:space="preserve"> </w:t>
      </w:r>
      <w:hyperlink r:id="rId21">
        <w:r w:rsidRPr="312B687E">
          <w:rPr>
            <w:rStyle w:val="Hyperlink"/>
            <w:b/>
            <w:bCs/>
            <w:color w:val="auto"/>
            <w:sz w:val="24"/>
            <w:szCs w:val="24"/>
          </w:rPr>
          <w:t>Success Profiles</w:t>
        </w:r>
      </w:hyperlink>
      <w:r w:rsidRPr="312B687E">
        <w:rPr>
          <w:sz w:val="24"/>
          <w:szCs w:val="24"/>
        </w:rPr>
        <w:t xml:space="preserve"> Frameworks. We shall assess a combination of your </w:t>
      </w:r>
      <w:r w:rsidRPr="00E2423B">
        <w:rPr>
          <w:sz w:val="24"/>
          <w:szCs w:val="24"/>
        </w:rPr>
        <w:t>Experience, Technical skills and Behaviours during the assessment process.</w:t>
      </w:r>
    </w:p>
    <w:p w14:paraId="5610E60A" w14:textId="77777777" w:rsidR="008336E0" w:rsidRDefault="008336E0" w:rsidP="007014ED">
      <w:pPr>
        <w:rPr>
          <w:rStyle w:val="normaltextrun"/>
          <w:sz w:val="32"/>
          <w:szCs w:val="32"/>
        </w:rPr>
      </w:pPr>
    </w:p>
    <w:p w14:paraId="54691076" w14:textId="29F5CEF2" w:rsidR="007014ED" w:rsidRDefault="007014ED" w:rsidP="007014ED">
      <w:pPr>
        <w:rPr>
          <w:rStyle w:val="eop"/>
          <w:sz w:val="32"/>
          <w:szCs w:val="32"/>
        </w:rPr>
      </w:pPr>
      <w:r>
        <w:rPr>
          <w:rStyle w:val="normaltextrun"/>
          <w:sz w:val="32"/>
          <w:szCs w:val="32"/>
        </w:rPr>
        <w:t>Stage 1 - Application and sift:</w:t>
      </w:r>
      <w:r>
        <w:rPr>
          <w:rStyle w:val="eop"/>
          <w:sz w:val="32"/>
          <w:szCs w:val="32"/>
        </w:rPr>
        <w:t> </w:t>
      </w:r>
    </w:p>
    <w:p w14:paraId="5DA9613F" w14:textId="77777777" w:rsidR="007014ED" w:rsidRDefault="007014ED" w:rsidP="007014ED">
      <w:pPr>
        <w:rPr>
          <w:rStyle w:val="eop"/>
        </w:rPr>
      </w:pPr>
    </w:p>
    <w:p w14:paraId="46049AAF" w14:textId="77777777" w:rsidR="007014ED" w:rsidRPr="009619A0" w:rsidRDefault="007014ED" w:rsidP="007014ED">
      <w:pPr>
        <w:pStyle w:val="paragraph"/>
        <w:spacing w:before="0" w:beforeAutospacing="0" w:after="0" w:afterAutospacing="0"/>
        <w:textAlignment w:val="baseline"/>
        <w:rPr>
          <w:rFonts w:ascii="Arial" w:hAnsi="Arial" w:cs="Arial"/>
        </w:rPr>
      </w:pPr>
      <w:r w:rsidRPr="009619A0">
        <w:rPr>
          <w:rStyle w:val="normaltextrun"/>
          <w:rFonts w:ascii="Arial" w:hAnsi="Arial" w:cs="Arial"/>
        </w:rPr>
        <w:t>To apply for this position, you must</w:t>
      </w:r>
      <w:r w:rsidRPr="009619A0">
        <w:rPr>
          <w:rStyle w:val="apple-converted-space"/>
          <w:rFonts w:ascii="Arial" w:hAnsi="Arial" w:cs="Arial"/>
        </w:rPr>
        <w:t> </w:t>
      </w:r>
      <w:r w:rsidRPr="009619A0">
        <w:rPr>
          <w:rStyle w:val="normaltextrun"/>
          <w:rFonts w:ascii="Arial" w:hAnsi="Arial" w:cs="Arial"/>
        </w:rPr>
        <w:t>submit</w:t>
      </w:r>
      <w:r w:rsidRPr="009619A0">
        <w:rPr>
          <w:rStyle w:val="apple-converted-space"/>
          <w:rFonts w:ascii="Arial" w:hAnsi="Arial" w:cs="Arial"/>
        </w:rPr>
        <w:t> </w:t>
      </w:r>
      <w:r w:rsidRPr="009619A0">
        <w:rPr>
          <w:rStyle w:val="normaltextrun"/>
          <w:rFonts w:ascii="Arial" w:hAnsi="Arial" w:cs="Arial"/>
        </w:rPr>
        <w:t>the following as part of your application.</w:t>
      </w:r>
      <w:r w:rsidRPr="009619A0">
        <w:rPr>
          <w:rStyle w:val="eop"/>
          <w:rFonts w:ascii="Arial" w:hAnsi="Arial" w:cs="Arial"/>
        </w:rPr>
        <w:t> </w:t>
      </w:r>
    </w:p>
    <w:p w14:paraId="39AEFB86" w14:textId="77777777" w:rsidR="007014ED" w:rsidRPr="009619A0" w:rsidRDefault="007014ED" w:rsidP="007014ED">
      <w:pPr>
        <w:pStyle w:val="paragraph"/>
        <w:spacing w:before="0" w:beforeAutospacing="0" w:after="0" w:afterAutospacing="0"/>
        <w:textAlignment w:val="baseline"/>
        <w:rPr>
          <w:rFonts w:ascii="Arial" w:hAnsi="Arial" w:cs="Arial"/>
        </w:rPr>
      </w:pPr>
      <w:r w:rsidRPr="009619A0">
        <w:rPr>
          <w:rStyle w:val="eop"/>
          <w:rFonts w:ascii="Arial" w:hAnsi="Arial" w:cs="Arial"/>
        </w:rPr>
        <w:t> </w:t>
      </w:r>
    </w:p>
    <w:p w14:paraId="08F41641" w14:textId="77777777" w:rsidR="007014ED" w:rsidRPr="009619A0" w:rsidRDefault="007014ED" w:rsidP="007014ED">
      <w:pPr>
        <w:pStyle w:val="paragraph"/>
        <w:numPr>
          <w:ilvl w:val="0"/>
          <w:numId w:val="13"/>
        </w:numPr>
        <w:spacing w:before="0" w:beforeAutospacing="0" w:after="0" w:afterAutospacing="0"/>
        <w:textAlignment w:val="baseline"/>
        <w:rPr>
          <w:rStyle w:val="eop"/>
          <w:rFonts w:ascii="Arial" w:hAnsi="Arial" w:cs="Arial"/>
        </w:rPr>
      </w:pPr>
      <w:r w:rsidRPr="009619A0">
        <w:rPr>
          <w:rStyle w:val="normaltextrun"/>
          <w:rFonts w:ascii="Arial" w:hAnsi="Arial" w:cs="Arial"/>
        </w:rPr>
        <w:t>A</w:t>
      </w:r>
      <w:r w:rsidRPr="009619A0">
        <w:rPr>
          <w:rStyle w:val="apple-converted-space"/>
          <w:rFonts w:ascii="Arial" w:hAnsi="Arial" w:cs="Arial"/>
        </w:rPr>
        <w:t> </w:t>
      </w:r>
      <w:r w:rsidRPr="009619A0">
        <w:rPr>
          <w:rStyle w:val="normaltextrun"/>
          <w:rFonts w:ascii="Arial" w:hAnsi="Arial" w:cs="Arial"/>
          <w:b/>
          <w:bCs/>
        </w:rPr>
        <w:t>CV</w:t>
      </w:r>
      <w:r w:rsidRPr="009619A0">
        <w:rPr>
          <w:rStyle w:val="apple-converted-space"/>
          <w:rFonts w:ascii="Arial" w:hAnsi="Arial" w:cs="Arial"/>
          <w:b/>
          <w:bCs/>
        </w:rPr>
        <w:t> </w:t>
      </w:r>
      <w:r w:rsidRPr="009619A0">
        <w:rPr>
          <w:rStyle w:val="normaltextrun"/>
          <w:rFonts w:ascii="Arial" w:hAnsi="Arial" w:cs="Arial"/>
        </w:rPr>
        <w:t>detailing your career history (including any relevant qualifications). </w:t>
      </w:r>
      <w:r w:rsidRPr="009619A0">
        <w:rPr>
          <w:rStyle w:val="apple-converted-space"/>
          <w:rFonts w:ascii="Arial" w:hAnsi="Arial" w:cs="Arial"/>
        </w:rPr>
        <w:t> </w:t>
      </w:r>
      <w:r w:rsidRPr="009619A0">
        <w:rPr>
          <w:rStyle w:val="normaltextrun"/>
          <w:rFonts w:ascii="Arial" w:hAnsi="Arial" w:cs="Arial"/>
        </w:rPr>
        <w:t>Your CV will be assessed against the essential criteria outlined within the Person Specification of this advert.</w:t>
      </w:r>
      <w:r w:rsidRPr="009619A0">
        <w:rPr>
          <w:rStyle w:val="eop"/>
          <w:rFonts w:ascii="Arial" w:hAnsi="Arial" w:cs="Arial"/>
        </w:rPr>
        <w:t> </w:t>
      </w:r>
    </w:p>
    <w:p w14:paraId="17067589" w14:textId="77777777" w:rsidR="007014ED" w:rsidRPr="009619A0" w:rsidRDefault="007014ED" w:rsidP="007014ED">
      <w:pPr>
        <w:pStyle w:val="paragraph"/>
        <w:spacing w:before="0" w:beforeAutospacing="0" w:after="0" w:afterAutospacing="0"/>
        <w:ind w:left="778"/>
        <w:textAlignment w:val="baseline"/>
        <w:rPr>
          <w:rFonts w:ascii="Arial" w:hAnsi="Arial" w:cs="Arial"/>
        </w:rPr>
      </w:pPr>
    </w:p>
    <w:p w14:paraId="6DD7CBE7" w14:textId="77777777" w:rsidR="007014ED" w:rsidRDefault="007014ED" w:rsidP="007014ED">
      <w:pPr>
        <w:pStyle w:val="paragraph"/>
        <w:numPr>
          <w:ilvl w:val="0"/>
          <w:numId w:val="13"/>
        </w:numPr>
        <w:spacing w:before="0" w:beforeAutospacing="0" w:after="0" w:afterAutospacing="0"/>
        <w:textAlignment w:val="baseline"/>
        <w:rPr>
          <w:rStyle w:val="eop"/>
          <w:rFonts w:ascii="Arial" w:hAnsi="Arial" w:cs="Arial"/>
        </w:rPr>
      </w:pPr>
      <w:r w:rsidRPr="009619A0">
        <w:rPr>
          <w:rStyle w:val="normaltextrun"/>
          <w:rFonts w:ascii="Arial" w:hAnsi="Arial" w:cs="Arial"/>
        </w:rPr>
        <w:t>A</w:t>
      </w:r>
      <w:r w:rsidRPr="009619A0">
        <w:rPr>
          <w:rStyle w:val="apple-converted-space"/>
          <w:rFonts w:ascii="Arial" w:hAnsi="Arial" w:cs="Arial"/>
        </w:rPr>
        <w:t> </w:t>
      </w:r>
      <w:r w:rsidRPr="009619A0">
        <w:rPr>
          <w:rStyle w:val="normaltextrun"/>
          <w:rFonts w:ascii="Arial" w:hAnsi="Arial" w:cs="Arial"/>
          <w:b/>
          <w:bCs/>
        </w:rPr>
        <w:t>statement of suitability</w:t>
      </w:r>
      <w:r w:rsidRPr="009619A0">
        <w:rPr>
          <w:rStyle w:val="apple-converted-space"/>
          <w:rFonts w:ascii="Arial" w:hAnsi="Arial" w:cs="Arial"/>
        </w:rPr>
        <w:t> </w:t>
      </w:r>
      <w:r w:rsidRPr="009619A0">
        <w:rPr>
          <w:rStyle w:val="normaltextrun"/>
          <w:rFonts w:ascii="Arial" w:hAnsi="Arial" w:cs="Arial"/>
        </w:rPr>
        <w:t>(no more than 750 words) which should outline</w:t>
      </w:r>
      <w:r w:rsidRPr="009619A0">
        <w:rPr>
          <w:rStyle w:val="apple-converted-space"/>
          <w:rFonts w:ascii="Arial" w:hAnsi="Arial" w:cs="Arial"/>
        </w:rPr>
        <w:t> </w:t>
      </w:r>
      <w:r w:rsidRPr="009619A0">
        <w:rPr>
          <w:rStyle w:val="normaltextrun"/>
          <w:rFonts w:ascii="Arial" w:hAnsi="Arial" w:cs="Arial"/>
          <w:i/>
          <w:iCs/>
        </w:rPr>
        <w:t>your</w:t>
      </w:r>
      <w:r w:rsidRPr="009619A0">
        <w:rPr>
          <w:rStyle w:val="apple-converted-space"/>
          <w:rFonts w:ascii="Arial" w:hAnsi="Arial" w:cs="Arial"/>
          <w:i/>
          <w:iCs/>
        </w:rPr>
        <w:t> </w:t>
      </w:r>
      <w:r w:rsidRPr="009619A0">
        <w:rPr>
          <w:rStyle w:val="normaltextrun"/>
          <w:rFonts w:ascii="Arial" w:hAnsi="Arial" w:cs="Arial"/>
        </w:rPr>
        <w:t>experience and skills</w:t>
      </w:r>
      <w:r w:rsidRPr="009619A0">
        <w:rPr>
          <w:rStyle w:val="normaltextrun"/>
          <w:rFonts w:ascii="Arial" w:hAnsi="Arial" w:cs="Arial"/>
          <w:i/>
          <w:iCs/>
        </w:rPr>
        <w:t>,</w:t>
      </w:r>
      <w:r w:rsidRPr="009619A0">
        <w:rPr>
          <w:rStyle w:val="apple-converted-space"/>
          <w:rFonts w:ascii="Arial" w:hAnsi="Arial" w:cs="Arial"/>
          <w:i/>
          <w:iCs/>
        </w:rPr>
        <w:t> </w:t>
      </w:r>
      <w:r w:rsidRPr="009619A0">
        <w:rPr>
          <w:rStyle w:val="normaltextrun"/>
          <w:rFonts w:ascii="Arial" w:hAnsi="Arial" w:cs="Arial"/>
        </w:rPr>
        <w:t>giving clear examples of work undertaken. It should specifically address the following criteria listed below, using a separate paragraph for each. </w:t>
      </w:r>
      <w:r w:rsidRPr="009619A0">
        <w:rPr>
          <w:rStyle w:val="eop"/>
          <w:rFonts w:ascii="Arial" w:hAnsi="Arial" w:cs="Arial"/>
        </w:rPr>
        <w:t> </w:t>
      </w:r>
    </w:p>
    <w:p w14:paraId="1BF24785" w14:textId="77777777" w:rsidR="0064671A" w:rsidRDefault="0064671A" w:rsidP="0064671A">
      <w:pPr>
        <w:pStyle w:val="ListParagraph"/>
      </w:pPr>
    </w:p>
    <w:p w14:paraId="6B00E230" w14:textId="5AB6EE29" w:rsidR="0064671A" w:rsidRPr="0064671A" w:rsidRDefault="0064671A" w:rsidP="0064671A">
      <w:pPr>
        <w:pStyle w:val="ListParagraph"/>
        <w:numPr>
          <w:ilvl w:val="1"/>
          <w:numId w:val="13"/>
        </w:numPr>
        <w:rPr>
          <w:sz w:val="24"/>
          <w:szCs w:val="24"/>
        </w:rPr>
      </w:pPr>
      <w:r w:rsidRPr="009619A0">
        <w:rPr>
          <w:sz w:val="24"/>
          <w:szCs w:val="24"/>
        </w:rPr>
        <w:t>Delivering at pace: an ability to manage projects from inception to delivery, maintaining progress, and anticipating, identifying, and responding to blockers.</w:t>
      </w:r>
    </w:p>
    <w:p w14:paraId="0FAF5091" w14:textId="08B84179" w:rsidR="007014ED" w:rsidRPr="009619A0" w:rsidRDefault="0064671A" w:rsidP="007014ED">
      <w:pPr>
        <w:pStyle w:val="ListParagraph"/>
        <w:numPr>
          <w:ilvl w:val="1"/>
          <w:numId w:val="13"/>
        </w:numPr>
        <w:rPr>
          <w:sz w:val="24"/>
          <w:szCs w:val="24"/>
        </w:rPr>
      </w:pPr>
      <w:r w:rsidRPr="0064671A">
        <w:rPr>
          <w:sz w:val="24"/>
          <w:szCs w:val="24"/>
        </w:rPr>
        <w:t>Strong leadership capability, with a proven ability to motivate and develop teams to achieve high performance, while building support, consensus and effective working relationships across a diverse range of stakeholders, including senior leaders and partner organisations.</w:t>
      </w:r>
    </w:p>
    <w:p w14:paraId="564572D3" w14:textId="343979CA" w:rsidR="00B95BE8" w:rsidRPr="00BB065F" w:rsidRDefault="00B95BE8" w:rsidP="00BB065F">
      <w:pPr>
        <w:pStyle w:val="ListParagraph"/>
        <w:numPr>
          <w:ilvl w:val="1"/>
          <w:numId w:val="13"/>
        </w:numPr>
        <w:rPr>
          <w:sz w:val="24"/>
          <w:szCs w:val="24"/>
        </w:rPr>
      </w:pPr>
      <w:r w:rsidRPr="00BB065F">
        <w:rPr>
          <w:sz w:val="24"/>
          <w:szCs w:val="24"/>
        </w:rPr>
        <w:t xml:space="preserve">Technical </w:t>
      </w:r>
      <w:r w:rsidR="00C02B0C">
        <w:rPr>
          <w:sz w:val="24"/>
          <w:szCs w:val="24"/>
        </w:rPr>
        <w:t>s</w:t>
      </w:r>
      <w:r w:rsidRPr="00BB065F">
        <w:rPr>
          <w:sz w:val="24"/>
          <w:szCs w:val="24"/>
        </w:rPr>
        <w:t xml:space="preserve">kills: </w:t>
      </w:r>
      <w:r w:rsidR="00BB065F" w:rsidRPr="00BB065F">
        <w:rPr>
          <w:sz w:val="24"/>
          <w:szCs w:val="24"/>
        </w:rPr>
        <w:t>Knowledge of data sharing governance procedures and documentation, and the practical steps needed to improve the efficiency of acquiring and sharing data across organisational boundaries.</w:t>
      </w:r>
    </w:p>
    <w:p w14:paraId="0CEE6EFB" w14:textId="77777777" w:rsidR="007014ED" w:rsidRPr="009619A0" w:rsidRDefault="007014ED" w:rsidP="007014ED">
      <w:pPr>
        <w:rPr>
          <w:sz w:val="24"/>
          <w:szCs w:val="24"/>
        </w:rPr>
      </w:pPr>
    </w:p>
    <w:p w14:paraId="3224520D" w14:textId="03C29FFF" w:rsidR="007014ED" w:rsidRPr="009619A0" w:rsidRDefault="007014ED" w:rsidP="007014ED">
      <w:pPr>
        <w:pStyle w:val="paragraph"/>
        <w:spacing w:before="0" w:beforeAutospacing="0" w:after="0" w:afterAutospacing="0"/>
        <w:textAlignment w:val="baseline"/>
        <w:rPr>
          <w:rFonts w:ascii="Arial" w:hAnsi="Arial" w:cs="Arial"/>
        </w:rPr>
      </w:pPr>
      <w:r w:rsidRPr="009619A0">
        <w:rPr>
          <w:rStyle w:val="normaltextrun"/>
          <w:rFonts w:ascii="Arial" w:hAnsi="Arial" w:cs="Arial"/>
        </w:rPr>
        <w:t xml:space="preserve">A diverse sift panel will review the information in your CV and </w:t>
      </w:r>
      <w:r w:rsidR="0025228E">
        <w:rPr>
          <w:rStyle w:val="normaltextrun"/>
          <w:rFonts w:ascii="Arial" w:hAnsi="Arial" w:cs="Arial"/>
        </w:rPr>
        <w:t>statement of suitability</w:t>
      </w:r>
      <w:r w:rsidRPr="009619A0">
        <w:rPr>
          <w:rStyle w:val="normaltextrun"/>
          <w:rFonts w:ascii="Arial" w:hAnsi="Arial" w:cs="Arial"/>
        </w:rPr>
        <w:t xml:space="preserve"> to assess the sift criteria specified above. </w:t>
      </w:r>
      <w:r w:rsidRPr="009619A0">
        <w:rPr>
          <w:rStyle w:val="apple-converted-space"/>
          <w:rFonts w:ascii="Arial" w:hAnsi="Arial" w:cs="Arial"/>
        </w:rPr>
        <w:t> </w:t>
      </w:r>
      <w:r w:rsidRPr="009619A0">
        <w:rPr>
          <w:rStyle w:val="normaltextrun"/>
          <w:rFonts w:ascii="Arial" w:hAnsi="Arial" w:cs="Arial"/>
        </w:rPr>
        <w:t>We</w:t>
      </w:r>
      <w:r w:rsidRPr="009619A0">
        <w:rPr>
          <w:rStyle w:val="apple-converted-space"/>
          <w:rFonts w:ascii="Arial" w:hAnsi="Arial" w:cs="Arial"/>
        </w:rPr>
        <w:t> </w:t>
      </w:r>
      <w:r w:rsidRPr="009619A0">
        <w:rPr>
          <w:rStyle w:val="normaltextrun"/>
          <w:rFonts w:ascii="Arial" w:hAnsi="Arial" w:cs="Arial"/>
        </w:rPr>
        <w:t>operate</w:t>
      </w:r>
      <w:r w:rsidRPr="009619A0">
        <w:rPr>
          <w:rStyle w:val="apple-converted-space"/>
          <w:rFonts w:ascii="Arial" w:hAnsi="Arial" w:cs="Arial"/>
        </w:rPr>
        <w:t> </w:t>
      </w:r>
      <w:r w:rsidRPr="009619A0">
        <w:rPr>
          <w:rStyle w:val="normaltextrun"/>
          <w:rFonts w:ascii="Arial" w:hAnsi="Arial" w:cs="Arial"/>
        </w:rPr>
        <w:t xml:space="preserve">an anonymous shortlisting process. Please ensure your CV and </w:t>
      </w:r>
      <w:r w:rsidR="001F41C8">
        <w:rPr>
          <w:rStyle w:val="normaltextrun"/>
          <w:rFonts w:ascii="Arial" w:hAnsi="Arial" w:cs="Arial"/>
        </w:rPr>
        <w:t>statement of suitability</w:t>
      </w:r>
      <w:r w:rsidRPr="009619A0">
        <w:rPr>
          <w:rStyle w:val="normaltextrun"/>
          <w:rFonts w:ascii="Arial" w:hAnsi="Arial" w:cs="Arial"/>
        </w:rPr>
        <w:t xml:space="preserve"> do not include your name or any other identifying details.</w:t>
      </w:r>
      <w:r w:rsidRPr="009619A0">
        <w:rPr>
          <w:rStyle w:val="eop"/>
          <w:rFonts w:ascii="Arial" w:hAnsi="Arial" w:cs="Arial"/>
        </w:rPr>
        <w:t> </w:t>
      </w:r>
    </w:p>
    <w:p w14:paraId="366C8AE9" w14:textId="77777777" w:rsidR="007014ED" w:rsidRPr="009619A0" w:rsidRDefault="007014ED" w:rsidP="007014ED">
      <w:pPr>
        <w:pStyle w:val="paragraph"/>
        <w:spacing w:before="0" w:beforeAutospacing="0" w:after="0" w:afterAutospacing="0"/>
        <w:textAlignment w:val="baseline"/>
        <w:rPr>
          <w:rFonts w:ascii="Arial" w:hAnsi="Arial" w:cs="Arial"/>
        </w:rPr>
      </w:pPr>
      <w:r w:rsidRPr="009619A0">
        <w:rPr>
          <w:rStyle w:val="eop"/>
          <w:rFonts w:ascii="Arial" w:hAnsi="Arial" w:cs="Arial"/>
        </w:rPr>
        <w:t> </w:t>
      </w:r>
    </w:p>
    <w:p w14:paraId="7D19E817" w14:textId="1C25E6CB" w:rsidR="007014ED" w:rsidRDefault="007014ED" w:rsidP="007014ED">
      <w:pPr>
        <w:pStyle w:val="paragraph"/>
        <w:spacing w:before="0" w:beforeAutospacing="0" w:after="0" w:afterAutospacing="0"/>
        <w:textAlignment w:val="baseline"/>
        <w:rPr>
          <w:rStyle w:val="eop"/>
          <w:rFonts w:ascii="Arial" w:hAnsi="Arial" w:cs="Arial"/>
        </w:rPr>
      </w:pPr>
      <w:r w:rsidRPr="009619A0">
        <w:rPr>
          <w:rStyle w:val="normaltextrun"/>
          <w:rFonts w:ascii="Arial" w:hAnsi="Arial" w:cs="Arial"/>
        </w:rPr>
        <w:t>Should we receive a high volume of applications, a pre-sift based on</w:t>
      </w:r>
      <w:r w:rsidR="0098063B">
        <w:rPr>
          <w:rStyle w:val="apple-converted-space"/>
          <w:rFonts w:ascii="Arial" w:hAnsi="Arial" w:cs="Arial"/>
        </w:rPr>
        <w:t xml:space="preserve"> </w:t>
      </w:r>
      <w:r w:rsidR="0064671A">
        <w:rPr>
          <w:rStyle w:val="normaltextrun"/>
          <w:rFonts w:ascii="Arial" w:hAnsi="Arial" w:cs="Arial"/>
        </w:rPr>
        <w:t xml:space="preserve">the below </w:t>
      </w:r>
      <w:r w:rsidRPr="009619A0">
        <w:rPr>
          <w:rStyle w:val="normaltextrun"/>
          <w:rFonts w:ascii="Arial" w:hAnsi="Arial" w:cs="Arial"/>
        </w:rPr>
        <w:t>will be conducted before the sift.</w:t>
      </w:r>
      <w:r w:rsidRPr="009619A0">
        <w:rPr>
          <w:rStyle w:val="eop"/>
          <w:rFonts w:ascii="Arial" w:hAnsi="Arial" w:cs="Arial"/>
        </w:rPr>
        <w:t> </w:t>
      </w:r>
    </w:p>
    <w:p w14:paraId="0EC0F731" w14:textId="77777777" w:rsidR="0064671A" w:rsidRDefault="0064671A" w:rsidP="007014ED">
      <w:pPr>
        <w:pStyle w:val="paragraph"/>
        <w:spacing w:before="0" w:beforeAutospacing="0" w:after="0" w:afterAutospacing="0"/>
        <w:textAlignment w:val="baseline"/>
        <w:rPr>
          <w:rStyle w:val="eop"/>
          <w:rFonts w:ascii="Arial" w:hAnsi="Arial" w:cs="Arial"/>
        </w:rPr>
      </w:pPr>
    </w:p>
    <w:p w14:paraId="29A6853C" w14:textId="77777777" w:rsidR="0064671A" w:rsidRDefault="0064671A" w:rsidP="0064671A">
      <w:pPr>
        <w:pStyle w:val="ListParagraph"/>
        <w:numPr>
          <w:ilvl w:val="1"/>
          <w:numId w:val="13"/>
        </w:numPr>
        <w:rPr>
          <w:sz w:val="24"/>
          <w:szCs w:val="24"/>
        </w:rPr>
      </w:pPr>
      <w:r w:rsidRPr="0064671A">
        <w:rPr>
          <w:sz w:val="24"/>
          <w:szCs w:val="24"/>
        </w:rPr>
        <w:t>Strong leadership capability, with a proven ability to motivate and develop teams to achieve high performance, while building support, consensus and effective working relationships across a diverse range of stakeholders, including senior leaders and partner organisations.</w:t>
      </w:r>
    </w:p>
    <w:p w14:paraId="1410E9A0" w14:textId="77777777" w:rsidR="00E2423B" w:rsidRPr="00BB065F" w:rsidRDefault="00E2423B" w:rsidP="00E2423B">
      <w:pPr>
        <w:pStyle w:val="ListParagraph"/>
        <w:numPr>
          <w:ilvl w:val="1"/>
          <w:numId w:val="13"/>
        </w:numPr>
        <w:rPr>
          <w:sz w:val="24"/>
          <w:szCs w:val="24"/>
        </w:rPr>
      </w:pPr>
      <w:r w:rsidRPr="00BB065F">
        <w:rPr>
          <w:sz w:val="24"/>
          <w:szCs w:val="24"/>
        </w:rPr>
        <w:t xml:space="preserve">Technical </w:t>
      </w:r>
      <w:r>
        <w:rPr>
          <w:sz w:val="24"/>
          <w:szCs w:val="24"/>
        </w:rPr>
        <w:t>s</w:t>
      </w:r>
      <w:r w:rsidRPr="00BB065F">
        <w:rPr>
          <w:sz w:val="24"/>
          <w:szCs w:val="24"/>
        </w:rPr>
        <w:t>kills: Knowledge of data sharing governance procedures and documentation, and the practical steps needed to improve the efficiency of acquiring and sharing data across organisational boundaries.</w:t>
      </w:r>
    </w:p>
    <w:p w14:paraId="1A1AE005" w14:textId="77777777" w:rsidR="00E2423B" w:rsidRPr="009619A0" w:rsidRDefault="00E2423B" w:rsidP="00E2423B">
      <w:pPr>
        <w:pStyle w:val="ListParagraph"/>
        <w:ind w:left="1498"/>
        <w:rPr>
          <w:sz w:val="24"/>
          <w:szCs w:val="24"/>
        </w:rPr>
      </w:pPr>
    </w:p>
    <w:p w14:paraId="46F7C0A6" w14:textId="77777777" w:rsidR="0064671A" w:rsidRDefault="0064671A" w:rsidP="007014ED">
      <w:pPr>
        <w:pStyle w:val="paragraph"/>
        <w:spacing w:before="0" w:beforeAutospacing="0" w:after="0" w:afterAutospacing="0"/>
        <w:textAlignment w:val="baseline"/>
        <w:rPr>
          <w:rStyle w:val="eop"/>
          <w:rFonts w:ascii="Arial" w:hAnsi="Arial" w:cs="Arial"/>
        </w:rPr>
      </w:pPr>
    </w:p>
    <w:p w14:paraId="42B2C2E0" w14:textId="77777777" w:rsidR="0064671A" w:rsidRPr="009619A0" w:rsidRDefault="0064671A" w:rsidP="007014ED">
      <w:pPr>
        <w:pStyle w:val="paragraph"/>
        <w:spacing w:before="0" w:beforeAutospacing="0" w:after="0" w:afterAutospacing="0"/>
        <w:textAlignment w:val="baseline"/>
        <w:rPr>
          <w:rFonts w:ascii="Arial" w:hAnsi="Arial" w:cs="Arial"/>
        </w:rPr>
      </w:pPr>
    </w:p>
    <w:p w14:paraId="65E9C1F9" w14:textId="77777777" w:rsidR="007014ED" w:rsidRPr="009619A0" w:rsidRDefault="007014ED" w:rsidP="007014ED">
      <w:pPr>
        <w:pStyle w:val="paragraph"/>
        <w:spacing w:before="0" w:beforeAutospacing="0" w:after="0" w:afterAutospacing="0"/>
        <w:textAlignment w:val="baseline"/>
        <w:rPr>
          <w:rFonts w:ascii="Arial" w:hAnsi="Arial" w:cs="Arial"/>
        </w:rPr>
      </w:pPr>
      <w:r w:rsidRPr="009619A0">
        <w:rPr>
          <w:rStyle w:val="eop"/>
          <w:rFonts w:ascii="Arial" w:hAnsi="Arial" w:cs="Arial"/>
        </w:rPr>
        <w:t> </w:t>
      </w:r>
    </w:p>
    <w:p w14:paraId="53C364D1" w14:textId="77777777" w:rsidR="007014ED" w:rsidRPr="009619A0" w:rsidRDefault="007014ED" w:rsidP="007014ED">
      <w:pPr>
        <w:pStyle w:val="paragraph"/>
        <w:spacing w:before="0" w:beforeAutospacing="0" w:after="0" w:afterAutospacing="0"/>
        <w:textAlignment w:val="baseline"/>
        <w:rPr>
          <w:rFonts w:ascii="Arial" w:hAnsi="Arial" w:cs="Arial"/>
        </w:rPr>
      </w:pPr>
      <w:r w:rsidRPr="009619A0">
        <w:rPr>
          <w:rStyle w:val="normaltextrun"/>
          <w:rFonts w:ascii="Arial" w:hAnsi="Arial" w:cs="Arial"/>
          <w:lang w:val="en-US"/>
        </w:rPr>
        <w:lastRenderedPageBreak/>
        <w:t>Please access the following link for guidance on how to apply -</w:t>
      </w:r>
      <w:r w:rsidRPr="009619A0">
        <w:rPr>
          <w:rStyle w:val="apple-converted-space"/>
          <w:rFonts w:ascii="Arial" w:hAnsi="Arial" w:cs="Arial"/>
          <w:lang w:val="en-US"/>
        </w:rPr>
        <w:t> </w:t>
      </w:r>
      <w:hyperlink r:id="rId22" w:tgtFrame="_blank" w:history="1">
        <w:r w:rsidRPr="009619A0">
          <w:rPr>
            <w:rStyle w:val="normaltextrun"/>
            <w:rFonts w:ascii="Arial" w:hAnsi="Arial" w:cs="Arial"/>
            <w:u w:val="single"/>
            <w:lang w:val="en-US"/>
          </w:rPr>
          <w:t>Application Guidance</w:t>
        </w:r>
      </w:hyperlink>
      <w:r w:rsidRPr="009619A0">
        <w:rPr>
          <w:rStyle w:val="eop"/>
          <w:rFonts w:ascii="Arial" w:hAnsi="Arial" w:cs="Arial"/>
        </w:rPr>
        <w:t> </w:t>
      </w:r>
    </w:p>
    <w:p w14:paraId="09FF8D55" w14:textId="77777777" w:rsidR="007014ED" w:rsidRPr="009619A0" w:rsidRDefault="007014ED" w:rsidP="007014ED">
      <w:pPr>
        <w:rPr>
          <w:sz w:val="24"/>
          <w:szCs w:val="24"/>
        </w:rPr>
      </w:pPr>
    </w:p>
    <w:p w14:paraId="2BDD9C78" w14:textId="77777777" w:rsidR="007014ED" w:rsidRDefault="007014ED" w:rsidP="00D365EB">
      <w:pPr>
        <w:pStyle w:val="paragraph"/>
        <w:keepNext/>
        <w:spacing w:before="0" w:beforeAutospacing="0" w:after="0" w:afterAutospacing="0"/>
        <w:textAlignment w:val="baseline"/>
        <w:rPr>
          <w:rFonts w:ascii="Segoe UI" w:hAnsi="Segoe UI" w:cs="Segoe UI"/>
          <w:sz w:val="18"/>
          <w:szCs w:val="18"/>
        </w:rPr>
      </w:pPr>
      <w:r>
        <w:rPr>
          <w:rStyle w:val="normaltextrun"/>
          <w:rFonts w:ascii="Arial" w:hAnsi="Arial" w:cs="Arial"/>
          <w:sz w:val="32"/>
          <w:szCs w:val="32"/>
        </w:rPr>
        <w:t>Stage 2 - Interviews:</w:t>
      </w:r>
      <w:r>
        <w:rPr>
          <w:rStyle w:val="eop"/>
          <w:rFonts w:ascii="Arial" w:hAnsi="Arial" w:cs="Arial"/>
          <w:sz w:val="32"/>
          <w:szCs w:val="32"/>
        </w:rPr>
        <w:t> </w:t>
      </w:r>
    </w:p>
    <w:p w14:paraId="6FC86FF9" w14:textId="77777777" w:rsidR="007014ED" w:rsidRDefault="007014ED" w:rsidP="00D365EB">
      <w:pPr>
        <w:pStyle w:val="paragraph"/>
        <w:keepNext/>
        <w:spacing w:before="0" w:beforeAutospacing="0" w:after="0" w:afterAutospacing="0"/>
        <w:textAlignment w:val="baseline"/>
        <w:rPr>
          <w:rFonts w:ascii="Segoe UI" w:hAnsi="Segoe UI" w:cs="Segoe UI"/>
          <w:sz w:val="18"/>
          <w:szCs w:val="18"/>
        </w:rPr>
      </w:pPr>
      <w:r>
        <w:rPr>
          <w:rStyle w:val="eop"/>
          <w:rFonts w:ascii="Arial" w:hAnsi="Arial" w:cs="Arial"/>
        </w:rPr>
        <w:t> </w:t>
      </w:r>
    </w:p>
    <w:p w14:paraId="777C8F20" w14:textId="77777777" w:rsidR="007014ED" w:rsidRDefault="007014ED" w:rsidP="00D365EB">
      <w:pPr>
        <w:pStyle w:val="paragraph"/>
        <w:keepNext/>
        <w:spacing w:before="0" w:beforeAutospacing="0" w:after="0" w:afterAutospacing="0"/>
        <w:textAlignment w:val="baseline"/>
        <w:rPr>
          <w:rFonts w:ascii="Segoe UI" w:hAnsi="Segoe UI" w:cs="Segoe UI"/>
          <w:sz w:val="18"/>
          <w:szCs w:val="18"/>
        </w:rPr>
      </w:pPr>
      <w:r>
        <w:rPr>
          <w:rStyle w:val="normaltextrun"/>
          <w:rFonts w:ascii="Arial" w:hAnsi="Arial" w:cs="Arial"/>
        </w:rPr>
        <w:t>Successful candidates who meet the required standard will then be invited to a panel interview held via Microsoft Teams. At interview stage, you will be assessed against the following Success Profile elements -</w:t>
      </w:r>
      <w:r>
        <w:rPr>
          <w:rStyle w:val="apple-converted-space"/>
          <w:rFonts w:ascii="Arial" w:hAnsi="Arial" w:cs="Arial"/>
        </w:rPr>
        <w:t> </w:t>
      </w:r>
      <w:r>
        <w:rPr>
          <w:rStyle w:val="normaltextrun"/>
          <w:rFonts w:ascii="Arial" w:hAnsi="Arial" w:cs="Arial"/>
        </w:rPr>
        <w:t>Experience, Technical and the following Behaviours:</w:t>
      </w:r>
      <w:r>
        <w:rPr>
          <w:rStyle w:val="eop"/>
          <w:rFonts w:ascii="Arial" w:hAnsi="Arial" w:cs="Arial"/>
        </w:rPr>
        <w:t> </w:t>
      </w:r>
    </w:p>
    <w:p w14:paraId="008BBF95" w14:textId="00C9D3A3" w:rsidR="007014ED" w:rsidRDefault="007014ED" w:rsidP="007014ED">
      <w:pPr>
        <w:pStyle w:val="paragraph"/>
        <w:numPr>
          <w:ilvl w:val="0"/>
          <w:numId w:val="14"/>
        </w:numPr>
        <w:shd w:val="clear" w:color="auto" w:fill="FFFFFF"/>
        <w:spacing w:before="0" w:beforeAutospacing="0" w:after="0" w:afterAutospacing="0"/>
        <w:ind w:left="1440" w:firstLine="0"/>
        <w:textAlignment w:val="baseline"/>
        <w:rPr>
          <w:rStyle w:val="normaltextrun"/>
          <w:rFonts w:ascii="Arial" w:hAnsi="Arial" w:cs="Arial"/>
        </w:rPr>
      </w:pPr>
      <w:r>
        <w:rPr>
          <w:rStyle w:val="normaltextrun"/>
          <w:rFonts w:ascii="Arial" w:hAnsi="Arial" w:cs="Arial"/>
        </w:rPr>
        <w:t xml:space="preserve">Leadership </w:t>
      </w:r>
    </w:p>
    <w:p w14:paraId="425EE81B" w14:textId="77777777" w:rsidR="007014ED" w:rsidRDefault="007014ED" w:rsidP="007014ED">
      <w:pPr>
        <w:pStyle w:val="paragraph"/>
        <w:numPr>
          <w:ilvl w:val="0"/>
          <w:numId w:val="15"/>
        </w:numPr>
        <w:shd w:val="clear" w:color="auto" w:fill="FFFFFF"/>
        <w:spacing w:before="0" w:beforeAutospacing="0" w:after="0" w:afterAutospacing="0"/>
        <w:ind w:left="1440" w:firstLine="0"/>
        <w:textAlignment w:val="baseline"/>
        <w:rPr>
          <w:rStyle w:val="eop"/>
          <w:rFonts w:ascii="Arial" w:hAnsi="Arial" w:cs="Arial"/>
        </w:rPr>
      </w:pPr>
      <w:r>
        <w:rPr>
          <w:rStyle w:val="normaltextrun"/>
          <w:rFonts w:ascii="Arial" w:hAnsi="Arial" w:cs="Arial"/>
        </w:rPr>
        <w:t>Delivering at Pace</w:t>
      </w:r>
      <w:r>
        <w:rPr>
          <w:rStyle w:val="eop"/>
          <w:rFonts w:ascii="Arial" w:hAnsi="Arial" w:cs="Arial"/>
        </w:rPr>
        <w:t> </w:t>
      </w:r>
    </w:p>
    <w:p w14:paraId="06E97FBF" w14:textId="02BCE435" w:rsidR="0064671A" w:rsidRDefault="0064671A" w:rsidP="007014ED">
      <w:pPr>
        <w:pStyle w:val="paragraph"/>
        <w:numPr>
          <w:ilvl w:val="0"/>
          <w:numId w:val="15"/>
        </w:numPr>
        <w:shd w:val="clear" w:color="auto" w:fill="FFFFFF"/>
        <w:spacing w:before="0" w:beforeAutospacing="0" w:after="0" w:afterAutospacing="0"/>
        <w:ind w:left="1440" w:firstLine="0"/>
        <w:textAlignment w:val="baseline"/>
        <w:rPr>
          <w:rFonts w:ascii="Arial" w:hAnsi="Arial" w:cs="Arial"/>
        </w:rPr>
      </w:pPr>
      <w:r>
        <w:rPr>
          <w:rStyle w:val="eop"/>
          <w:rFonts w:ascii="Arial" w:hAnsi="Arial" w:cs="Arial"/>
        </w:rPr>
        <w:t>Communicating and Influencing</w:t>
      </w:r>
    </w:p>
    <w:p w14:paraId="4DFB2D29" w14:textId="77777777" w:rsidR="007014ED" w:rsidRDefault="007014ED" w:rsidP="007014ED">
      <w:pPr>
        <w:pStyle w:val="paragraph"/>
        <w:shd w:val="clear" w:color="auto" w:fill="FFFFFF"/>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8005BDB" w14:textId="77777777" w:rsidR="007014ED" w:rsidRDefault="007014ED" w:rsidP="007014E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As part of your interview, you will be asked to deliver a</w:t>
      </w:r>
      <w:r>
        <w:rPr>
          <w:rStyle w:val="apple-converted-space"/>
          <w:rFonts w:ascii="Arial" w:hAnsi="Arial" w:cs="Arial"/>
        </w:rPr>
        <w:t> </w:t>
      </w:r>
      <w:proofErr w:type="gramStart"/>
      <w:r>
        <w:rPr>
          <w:rStyle w:val="normaltextrun"/>
          <w:rFonts w:ascii="Arial" w:hAnsi="Arial" w:cs="Arial"/>
        </w:rPr>
        <w:t>5 minute</w:t>
      </w:r>
      <w:proofErr w:type="gramEnd"/>
      <w:r>
        <w:rPr>
          <w:rStyle w:val="apple-converted-space"/>
          <w:rFonts w:ascii="Arial" w:hAnsi="Arial" w:cs="Arial"/>
        </w:rPr>
        <w:t> </w:t>
      </w:r>
      <w:r>
        <w:rPr>
          <w:rStyle w:val="normaltextrun"/>
          <w:rFonts w:ascii="Arial" w:hAnsi="Arial" w:cs="Arial"/>
        </w:rPr>
        <w:t>presentation that assesses your technical capability</w:t>
      </w:r>
      <w:r>
        <w:rPr>
          <w:rStyle w:val="apple-converted-space"/>
          <w:rFonts w:ascii="Arial" w:hAnsi="Arial" w:cs="Arial"/>
        </w:rPr>
        <w:t> </w:t>
      </w:r>
      <w:r>
        <w:rPr>
          <w:rStyle w:val="normaltextrun"/>
          <w:rFonts w:ascii="Arial" w:hAnsi="Arial" w:cs="Arial"/>
        </w:rPr>
        <w:t>and experience. Further details will be provided if successful at sift.</w:t>
      </w:r>
      <w:r>
        <w:rPr>
          <w:rStyle w:val="eop"/>
          <w:rFonts w:ascii="Arial" w:hAnsi="Arial" w:cs="Arial"/>
        </w:rPr>
        <w:t> </w:t>
      </w:r>
    </w:p>
    <w:p w14:paraId="00D0B1DC" w14:textId="77777777" w:rsidR="007014ED" w:rsidRDefault="007014ED" w:rsidP="007014E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143FB78" w14:textId="37CB5406" w:rsidR="007014ED" w:rsidRDefault="007014ED" w:rsidP="007014E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Appointments are made strictly in merit order. If two or more candidates receive identical interview scores</w:t>
      </w:r>
      <w:r>
        <w:rPr>
          <w:rStyle w:val="apple-converted-space"/>
          <w:rFonts w:ascii="Arial" w:hAnsi="Arial" w:cs="Arial"/>
        </w:rPr>
        <w:t> </w:t>
      </w:r>
      <w:r>
        <w:rPr>
          <w:rStyle w:val="normaltextrun"/>
          <w:rFonts w:ascii="Arial" w:hAnsi="Arial" w:cs="Arial"/>
        </w:rPr>
        <w:t>Leadership</w:t>
      </w:r>
      <w:r w:rsidR="002349B6">
        <w:rPr>
          <w:rStyle w:val="normaltextrun"/>
          <w:rFonts w:ascii="Arial" w:hAnsi="Arial" w:cs="Arial"/>
        </w:rPr>
        <w:t xml:space="preserve"> </w:t>
      </w:r>
      <w:r>
        <w:rPr>
          <w:rStyle w:val="normaltextrun"/>
          <w:rFonts w:ascii="Arial" w:hAnsi="Arial" w:cs="Arial"/>
        </w:rPr>
        <w:t>will be applied as the primary lead criterion to</w:t>
      </w:r>
      <w:r>
        <w:rPr>
          <w:rStyle w:val="apple-converted-space"/>
          <w:rFonts w:ascii="Arial" w:hAnsi="Arial" w:cs="Arial"/>
        </w:rPr>
        <w:t> </w:t>
      </w:r>
      <w:r>
        <w:rPr>
          <w:rStyle w:val="normaltextrun"/>
          <w:rFonts w:ascii="Arial" w:hAnsi="Arial" w:cs="Arial"/>
        </w:rPr>
        <w:t>determine</w:t>
      </w:r>
      <w:r>
        <w:rPr>
          <w:rStyle w:val="apple-converted-space"/>
          <w:rFonts w:ascii="Arial" w:hAnsi="Arial" w:cs="Arial"/>
        </w:rPr>
        <w:t> </w:t>
      </w:r>
      <w:r>
        <w:rPr>
          <w:rStyle w:val="normaltextrun"/>
          <w:rFonts w:ascii="Arial" w:hAnsi="Arial" w:cs="Arial"/>
        </w:rPr>
        <w:t>the final merit order.</w:t>
      </w:r>
      <w:r>
        <w:rPr>
          <w:rStyle w:val="eop"/>
          <w:rFonts w:ascii="Arial" w:hAnsi="Arial" w:cs="Arial"/>
        </w:rPr>
        <w:t> </w:t>
      </w:r>
    </w:p>
    <w:p w14:paraId="08130D6E" w14:textId="77777777" w:rsidR="007014ED" w:rsidRDefault="007014ED" w:rsidP="007014E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DF6E3F1" w14:textId="77777777" w:rsidR="007014ED" w:rsidRDefault="007014ED" w:rsidP="007014E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Should you be unsuccessful in the role that you have applied for but demonstrate the capability for a role at a lower level, we reserve the right to discuss this opportunity with you and offer you the position without needing a further application.</w:t>
      </w:r>
      <w:r>
        <w:rPr>
          <w:rStyle w:val="eop"/>
          <w:rFonts w:ascii="Arial" w:hAnsi="Arial" w:cs="Arial"/>
        </w:rPr>
        <w:t> </w:t>
      </w:r>
    </w:p>
    <w:p w14:paraId="63936A1E" w14:textId="77777777" w:rsidR="007014ED" w:rsidRDefault="007014ED" w:rsidP="007014E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95AEB60" w14:textId="77777777" w:rsidR="007014ED" w:rsidRDefault="007014ED" w:rsidP="007014E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 reserve list may be held for up to 12 months, from which further appointments may be made.</w:t>
      </w:r>
      <w:r>
        <w:rPr>
          <w:rStyle w:val="eop"/>
          <w:rFonts w:ascii="Arial" w:hAnsi="Arial" w:cs="Arial"/>
        </w:rPr>
        <w:t>  </w:t>
      </w:r>
    </w:p>
    <w:p w14:paraId="27D7D954" w14:textId="77777777" w:rsidR="006C5AF7" w:rsidRDefault="00520C81">
      <w:pPr>
        <w:pStyle w:val="Heading1"/>
      </w:pPr>
      <w:bookmarkStart w:id="4" w:name="_tyjcwt" w:colFirst="0" w:colLast="0"/>
      <w:bookmarkEnd w:id="4"/>
      <w:r>
        <w:t>Terms &amp; Conditions</w:t>
      </w:r>
    </w:p>
    <w:p w14:paraId="27D7D955" w14:textId="77777777" w:rsidR="006C5AF7" w:rsidRPr="00E6274B" w:rsidRDefault="00520C81">
      <w:r w:rsidRPr="00E6274B">
        <w:t xml:space="preserve">Please review our </w:t>
      </w:r>
      <w:hyperlink r:id="rId23">
        <w:r w:rsidRPr="00E6274B">
          <w:rPr>
            <w:color w:val="1155CC"/>
            <w:u w:val="single"/>
          </w:rPr>
          <w:t>Terms &amp; Conditions</w:t>
        </w:r>
      </w:hyperlink>
      <w:r w:rsidRPr="00E6274B">
        <w:t xml:space="preserve"> which set out how we recruit and provide further information related to the role and salary arrangements.</w:t>
      </w:r>
    </w:p>
    <w:p w14:paraId="27D7D956" w14:textId="77777777" w:rsidR="006C5AF7" w:rsidRPr="00E6274B" w:rsidRDefault="006C5AF7"/>
    <w:p w14:paraId="27D7D957" w14:textId="77777777" w:rsidR="00520C81" w:rsidRPr="00E6274B" w:rsidRDefault="00520C81" w:rsidP="2C4E348E">
      <w:r w:rsidRPr="00E6274B">
        <w:t xml:space="preserve">If you have any questions, please feel free to contact </w:t>
      </w:r>
      <w:r w:rsidR="69AB08B0" w:rsidRPr="00E6274B">
        <w:rPr>
          <w:color w:val="1155CC"/>
          <w:u w:val="single"/>
        </w:rPr>
        <w:t>datarecruitment@justice.gov.uk</w:t>
      </w:r>
    </w:p>
    <w:sectPr w:rsidR="00520C81" w:rsidRPr="00E6274B" w:rsidSect="00CF1C87">
      <w:pgSz w:w="11909" w:h="16834"/>
      <w:pgMar w:top="1440" w:right="1440" w:bottom="1167"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D32"/>
    <w:multiLevelType w:val="multilevel"/>
    <w:tmpl w:val="73D6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81941"/>
    <w:multiLevelType w:val="hybridMultilevel"/>
    <w:tmpl w:val="8CD084A8"/>
    <w:lvl w:ilvl="0" w:tplc="A5C63A8A">
      <w:start w:val="1"/>
      <w:numFmt w:val="bullet"/>
      <w:lvlText w:val=""/>
      <w:lvlJc w:val="left"/>
      <w:pPr>
        <w:ind w:left="720" w:hanging="360"/>
      </w:pPr>
      <w:rPr>
        <w:rFonts w:ascii="Symbol" w:hAnsi="Symbol" w:hint="default"/>
      </w:rPr>
    </w:lvl>
    <w:lvl w:ilvl="1" w:tplc="4FA4DDB0">
      <w:start w:val="1"/>
      <w:numFmt w:val="bullet"/>
      <w:lvlText w:val="o"/>
      <w:lvlJc w:val="left"/>
      <w:pPr>
        <w:ind w:left="1440" w:hanging="360"/>
      </w:pPr>
      <w:rPr>
        <w:rFonts w:ascii="Courier New" w:hAnsi="Courier New" w:hint="default"/>
      </w:rPr>
    </w:lvl>
    <w:lvl w:ilvl="2" w:tplc="5CDCF7E2">
      <w:start w:val="1"/>
      <w:numFmt w:val="bullet"/>
      <w:lvlText w:val=""/>
      <w:lvlJc w:val="left"/>
      <w:pPr>
        <w:ind w:left="2160" w:hanging="360"/>
      </w:pPr>
      <w:rPr>
        <w:rFonts w:ascii="Wingdings" w:hAnsi="Wingdings" w:hint="default"/>
      </w:rPr>
    </w:lvl>
    <w:lvl w:ilvl="3" w:tplc="49BAC0F0">
      <w:start w:val="1"/>
      <w:numFmt w:val="bullet"/>
      <w:lvlText w:val=""/>
      <w:lvlJc w:val="left"/>
      <w:pPr>
        <w:ind w:left="2880" w:hanging="360"/>
      </w:pPr>
      <w:rPr>
        <w:rFonts w:ascii="Symbol" w:hAnsi="Symbol" w:hint="default"/>
      </w:rPr>
    </w:lvl>
    <w:lvl w:ilvl="4" w:tplc="54467A5A">
      <w:start w:val="1"/>
      <w:numFmt w:val="bullet"/>
      <w:lvlText w:val="o"/>
      <w:lvlJc w:val="left"/>
      <w:pPr>
        <w:ind w:left="3600" w:hanging="360"/>
      </w:pPr>
      <w:rPr>
        <w:rFonts w:ascii="Courier New" w:hAnsi="Courier New" w:hint="default"/>
      </w:rPr>
    </w:lvl>
    <w:lvl w:ilvl="5" w:tplc="5E204798">
      <w:start w:val="1"/>
      <w:numFmt w:val="bullet"/>
      <w:lvlText w:val=""/>
      <w:lvlJc w:val="left"/>
      <w:pPr>
        <w:ind w:left="4320" w:hanging="360"/>
      </w:pPr>
      <w:rPr>
        <w:rFonts w:ascii="Wingdings" w:hAnsi="Wingdings" w:hint="default"/>
      </w:rPr>
    </w:lvl>
    <w:lvl w:ilvl="6" w:tplc="0120AB72">
      <w:start w:val="1"/>
      <w:numFmt w:val="bullet"/>
      <w:lvlText w:val=""/>
      <w:lvlJc w:val="left"/>
      <w:pPr>
        <w:ind w:left="5040" w:hanging="360"/>
      </w:pPr>
      <w:rPr>
        <w:rFonts w:ascii="Symbol" w:hAnsi="Symbol" w:hint="default"/>
      </w:rPr>
    </w:lvl>
    <w:lvl w:ilvl="7" w:tplc="A7E44242">
      <w:start w:val="1"/>
      <w:numFmt w:val="bullet"/>
      <w:lvlText w:val="o"/>
      <w:lvlJc w:val="left"/>
      <w:pPr>
        <w:ind w:left="5760" w:hanging="360"/>
      </w:pPr>
      <w:rPr>
        <w:rFonts w:ascii="Courier New" w:hAnsi="Courier New" w:hint="default"/>
      </w:rPr>
    </w:lvl>
    <w:lvl w:ilvl="8" w:tplc="321831AE">
      <w:start w:val="1"/>
      <w:numFmt w:val="bullet"/>
      <w:lvlText w:val=""/>
      <w:lvlJc w:val="left"/>
      <w:pPr>
        <w:ind w:left="6480" w:hanging="360"/>
      </w:pPr>
      <w:rPr>
        <w:rFonts w:ascii="Wingdings" w:hAnsi="Wingdings" w:hint="default"/>
      </w:rPr>
    </w:lvl>
  </w:abstractNum>
  <w:abstractNum w:abstractNumId="2" w15:restartNumberingAfterBreak="0">
    <w:nsid w:val="1CA46C41"/>
    <w:multiLevelType w:val="multilevel"/>
    <w:tmpl w:val="ADAE6AC8"/>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2362A8"/>
    <w:multiLevelType w:val="multilevel"/>
    <w:tmpl w:val="331C1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18466A"/>
    <w:multiLevelType w:val="hybridMultilevel"/>
    <w:tmpl w:val="4874F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A0301C"/>
    <w:multiLevelType w:val="multilevel"/>
    <w:tmpl w:val="BF4A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2A0B4E"/>
    <w:multiLevelType w:val="multilevel"/>
    <w:tmpl w:val="AE5C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5A055D"/>
    <w:multiLevelType w:val="hybridMultilevel"/>
    <w:tmpl w:val="F9EA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31F5A"/>
    <w:multiLevelType w:val="multilevel"/>
    <w:tmpl w:val="F36C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130502"/>
    <w:multiLevelType w:val="multilevel"/>
    <w:tmpl w:val="9EA6E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3A3C92"/>
    <w:multiLevelType w:val="multilevel"/>
    <w:tmpl w:val="DBAE4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836C43"/>
    <w:multiLevelType w:val="hybridMultilevel"/>
    <w:tmpl w:val="597AF8CC"/>
    <w:lvl w:ilvl="0" w:tplc="08090001">
      <w:start w:val="1"/>
      <w:numFmt w:val="bullet"/>
      <w:lvlText w:val=""/>
      <w:lvlJc w:val="left"/>
      <w:pPr>
        <w:ind w:left="778" w:hanging="360"/>
      </w:pPr>
      <w:rPr>
        <w:rFonts w:ascii="Symbol" w:hAnsi="Symbol" w:hint="default"/>
      </w:rPr>
    </w:lvl>
    <w:lvl w:ilvl="1" w:tplc="08090003">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 w15:restartNumberingAfterBreak="0">
    <w:nsid w:val="6EE064DC"/>
    <w:multiLevelType w:val="multilevel"/>
    <w:tmpl w:val="258E3C8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3" w15:restartNumberingAfterBreak="0">
    <w:nsid w:val="72CB308E"/>
    <w:multiLevelType w:val="multilevel"/>
    <w:tmpl w:val="FD3E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F667D1"/>
    <w:multiLevelType w:val="hybridMultilevel"/>
    <w:tmpl w:val="FFCC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695370"/>
    <w:multiLevelType w:val="hybridMultilevel"/>
    <w:tmpl w:val="91E4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25AFB"/>
    <w:multiLevelType w:val="multilevel"/>
    <w:tmpl w:val="3F5E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0293724">
    <w:abstractNumId w:val="9"/>
  </w:num>
  <w:num w:numId="2" w16cid:durableId="38092716">
    <w:abstractNumId w:val="2"/>
  </w:num>
  <w:num w:numId="3" w16cid:durableId="1549796908">
    <w:abstractNumId w:val="3"/>
  </w:num>
  <w:num w:numId="4" w16cid:durableId="1279603851">
    <w:abstractNumId w:val="10"/>
  </w:num>
  <w:num w:numId="5" w16cid:durableId="187255787">
    <w:abstractNumId w:val="4"/>
  </w:num>
  <w:num w:numId="6" w16cid:durableId="620456672">
    <w:abstractNumId w:val="7"/>
  </w:num>
  <w:num w:numId="7" w16cid:durableId="794371830">
    <w:abstractNumId w:val="14"/>
  </w:num>
  <w:num w:numId="8" w16cid:durableId="803276172">
    <w:abstractNumId w:val="5"/>
  </w:num>
  <w:num w:numId="9" w16cid:durableId="533540400">
    <w:abstractNumId w:val="13"/>
  </w:num>
  <w:num w:numId="10" w16cid:durableId="724063537">
    <w:abstractNumId w:val="8"/>
  </w:num>
  <w:num w:numId="11" w16cid:durableId="867063102">
    <w:abstractNumId w:val="12"/>
  </w:num>
  <w:num w:numId="12" w16cid:durableId="1752385052">
    <w:abstractNumId w:val="0"/>
  </w:num>
  <w:num w:numId="13" w16cid:durableId="2124884907">
    <w:abstractNumId w:val="11"/>
  </w:num>
  <w:num w:numId="14" w16cid:durableId="1750230285">
    <w:abstractNumId w:val="6"/>
  </w:num>
  <w:num w:numId="15" w16cid:durableId="1486238718">
    <w:abstractNumId w:val="16"/>
  </w:num>
  <w:num w:numId="16" w16cid:durableId="281034091">
    <w:abstractNumId w:val="15"/>
  </w:num>
  <w:num w:numId="17" w16cid:durableId="873924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AF7"/>
    <w:rsid w:val="00034D95"/>
    <w:rsid w:val="0007458E"/>
    <w:rsid w:val="000827ED"/>
    <w:rsid w:val="00090AFF"/>
    <w:rsid w:val="00137D5B"/>
    <w:rsid w:val="0015532F"/>
    <w:rsid w:val="0017747E"/>
    <w:rsid w:val="001A1026"/>
    <w:rsid w:val="001C4671"/>
    <w:rsid w:val="001C79BD"/>
    <w:rsid w:val="001D18EA"/>
    <w:rsid w:val="001D729F"/>
    <w:rsid w:val="001E47D7"/>
    <w:rsid w:val="001F41C8"/>
    <w:rsid w:val="001F7AD0"/>
    <w:rsid w:val="00224FB3"/>
    <w:rsid w:val="002349B6"/>
    <w:rsid w:val="00241C5C"/>
    <w:rsid w:val="00252243"/>
    <w:rsid w:val="0025228E"/>
    <w:rsid w:val="002617D7"/>
    <w:rsid w:val="0027098F"/>
    <w:rsid w:val="002A4709"/>
    <w:rsid w:val="002C6C3C"/>
    <w:rsid w:val="002C6E6E"/>
    <w:rsid w:val="002F1765"/>
    <w:rsid w:val="0030513B"/>
    <w:rsid w:val="0030586B"/>
    <w:rsid w:val="003115E6"/>
    <w:rsid w:val="0032037D"/>
    <w:rsid w:val="00331469"/>
    <w:rsid w:val="00331DE4"/>
    <w:rsid w:val="00333D34"/>
    <w:rsid w:val="003665DA"/>
    <w:rsid w:val="003713ED"/>
    <w:rsid w:val="003B353F"/>
    <w:rsid w:val="003F1558"/>
    <w:rsid w:val="004008F2"/>
    <w:rsid w:val="00405B08"/>
    <w:rsid w:val="004638E8"/>
    <w:rsid w:val="00484942"/>
    <w:rsid w:val="00505D56"/>
    <w:rsid w:val="00520C81"/>
    <w:rsid w:val="0052591A"/>
    <w:rsid w:val="00525D19"/>
    <w:rsid w:val="00561873"/>
    <w:rsid w:val="00561BA0"/>
    <w:rsid w:val="00563BCA"/>
    <w:rsid w:val="005856F1"/>
    <w:rsid w:val="005A0D14"/>
    <w:rsid w:val="005B03CF"/>
    <w:rsid w:val="005C010E"/>
    <w:rsid w:val="005E497A"/>
    <w:rsid w:val="005E4C95"/>
    <w:rsid w:val="006046A7"/>
    <w:rsid w:val="00620479"/>
    <w:rsid w:val="00632634"/>
    <w:rsid w:val="0063492A"/>
    <w:rsid w:val="0064671A"/>
    <w:rsid w:val="00646DC7"/>
    <w:rsid w:val="006503D7"/>
    <w:rsid w:val="00666583"/>
    <w:rsid w:val="006A2F55"/>
    <w:rsid w:val="006C5AF7"/>
    <w:rsid w:val="007014ED"/>
    <w:rsid w:val="00740388"/>
    <w:rsid w:val="00763F93"/>
    <w:rsid w:val="007A75D9"/>
    <w:rsid w:val="007D654D"/>
    <w:rsid w:val="007F5711"/>
    <w:rsid w:val="008336E0"/>
    <w:rsid w:val="008677BA"/>
    <w:rsid w:val="00873A82"/>
    <w:rsid w:val="00887D20"/>
    <w:rsid w:val="009174BC"/>
    <w:rsid w:val="00923943"/>
    <w:rsid w:val="00931ABD"/>
    <w:rsid w:val="009366F4"/>
    <w:rsid w:val="00944235"/>
    <w:rsid w:val="00946DBA"/>
    <w:rsid w:val="00973F28"/>
    <w:rsid w:val="0098063B"/>
    <w:rsid w:val="009942A0"/>
    <w:rsid w:val="009A5C2C"/>
    <w:rsid w:val="009C5F43"/>
    <w:rsid w:val="009D2353"/>
    <w:rsid w:val="00A053B3"/>
    <w:rsid w:val="00A327F6"/>
    <w:rsid w:val="00A479F3"/>
    <w:rsid w:val="00AA08DF"/>
    <w:rsid w:val="00AA392C"/>
    <w:rsid w:val="00AB272D"/>
    <w:rsid w:val="00AB6A15"/>
    <w:rsid w:val="00AC1932"/>
    <w:rsid w:val="00AC2CF0"/>
    <w:rsid w:val="00AF11EF"/>
    <w:rsid w:val="00B10747"/>
    <w:rsid w:val="00B2130B"/>
    <w:rsid w:val="00B313E1"/>
    <w:rsid w:val="00B32154"/>
    <w:rsid w:val="00B51FB8"/>
    <w:rsid w:val="00B73777"/>
    <w:rsid w:val="00B7747F"/>
    <w:rsid w:val="00B93F46"/>
    <w:rsid w:val="00B95BE8"/>
    <w:rsid w:val="00BB065F"/>
    <w:rsid w:val="00BB7B1D"/>
    <w:rsid w:val="00BE71C5"/>
    <w:rsid w:val="00BF2261"/>
    <w:rsid w:val="00C001AF"/>
    <w:rsid w:val="00C00E14"/>
    <w:rsid w:val="00C02B0C"/>
    <w:rsid w:val="00C536CF"/>
    <w:rsid w:val="00C54E99"/>
    <w:rsid w:val="00C82B84"/>
    <w:rsid w:val="00C86249"/>
    <w:rsid w:val="00C900D3"/>
    <w:rsid w:val="00C901C1"/>
    <w:rsid w:val="00C964C8"/>
    <w:rsid w:val="00CB571E"/>
    <w:rsid w:val="00CC43AE"/>
    <w:rsid w:val="00CE5051"/>
    <w:rsid w:val="00CF1C87"/>
    <w:rsid w:val="00D27F93"/>
    <w:rsid w:val="00D365EB"/>
    <w:rsid w:val="00D41DF9"/>
    <w:rsid w:val="00D77441"/>
    <w:rsid w:val="00D81531"/>
    <w:rsid w:val="00D975D5"/>
    <w:rsid w:val="00DB57F3"/>
    <w:rsid w:val="00DB59B8"/>
    <w:rsid w:val="00DC7E42"/>
    <w:rsid w:val="00DD4E12"/>
    <w:rsid w:val="00E051F0"/>
    <w:rsid w:val="00E2423B"/>
    <w:rsid w:val="00E31B25"/>
    <w:rsid w:val="00E41DC2"/>
    <w:rsid w:val="00E57EB1"/>
    <w:rsid w:val="00E6274B"/>
    <w:rsid w:val="00E84A18"/>
    <w:rsid w:val="00E9456B"/>
    <w:rsid w:val="00E95E08"/>
    <w:rsid w:val="00ED2B97"/>
    <w:rsid w:val="00EE6CD4"/>
    <w:rsid w:val="00EF4583"/>
    <w:rsid w:val="00F343B1"/>
    <w:rsid w:val="00F51E60"/>
    <w:rsid w:val="00F55674"/>
    <w:rsid w:val="00F62B9E"/>
    <w:rsid w:val="00F97547"/>
    <w:rsid w:val="00FA600A"/>
    <w:rsid w:val="00FD1ED2"/>
    <w:rsid w:val="00FD2C6F"/>
    <w:rsid w:val="00FE0381"/>
    <w:rsid w:val="00FE2362"/>
    <w:rsid w:val="0588D6E8"/>
    <w:rsid w:val="18C920DF"/>
    <w:rsid w:val="268EF0E0"/>
    <w:rsid w:val="2C4E348E"/>
    <w:rsid w:val="66E3B39E"/>
    <w:rsid w:val="69AB08B0"/>
    <w:rsid w:val="72880DF8"/>
    <w:rsid w:val="729AA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D909"/>
  <w15:docId w15:val="{3C240586-3C64-4D88-83BA-3D755250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2591A"/>
    <w:rPr>
      <w:color w:val="0000FF" w:themeColor="hyperlink"/>
      <w:u w:val="single"/>
    </w:rPr>
  </w:style>
  <w:style w:type="character" w:styleId="UnresolvedMention">
    <w:name w:val="Unresolved Mention"/>
    <w:basedOn w:val="DefaultParagraphFont"/>
    <w:uiPriority w:val="99"/>
    <w:semiHidden/>
    <w:unhideWhenUsed/>
    <w:rsid w:val="0052591A"/>
    <w:rPr>
      <w:color w:val="605E5C"/>
      <w:shd w:val="clear" w:color="auto" w:fill="E1DFDD"/>
    </w:rPr>
  </w:style>
  <w:style w:type="paragraph" w:styleId="ListParagraph">
    <w:name w:val="List Paragraph"/>
    <w:basedOn w:val="Normal"/>
    <w:uiPriority w:val="34"/>
    <w:qFormat/>
    <w:rsid w:val="00740388"/>
    <w:pPr>
      <w:ind w:left="720"/>
      <w:contextualSpacing/>
    </w:pPr>
  </w:style>
  <w:style w:type="character" w:customStyle="1" w:styleId="normaltextrun">
    <w:name w:val="normaltextrun"/>
    <w:basedOn w:val="DefaultParagraphFont"/>
    <w:rsid w:val="00A479F3"/>
  </w:style>
  <w:style w:type="character" w:customStyle="1" w:styleId="eop">
    <w:name w:val="eop"/>
    <w:basedOn w:val="DefaultParagraphFont"/>
    <w:rsid w:val="00A479F3"/>
  </w:style>
  <w:style w:type="paragraph" w:customStyle="1" w:styleId="paragraph">
    <w:name w:val="paragraph"/>
    <w:basedOn w:val="Normal"/>
    <w:rsid w:val="005E49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E497A"/>
  </w:style>
  <w:style w:type="character" w:customStyle="1" w:styleId="scxw126217896">
    <w:name w:val="scxw126217896"/>
    <w:basedOn w:val="DefaultParagraphFont"/>
    <w:rsid w:val="00867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mojdigital.blog.gov.uk/" TargetMode="External"/><Relationship Id="rId18" Type="http://schemas.openxmlformats.org/officeDocument/2006/relationships/hyperlink" Target="https://www.civilservicepensionscheme.org.uk/members/thinking-of-joining-the-civil-service/" TargetMode="External"/><Relationship Id="rId3" Type="http://schemas.openxmlformats.org/officeDocument/2006/relationships/customXml" Target="../customXml/item3.xml"/><Relationship Id="rId21" Type="http://schemas.openxmlformats.org/officeDocument/2006/relationships/hyperlink" Target="https://www.gov.uk/government/publications/success-profiles" TargetMode="External"/><Relationship Id="rId7" Type="http://schemas.openxmlformats.org/officeDocument/2006/relationships/webSettings" Target="webSettings.xml"/><Relationship Id="rId12" Type="http://schemas.openxmlformats.org/officeDocument/2006/relationships/hyperlink" Target="https://mojdigital.blog.gov.uk/working-at-moj-ds/" TargetMode="External"/><Relationship Id="rId17" Type="http://schemas.openxmlformats.org/officeDocument/2006/relationships/hyperlink" Target="https://www.gov.uk/government/publications/civil-service-diversity-and-inclusion-strategy-2022-to-202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civil-service-people-plan-2024-2027" TargetMode="External"/><Relationship Id="rId20" Type="http://schemas.openxmlformats.org/officeDocument/2006/relationships/hyperlink" Target="https://www.gov.uk/government/collections/digital-data-and-technology-profession-capability-framewor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way.cloud.microsoft/m0Fk2f0Y5shyUg5p?ref=Lin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organisations/ministry-of-justice/about/equality-and-diversity" TargetMode="External"/><Relationship Id="rId23" Type="http://schemas.openxmlformats.org/officeDocument/2006/relationships/hyperlink" Target="https://docs.google.com/document/d/1fO0ljbXywITunpexqcLHfzWOpFQaLbB0fVIlDAPjGlM/edit?usp=sharing" TargetMode="External"/><Relationship Id="rId10" Type="http://schemas.openxmlformats.org/officeDocument/2006/relationships/hyperlink" Target="https://www.civilservicepensionscheme.org.uk/memberhub/joining-the-pension-scheme/" TargetMode="External"/><Relationship Id="rId19" Type="http://schemas.openxmlformats.org/officeDocument/2006/relationships/hyperlink" Target="https://www.civilservicepensionscheme.org.uk/your-pension/managing-your-pension/contribution-rates/" TargetMode="External"/><Relationship Id="rId4" Type="http://schemas.openxmlformats.org/officeDocument/2006/relationships/numbering" Target="numbering.xml"/><Relationship Id="rId9" Type="http://schemas.openxmlformats.org/officeDocument/2006/relationships/hyperlink" Target="https://mojdigital.blog.gov.uk/working-at-moj-ds/" TargetMode="External"/><Relationship Id="rId14" Type="http://schemas.openxmlformats.org/officeDocument/2006/relationships/hyperlink" Target="https://www.gov.uk/government/publications/united-kingdom-security-vetting-clearance-levels/national-security-vetting-clearance-levels" TargetMode="External"/><Relationship Id="rId22" Type="http://schemas.openxmlformats.org/officeDocument/2006/relationships/hyperlink" Target="https://www.civil-service-careers.gov.uk/how-to-app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f166c76-d448-4805-9ee4-be2d34bf7454">
      <Terms xmlns="http://schemas.microsoft.com/office/infopath/2007/PartnerControls"/>
    </lcf76f155ced4ddcb4097134ff3c332f>
    <TaxCatchAll xmlns="df71b49a-42e4-4903-8862-84b46ae270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9F4E29E8658E4FBA8EA7AAFB3E0FA7" ma:contentTypeVersion="10" ma:contentTypeDescription="Create a new document." ma:contentTypeScope="" ma:versionID="5dbea0f4caa6459999c3c1b758b9b58a">
  <xsd:schema xmlns:xsd="http://www.w3.org/2001/XMLSchema" xmlns:xs="http://www.w3.org/2001/XMLSchema" xmlns:p="http://schemas.microsoft.com/office/2006/metadata/properties" xmlns:ns2="af166c76-d448-4805-9ee4-be2d34bf7454" xmlns:ns3="df71b49a-42e4-4903-8862-84b46ae2701e" targetNamespace="http://schemas.microsoft.com/office/2006/metadata/properties" ma:root="true" ma:fieldsID="b6b45f8441f365c1b1b8e8196defbc12" ns2:_="" ns3:_="">
    <xsd:import namespace="af166c76-d448-4805-9ee4-be2d34bf7454"/>
    <xsd:import namespace="df71b49a-42e4-4903-8862-84b46ae270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66c76-d448-4805-9ee4-be2d34bf7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71b49a-42e4-4903-8862-84b46ae2701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127c90a-e801-4003-8668-e96afc80adcd}" ma:internalName="TaxCatchAll" ma:showField="CatchAllData" ma:web="df71b49a-42e4-4903-8862-84b46ae27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05E67F-2F36-4496-8C14-D78E3456B7B5}">
  <ds:schemaRefs>
    <ds:schemaRef ds:uri="http://schemas.microsoft.com/sharepoint/v3/contenttype/forms"/>
  </ds:schemaRefs>
</ds:datastoreItem>
</file>

<file path=customXml/itemProps2.xml><?xml version="1.0" encoding="utf-8"?>
<ds:datastoreItem xmlns:ds="http://schemas.openxmlformats.org/officeDocument/2006/customXml" ds:itemID="{1FA40104-C7F5-4AFF-B615-48240FF02390}">
  <ds:schemaRefs>
    <ds:schemaRef ds:uri="http://schemas.microsoft.com/office/2006/metadata/properties"/>
    <ds:schemaRef ds:uri="http://schemas.microsoft.com/office/infopath/2007/PartnerControls"/>
    <ds:schemaRef ds:uri="af166c76-d448-4805-9ee4-be2d34bf7454"/>
    <ds:schemaRef ds:uri="df71b49a-42e4-4903-8862-84b46ae2701e"/>
  </ds:schemaRefs>
</ds:datastoreItem>
</file>

<file path=customXml/itemProps3.xml><?xml version="1.0" encoding="utf-8"?>
<ds:datastoreItem xmlns:ds="http://schemas.openxmlformats.org/officeDocument/2006/customXml" ds:itemID="{70E63D02-8BD8-47D8-BC00-956497AA2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66c76-d448-4805-9ee4-be2d34bf7454"/>
    <ds:schemaRef ds:uri="df71b49a-42e4-4903-8862-84b46ae27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2132</Words>
  <Characters>12155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Clayton, Lily</dc:creator>
  <cp:lastModifiedBy>Kara, Ishaq</cp:lastModifiedBy>
  <cp:revision>7</cp:revision>
  <dcterms:created xsi:type="dcterms:W3CDTF">2026-08-12T11:54:00Z</dcterms:created>
  <dcterms:modified xsi:type="dcterms:W3CDTF">2026-08-12T12:27:00Z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0x010100879F4E29E8658E4FBA8EA7AAFB3E0FA7</vt:lpwstr>
  </property>
  <property fmtid="{D5CDD505-2E9C-101B-9397-08002B2CF9AE}" pid="3" name="docLang">
    <vt:lpwstr>en</vt:lpwstr>
  </property>
  <property fmtid="{D5CDD505-2E9C-101B-9397-08002B2CF9AE}" pid="4" name="MediaServiceImageTags">
    <vt:lpwstr/>
  </property>
  <property fmtid="{D5CDD505-2E9C-101B-9397-08002B2CF9AE}" pid="5" name="MSIP_Label_e75f3d21-7675-47a1-a7bf-8316b405c573_Enabled">
    <vt:lpwstr>true</vt:lpwstr>
  </property>
  <property fmtid="{D5CDD505-2E9C-101B-9397-08002B2CF9AE}" pid="6" name="MSIP_Label_e75f3d21-7675-47a1-a7bf-8316b405c573_SetDate">
    <vt:lpwstr>2026-08-12T11:54:17Z</vt:lpwstr>
  </property>
  <property fmtid="{D5CDD505-2E9C-101B-9397-08002B2CF9AE}" pid="7" name="MSIP_Label_e75f3d21-7675-47a1-a7bf-8316b405c573_Method">
    <vt:lpwstr>Privileged</vt:lpwstr>
  </property>
  <property fmtid="{D5CDD505-2E9C-101B-9397-08002B2CF9AE}" pid="8" name="MSIP_Label_e75f3d21-7675-47a1-a7bf-8316b405c573_Name">
    <vt:lpwstr>NO CLASSIFICATION</vt:lpwstr>
  </property>
  <property fmtid="{D5CDD505-2E9C-101B-9397-08002B2CF9AE}" pid="9" name="MSIP_Label_e75f3d21-7675-47a1-a7bf-8316b405c573_SiteId">
    <vt:lpwstr>c6874728-71e6-41fe-a9e1-2e8c36776ad8</vt:lpwstr>
  </property>
  <property fmtid="{D5CDD505-2E9C-101B-9397-08002B2CF9AE}" pid="10" name="MSIP_Label_e75f3d21-7675-47a1-a7bf-8316b405c573_ActionId">
    <vt:lpwstr>9675a6bc-e65b-481a-9459-1695288b1f5c</vt:lpwstr>
  </property>
  <property fmtid="{D5CDD505-2E9C-101B-9397-08002B2CF9AE}" pid="11" name="MSIP_Label_e75f3d21-7675-47a1-a7bf-8316b405c573_ContentBits">
    <vt:lpwstr>0</vt:lpwstr>
  </property>
  <property fmtid="{D5CDD505-2E9C-101B-9397-08002B2CF9AE}" pid="12" name="MSIP_Label_e75f3d21-7675-47a1-a7bf-8316b405c573_Tag">
    <vt:lpwstr>10, 0, 1, 1</vt:lpwstr>
  </property>
</Properties>
</file>