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2870" w14:textId="20319147" w:rsidR="00EE7AD7" w:rsidRPr="00607817" w:rsidRDefault="00484749">
      <w:pPr>
        <w:rPr>
          <w:rFonts w:ascii="Arial" w:hAnsi="Arial" w:cs="Arial"/>
          <w:sz w:val="24"/>
          <w:szCs w:val="24"/>
        </w:rPr>
      </w:pPr>
      <w:r w:rsidRPr="00607817">
        <w:rPr>
          <w:rFonts w:ascii="Arial" w:hAnsi="Arial" w:cs="Arial"/>
          <w:noProof/>
          <w:sz w:val="24"/>
          <w:szCs w:val="24"/>
        </w:rPr>
        <w:drawing>
          <wp:inline distT="0" distB="0" distL="0" distR="0" wp14:anchorId="6D72D6F8" wp14:editId="06D5C158">
            <wp:extent cx="1365676" cy="95543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1407" cy="973432"/>
                    </a:xfrm>
                    <a:prstGeom prst="rect">
                      <a:avLst/>
                    </a:prstGeom>
                    <a:noFill/>
                    <a:ln>
                      <a:noFill/>
                    </a:ln>
                  </pic:spPr>
                </pic:pic>
              </a:graphicData>
            </a:graphic>
          </wp:inline>
        </w:drawing>
      </w:r>
    </w:p>
    <w:p w14:paraId="490FCA7C" w14:textId="2F06C9CC" w:rsidR="00720B63" w:rsidRPr="008425A9" w:rsidRDefault="006A0632" w:rsidP="008425A9">
      <w:pPr>
        <w:jc w:val="center"/>
        <w:rPr>
          <w:rFonts w:ascii="Arial" w:hAnsi="Arial" w:cs="Arial"/>
          <w:b/>
          <w:bCs/>
          <w:sz w:val="28"/>
          <w:szCs w:val="28"/>
        </w:rPr>
      </w:pPr>
      <w:bookmarkStart w:id="0" w:name="page1"/>
      <w:bookmarkEnd w:id="0"/>
      <w:r w:rsidRPr="160BFDB9">
        <w:rPr>
          <w:rFonts w:ascii="Arial" w:hAnsi="Arial" w:cs="Arial"/>
          <w:b/>
          <w:bCs/>
          <w:sz w:val="28"/>
          <w:szCs w:val="28"/>
        </w:rPr>
        <w:t>MoJ Property</w:t>
      </w:r>
      <w:r w:rsidR="00720B63" w:rsidRPr="160BFDB9">
        <w:rPr>
          <w:rFonts w:ascii="Arial" w:hAnsi="Arial" w:cs="Arial"/>
          <w:b/>
          <w:bCs/>
          <w:sz w:val="28"/>
          <w:szCs w:val="28"/>
        </w:rPr>
        <w:t xml:space="preserve"> Directorate</w:t>
      </w:r>
      <w:r w:rsidR="002201DA" w:rsidRPr="160BFDB9">
        <w:rPr>
          <w:rFonts w:ascii="Arial" w:hAnsi="Arial" w:cs="Arial"/>
          <w:b/>
          <w:bCs/>
          <w:sz w:val="28"/>
          <w:szCs w:val="28"/>
        </w:rPr>
        <w:t xml:space="preserve"> Role Profile</w:t>
      </w:r>
    </w:p>
    <w:tbl>
      <w:tblPr>
        <w:tblStyle w:val="TableGrid"/>
        <w:tblW w:w="0" w:type="auto"/>
        <w:tblLook w:val="04A0" w:firstRow="1" w:lastRow="0" w:firstColumn="1" w:lastColumn="0" w:noHBand="0" w:noVBand="1"/>
      </w:tblPr>
      <w:tblGrid>
        <w:gridCol w:w="2405"/>
        <w:gridCol w:w="6611"/>
      </w:tblGrid>
      <w:tr w:rsidR="00720B63" w:rsidRPr="00607817" w14:paraId="00E8B414" w14:textId="77777777" w:rsidTr="1812C568">
        <w:tc>
          <w:tcPr>
            <w:tcW w:w="2405" w:type="dxa"/>
          </w:tcPr>
          <w:p w14:paraId="7DD7CF89" w14:textId="77777777" w:rsidR="00720B63" w:rsidRPr="00607817" w:rsidRDefault="00720B63" w:rsidP="00EE7AD7">
            <w:pPr>
              <w:rPr>
                <w:rFonts w:ascii="Arial" w:hAnsi="Arial" w:cs="Arial"/>
                <w:b/>
                <w:sz w:val="24"/>
                <w:szCs w:val="24"/>
              </w:rPr>
            </w:pPr>
            <w:r w:rsidRPr="00607817">
              <w:rPr>
                <w:rFonts w:ascii="Arial" w:hAnsi="Arial" w:cs="Arial"/>
                <w:b/>
                <w:sz w:val="24"/>
                <w:szCs w:val="24"/>
              </w:rPr>
              <w:t>Position</w:t>
            </w:r>
          </w:p>
        </w:tc>
        <w:tc>
          <w:tcPr>
            <w:tcW w:w="6611" w:type="dxa"/>
          </w:tcPr>
          <w:p w14:paraId="5B41A877" w14:textId="0BD84292" w:rsidR="00720B63" w:rsidRPr="00607817" w:rsidRDefault="00DE753C" w:rsidP="003F56EE">
            <w:pPr>
              <w:rPr>
                <w:rFonts w:ascii="Arial" w:hAnsi="Arial" w:cs="Arial"/>
                <w:color w:val="0070C0"/>
                <w:sz w:val="24"/>
                <w:szCs w:val="24"/>
              </w:rPr>
            </w:pPr>
            <w:r w:rsidRPr="00DE753C">
              <w:rPr>
                <w:rFonts w:ascii="Arial" w:hAnsi="Arial" w:cs="Arial"/>
                <w:color w:val="000000" w:themeColor="text1"/>
                <w:sz w:val="24"/>
                <w:szCs w:val="24"/>
              </w:rPr>
              <w:t>PTP Training Facilitator</w:t>
            </w:r>
          </w:p>
        </w:tc>
      </w:tr>
      <w:tr w:rsidR="00720B63" w:rsidRPr="00607817" w14:paraId="61A86274" w14:textId="77777777" w:rsidTr="1812C568">
        <w:tc>
          <w:tcPr>
            <w:tcW w:w="2405" w:type="dxa"/>
          </w:tcPr>
          <w:p w14:paraId="7A510461" w14:textId="77777777" w:rsidR="00720B63" w:rsidRPr="00607817" w:rsidRDefault="00720B63" w:rsidP="00EE7AD7">
            <w:pPr>
              <w:rPr>
                <w:rFonts w:ascii="Arial" w:hAnsi="Arial" w:cs="Arial"/>
                <w:b/>
                <w:sz w:val="24"/>
                <w:szCs w:val="24"/>
              </w:rPr>
            </w:pPr>
            <w:r w:rsidRPr="00607817">
              <w:rPr>
                <w:rFonts w:ascii="Arial" w:hAnsi="Arial" w:cs="Arial"/>
                <w:b/>
                <w:sz w:val="24"/>
                <w:szCs w:val="24"/>
              </w:rPr>
              <w:t>Location</w:t>
            </w:r>
          </w:p>
        </w:tc>
        <w:tc>
          <w:tcPr>
            <w:tcW w:w="6611" w:type="dxa"/>
          </w:tcPr>
          <w:p w14:paraId="11220862" w14:textId="307F8F32" w:rsidR="00720B63" w:rsidRPr="00607817" w:rsidRDefault="73DBFF07" w:rsidP="004655F8">
            <w:pPr>
              <w:rPr>
                <w:rFonts w:ascii="Arial" w:hAnsi="Arial" w:cs="Arial"/>
                <w:sz w:val="24"/>
                <w:szCs w:val="24"/>
              </w:rPr>
            </w:pPr>
            <w:r w:rsidRPr="39DEF16D">
              <w:rPr>
                <w:rFonts w:ascii="Arial" w:hAnsi="Arial" w:cs="Arial"/>
                <w:sz w:val="24"/>
                <w:szCs w:val="24"/>
              </w:rPr>
              <w:t>National</w:t>
            </w:r>
            <w:r w:rsidR="02871889" w:rsidRPr="39DEF16D">
              <w:rPr>
                <w:rFonts w:ascii="Arial" w:hAnsi="Arial" w:cs="Arial"/>
                <w:sz w:val="24"/>
                <w:szCs w:val="24"/>
              </w:rPr>
              <w:t xml:space="preserve"> </w:t>
            </w:r>
          </w:p>
        </w:tc>
      </w:tr>
      <w:tr w:rsidR="00720B63" w:rsidRPr="00607817" w14:paraId="0F9C1242" w14:textId="77777777" w:rsidTr="1812C568">
        <w:trPr>
          <w:trHeight w:val="175"/>
        </w:trPr>
        <w:tc>
          <w:tcPr>
            <w:tcW w:w="2405" w:type="dxa"/>
          </w:tcPr>
          <w:p w14:paraId="13D5E797" w14:textId="77777777" w:rsidR="00720B63" w:rsidRPr="00607817" w:rsidRDefault="00720B63" w:rsidP="00EE7AD7">
            <w:pPr>
              <w:rPr>
                <w:rFonts w:ascii="Arial" w:hAnsi="Arial" w:cs="Arial"/>
                <w:b/>
                <w:sz w:val="24"/>
                <w:szCs w:val="24"/>
              </w:rPr>
            </w:pPr>
            <w:r w:rsidRPr="00607817">
              <w:rPr>
                <w:rFonts w:ascii="Arial" w:hAnsi="Arial" w:cs="Arial"/>
                <w:b/>
                <w:sz w:val="24"/>
                <w:szCs w:val="24"/>
              </w:rPr>
              <w:t>Band</w:t>
            </w:r>
          </w:p>
        </w:tc>
        <w:tc>
          <w:tcPr>
            <w:tcW w:w="6611" w:type="dxa"/>
          </w:tcPr>
          <w:p w14:paraId="10225178" w14:textId="602D1559" w:rsidR="00720B63" w:rsidRPr="00607817" w:rsidRDefault="77B35312" w:rsidP="00EE7AD7">
            <w:pPr>
              <w:rPr>
                <w:rFonts w:ascii="Arial" w:hAnsi="Arial" w:cs="Arial"/>
                <w:color w:val="0070C0"/>
                <w:sz w:val="24"/>
                <w:szCs w:val="24"/>
              </w:rPr>
            </w:pPr>
            <w:r w:rsidRPr="1812C568">
              <w:rPr>
                <w:rFonts w:ascii="Arial" w:hAnsi="Arial" w:cs="Arial"/>
                <w:sz w:val="24"/>
                <w:szCs w:val="24"/>
              </w:rPr>
              <w:t>HEO</w:t>
            </w:r>
          </w:p>
        </w:tc>
      </w:tr>
      <w:tr w:rsidR="00720B63" w:rsidRPr="00607817" w14:paraId="64F0CD8A" w14:textId="77777777" w:rsidTr="1812C568">
        <w:tc>
          <w:tcPr>
            <w:tcW w:w="2405" w:type="dxa"/>
          </w:tcPr>
          <w:p w14:paraId="71752126" w14:textId="77777777" w:rsidR="00720B63" w:rsidRPr="00607817" w:rsidRDefault="00720B63" w:rsidP="00EE7AD7">
            <w:pPr>
              <w:rPr>
                <w:rFonts w:ascii="Arial" w:hAnsi="Arial" w:cs="Arial"/>
                <w:b/>
                <w:sz w:val="24"/>
                <w:szCs w:val="24"/>
              </w:rPr>
            </w:pPr>
            <w:r w:rsidRPr="00607817">
              <w:rPr>
                <w:rFonts w:ascii="Arial" w:hAnsi="Arial" w:cs="Arial"/>
                <w:b/>
                <w:sz w:val="24"/>
                <w:szCs w:val="24"/>
              </w:rPr>
              <w:t>Contract Type</w:t>
            </w:r>
          </w:p>
        </w:tc>
        <w:tc>
          <w:tcPr>
            <w:tcW w:w="6611" w:type="dxa"/>
          </w:tcPr>
          <w:p w14:paraId="3585B155" w14:textId="386B7DBA" w:rsidR="00720B63" w:rsidRPr="003E2CE0" w:rsidRDefault="00DE753C" w:rsidP="240FB0D2">
            <w:pPr>
              <w:rPr>
                <w:rFonts w:ascii="Arial" w:hAnsi="Arial" w:cs="Arial"/>
                <w:color w:val="0070C0"/>
                <w:sz w:val="24"/>
                <w:szCs w:val="24"/>
                <w:highlight w:val="yellow"/>
              </w:rPr>
            </w:pPr>
            <w:r w:rsidRPr="003F5FB9">
              <w:rPr>
                <w:rFonts w:ascii="Arial" w:hAnsi="Arial" w:cs="Arial"/>
                <w:sz w:val="24"/>
                <w:szCs w:val="24"/>
              </w:rPr>
              <w:t>Fixed Term Appointment</w:t>
            </w:r>
          </w:p>
        </w:tc>
      </w:tr>
    </w:tbl>
    <w:p w14:paraId="774AA615" w14:textId="77777777" w:rsidR="004764C3" w:rsidRPr="00607817" w:rsidRDefault="004764C3" w:rsidP="00EE7AD7">
      <w:pPr>
        <w:rPr>
          <w:rStyle w:val="Strong"/>
          <w:rFonts w:ascii="Arial" w:hAnsi="Arial" w:cs="Arial"/>
          <w:sz w:val="24"/>
          <w:szCs w:val="24"/>
          <w:u w:val="single"/>
        </w:rPr>
      </w:pPr>
    </w:p>
    <w:p w14:paraId="6BF3C0B4" w14:textId="500552E9" w:rsidR="00EE7AD7" w:rsidRPr="00607817" w:rsidRDefault="00EE7AD7" w:rsidP="160BFDB9">
      <w:pPr>
        <w:rPr>
          <w:rStyle w:val="Strong"/>
          <w:rFonts w:ascii="Arial" w:hAnsi="Arial" w:cs="Arial"/>
          <w:sz w:val="28"/>
          <w:szCs w:val="28"/>
          <w:u w:val="single"/>
        </w:rPr>
      </w:pPr>
      <w:r w:rsidRPr="160BFDB9">
        <w:rPr>
          <w:rStyle w:val="Strong"/>
          <w:rFonts w:ascii="Arial" w:hAnsi="Arial" w:cs="Arial"/>
          <w:sz w:val="28"/>
          <w:szCs w:val="28"/>
          <w:u w:val="single"/>
        </w:rPr>
        <w:t xml:space="preserve">Overview </w:t>
      </w:r>
    </w:p>
    <w:p w14:paraId="677D930E" w14:textId="5CFF1C53" w:rsidR="00E0472E" w:rsidRPr="00094939" w:rsidRDefault="00E0472E" w:rsidP="00E35246">
      <w:pPr>
        <w:spacing w:after="0" w:line="276" w:lineRule="auto"/>
        <w:rPr>
          <w:rStyle w:val="Strong"/>
          <w:rFonts w:ascii="Arial" w:hAnsi="Arial" w:cs="Arial"/>
          <w:b w:val="0"/>
          <w:bCs w:val="0"/>
          <w:sz w:val="24"/>
          <w:szCs w:val="24"/>
        </w:rPr>
      </w:pPr>
      <w:r w:rsidRPr="57056D75">
        <w:rPr>
          <w:rStyle w:val="Strong"/>
          <w:rFonts w:ascii="Arial" w:hAnsi="Arial" w:cs="Arial"/>
          <w:b w:val="0"/>
          <w:bCs w:val="0"/>
          <w:sz w:val="24"/>
          <w:szCs w:val="24"/>
        </w:rPr>
        <w:t xml:space="preserve">The MoJ Property Directorate is a customer focused organisation that exists to enable our customers to perform to their very best. We do this by providing high quality, easy to use services, and working environments that our customers want to work in, which support them to deliver their individual outputs efficiently.  Our job is to manage one of the most diverse and complex estates in Government – hosted by the Ministry of Justice (MoJ).  The MoJ Property Directorate brings together a property portfolio including Prisons, Probation, and MoJ HQ and </w:t>
      </w:r>
      <w:r w:rsidR="7E4804AA" w:rsidRPr="57056D75">
        <w:rPr>
          <w:rStyle w:val="Strong"/>
          <w:rFonts w:ascii="Arial" w:hAnsi="Arial" w:cs="Arial"/>
          <w:b w:val="0"/>
          <w:bCs w:val="0"/>
          <w:sz w:val="24"/>
          <w:szCs w:val="24"/>
        </w:rPr>
        <w:t>Arm's Length</w:t>
      </w:r>
      <w:r w:rsidRPr="57056D75">
        <w:rPr>
          <w:rStyle w:val="Strong"/>
          <w:rFonts w:ascii="Arial" w:hAnsi="Arial" w:cs="Arial"/>
          <w:b w:val="0"/>
          <w:bCs w:val="0"/>
          <w:sz w:val="24"/>
          <w:szCs w:val="24"/>
        </w:rPr>
        <w:t xml:space="preserve"> Bodies.  </w:t>
      </w:r>
    </w:p>
    <w:p w14:paraId="577F75CC" w14:textId="77777777" w:rsidR="00E0472E" w:rsidRPr="00094939" w:rsidRDefault="00E0472E" w:rsidP="00E35246">
      <w:pPr>
        <w:spacing w:after="0" w:line="276" w:lineRule="auto"/>
        <w:rPr>
          <w:rStyle w:val="Strong"/>
          <w:rFonts w:ascii="Arial" w:hAnsi="Arial" w:cs="Arial"/>
          <w:b w:val="0"/>
          <w:bCs w:val="0"/>
          <w:sz w:val="24"/>
          <w:szCs w:val="24"/>
        </w:rPr>
      </w:pPr>
    </w:p>
    <w:p w14:paraId="4FD6FAA9" w14:textId="2C02D4CE" w:rsidR="00E0472E" w:rsidRPr="00094939" w:rsidRDefault="00E0472E" w:rsidP="00E35246">
      <w:pPr>
        <w:spacing w:after="0" w:line="276" w:lineRule="auto"/>
        <w:rPr>
          <w:rStyle w:val="Strong"/>
          <w:rFonts w:ascii="Arial" w:hAnsi="Arial" w:cs="Arial"/>
          <w:b w:val="0"/>
          <w:bCs w:val="0"/>
          <w:sz w:val="24"/>
          <w:szCs w:val="24"/>
        </w:rPr>
      </w:pPr>
      <w:r w:rsidRPr="6050F02C">
        <w:rPr>
          <w:rStyle w:val="Strong"/>
          <w:rFonts w:ascii="Arial" w:hAnsi="Arial" w:cs="Arial"/>
          <w:b w:val="0"/>
          <w:bCs w:val="0"/>
          <w:sz w:val="24"/>
          <w:szCs w:val="24"/>
        </w:rPr>
        <w:t>MoJ Property provides specialist services including facilities management, health and safety, fire safety and security, technical design expertise, and sustainability.  We also have business management teams who support the entire Directorate and each of our partners is supported by account management teams.  We are responsible for a great deal - our portfolio consists of properties valued at £</w:t>
      </w:r>
      <w:r w:rsidR="003F5FB9">
        <w:rPr>
          <w:rStyle w:val="Strong"/>
          <w:rFonts w:ascii="Arial" w:hAnsi="Arial" w:cs="Arial"/>
          <w:b w:val="0"/>
          <w:bCs w:val="0"/>
          <w:sz w:val="24"/>
          <w:szCs w:val="24"/>
        </w:rPr>
        <w:t>9.3</w:t>
      </w:r>
      <w:r w:rsidRPr="6050F02C">
        <w:rPr>
          <w:rStyle w:val="Strong"/>
          <w:rFonts w:ascii="Arial" w:hAnsi="Arial" w:cs="Arial"/>
          <w:b w:val="0"/>
          <w:bCs w:val="0"/>
          <w:sz w:val="24"/>
          <w:szCs w:val="24"/>
        </w:rPr>
        <w:t xml:space="preserve">bn for the MoJ alone.  We are part of the Government Property Profession (GPP) and through active membership and engagement we will work with the Office of Government Property to develop the maturity of the profession </w:t>
      </w:r>
      <w:r w:rsidR="60050422" w:rsidRPr="6050F02C">
        <w:rPr>
          <w:rStyle w:val="Strong"/>
          <w:rFonts w:ascii="Arial" w:hAnsi="Arial" w:cs="Arial"/>
          <w:b w:val="0"/>
          <w:bCs w:val="0"/>
          <w:sz w:val="24"/>
          <w:szCs w:val="24"/>
        </w:rPr>
        <w:t>and</w:t>
      </w:r>
      <w:r w:rsidRPr="6050F02C">
        <w:rPr>
          <w:rStyle w:val="Strong"/>
          <w:rFonts w:ascii="Arial" w:hAnsi="Arial" w:cs="Arial"/>
          <w:b w:val="0"/>
          <w:bCs w:val="0"/>
          <w:sz w:val="24"/>
          <w:szCs w:val="24"/>
        </w:rPr>
        <w:t xml:space="preserve"> encourage our people to join the GPP. We continue to build our capability through training and recruitment, aspiring to be the best that we can be as individuals and as a directorate.</w:t>
      </w:r>
    </w:p>
    <w:p w14:paraId="055B0049" w14:textId="77777777" w:rsidR="00E0472E" w:rsidRPr="00263E5A" w:rsidRDefault="00E0472E" w:rsidP="00E35246">
      <w:pPr>
        <w:spacing w:after="0" w:line="276" w:lineRule="auto"/>
        <w:rPr>
          <w:rStyle w:val="Strong"/>
          <w:rFonts w:ascii="Arial" w:hAnsi="Arial" w:cs="Arial"/>
          <w:b w:val="0"/>
          <w:bCs w:val="0"/>
          <w:sz w:val="24"/>
          <w:szCs w:val="24"/>
        </w:rPr>
      </w:pPr>
    </w:p>
    <w:p w14:paraId="0134E545" w14:textId="4E364A95" w:rsidR="00E0472E" w:rsidRPr="00607817" w:rsidRDefault="00E0472E" w:rsidP="00E35246">
      <w:pPr>
        <w:spacing w:after="0" w:line="276" w:lineRule="auto"/>
        <w:rPr>
          <w:rStyle w:val="Strong"/>
          <w:rFonts w:ascii="Arial" w:hAnsi="Arial" w:cs="Arial"/>
          <w:b w:val="0"/>
          <w:bCs w:val="0"/>
          <w:sz w:val="24"/>
          <w:szCs w:val="24"/>
        </w:rPr>
      </w:pPr>
      <w:r w:rsidRPr="1A6A7A60">
        <w:rPr>
          <w:rStyle w:val="Strong"/>
          <w:rFonts w:ascii="Arial" w:hAnsi="Arial" w:cs="Arial"/>
          <w:b w:val="0"/>
          <w:bCs w:val="0"/>
          <w:sz w:val="24"/>
          <w:szCs w:val="24"/>
        </w:rPr>
        <w:t>We continue to deliver new ways of working across our portfolio – leading on the scale and pace of activity for central government – proposing ways to achieve, and then providing more dynamic and flexible workspace, while driving down the cost of the estate.</w:t>
      </w:r>
    </w:p>
    <w:p w14:paraId="3821F34F" w14:textId="02933B7A" w:rsidR="6050F02C" w:rsidRDefault="6050F02C" w:rsidP="00E35246">
      <w:pPr>
        <w:spacing w:after="0" w:line="276" w:lineRule="auto"/>
        <w:rPr>
          <w:rStyle w:val="Strong"/>
          <w:rFonts w:ascii="Arial" w:hAnsi="Arial" w:cs="Arial"/>
          <w:b w:val="0"/>
          <w:bCs w:val="0"/>
          <w:sz w:val="24"/>
          <w:szCs w:val="24"/>
        </w:rPr>
      </w:pPr>
    </w:p>
    <w:p w14:paraId="431E67A3" w14:textId="2AFEAF51" w:rsidR="001123AC" w:rsidRPr="00607817" w:rsidRDefault="0058421B" w:rsidP="00E35246">
      <w:pPr>
        <w:spacing w:after="0" w:line="276" w:lineRule="auto"/>
        <w:rPr>
          <w:rFonts w:ascii="Arial" w:hAnsi="Arial" w:cs="Arial"/>
          <w:b/>
          <w:bCs/>
          <w:sz w:val="28"/>
          <w:szCs w:val="28"/>
          <w:u w:val="single"/>
        </w:rPr>
      </w:pPr>
      <w:r w:rsidRPr="57056D75">
        <w:rPr>
          <w:rFonts w:ascii="Arial" w:hAnsi="Arial" w:cs="Arial"/>
          <w:b/>
          <w:bCs/>
          <w:sz w:val="28"/>
          <w:szCs w:val="28"/>
          <w:u w:val="single"/>
        </w:rPr>
        <w:t>Team Overview</w:t>
      </w:r>
    </w:p>
    <w:p w14:paraId="07986E2D" w14:textId="77777777" w:rsidR="00DB4A6E" w:rsidRPr="00607817" w:rsidRDefault="00DB4A6E" w:rsidP="00E35246">
      <w:pPr>
        <w:spacing w:after="0" w:line="276" w:lineRule="auto"/>
        <w:rPr>
          <w:rFonts w:ascii="Arial" w:hAnsi="Arial" w:cs="Arial"/>
          <w:b/>
          <w:bCs/>
          <w:sz w:val="24"/>
          <w:szCs w:val="24"/>
          <w:u w:val="single"/>
        </w:rPr>
      </w:pPr>
    </w:p>
    <w:p w14:paraId="5A3CF252" w14:textId="0FADCD35" w:rsidR="00DE753C" w:rsidRDefault="0023419A" w:rsidP="00E35246">
      <w:pPr>
        <w:spacing w:after="0" w:line="276" w:lineRule="auto"/>
        <w:rPr>
          <w:rFonts w:ascii="Arial" w:hAnsi="Arial" w:cs="Arial"/>
          <w:sz w:val="24"/>
          <w:szCs w:val="24"/>
        </w:rPr>
      </w:pPr>
      <w:r w:rsidRPr="240FB0D2">
        <w:rPr>
          <w:rFonts w:ascii="Arial" w:hAnsi="Arial" w:cs="Arial"/>
          <w:sz w:val="24"/>
          <w:szCs w:val="24"/>
        </w:rPr>
        <w:t>The People and Change team </w:t>
      </w:r>
      <w:proofErr w:type="gramStart"/>
      <w:r w:rsidRPr="240FB0D2">
        <w:rPr>
          <w:rFonts w:ascii="Arial" w:hAnsi="Arial" w:cs="Arial"/>
          <w:sz w:val="24"/>
          <w:szCs w:val="24"/>
        </w:rPr>
        <w:t>sits</w:t>
      </w:r>
      <w:proofErr w:type="gramEnd"/>
      <w:r w:rsidRPr="240FB0D2">
        <w:rPr>
          <w:rFonts w:ascii="Arial" w:hAnsi="Arial" w:cs="Arial"/>
          <w:sz w:val="24"/>
          <w:szCs w:val="24"/>
        </w:rPr>
        <w:t xml:space="preserve"> within the Property Transformation Programme, which is part of the MOJ Property Directorate. The team leads in the implementation </w:t>
      </w:r>
      <w:r w:rsidRPr="240FB0D2">
        <w:rPr>
          <w:rFonts w:ascii="Arial" w:hAnsi="Arial" w:cs="Arial"/>
          <w:sz w:val="24"/>
          <w:szCs w:val="24"/>
        </w:rPr>
        <w:lastRenderedPageBreak/>
        <w:t>of the People Strategy, identifying resource and capability gaps, and in the production and delivery of any necessary training across HMPPS and MoJ HQ functions, providing consistency in the approach of raising capability and professionalisation with BAU directorate teams. It is responsible for leading the change management process, adherence to the relevant policies relating to the change process including; job evaluation, weighting and conducting Impact Assessments for MoJ staff and facilitating change management workshops.  </w:t>
      </w:r>
    </w:p>
    <w:p w14:paraId="169A8FEF" w14:textId="77777777" w:rsidR="0023419A" w:rsidRDefault="0023419A" w:rsidP="00E35246">
      <w:pPr>
        <w:spacing w:after="0" w:line="276" w:lineRule="auto"/>
        <w:rPr>
          <w:rFonts w:ascii="Arial" w:hAnsi="Arial" w:cs="Arial"/>
          <w:sz w:val="24"/>
          <w:szCs w:val="24"/>
        </w:rPr>
      </w:pPr>
    </w:p>
    <w:p w14:paraId="3E4B7378" w14:textId="77777777" w:rsidR="0023419A" w:rsidRDefault="0023419A" w:rsidP="00E35246">
      <w:pPr>
        <w:spacing w:after="0" w:line="276" w:lineRule="auto"/>
        <w:rPr>
          <w:rStyle w:val="Strong"/>
          <w:rFonts w:ascii="Arial" w:hAnsi="Arial" w:cs="Arial"/>
          <w:sz w:val="28"/>
          <w:szCs w:val="28"/>
          <w:u w:val="single"/>
        </w:rPr>
      </w:pPr>
    </w:p>
    <w:p w14:paraId="00C6507A" w14:textId="6612A7CE" w:rsidR="00EE7AD7" w:rsidRDefault="00EE7AD7" w:rsidP="00E35246">
      <w:pPr>
        <w:spacing w:after="0" w:line="276" w:lineRule="auto"/>
        <w:rPr>
          <w:rStyle w:val="Strong"/>
          <w:rFonts w:ascii="Arial" w:hAnsi="Arial" w:cs="Arial"/>
          <w:sz w:val="24"/>
          <w:szCs w:val="24"/>
          <w:u w:val="single"/>
        </w:rPr>
      </w:pPr>
      <w:r w:rsidRPr="57056D75">
        <w:rPr>
          <w:rStyle w:val="Strong"/>
          <w:rFonts w:ascii="Arial" w:hAnsi="Arial" w:cs="Arial"/>
          <w:sz w:val="28"/>
          <w:szCs w:val="28"/>
          <w:u w:val="single"/>
        </w:rPr>
        <w:t>Job Description, Duties and Responsibilities</w:t>
      </w:r>
      <w:r w:rsidRPr="57056D75">
        <w:rPr>
          <w:rStyle w:val="Strong"/>
          <w:rFonts w:ascii="Arial" w:hAnsi="Arial" w:cs="Arial"/>
          <w:sz w:val="24"/>
          <w:szCs w:val="24"/>
          <w:u w:val="single"/>
        </w:rPr>
        <w:t xml:space="preserve"> </w:t>
      </w:r>
    </w:p>
    <w:p w14:paraId="7620C774" w14:textId="77777777" w:rsidR="00714538" w:rsidRDefault="00714538" w:rsidP="00E35246">
      <w:pPr>
        <w:spacing w:after="0" w:line="276" w:lineRule="auto"/>
        <w:rPr>
          <w:rStyle w:val="Strong"/>
          <w:rFonts w:ascii="Arial" w:hAnsi="Arial" w:cs="Arial"/>
          <w:sz w:val="24"/>
          <w:szCs w:val="24"/>
          <w:u w:val="single"/>
        </w:rPr>
      </w:pPr>
    </w:p>
    <w:p w14:paraId="45C79623" w14:textId="53413BE3" w:rsidR="00714538" w:rsidRPr="00714538" w:rsidRDefault="00714538" w:rsidP="00714538">
      <w:pPr>
        <w:spacing w:after="0" w:line="276" w:lineRule="auto"/>
        <w:rPr>
          <w:rFonts w:ascii="Arial" w:hAnsi="Arial" w:cs="Arial"/>
          <w:b/>
          <w:bCs/>
          <w:sz w:val="24"/>
          <w:szCs w:val="24"/>
        </w:rPr>
      </w:pPr>
      <w:r w:rsidRPr="240FB0D2">
        <w:rPr>
          <w:rFonts w:ascii="Arial" w:hAnsi="Arial" w:cs="Arial"/>
          <w:b/>
          <w:bCs/>
          <w:sz w:val="24"/>
          <w:szCs w:val="24"/>
        </w:rPr>
        <w:t xml:space="preserve">The Training Facilitator is responsible for </w:t>
      </w:r>
      <w:r w:rsidR="3DACA55E" w:rsidRPr="240FB0D2">
        <w:rPr>
          <w:rFonts w:ascii="Arial" w:hAnsi="Arial" w:cs="Arial"/>
          <w:b/>
          <w:bCs/>
          <w:sz w:val="24"/>
          <w:szCs w:val="24"/>
        </w:rPr>
        <w:t xml:space="preserve">developing and </w:t>
      </w:r>
      <w:r w:rsidRPr="240FB0D2">
        <w:rPr>
          <w:rFonts w:ascii="Arial" w:hAnsi="Arial" w:cs="Arial"/>
          <w:b/>
          <w:bCs/>
          <w:sz w:val="24"/>
          <w:szCs w:val="24"/>
        </w:rPr>
        <w:t xml:space="preserve">delivering engaging and effective training sessions that support </w:t>
      </w:r>
      <w:r w:rsidR="00CC6DA3" w:rsidRPr="240FB0D2">
        <w:rPr>
          <w:rFonts w:ascii="Arial" w:hAnsi="Arial" w:cs="Arial"/>
          <w:b/>
          <w:bCs/>
          <w:sz w:val="24"/>
          <w:szCs w:val="24"/>
        </w:rPr>
        <w:t>staff</w:t>
      </w:r>
      <w:r w:rsidRPr="240FB0D2">
        <w:rPr>
          <w:rFonts w:ascii="Arial" w:hAnsi="Arial" w:cs="Arial"/>
          <w:b/>
          <w:bCs/>
          <w:sz w:val="24"/>
          <w:szCs w:val="24"/>
        </w:rPr>
        <w:t xml:space="preserve"> capability and performance. Th</w:t>
      </w:r>
      <w:r w:rsidR="00CC6DA3" w:rsidRPr="240FB0D2">
        <w:rPr>
          <w:rFonts w:ascii="Arial" w:hAnsi="Arial" w:cs="Arial"/>
          <w:b/>
          <w:bCs/>
          <w:sz w:val="24"/>
          <w:szCs w:val="24"/>
        </w:rPr>
        <w:t>is</w:t>
      </w:r>
      <w:r w:rsidRPr="240FB0D2">
        <w:rPr>
          <w:rFonts w:ascii="Arial" w:hAnsi="Arial" w:cs="Arial"/>
          <w:b/>
          <w:bCs/>
          <w:sz w:val="24"/>
          <w:szCs w:val="24"/>
        </w:rPr>
        <w:t xml:space="preserve"> role ensures learners gain the knowledge, skills, and confidence needed to meet PTP capability objectives.</w:t>
      </w:r>
    </w:p>
    <w:p w14:paraId="635C9A74" w14:textId="77777777" w:rsidR="00714538" w:rsidRPr="00607817" w:rsidRDefault="00714538" w:rsidP="00E35246">
      <w:pPr>
        <w:spacing w:after="0" w:line="276" w:lineRule="auto"/>
        <w:rPr>
          <w:rStyle w:val="Strong"/>
          <w:rFonts w:ascii="Arial" w:hAnsi="Arial" w:cs="Arial"/>
          <w:sz w:val="24"/>
          <w:szCs w:val="24"/>
          <w:u w:val="single"/>
        </w:rPr>
      </w:pPr>
    </w:p>
    <w:p w14:paraId="607DCB5D" w14:textId="77777777" w:rsidR="00DE753C" w:rsidRDefault="00DE753C" w:rsidP="00DE753C">
      <w:pPr>
        <w:spacing w:after="0" w:line="276" w:lineRule="auto"/>
        <w:rPr>
          <w:rFonts w:ascii="Arial" w:hAnsi="Arial" w:cs="Arial"/>
          <w:sz w:val="24"/>
          <w:szCs w:val="24"/>
        </w:rPr>
      </w:pPr>
    </w:p>
    <w:p w14:paraId="738951CF" w14:textId="35BD7223" w:rsidR="00DE753C" w:rsidRPr="008020AB" w:rsidRDefault="00DE753C" w:rsidP="00DE753C">
      <w:pPr>
        <w:pStyle w:val="ListParagraph"/>
        <w:numPr>
          <w:ilvl w:val="0"/>
          <w:numId w:val="27"/>
        </w:numPr>
        <w:spacing w:after="0" w:line="276" w:lineRule="auto"/>
        <w:rPr>
          <w:rFonts w:ascii="Arial" w:hAnsi="Arial" w:cs="Arial"/>
          <w:sz w:val="24"/>
          <w:szCs w:val="24"/>
        </w:rPr>
      </w:pPr>
      <w:r w:rsidRPr="240FB0D2">
        <w:rPr>
          <w:rFonts w:ascii="Arial" w:hAnsi="Arial" w:cs="Arial"/>
          <w:sz w:val="24"/>
          <w:szCs w:val="24"/>
        </w:rPr>
        <w:t xml:space="preserve">Work collaboratively with </w:t>
      </w:r>
      <w:r w:rsidR="008020AB" w:rsidRPr="240FB0D2">
        <w:rPr>
          <w:rFonts w:ascii="Arial" w:hAnsi="Arial" w:cs="Arial"/>
          <w:sz w:val="24"/>
          <w:szCs w:val="24"/>
        </w:rPr>
        <w:t xml:space="preserve">subject matter experts </w:t>
      </w:r>
      <w:r w:rsidR="5E8DC32A" w:rsidRPr="240FB0D2">
        <w:rPr>
          <w:rFonts w:ascii="Arial" w:hAnsi="Arial" w:cs="Arial"/>
          <w:sz w:val="24"/>
          <w:szCs w:val="24"/>
        </w:rPr>
        <w:t xml:space="preserve">(SMEs) </w:t>
      </w:r>
      <w:r w:rsidR="008020AB" w:rsidRPr="240FB0D2">
        <w:rPr>
          <w:rFonts w:ascii="Arial" w:hAnsi="Arial" w:cs="Arial"/>
          <w:sz w:val="24"/>
          <w:szCs w:val="24"/>
        </w:rPr>
        <w:t xml:space="preserve">and </w:t>
      </w:r>
      <w:r w:rsidRPr="240FB0D2">
        <w:rPr>
          <w:rFonts w:ascii="Arial" w:hAnsi="Arial" w:cs="Arial"/>
          <w:sz w:val="24"/>
          <w:szCs w:val="24"/>
        </w:rPr>
        <w:t xml:space="preserve">colleagues at all levels across the programme and organisation in the design </w:t>
      </w:r>
      <w:r w:rsidR="1A3F3A78" w:rsidRPr="240FB0D2">
        <w:rPr>
          <w:rFonts w:ascii="Arial" w:hAnsi="Arial" w:cs="Arial"/>
          <w:sz w:val="24"/>
          <w:szCs w:val="24"/>
        </w:rPr>
        <w:t>(using detail</w:t>
      </w:r>
      <w:r w:rsidR="2E5A7201" w:rsidRPr="240FB0D2">
        <w:rPr>
          <w:rFonts w:ascii="Arial" w:hAnsi="Arial" w:cs="Arial"/>
          <w:sz w:val="24"/>
          <w:szCs w:val="24"/>
        </w:rPr>
        <w:t xml:space="preserve"> and information</w:t>
      </w:r>
      <w:r w:rsidR="1A3F3A78" w:rsidRPr="240FB0D2">
        <w:rPr>
          <w:rFonts w:ascii="Arial" w:hAnsi="Arial" w:cs="Arial"/>
          <w:sz w:val="24"/>
          <w:szCs w:val="24"/>
        </w:rPr>
        <w:t xml:space="preserve"> provided by SMEs) </w:t>
      </w:r>
      <w:r w:rsidRPr="240FB0D2">
        <w:rPr>
          <w:rFonts w:ascii="Arial" w:hAnsi="Arial" w:cs="Arial"/>
          <w:sz w:val="24"/>
          <w:szCs w:val="24"/>
        </w:rPr>
        <w:t>and delivery of evidence-based, learner-centred learning resources and experiences</w:t>
      </w:r>
      <w:r w:rsidR="008020AB" w:rsidRPr="240FB0D2">
        <w:rPr>
          <w:rFonts w:ascii="Arial" w:hAnsi="Arial" w:cs="Arial"/>
          <w:sz w:val="24"/>
          <w:szCs w:val="24"/>
        </w:rPr>
        <w:t>.</w:t>
      </w:r>
      <w:r w:rsidR="05B138D1" w:rsidRPr="240FB0D2">
        <w:rPr>
          <w:rFonts w:ascii="Arial" w:hAnsi="Arial" w:cs="Arial"/>
          <w:sz w:val="24"/>
          <w:szCs w:val="24"/>
        </w:rPr>
        <w:t xml:space="preserve"> </w:t>
      </w:r>
    </w:p>
    <w:p w14:paraId="58777A44" w14:textId="7C0AE201" w:rsidR="00DE753C" w:rsidRDefault="00DE753C" w:rsidP="00CC6DA3">
      <w:pPr>
        <w:pStyle w:val="ListParagraph"/>
        <w:numPr>
          <w:ilvl w:val="0"/>
          <w:numId w:val="27"/>
        </w:numPr>
        <w:spacing w:after="0" w:line="276" w:lineRule="auto"/>
        <w:jc w:val="both"/>
        <w:rPr>
          <w:rFonts w:ascii="Arial" w:hAnsi="Arial" w:cs="Arial"/>
          <w:sz w:val="24"/>
          <w:szCs w:val="24"/>
        </w:rPr>
      </w:pPr>
      <w:r w:rsidRPr="240FB0D2">
        <w:rPr>
          <w:rFonts w:ascii="Arial" w:hAnsi="Arial" w:cs="Arial"/>
          <w:sz w:val="24"/>
          <w:szCs w:val="24"/>
        </w:rPr>
        <w:t xml:space="preserve">Work </w:t>
      </w:r>
      <w:r w:rsidR="00CC6DA3" w:rsidRPr="240FB0D2">
        <w:rPr>
          <w:rFonts w:ascii="Arial" w:hAnsi="Arial" w:cs="Arial"/>
          <w:sz w:val="24"/>
          <w:szCs w:val="24"/>
        </w:rPr>
        <w:t xml:space="preserve">collaboratively </w:t>
      </w:r>
      <w:r w:rsidRPr="240FB0D2">
        <w:rPr>
          <w:rFonts w:ascii="Arial" w:hAnsi="Arial" w:cs="Arial"/>
          <w:sz w:val="24"/>
          <w:szCs w:val="24"/>
        </w:rPr>
        <w:t>with subject matter experts to update learning in response to outputs from quality assurance reviews, user feedback, and continuous improvement audits.</w:t>
      </w:r>
    </w:p>
    <w:p w14:paraId="6D5CD7B4" w14:textId="62628586" w:rsidR="00DE753C" w:rsidRDefault="00B529E0" w:rsidP="00CC6DA3">
      <w:pPr>
        <w:pStyle w:val="ListParagraph"/>
        <w:numPr>
          <w:ilvl w:val="0"/>
          <w:numId w:val="27"/>
        </w:numPr>
        <w:spacing w:after="0" w:line="276" w:lineRule="auto"/>
        <w:jc w:val="both"/>
        <w:rPr>
          <w:rFonts w:ascii="Arial" w:hAnsi="Arial" w:cs="Arial"/>
          <w:sz w:val="24"/>
          <w:szCs w:val="24"/>
        </w:rPr>
      </w:pPr>
      <w:r>
        <w:rPr>
          <w:rFonts w:ascii="Arial" w:hAnsi="Arial" w:cs="Arial"/>
          <w:sz w:val="24"/>
          <w:szCs w:val="24"/>
        </w:rPr>
        <w:t xml:space="preserve">Deliver and facilitate </w:t>
      </w:r>
      <w:r w:rsidR="00714538">
        <w:rPr>
          <w:rFonts w:ascii="Arial" w:hAnsi="Arial" w:cs="Arial"/>
          <w:sz w:val="24"/>
          <w:szCs w:val="24"/>
        </w:rPr>
        <w:t xml:space="preserve">engaging, interactive, </w:t>
      </w:r>
      <w:r>
        <w:rPr>
          <w:rFonts w:ascii="Arial" w:hAnsi="Arial" w:cs="Arial"/>
          <w:sz w:val="24"/>
          <w:szCs w:val="24"/>
        </w:rPr>
        <w:t>training modules to a range of audiences, both via MS Team and at in person events.</w:t>
      </w:r>
    </w:p>
    <w:p w14:paraId="2E95D989" w14:textId="3B19EFC4" w:rsidR="00714538" w:rsidRDefault="00714538" w:rsidP="00CC6DA3">
      <w:pPr>
        <w:pStyle w:val="ListParagraph"/>
        <w:numPr>
          <w:ilvl w:val="0"/>
          <w:numId w:val="27"/>
        </w:numPr>
        <w:spacing w:after="0" w:line="276" w:lineRule="auto"/>
        <w:jc w:val="both"/>
        <w:rPr>
          <w:rFonts w:ascii="Arial" w:hAnsi="Arial" w:cs="Arial"/>
          <w:sz w:val="24"/>
          <w:szCs w:val="24"/>
        </w:rPr>
      </w:pPr>
      <w:r>
        <w:rPr>
          <w:rFonts w:ascii="Arial" w:hAnsi="Arial" w:cs="Arial"/>
          <w:sz w:val="24"/>
          <w:szCs w:val="24"/>
        </w:rPr>
        <w:t>Adapt training delivery to meet different learning styles</w:t>
      </w:r>
    </w:p>
    <w:p w14:paraId="15E520AF" w14:textId="21F72F27" w:rsidR="00B529E0" w:rsidRDefault="00B529E0" w:rsidP="00CC6DA3">
      <w:pPr>
        <w:pStyle w:val="ListParagraph"/>
        <w:numPr>
          <w:ilvl w:val="0"/>
          <w:numId w:val="27"/>
        </w:numPr>
        <w:spacing w:after="0" w:line="276" w:lineRule="auto"/>
        <w:jc w:val="both"/>
        <w:rPr>
          <w:rFonts w:ascii="Arial" w:hAnsi="Arial" w:cs="Arial"/>
          <w:sz w:val="24"/>
          <w:szCs w:val="24"/>
        </w:rPr>
      </w:pPr>
      <w:r>
        <w:rPr>
          <w:rFonts w:ascii="Arial" w:hAnsi="Arial" w:cs="Arial"/>
          <w:sz w:val="24"/>
          <w:szCs w:val="24"/>
        </w:rPr>
        <w:t>Support in the practical organisation of training events.</w:t>
      </w:r>
    </w:p>
    <w:p w14:paraId="6AFA753B" w14:textId="6026BD1E" w:rsidR="00B529E0" w:rsidRDefault="00B529E0" w:rsidP="00CC6DA3">
      <w:pPr>
        <w:pStyle w:val="ListParagraph"/>
        <w:numPr>
          <w:ilvl w:val="0"/>
          <w:numId w:val="27"/>
        </w:numPr>
        <w:spacing w:after="0" w:line="276" w:lineRule="auto"/>
        <w:jc w:val="both"/>
        <w:rPr>
          <w:rFonts w:ascii="Arial" w:hAnsi="Arial" w:cs="Arial"/>
          <w:sz w:val="24"/>
          <w:szCs w:val="24"/>
        </w:rPr>
      </w:pPr>
      <w:r>
        <w:rPr>
          <w:rFonts w:ascii="Arial" w:hAnsi="Arial" w:cs="Arial"/>
          <w:sz w:val="24"/>
          <w:szCs w:val="24"/>
        </w:rPr>
        <w:t xml:space="preserve">Work with subject matter experts and team colleagues to </w:t>
      </w:r>
      <w:r w:rsidR="00714538">
        <w:rPr>
          <w:rFonts w:ascii="Arial" w:hAnsi="Arial" w:cs="Arial"/>
          <w:sz w:val="24"/>
          <w:szCs w:val="24"/>
        </w:rPr>
        <w:t>develop and</w:t>
      </w:r>
      <w:r>
        <w:rPr>
          <w:rFonts w:ascii="Arial" w:hAnsi="Arial" w:cs="Arial"/>
          <w:sz w:val="24"/>
          <w:szCs w:val="24"/>
        </w:rPr>
        <w:t xml:space="preserve"> deliver a consistent and </w:t>
      </w:r>
      <w:r w:rsidR="00714538">
        <w:rPr>
          <w:rFonts w:ascii="Arial" w:hAnsi="Arial" w:cs="Arial"/>
          <w:sz w:val="24"/>
          <w:szCs w:val="24"/>
        </w:rPr>
        <w:t>high-quality</w:t>
      </w:r>
      <w:r>
        <w:rPr>
          <w:rFonts w:ascii="Arial" w:hAnsi="Arial" w:cs="Arial"/>
          <w:sz w:val="24"/>
          <w:szCs w:val="24"/>
        </w:rPr>
        <w:t xml:space="preserve"> suite of training products.</w:t>
      </w:r>
    </w:p>
    <w:p w14:paraId="1CAAA829" w14:textId="047D6556" w:rsidR="00714538" w:rsidRDefault="00714538" w:rsidP="00CC6DA3">
      <w:pPr>
        <w:pStyle w:val="ListParagraph"/>
        <w:numPr>
          <w:ilvl w:val="0"/>
          <w:numId w:val="27"/>
        </w:numPr>
        <w:spacing w:after="0" w:line="276" w:lineRule="auto"/>
        <w:jc w:val="both"/>
        <w:rPr>
          <w:rFonts w:ascii="Arial" w:hAnsi="Arial" w:cs="Arial"/>
          <w:sz w:val="24"/>
          <w:szCs w:val="24"/>
        </w:rPr>
      </w:pPr>
      <w:r>
        <w:rPr>
          <w:rFonts w:ascii="Arial" w:hAnsi="Arial" w:cs="Arial"/>
          <w:sz w:val="24"/>
          <w:szCs w:val="24"/>
        </w:rPr>
        <w:t>Assess learner understanding and provide feedback, using this and general feedback to adapt and improve training.</w:t>
      </w:r>
    </w:p>
    <w:p w14:paraId="33A65C10" w14:textId="315526A3" w:rsidR="00714538" w:rsidRDefault="00714538" w:rsidP="00CC6DA3">
      <w:pPr>
        <w:pStyle w:val="ListParagraph"/>
        <w:numPr>
          <w:ilvl w:val="0"/>
          <w:numId w:val="27"/>
        </w:numPr>
        <w:spacing w:after="0" w:line="276" w:lineRule="auto"/>
        <w:jc w:val="both"/>
        <w:rPr>
          <w:rFonts w:ascii="Arial" w:hAnsi="Arial" w:cs="Arial"/>
          <w:sz w:val="24"/>
          <w:szCs w:val="24"/>
        </w:rPr>
      </w:pPr>
      <w:r>
        <w:rPr>
          <w:rFonts w:ascii="Arial" w:hAnsi="Arial" w:cs="Arial"/>
          <w:sz w:val="24"/>
          <w:szCs w:val="24"/>
        </w:rPr>
        <w:t>Track and report on attendance and learner understanding outcomes</w:t>
      </w:r>
    </w:p>
    <w:p w14:paraId="11C28E4D" w14:textId="5B26B3C1" w:rsidR="00714538" w:rsidRPr="00DE753C" w:rsidRDefault="00714538" w:rsidP="00CC6DA3">
      <w:pPr>
        <w:pStyle w:val="ListParagraph"/>
        <w:numPr>
          <w:ilvl w:val="0"/>
          <w:numId w:val="27"/>
        </w:numPr>
        <w:spacing w:after="0" w:line="276" w:lineRule="auto"/>
        <w:jc w:val="both"/>
        <w:rPr>
          <w:rFonts w:ascii="Arial" w:hAnsi="Arial" w:cs="Arial"/>
          <w:sz w:val="24"/>
          <w:szCs w:val="24"/>
        </w:rPr>
      </w:pPr>
      <w:r>
        <w:rPr>
          <w:rFonts w:ascii="Arial" w:hAnsi="Arial" w:cs="Arial"/>
          <w:sz w:val="24"/>
          <w:szCs w:val="24"/>
        </w:rPr>
        <w:t>Provide post training support/follow up sessions where needed.</w:t>
      </w:r>
    </w:p>
    <w:p w14:paraId="305C695D" w14:textId="77777777" w:rsidR="00DE753C" w:rsidRPr="00CC6DA3" w:rsidRDefault="00DE753C" w:rsidP="00CC6DA3">
      <w:pPr>
        <w:pStyle w:val="ListParagraph"/>
        <w:numPr>
          <w:ilvl w:val="0"/>
          <w:numId w:val="27"/>
        </w:numPr>
        <w:spacing w:after="0" w:line="276" w:lineRule="auto"/>
        <w:jc w:val="both"/>
        <w:rPr>
          <w:rFonts w:ascii="Arial" w:hAnsi="Arial" w:cs="Arial"/>
          <w:sz w:val="24"/>
          <w:szCs w:val="24"/>
        </w:rPr>
      </w:pPr>
      <w:r w:rsidRPr="00CC6DA3">
        <w:rPr>
          <w:rFonts w:ascii="Arial" w:hAnsi="Arial" w:cs="Arial"/>
          <w:sz w:val="24"/>
          <w:szCs w:val="24"/>
        </w:rPr>
        <w:t xml:space="preserve">Be a strong advocate for learning, taking responsibility for own continuous </w:t>
      </w:r>
    </w:p>
    <w:p w14:paraId="75BA185D" w14:textId="746D1C2D" w:rsidR="00714538" w:rsidRDefault="00DE753C" w:rsidP="00CC6DA3">
      <w:pPr>
        <w:pStyle w:val="ListParagraph"/>
        <w:spacing w:after="0" w:line="276" w:lineRule="auto"/>
        <w:ind w:left="430"/>
        <w:jc w:val="both"/>
        <w:rPr>
          <w:rFonts w:ascii="Arial" w:hAnsi="Arial" w:cs="Arial"/>
          <w:sz w:val="24"/>
          <w:szCs w:val="24"/>
        </w:rPr>
      </w:pPr>
      <w:r w:rsidRPr="00CC6DA3">
        <w:rPr>
          <w:rFonts w:ascii="Arial" w:hAnsi="Arial" w:cs="Arial"/>
          <w:sz w:val="24"/>
          <w:szCs w:val="24"/>
        </w:rPr>
        <w:t>professional development.</w:t>
      </w:r>
    </w:p>
    <w:p w14:paraId="2AA430C4" w14:textId="6C814E2F" w:rsidR="00714538" w:rsidRPr="00CC6DA3" w:rsidRDefault="00714538" w:rsidP="00CC6DA3">
      <w:pPr>
        <w:pStyle w:val="ListParagraph"/>
        <w:numPr>
          <w:ilvl w:val="0"/>
          <w:numId w:val="27"/>
        </w:numPr>
        <w:spacing w:after="0" w:line="276" w:lineRule="auto"/>
        <w:jc w:val="both"/>
        <w:rPr>
          <w:rFonts w:ascii="Arial" w:hAnsi="Arial" w:cs="Arial"/>
          <w:sz w:val="24"/>
          <w:szCs w:val="24"/>
        </w:rPr>
      </w:pPr>
      <w:r w:rsidRPr="00CC6DA3">
        <w:rPr>
          <w:rFonts w:ascii="Arial" w:hAnsi="Arial" w:cs="Arial"/>
          <w:sz w:val="24"/>
          <w:szCs w:val="24"/>
        </w:rPr>
        <w:t xml:space="preserve">Some </w:t>
      </w:r>
      <w:r w:rsidR="00CC6DA3" w:rsidRPr="00CC6DA3">
        <w:rPr>
          <w:rFonts w:ascii="Arial" w:hAnsi="Arial" w:cs="Arial"/>
          <w:sz w:val="24"/>
          <w:szCs w:val="24"/>
        </w:rPr>
        <w:t>national travel</w:t>
      </w:r>
      <w:r w:rsidRPr="00CC6DA3">
        <w:rPr>
          <w:rFonts w:ascii="Arial" w:hAnsi="Arial" w:cs="Arial"/>
          <w:sz w:val="24"/>
          <w:szCs w:val="24"/>
        </w:rPr>
        <w:t xml:space="preserve"> will be required.</w:t>
      </w:r>
    </w:p>
    <w:p w14:paraId="12582A14" w14:textId="77777777" w:rsidR="00DE753C" w:rsidRDefault="00DE753C" w:rsidP="00DE753C">
      <w:pPr>
        <w:spacing w:after="0" w:line="276" w:lineRule="auto"/>
        <w:jc w:val="both"/>
        <w:rPr>
          <w:rFonts w:ascii="Arial" w:hAnsi="Arial" w:cs="Arial"/>
          <w:sz w:val="24"/>
          <w:szCs w:val="24"/>
        </w:rPr>
      </w:pPr>
    </w:p>
    <w:p w14:paraId="18D6D55C" w14:textId="007A0BFE" w:rsidR="3A439B32" w:rsidRDefault="3A439B32" w:rsidP="3A439B32">
      <w:pPr>
        <w:spacing w:after="0" w:line="276" w:lineRule="auto"/>
        <w:jc w:val="both"/>
        <w:rPr>
          <w:rStyle w:val="Strong"/>
          <w:rFonts w:ascii="Arial" w:hAnsi="Arial" w:cs="Arial"/>
          <w:sz w:val="28"/>
          <w:szCs w:val="28"/>
          <w:u w:val="single"/>
        </w:rPr>
      </w:pPr>
    </w:p>
    <w:p w14:paraId="3DCE8152" w14:textId="725B6D17" w:rsidR="3A439B32" w:rsidRDefault="3A439B32" w:rsidP="3A439B32">
      <w:pPr>
        <w:spacing w:after="0" w:line="276" w:lineRule="auto"/>
        <w:jc w:val="both"/>
        <w:rPr>
          <w:rStyle w:val="Strong"/>
          <w:rFonts w:ascii="Arial" w:hAnsi="Arial" w:cs="Arial"/>
          <w:sz w:val="28"/>
          <w:szCs w:val="28"/>
          <w:u w:val="single"/>
        </w:rPr>
      </w:pPr>
    </w:p>
    <w:p w14:paraId="26CDDAE6" w14:textId="77777777" w:rsidR="003E2CE0" w:rsidRDefault="003E2CE0" w:rsidP="00DE753C">
      <w:pPr>
        <w:spacing w:after="0" w:line="276" w:lineRule="auto"/>
        <w:jc w:val="both"/>
        <w:rPr>
          <w:rStyle w:val="Strong"/>
          <w:rFonts w:ascii="Arial" w:hAnsi="Arial" w:cs="Arial"/>
          <w:sz w:val="28"/>
          <w:szCs w:val="28"/>
          <w:u w:val="single"/>
        </w:rPr>
      </w:pPr>
    </w:p>
    <w:p w14:paraId="72F9E19E" w14:textId="77777777" w:rsidR="003E2CE0" w:rsidRDefault="003E2CE0" w:rsidP="00DE753C">
      <w:pPr>
        <w:spacing w:after="0" w:line="276" w:lineRule="auto"/>
        <w:jc w:val="both"/>
        <w:rPr>
          <w:rStyle w:val="Strong"/>
          <w:rFonts w:ascii="Arial" w:hAnsi="Arial" w:cs="Arial"/>
          <w:sz w:val="28"/>
          <w:szCs w:val="28"/>
          <w:u w:val="single"/>
        </w:rPr>
      </w:pPr>
    </w:p>
    <w:p w14:paraId="4999DCEA" w14:textId="0996A30D" w:rsidR="00C522C5" w:rsidRPr="00DE753C" w:rsidRDefault="00EE7AD7" w:rsidP="00DE753C">
      <w:pPr>
        <w:spacing w:after="0" w:line="276" w:lineRule="auto"/>
        <w:jc w:val="both"/>
        <w:rPr>
          <w:rStyle w:val="Strong"/>
          <w:rFonts w:ascii="Arial" w:hAnsi="Arial" w:cs="Arial"/>
          <w:b w:val="0"/>
          <w:bCs w:val="0"/>
          <w:sz w:val="24"/>
          <w:szCs w:val="24"/>
        </w:rPr>
      </w:pPr>
      <w:r w:rsidRPr="1A6A7A60">
        <w:rPr>
          <w:rStyle w:val="Strong"/>
          <w:rFonts w:ascii="Arial" w:hAnsi="Arial" w:cs="Arial"/>
          <w:sz w:val="28"/>
          <w:szCs w:val="28"/>
          <w:u w:val="single"/>
        </w:rPr>
        <w:lastRenderedPageBreak/>
        <w:t xml:space="preserve">Skills and Experience </w:t>
      </w:r>
    </w:p>
    <w:p w14:paraId="3ED29775" w14:textId="04DEDC6D" w:rsidR="09ECEF31" w:rsidRDefault="09ECEF31" w:rsidP="1A6A7A60">
      <w:pPr>
        <w:spacing w:before="240" w:after="240"/>
        <w:rPr>
          <w:rFonts w:ascii="Arial" w:eastAsia="Arial" w:hAnsi="Arial" w:cs="Arial"/>
          <w:b/>
          <w:bCs/>
          <w:color w:val="000000" w:themeColor="text1"/>
          <w:sz w:val="24"/>
          <w:szCs w:val="24"/>
          <w:lang w:val="en-US"/>
        </w:rPr>
      </w:pPr>
      <w:r w:rsidRPr="1A6A7A60">
        <w:rPr>
          <w:rFonts w:ascii="Arial" w:eastAsia="Arial" w:hAnsi="Arial" w:cs="Arial"/>
          <w:b/>
          <w:bCs/>
          <w:color w:val="000000" w:themeColor="text1"/>
          <w:sz w:val="24"/>
          <w:szCs w:val="24"/>
          <w:lang w:val="en-US"/>
        </w:rPr>
        <w:t xml:space="preserve">Essential </w:t>
      </w:r>
    </w:p>
    <w:p w14:paraId="5211A7F0" w14:textId="4D17346F" w:rsidR="00DE753C" w:rsidRDefault="00DE753C" w:rsidP="1A6A7A60">
      <w:pPr>
        <w:spacing w:before="240" w:after="240"/>
        <w:rPr>
          <w:rFonts w:ascii="Arial" w:eastAsia="Arial" w:hAnsi="Arial" w:cs="Arial"/>
          <w:color w:val="000000" w:themeColor="text1"/>
          <w:sz w:val="24"/>
          <w:szCs w:val="24"/>
          <w:lang w:val="en-US"/>
        </w:rPr>
      </w:pPr>
      <w:proofErr w:type="gramStart"/>
      <w:r w:rsidRPr="240FB0D2">
        <w:rPr>
          <w:rFonts w:ascii="Arial" w:eastAsia="Arial" w:hAnsi="Arial" w:cs="Arial"/>
          <w:color w:val="000000" w:themeColor="text1"/>
          <w:sz w:val="24"/>
          <w:szCs w:val="24"/>
          <w:lang w:val="en-US"/>
        </w:rPr>
        <w:t>Experience of</w:t>
      </w:r>
      <w:proofErr w:type="gramEnd"/>
      <w:r w:rsidRPr="240FB0D2">
        <w:rPr>
          <w:rFonts w:ascii="Arial" w:eastAsia="Arial" w:hAnsi="Arial" w:cs="Arial"/>
          <w:color w:val="000000" w:themeColor="text1"/>
          <w:sz w:val="24"/>
          <w:szCs w:val="24"/>
          <w:lang w:val="en-US"/>
        </w:rPr>
        <w:t xml:space="preserve"> successfully</w:t>
      </w:r>
      <w:r w:rsidR="3F63745C" w:rsidRPr="240FB0D2">
        <w:rPr>
          <w:rFonts w:ascii="Arial" w:eastAsia="Arial" w:hAnsi="Arial" w:cs="Arial"/>
          <w:color w:val="000000" w:themeColor="text1"/>
          <w:sz w:val="24"/>
          <w:szCs w:val="24"/>
          <w:lang w:val="en-US"/>
        </w:rPr>
        <w:t xml:space="preserve"> developing training </w:t>
      </w:r>
      <w:r w:rsidR="003F5FB9" w:rsidRPr="240FB0D2">
        <w:rPr>
          <w:rFonts w:ascii="Arial" w:eastAsia="Arial" w:hAnsi="Arial" w:cs="Arial"/>
          <w:color w:val="000000" w:themeColor="text1"/>
          <w:sz w:val="24"/>
          <w:szCs w:val="24"/>
          <w:lang w:val="en-US"/>
        </w:rPr>
        <w:t>products and</w:t>
      </w:r>
      <w:r w:rsidRPr="240FB0D2">
        <w:rPr>
          <w:rFonts w:ascii="Arial" w:eastAsia="Arial" w:hAnsi="Arial" w:cs="Arial"/>
          <w:color w:val="000000" w:themeColor="text1"/>
          <w:sz w:val="24"/>
          <w:szCs w:val="24"/>
          <w:lang w:val="en-US"/>
        </w:rPr>
        <w:t xml:space="preserve"> </w:t>
      </w:r>
      <w:r w:rsidR="00714538" w:rsidRPr="240FB0D2">
        <w:rPr>
          <w:rFonts w:ascii="Arial" w:eastAsia="Arial" w:hAnsi="Arial" w:cs="Arial"/>
          <w:color w:val="000000" w:themeColor="text1"/>
          <w:sz w:val="24"/>
          <w:szCs w:val="24"/>
          <w:lang w:val="en-US"/>
        </w:rPr>
        <w:t>facilitating t</w:t>
      </w:r>
      <w:r w:rsidRPr="240FB0D2">
        <w:rPr>
          <w:rFonts w:ascii="Arial" w:eastAsia="Arial" w:hAnsi="Arial" w:cs="Arial"/>
          <w:color w:val="000000" w:themeColor="text1"/>
          <w:sz w:val="24"/>
          <w:szCs w:val="24"/>
          <w:lang w:val="en-US"/>
        </w:rPr>
        <w:t xml:space="preserve">raining across a range of </w:t>
      </w:r>
      <w:r w:rsidR="0023419A" w:rsidRPr="240FB0D2">
        <w:rPr>
          <w:rFonts w:ascii="Arial" w:eastAsia="Arial" w:hAnsi="Arial" w:cs="Arial"/>
          <w:color w:val="000000" w:themeColor="text1"/>
          <w:sz w:val="24"/>
          <w:szCs w:val="24"/>
          <w:lang w:val="en-US"/>
        </w:rPr>
        <w:t xml:space="preserve">complex </w:t>
      </w:r>
      <w:r w:rsidRPr="240FB0D2">
        <w:rPr>
          <w:rFonts w:ascii="Arial" w:eastAsia="Arial" w:hAnsi="Arial" w:cs="Arial"/>
          <w:color w:val="000000" w:themeColor="text1"/>
          <w:sz w:val="24"/>
          <w:szCs w:val="24"/>
          <w:lang w:val="en-US"/>
        </w:rPr>
        <w:t>subject areas.</w:t>
      </w:r>
    </w:p>
    <w:p w14:paraId="237B9155" w14:textId="148118A1" w:rsidR="00DE753C" w:rsidRDefault="00DE753C" w:rsidP="00DE753C">
      <w:pPr>
        <w:spacing w:before="240" w:after="240"/>
        <w:rPr>
          <w:rFonts w:ascii="Arial" w:eastAsia="Arial" w:hAnsi="Arial" w:cs="Arial"/>
          <w:color w:val="000000" w:themeColor="text1"/>
          <w:sz w:val="24"/>
          <w:szCs w:val="24"/>
        </w:rPr>
      </w:pPr>
      <w:r>
        <w:rPr>
          <w:rFonts w:ascii="Arial" w:eastAsia="Arial" w:hAnsi="Arial" w:cs="Arial"/>
          <w:color w:val="000000" w:themeColor="text1"/>
          <w:sz w:val="24"/>
          <w:szCs w:val="24"/>
        </w:rPr>
        <w:t>Excellent communications skills with the a</w:t>
      </w:r>
      <w:r w:rsidRPr="00DE753C">
        <w:rPr>
          <w:rFonts w:ascii="Arial" w:eastAsia="Arial" w:hAnsi="Arial" w:cs="Arial"/>
          <w:color w:val="000000" w:themeColor="text1"/>
          <w:sz w:val="24"/>
          <w:szCs w:val="24"/>
        </w:rPr>
        <w:t>bility to</w:t>
      </w:r>
      <w:r>
        <w:rPr>
          <w:rFonts w:ascii="Arial" w:eastAsia="Arial" w:hAnsi="Arial" w:cs="Arial"/>
          <w:color w:val="000000" w:themeColor="text1"/>
          <w:sz w:val="24"/>
          <w:szCs w:val="24"/>
        </w:rPr>
        <w:t>:</w:t>
      </w:r>
    </w:p>
    <w:p w14:paraId="2905B4E3" w14:textId="77777777" w:rsidR="0023419A" w:rsidRDefault="00DE753C" w:rsidP="00DE753C">
      <w:pPr>
        <w:spacing w:before="240" w:after="240"/>
        <w:rPr>
          <w:rFonts w:ascii="Arial" w:eastAsia="Arial" w:hAnsi="Arial" w:cs="Arial"/>
          <w:color w:val="000000" w:themeColor="text1"/>
          <w:sz w:val="24"/>
          <w:szCs w:val="24"/>
        </w:rPr>
      </w:pPr>
      <w:r>
        <w:rPr>
          <w:rFonts w:ascii="Arial" w:eastAsia="Arial" w:hAnsi="Arial" w:cs="Arial"/>
          <w:color w:val="000000" w:themeColor="text1"/>
          <w:sz w:val="24"/>
          <w:szCs w:val="24"/>
        </w:rPr>
        <w:t>Explain complex and or difficult concepts or ideas</w:t>
      </w:r>
      <w:r w:rsidR="00B529E0">
        <w:rPr>
          <w:rFonts w:ascii="Arial" w:eastAsia="Arial" w:hAnsi="Arial" w:cs="Arial"/>
          <w:color w:val="000000" w:themeColor="text1"/>
          <w:sz w:val="24"/>
          <w:szCs w:val="24"/>
        </w:rPr>
        <w:t xml:space="preserve"> (verbally and in writing).</w:t>
      </w:r>
    </w:p>
    <w:p w14:paraId="39A74036" w14:textId="3B46DFD5" w:rsidR="00DE753C" w:rsidRDefault="00CC6DA3" w:rsidP="00DE753C">
      <w:pPr>
        <w:spacing w:before="240" w:after="240"/>
        <w:rPr>
          <w:rFonts w:ascii="Arial" w:eastAsia="Arial" w:hAnsi="Arial" w:cs="Arial"/>
          <w:color w:val="000000" w:themeColor="text1"/>
          <w:sz w:val="24"/>
          <w:szCs w:val="24"/>
        </w:rPr>
      </w:pPr>
      <w:r>
        <w:rPr>
          <w:rFonts w:ascii="Arial" w:eastAsia="Arial" w:hAnsi="Arial" w:cs="Arial"/>
          <w:color w:val="000000" w:themeColor="text1"/>
          <w:sz w:val="24"/>
          <w:szCs w:val="24"/>
        </w:rPr>
        <w:t>C</w:t>
      </w:r>
      <w:r w:rsidR="00DE753C" w:rsidRPr="00DE753C">
        <w:rPr>
          <w:rFonts w:ascii="Arial" w:eastAsia="Arial" w:hAnsi="Arial" w:cs="Arial"/>
          <w:color w:val="000000" w:themeColor="text1"/>
          <w:sz w:val="24"/>
          <w:szCs w:val="24"/>
        </w:rPr>
        <w:t>onfidently adapt communication styles to connect with a range of audiences.</w:t>
      </w:r>
    </w:p>
    <w:p w14:paraId="48F18C1F" w14:textId="2CDFBC46" w:rsidR="00DE753C" w:rsidRDefault="00CC6DA3" w:rsidP="00DE753C">
      <w:pPr>
        <w:spacing w:before="240" w:after="240"/>
        <w:rPr>
          <w:rFonts w:ascii="Arial" w:eastAsia="Arial" w:hAnsi="Arial" w:cs="Arial"/>
          <w:color w:val="000000" w:themeColor="text1"/>
          <w:sz w:val="24"/>
          <w:szCs w:val="24"/>
        </w:rPr>
      </w:pPr>
      <w:r>
        <w:rPr>
          <w:rFonts w:ascii="Arial" w:eastAsia="Arial" w:hAnsi="Arial" w:cs="Arial"/>
          <w:color w:val="000000" w:themeColor="text1"/>
          <w:sz w:val="24"/>
          <w:szCs w:val="24"/>
        </w:rPr>
        <w:t>Excellent</w:t>
      </w:r>
      <w:r w:rsidR="00DE753C" w:rsidRPr="00DE753C">
        <w:rPr>
          <w:rFonts w:ascii="Arial" w:eastAsia="Arial" w:hAnsi="Arial" w:cs="Arial"/>
          <w:color w:val="000000" w:themeColor="text1"/>
          <w:sz w:val="24"/>
          <w:szCs w:val="24"/>
        </w:rPr>
        <w:t xml:space="preserve"> collaboration skills, establishing and developing productive relationships with internal and external stakeholders.</w:t>
      </w:r>
    </w:p>
    <w:p w14:paraId="285EAFDF" w14:textId="779D351A" w:rsidR="00714538" w:rsidRPr="00DE753C" w:rsidRDefault="00714538" w:rsidP="00DE753C">
      <w:pPr>
        <w:spacing w:before="240" w:after="240"/>
        <w:rPr>
          <w:rFonts w:ascii="Arial" w:eastAsia="Arial" w:hAnsi="Arial" w:cs="Arial"/>
          <w:color w:val="000000" w:themeColor="text1"/>
          <w:sz w:val="24"/>
          <w:szCs w:val="24"/>
        </w:rPr>
      </w:pPr>
      <w:r>
        <w:rPr>
          <w:rFonts w:ascii="Arial" w:eastAsia="Arial" w:hAnsi="Arial" w:cs="Arial"/>
          <w:color w:val="000000" w:themeColor="text1"/>
          <w:sz w:val="24"/>
          <w:szCs w:val="24"/>
        </w:rPr>
        <w:t>Strong understanding of learning theory and methodologies.</w:t>
      </w:r>
    </w:p>
    <w:p w14:paraId="1D0C7B23" w14:textId="7D9FA299" w:rsidR="00DE753C" w:rsidRPr="00DE753C" w:rsidRDefault="00714538" w:rsidP="1A6A7A60">
      <w:pPr>
        <w:spacing w:before="240" w:after="240"/>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t>Active listening and coaching skills.</w:t>
      </w:r>
    </w:p>
    <w:p w14:paraId="2B78AF4A" w14:textId="0A7CCAD3" w:rsidR="09ECEF31" w:rsidRDefault="09ECEF31" w:rsidP="1A6A7A60">
      <w:pPr>
        <w:spacing w:before="240" w:after="240" w:line="240" w:lineRule="auto"/>
        <w:rPr>
          <w:rFonts w:ascii="Arial" w:eastAsia="Arial" w:hAnsi="Arial" w:cs="Arial"/>
          <w:b/>
          <w:bCs/>
          <w:color w:val="000000" w:themeColor="text1"/>
          <w:sz w:val="24"/>
          <w:szCs w:val="24"/>
          <w:lang w:val="en-US"/>
        </w:rPr>
      </w:pPr>
      <w:r w:rsidRPr="1A6A7A60">
        <w:rPr>
          <w:rFonts w:ascii="Arial" w:eastAsia="Arial" w:hAnsi="Arial" w:cs="Arial"/>
          <w:b/>
          <w:bCs/>
          <w:color w:val="000000" w:themeColor="text1"/>
          <w:sz w:val="24"/>
          <w:szCs w:val="24"/>
          <w:lang w:val="en-US"/>
        </w:rPr>
        <w:t xml:space="preserve">Highly Desirable </w:t>
      </w:r>
    </w:p>
    <w:p w14:paraId="1C652319" w14:textId="0F17320E" w:rsidR="314AA886" w:rsidRDefault="00B529E0" w:rsidP="314AA886">
      <w:pPr>
        <w:spacing w:before="240" w:after="240" w:line="240" w:lineRule="auto"/>
        <w:rPr>
          <w:rFonts w:ascii="Arial" w:eastAsia="Arial" w:hAnsi="Arial" w:cs="Arial"/>
          <w:color w:val="000000" w:themeColor="text1"/>
          <w:sz w:val="24"/>
          <w:szCs w:val="24"/>
          <w:lang w:val="en-US"/>
        </w:rPr>
      </w:pPr>
      <w:r w:rsidRPr="00B529E0">
        <w:rPr>
          <w:rFonts w:ascii="Arial" w:eastAsia="Arial" w:hAnsi="Arial" w:cs="Arial"/>
          <w:color w:val="000000" w:themeColor="text1"/>
          <w:sz w:val="24"/>
          <w:szCs w:val="24"/>
          <w:lang w:val="en-US"/>
        </w:rPr>
        <w:t xml:space="preserve">Experience of </w:t>
      </w:r>
      <w:r>
        <w:rPr>
          <w:rFonts w:ascii="Arial" w:eastAsia="Arial" w:hAnsi="Arial" w:cs="Arial"/>
          <w:color w:val="000000" w:themeColor="text1"/>
          <w:sz w:val="24"/>
          <w:szCs w:val="24"/>
          <w:lang w:val="en-US"/>
        </w:rPr>
        <w:t xml:space="preserve">managing/delivering change and an understanding of </w:t>
      </w:r>
      <w:r w:rsidR="00CC6DA3">
        <w:rPr>
          <w:rFonts w:ascii="Arial" w:eastAsia="Arial" w:hAnsi="Arial" w:cs="Arial"/>
          <w:color w:val="000000" w:themeColor="text1"/>
          <w:sz w:val="24"/>
          <w:szCs w:val="24"/>
          <w:lang w:val="en-US"/>
        </w:rPr>
        <w:t>managing resistance to change.</w:t>
      </w:r>
    </w:p>
    <w:p w14:paraId="2701610E" w14:textId="77777777" w:rsidR="0023419A" w:rsidRPr="00B529E0" w:rsidRDefault="0023419A" w:rsidP="314AA886">
      <w:pPr>
        <w:spacing w:before="240" w:after="240" w:line="240" w:lineRule="auto"/>
        <w:rPr>
          <w:rFonts w:ascii="Arial" w:eastAsia="Arial" w:hAnsi="Arial" w:cs="Arial"/>
          <w:color w:val="000000" w:themeColor="text1"/>
          <w:sz w:val="24"/>
          <w:szCs w:val="24"/>
          <w:lang w:val="en-US"/>
        </w:rPr>
      </w:pPr>
    </w:p>
    <w:p w14:paraId="6F8EEA10" w14:textId="4CA2CA1F" w:rsidR="09ECEF31" w:rsidRDefault="09ECEF31" w:rsidP="1A6A7A60">
      <w:pPr>
        <w:spacing w:before="240" w:after="240" w:line="240" w:lineRule="auto"/>
        <w:rPr>
          <w:rFonts w:ascii="Arial" w:eastAsia="Arial" w:hAnsi="Arial" w:cs="Arial"/>
          <w:b/>
          <w:bCs/>
          <w:color w:val="000000" w:themeColor="text1"/>
          <w:sz w:val="24"/>
          <w:szCs w:val="24"/>
          <w:lang w:val="en-US"/>
        </w:rPr>
      </w:pPr>
      <w:r w:rsidRPr="1A6A7A60">
        <w:rPr>
          <w:rFonts w:ascii="Arial" w:eastAsia="Arial" w:hAnsi="Arial" w:cs="Arial"/>
          <w:b/>
          <w:bCs/>
          <w:color w:val="000000" w:themeColor="text1"/>
          <w:sz w:val="24"/>
          <w:szCs w:val="24"/>
          <w:lang w:val="en-US"/>
        </w:rPr>
        <w:t>Qualifications and Accreditation</w:t>
      </w:r>
    </w:p>
    <w:p w14:paraId="43485CCC" w14:textId="43E48ED5" w:rsidR="09ECEF31" w:rsidRDefault="09ECEF31" w:rsidP="1A6A7A60">
      <w:pPr>
        <w:spacing w:before="240" w:after="240"/>
        <w:rPr>
          <w:rFonts w:ascii="Arial" w:eastAsia="Arial" w:hAnsi="Arial" w:cs="Arial"/>
          <w:b/>
          <w:bCs/>
          <w:color w:val="000000" w:themeColor="text1"/>
          <w:sz w:val="24"/>
          <w:szCs w:val="24"/>
          <w:lang w:val="en-US"/>
        </w:rPr>
      </w:pPr>
      <w:r w:rsidRPr="1A6A7A60">
        <w:rPr>
          <w:rFonts w:ascii="Arial" w:eastAsia="Arial" w:hAnsi="Arial" w:cs="Arial"/>
          <w:b/>
          <w:bCs/>
          <w:color w:val="000000" w:themeColor="text1"/>
          <w:sz w:val="24"/>
          <w:szCs w:val="24"/>
          <w:lang w:val="en-US"/>
        </w:rPr>
        <w:t>Government Property Profession (GPP)</w:t>
      </w:r>
    </w:p>
    <w:p w14:paraId="2B6A36E5" w14:textId="697259DE" w:rsidR="09ECEF31" w:rsidRDefault="09ECEF31" w:rsidP="1A6A7A60">
      <w:pPr>
        <w:spacing w:before="240" w:after="240"/>
        <w:rPr>
          <w:rFonts w:ascii="Arial" w:eastAsia="Arial" w:hAnsi="Arial" w:cs="Arial"/>
          <w:color w:val="000000" w:themeColor="text1"/>
          <w:sz w:val="24"/>
          <w:szCs w:val="24"/>
          <w:lang w:val="en-US"/>
        </w:rPr>
      </w:pPr>
      <w:r w:rsidRPr="1A6A7A60">
        <w:rPr>
          <w:rFonts w:ascii="Arial" w:eastAsia="Arial" w:hAnsi="Arial" w:cs="Arial"/>
          <w:color w:val="000000" w:themeColor="text1"/>
          <w:sz w:val="24"/>
          <w:szCs w:val="24"/>
          <w:lang w:val="en-US"/>
        </w:rPr>
        <w:t>This role sits within the MoJ Property Directorate and is part of the Government Property Function aligned with the Government Property Profession.</w:t>
      </w:r>
    </w:p>
    <w:p w14:paraId="1B72B695" w14:textId="0E9F83BD" w:rsidR="09ECEF31" w:rsidRDefault="09ECEF31" w:rsidP="1A6A7A60">
      <w:pPr>
        <w:spacing w:before="240" w:after="240"/>
        <w:rPr>
          <w:rFonts w:ascii="Arial" w:eastAsia="Arial" w:hAnsi="Arial" w:cs="Arial"/>
          <w:sz w:val="24"/>
          <w:szCs w:val="24"/>
        </w:rPr>
      </w:pPr>
      <w:r w:rsidRPr="1A6A7A60">
        <w:rPr>
          <w:rFonts w:ascii="Arial" w:eastAsia="Arial" w:hAnsi="Arial" w:cs="Arial"/>
          <w:color w:val="000000" w:themeColor="text1"/>
          <w:sz w:val="24"/>
          <w:szCs w:val="24"/>
          <w:lang w:val="en-US"/>
        </w:rPr>
        <w:t xml:space="preserve">The GPP Framework is aimed at staff working in property or property-related roles and </w:t>
      </w:r>
      <w:proofErr w:type="gramStart"/>
      <w:r w:rsidRPr="1A6A7A60">
        <w:rPr>
          <w:rFonts w:ascii="Arial" w:eastAsia="Arial" w:hAnsi="Arial" w:cs="Arial"/>
          <w:color w:val="000000" w:themeColor="text1"/>
          <w:sz w:val="24"/>
          <w:szCs w:val="24"/>
          <w:lang w:val="en-US"/>
        </w:rPr>
        <w:t>consider</w:t>
      </w:r>
      <w:proofErr w:type="gramEnd"/>
      <w:r w:rsidRPr="1A6A7A60">
        <w:rPr>
          <w:rFonts w:ascii="Arial" w:eastAsia="Arial" w:hAnsi="Arial" w:cs="Arial"/>
          <w:color w:val="000000" w:themeColor="text1"/>
          <w:sz w:val="24"/>
          <w:szCs w:val="24"/>
          <w:lang w:val="en-US"/>
        </w:rPr>
        <w:t xml:space="preserve"> property to be their career anchor profession. This usually encompasses posts where professional qualifications and experience are directly relevant to the work being undertaken. However, it is also applicable to those who are currently not qualified property practitioners but wish to make this their profession of choice. Those with a property background at any level are encouraged to register with the GPP, which exists to support property practitioners at all levels. Details of the GPP Career Framework can be found at: </w:t>
      </w:r>
      <w:hyperlink r:id="rId11">
        <w:r w:rsidRPr="1A6A7A60">
          <w:rPr>
            <w:rStyle w:val="Hyperlink"/>
            <w:rFonts w:ascii="Arial" w:eastAsia="Arial" w:hAnsi="Arial" w:cs="Arial"/>
            <w:sz w:val="24"/>
            <w:szCs w:val="24"/>
            <w:lang w:val="en-US"/>
          </w:rPr>
          <w:t>https://www.gov.uk/government/publications/the-government-property-profession-career-framework--2</w:t>
        </w:r>
      </w:hyperlink>
    </w:p>
    <w:p w14:paraId="5EF26C61" w14:textId="18492234" w:rsidR="79D11912" w:rsidRDefault="79D11912" w:rsidP="1A6A7A60">
      <w:pPr>
        <w:spacing w:before="240" w:after="240"/>
        <w:rPr>
          <w:rFonts w:ascii="Arial" w:eastAsia="Arial" w:hAnsi="Arial" w:cs="Arial"/>
          <w:b/>
          <w:bCs/>
          <w:color w:val="000000" w:themeColor="text1"/>
          <w:sz w:val="24"/>
          <w:szCs w:val="24"/>
          <w:u w:val="single"/>
          <w:lang w:val="en-US"/>
        </w:rPr>
      </w:pPr>
      <w:proofErr w:type="spellStart"/>
      <w:r w:rsidRPr="1A6A7A60">
        <w:rPr>
          <w:rFonts w:ascii="Arial" w:eastAsia="Arial" w:hAnsi="Arial" w:cs="Arial"/>
          <w:b/>
          <w:bCs/>
          <w:color w:val="000000" w:themeColor="text1"/>
          <w:sz w:val="24"/>
          <w:szCs w:val="24"/>
          <w:u w:val="single"/>
          <w:lang w:val="en-US"/>
        </w:rPr>
        <w:t>Behavio</w:t>
      </w:r>
      <w:r w:rsidR="00DE753C">
        <w:rPr>
          <w:rFonts w:ascii="Arial" w:eastAsia="Arial" w:hAnsi="Arial" w:cs="Arial"/>
          <w:b/>
          <w:bCs/>
          <w:color w:val="000000" w:themeColor="text1"/>
          <w:sz w:val="24"/>
          <w:szCs w:val="24"/>
          <w:u w:val="single"/>
          <w:lang w:val="en-US"/>
        </w:rPr>
        <w:t>u</w:t>
      </w:r>
      <w:r w:rsidRPr="1A6A7A60">
        <w:rPr>
          <w:rFonts w:ascii="Arial" w:eastAsia="Arial" w:hAnsi="Arial" w:cs="Arial"/>
          <w:b/>
          <w:bCs/>
          <w:color w:val="000000" w:themeColor="text1"/>
          <w:sz w:val="24"/>
          <w:szCs w:val="24"/>
          <w:u w:val="single"/>
          <w:lang w:val="en-US"/>
        </w:rPr>
        <w:t>rs</w:t>
      </w:r>
      <w:proofErr w:type="spellEnd"/>
    </w:p>
    <w:p w14:paraId="5285088E" w14:textId="65F8B7C7" w:rsidR="09ECEF31" w:rsidRDefault="09ECEF31" w:rsidP="1A6A7A60">
      <w:pPr>
        <w:spacing w:before="240" w:after="240"/>
        <w:rPr>
          <w:rFonts w:ascii="Arial" w:eastAsia="Arial" w:hAnsi="Arial" w:cs="Arial"/>
          <w:color w:val="000000" w:themeColor="text1"/>
          <w:sz w:val="24"/>
          <w:szCs w:val="24"/>
          <w:lang w:val="en-US"/>
        </w:rPr>
      </w:pPr>
      <w:r w:rsidRPr="1A6A7A60">
        <w:rPr>
          <w:rFonts w:ascii="Arial" w:eastAsia="Arial" w:hAnsi="Arial" w:cs="Arial"/>
          <w:color w:val="000000" w:themeColor="text1"/>
          <w:sz w:val="24"/>
          <w:szCs w:val="24"/>
          <w:lang w:val="en-US"/>
        </w:rPr>
        <w:t xml:space="preserve">We will assess you against these </w:t>
      </w:r>
      <w:proofErr w:type="spellStart"/>
      <w:r w:rsidRPr="1A6A7A60">
        <w:rPr>
          <w:rFonts w:ascii="Arial" w:eastAsia="Arial" w:hAnsi="Arial" w:cs="Arial"/>
          <w:color w:val="000000" w:themeColor="text1"/>
          <w:sz w:val="24"/>
          <w:szCs w:val="24"/>
          <w:lang w:val="en-US"/>
        </w:rPr>
        <w:t>behaviours</w:t>
      </w:r>
      <w:proofErr w:type="spellEnd"/>
      <w:r w:rsidRPr="1A6A7A60">
        <w:rPr>
          <w:rFonts w:ascii="Arial" w:eastAsia="Arial" w:hAnsi="Arial" w:cs="Arial"/>
          <w:color w:val="000000" w:themeColor="text1"/>
          <w:sz w:val="24"/>
          <w:szCs w:val="24"/>
          <w:lang w:val="en-US"/>
        </w:rPr>
        <w:t xml:space="preserve"> during the selection process:</w:t>
      </w:r>
    </w:p>
    <w:p w14:paraId="381D9042" w14:textId="00757029" w:rsidR="09ECEF31" w:rsidRDefault="09ECEF31" w:rsidP="1A6A7A60">
      <w:pPr>
        <w:spacing w:before="240" w:after="240"/>
        <w:rPr>
          <w:rFonts w:ascii="Arial" w:eastAsia="Arial" w:hAnsi="Arial" w:cs="Arial"/>
          <w:color w:val="000000" w:themeColor="text1"/>
          <w:sz w:val="24"/>
          <w:szCs w:val="24"/>
          <w:lang w:val="en-US"/>
        </w:rPr>
      </w:pPr>
      <w:r w:rsidRPr="1A6A7A60">
        <w:rPr>
          <w:rFonts w:ascii="Arial" w:eastAsia="Arial" w:hAnsi="Arial" w:cs="Arial"/>
          <w:color w:val="000000" w:themeColor="text1"/>
          <w:sz w:val="24"/>
          <w:szCs w:val="24"/>
          <w:lang w:val="en-US"/>
        </w:rPr>
        <w:t xml:space="preserve">· </w:t>
      </w:r>
      <w:r w:rsidR="00DE753C">
        <w:rPr>
          <w:rFonts w:ascii="Arial" w:eastAsia="Arial" w:hAnsi="Arial" w:cs="Arial"/>
          <w:color w:val="000000" w:themeColor="text1"/>
          <w:sz w:val="24"/>
          <w:szCs w:val="24"/>
          <w:lang w:val="en-US"/>
        </w:rPr>
        <w:t>Delivering at pace</w:t>
      </w:r>
    </w:p>
    <w:p w14:paraId="63904ABA" w14:textId="6DA8361A" w:rsidR="09ECEF31" w:rsidRDefault="09ECEF31" w:rsidP="1A6A7A60">
      <w:pPr>
        <w:spacing w:before="240" w:after="240"/>
        <w:rPr>
          <w:rFonts w:ascii="Arial" w:eastAsia="Arial" w:hAnsi="Arial" w:cs="Arial"/>
          <w:color w:val="000000" w:themeColor="text1"/>
          <w:sz w:val="24"/>
          <w:szCs w:val="24"/>
          <w:lang w:val="en-US"/>
        </w:rPr>
      </w:pPr>
      <w:r w:rsidRPr="1A6A7A60">
        <w:rPr>
          <w:rFonts w:ascii="Arial" w:eastAsia="Arial" w:hAnsi="Arial" w:cs="Arial"/>
          <w:color w:val="000000" w:themeColor="text1"/>
          <w:sz w:val="24"/>
          <w:szCs w:val="24"/>
          <w:lang w:val="en-US"/>
        </w:rPr>
        <w:lastRenderedPageBreak/>
        <w:t xml:space="preserve">· </w:t>
      </w:r>
      <w:r w:rsidR="00DE753C">
        <w:rPr>
          <w:rFonts w:ascii="Arial" w:eastAsia="Arial" w:hAnsi="Arial" w:cs="Arial"/>
          <w:color w:val="000000" w:themeColor="text1"/>
          <w:sz w:val="24"/>
          <w:szCs w:val="24"/>
          <w:lang w:val="en-US"/>
        </w:rPr>
        <w:t>Managing a quality service</w:t>
      </w:r>
    </w:p>
    <w:p w14:paraId="1F9DBFD3" w14:textId="12561F4C" w:rsidR="09ECEF31" w:rsidRDefault="09ECEF31" w:rsidP="1A6A7A60">
      <w:pPr>
        <w:spacing w:before="240" w:after="240"/>
        <w:rPr>
          <w:rFonts w:ascii="Arial" w:eastAsia="Arial" w:hAnsi="Arial" w:cs="Arial"/>
          <w:color w:val="000000" w:themeColor="text1"/>
          <w:sz w:val="24"/>
          <w:szCs w:val="24"/>
          <w:lang w:val="en-US"/>
        </w:rPr>
      </w:pPr>
      <w:r w:rsidRPr="1A6A7A60">
        <w:rPr>
          <w:rFonts w:ascii="Arial" w:eastAsia="Arial" w:hAnsi="Arial" w:cs="Arial"/>
          <w:color w:val="000000" w:themeColor="text1"/>
          <w:sz w:val="24"/>
          <w:szCs w:val="24"/>
          <w:lang w:val="en-US"/>
        </w:rPr>
        <w:t xml:space="preserve">· </w:t>
      </w:r>
      <w:r w:rsidR="00DE753C">
        <w:rPr>
          <w:rFonts w:ascii="Arial" w:eastAsia="Arial" w:hAnsi="Arial" w:cs="Arial"/>
          <w:color w:val="000000" w:themeColor="text1"/>
          <w:sz w:val="24"/>
          <w:szCs w:val="24"/>
          <w:lang w:val="en-US"/>
        </w:rPr>
        <w:t>Developing self and others</w:t>
      </w:r>
    </w:p>
    <w:p w14:paraId="2A7CCE22" w14:textId="7CBD18CB" w:rsidR="09ECEF31" w:rsidRDefault="09ECEF31" w:rsidP="1A6A7A60">
      <w:pPr>
        <w:spacing w:before="240" w:after="240"/>
        <w:rPr>
          <w:rFonts w:ascii="Arial" w:eastAsia="Arial" w:hAnsi="Arial" w:cs="Arial"/>
          <w:color w:val="000000" w:themeColor="text1"/>
          <w:sz w:val="24"/>
          <w:szCs w:val="24"/>
          <w:lang w:val="en-US"/>
        </w:rPr>
      </w:pPr>
      <w:r w:rsidRPr="1A6A7A60">
        <w:rPr>
          <w:rFonts w:ascii="Arial" w:eastAsia="Arial" w:hAnsi="Arial" w:cs="Arial"/>
          <w:color w:val="000000" w:themeColor="text1"/>
          <w:sz w:val="24"/>
          <w:szCs w:val="24"/>
          <w:lang w:val="en-US"/>
        </w:rPr>
        <w:t>· Communicating and Influencing</w:t>
      </w:r>
    </w:p>
    <w:p w14:paraId="7BE93575" w14:textId="3FE76F25" w:rsidR="0FE58404" w:rsidRDefault="0FE58404" w:rsidP="1A6A7A60">
      <w:pPr>
        <w:spacing w:after="0"/>
        <w:rPr>
          <w:rFonts w:ascii="Arial" w:hAnsi="Arial" w:cs="Arial"/>
          <w:sz w:val="24"/>
          <w:szCs w:val="24"/>
        </w:rPr>
      </w:pPr>
      <w:r w:rsidRPr="1A6A7A60">
        <w:rPr>
          <w:rFonts w:ascii="Arial" w:hAnsi="Arial" w:cs="Arial"/>
          <w:b/>
          <w:bCs/>
          <w:sz w:val="24"/>
          <w:szCs w:val="24"/>
        </w:rPr>
        <w:t>Flexible working hours</w:t>
      </w:r>
    </w:p>
    <w:p w14:paraId="5B45773F" w14:textId="4EDC1EF0" w:rsidR="0FE58404" w:rsidRDefault="0FE58404" w:rsidP="1A6A7A60">
      <w:pPr>
        <w:spacing w:before="240" w:after="240"/>
        <w:rPr>
          <w:rFonts w:ascii="Arial" w:eastAsia="Arial" w:hAnsi="Arial" w:cs="Arial"/>
          <w:sz w:val="24"/>
          <w:szCs w:val="24"/>
        </w:rPr>
      </w:pPr>
      <w:r w:rsidRPr="240FB0D2">
        <w:rPr>
          <w:rFonts w:ascii="Arial" w:eastAsia="Arial" w:hAnsi="Arial" w:cs="Arial"/>
          <w:color w:val="000000" w:themeColor="text1"/>
          <w:sz w:val="24"/>
          <w:szCs w:val="24"/>
          <w:lang w:val="en-US"/>
        </w:rPr>
        <w:t>We welcome and encourage applications from everyone, including groups currently under</w:t>
      </w:r>
      <w:r w:rsidR="697BC48F" w:rsidRPr="240FB0D2">
        <w:rPr>
          <w:rFonts w:ascii="Arial" w:eastAsia="Arial" w:hAnsi="Arial" w:cs="Arial"/>
          <w:color w:val="000000" w:themeColor="text1"/>
          <w:sz w:val="24"/>
          <w:szCs w:val="24"/>
          <w:lang w:val="en-US"/>
        </w:rPr>
        <w:t>-</w:t>
      </w:r>
      <w:r w:rsidRPr="240FB0D2">
        <w:rPr>
          <w:rFonts w:ascii="Arial" w:eastAsia="Arial" w:hAnsi="Arial" w:cs="Arial"/>
          <w:color w:val="000000" w:themeColor="text1"/>
          <w:sz w:val="24"/>
          <w:szCs w:val="24"/>
          <w:lang w:val="en-US"/>
        </w:rPr>
        <w:t xml:space="preserve">represented in our workforce and pride ourselves as being an employer of choice. We are happy to accommodate any reasonable adjustments you may require during the selection process. To find out more about how we champion diversity and inclusion in the workplace, visit: </w:t>
      </w:r>
      <w:hyperlink r:id="rId12">
        <w:r w:rsidRPr="240FB0D2">
          <w:rPr>
            <w:rStyle w:val="Hyperlink"/>
            <w:rFonts w:ascii="Arial" w:eastAsia="Arial" w:hAnsi="Arial" w:cs="Arial"/>
            <w:sz w:val="24"/>
            <w:szCs w:val="24"/>
            <w:lang w:val="en-US"/>
          </w:rPr>
          <w:t>https://www.gov.uk/government/organisations/ministry-of-justice/about/equality-and-diversity</w:t>
        </w:r>
      </w:hyperlink>
    </w:p>
    <w:p w14:paraId="54A9E993" w14:textId="6D916712" w:rsidR="0FE58404" w:rsidRDefault="0FE58404" w:rsidP="1A6A7A60">
      <w:pPr>
        <w:spacing w:before="240" w:after="240"/>
        <w:rPr>
          <w:rFonts w:ascii="Arial" w:eastAsia="Arial" w:hAnsi="Arial" w:cs="Arial"/>
          <w:color w:val="000000" w:themeColor="text1"/>
          <w:sz w:val="24"/>
          <w:szCs w:val="24"/>
          <w:lang w:val="en-US"/>
        </w:rPr>
      </w:pPr>
      <w:r w:rsidRPr="1A6A7A60">
        <w:rPr>
          <w:rFonts w:ascii="Arial" w:eastAsia="Arial" w:hAnsi="Arial" w:cs="Arial"/>
          <w:color w:val="000000" w:themeColor="text1"/>
          <w:sz w:val="24"/>
          <w:szCs w:val="24"/>
          <w:lang w:val="en-US"/>
        </w:rPr>
        <w:t>The Property Directorate offers flexible working subject to local agreement.</w:t>
      </w:r>
    </w:p>
    <w:p w14:paraId="0A719B4F" w14:textId="72812A60" w:rsidR="0FE58404" w:rsidRDefault="0FE58404" w:rsidP="1A6A7A60">
      <w:pPr>
        <w:spacing w:before="240" w:after="240"/>
        <w:rPr>
          <w:rFonts w:ascii="Arial" w:eastAsia="Arial" w:hAnsi="Arial" w:cs="Arial"/>
          <w:color w:val="000000" w:themeColor="text1"/>
          <w:sz w:val="24"/>
          <w:szCs w:val="24"/>
          <w:lang w:val="en-US"/>
        </w:rPr>
      </w:pPr>
      <w:r w:rsidRPr="240FB0D2">
        <w:rPr>
          <w:rFonts w:ascii="Arial" w:eastAsia="Arial" w:hAnsi="Arial" w:cs="Arial"/>
          <w:color w:val="000000" w:themeColor="text1"/>
          <w:sz w:val="24"/>
          <w:szCs w:val="24"/>
          <w:lang w:val="en-US"/>
        </w:rPr>
        <w:t xml:space="preserve">This post is advertised as </w:t>
      </w:r>
      <w:r w:rsidR="787C17C9" w:rsidRPr="240FB0D2">
        <w:rPr>
          <w:rFonts w:ascii="Arial" w:eastAsia="Arial" w:hAnsi="Arial" w:cs="Arial"/>
          <w:color w:val="000000" w:themeColor="text1"/>
          <w:sz w:val="24"/>
          <w:szCs w:val="24"/>
          <w:lang w:val="en-US"/>
        </w:rPr>
        <w:t xml:space="preserve">part time </w:t>
      </w:r>
      <w:r w:rsidR="003F5FB9">
        <w:rPr>
          <w:rFonts w:ascii="Arial" w:eastAsia="Arial" w:hAnsi="Arial" w:cs="Arial"/>
          <w:color w:val="000000" w:themeColor="text1"/>
          <w:sz w:val="24"/>
          <w:szCs w:val="24"/>
          <w:lang w:val="en-US"/>
        </w:rPr>
        <w:t>and</w:t>
      </w:r>
      <w:r w:rsidRPr="240FB0D2">
        <w:rPr>
          <w:rFonts w:ascii="Arial" w:eastAsia="Arial" w:hAnsi="Arial" w:cs="Arial"/>
          <w:color w:val="000000" w:themeColor="text1"/>
          <w:sz w:val="24"/>
          <w:szCs w:val="24"/>
          <w:lang w:val="en-US"/>
        </w:rPr>
        <w:t xml:space="preserve"> </w:t>
      </w:r>
      <w:r w:rsidR="7DED08D8" w:rsidRPr="240FB0D2">
        <w:rPr>
          <w:rFonts w:ascii="Arial" w:eastAsia="Arial" w:hAnsi="Arial" w:cs="Arial"/>
          <w:color w:val="000000" w:themeColor="text1"/>
          <w:sz w:val="24"/>
          <w:szCs w:val="24"/>
          <w:lang w:val="en-US"/>
        </w:rPr>
        <w:t>f</w:t>
      </w:r>
      <w:r w:rsidRPr="240FB0D2">
        <w:rPr>
          <w:rFonts w:ascii="Arial" w:eastAsia="Arial" w:hAnsi="Arial" w:cs="Arial"/>
          <w:color w:val="000000" w:themeColor="text1"/>
          <w:sz w:val="24"/>
          <w:szCs w:val="24"/>
          <w:lang w:val="en-US"/>
        </w:rPr>
        <w:t xml:space="preserve">ull </w:t>
      </w:r>
      <w:r w:rsidR="003F5FB9">
        <w:rPr>
          <w:rFonts w:ascii="Arial" w:eastAsia="Arial" w:hAnsi="Arial" w:cs="Arial"/>
          <w:color w:val="000000" w:themeColor="text1"/>
          <w:sz w:val="24"/>
          <w:szCs w:val="24"/>
          <w:lang w:val="en-US"/>
        </w:rPr>
        <w:t>t</w:t>
      </w:r>
      <w:r w:rsidRPr="240FB0D2">
        <w:rPr>
          <w:rFonts w:ascii="Arial" w:eastAsia="Arial" w:hAnsi="Arial" w:cs="Arial"/>
          <w:color w:val="000000" w:themeColor="text1"/>
          <w:sz w:val="24"/>
          <w:szCs w:val="24"/>
          <w:lang w:val="en-US"/>
        </w:rPr>
        <w:t>ime.</w:t>
      </w:r>
    </w:p>
    <w:p w14:paraId="4799B5AA" w14:textId="77777777" w:rsidR="003F5FB9" w:rsidRPr="008B6B28" w:rsidRDefault="003F5FB9" w:rsidP="003F5FB9">
      <w:pPr>
        <w:spacing w:after="0"/>
        <w:jc w:val="both"/>
        <w:rPr>
          <w:rFonts w:ascii="Arial" w:hAnsi="Arial" w:cs="Arial"/>
          <w:b/>
          <w:bCs/>
        </w:rPr>
      </w:pPr>
      <w:r w:rsidRPr="008B6B28">
        <w:rPr>
          <w:rFonts w:ascii="Arial" w:hAnsi="Arial" w:cs="Arial"/>
          <w:b/>
          <w:bCs/>
        </w:rPr>
        <w:t xml:space="preserve">Non-civil service candidates </w:t>
      </w:r>
      <w:r>
        <w:rPr>
          <w:rFonts w:ascii="Arial" w:hAnsi="Arial" w:cs="Arial"/>
          <w:b/>
          <w:bCs/>
        </w:rPr>
        <w:t>will</w:t>
      </w:r>
      <w:r w:rsidRPr="008B6B28">
        <w:rPr>
          <w:rFonts w:ascii="Arial" w:hAnsi="Arial" w:cs="Arial"/>
          <w:b/>
          <w:bCs/>
        </w:rPr>
        <w:t xml:space="preserve"> start on the pay band minimum.</w:t>
      </w:r>
    </w:p>
    <w:p w14:paraId="7D027497" w14:textId="77777777" w:rsidR="003F5FB9" w:rsidRDefault="003F5FB9" w:rsidP="1A6A7A60">
      <w:pPr>
        <w:spacing w:before="240" w:after="240"/>
        <w:rPr>
          <w:rFonts w:ascii="Arial" w:eastAsia="Arial" w:hAnsi="Arial" w:cs="Arial"/>
          <w:color w:val="000000" w:themeColor="text1"/>
          <w:sz w:val="24"/>
          <w:szCs w:val="24"/>
          <w:lang w:val="en-US"/>
        </w:rPr>
      </w:pPr>
    </w:p>
    <w:p w14:paraId="786BBA19" w14:textId="29708BD5" w:rsidR="1A6A7A60" w:rsidRDefault="1A6A7A60" w:rsidP="1A6A7A60">
      <w:pPr>
        <w:spacing w:after="0"/>
        <w:rPr>
          <w:rFonts w:ascii="Arial" w:hAnsi="Arial" w:cs="Arial"/>
          <w:b/>
          <w:bCs/>
          <w:sz w:val="24"/>
          <w:szCs w:val="24"/>
        </w:rPr>
      </w:pPr>
    </w:p>
    <w:sectPr w:rsidR="1A6A7A60">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3BE14" w14:textId="77777777" w:rsidR="00F03682" w:rsidRDefault="00F03682" w:rsidP="00563F4A">
      <w:pPr>
        <w:spacing w:after="0" w:line="240" w:lineRule="auto"/>
      </w:pPr>
      <w:r>
        <w:separator/>
      </w:r>
    </w:p>
  </w:endnote>
  <w:endnote w:type="continuationSeparator" w:id="0">
    <w:p w14:paraId="7F732B15" w14:textId="77777777" w:rsidR="00F03682" w:rsidRDefault="00F03682" w:rsidP="00563F4A">
      <w:pPr>
        <w:spacing w:after="0" w:line="240" w:lineRule="auto"/>
      </w:pPr>
      <w:r>
        <w:continuationSeparator/>
      </w:r>
    </w:p>
  </w:endnote>
  <w:endnote w:type="continuationNotice" w:id="1">
    <w:p w14:paraId="0188FE94" w14:textId="77777777" w:rsidR="00F03682" w:rsidRDefault="00F036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27AD1" w14:textId="6B5E8860" w:rsidR="00563F4A" w:rsidRDefault="004A7CF9">
    <w:pPr>
      <w:pStyle w:val="Footer"/>
    </w:pPr>
    <w:r>
      <w:rPr>
        <w:noProof/>
      </w:rPr>
      <mc:AlternateContent>
        <mc:Choice Requires="wps">
          <w:drawing>
            <wp:anchor distT="0" distB="0" distL="0" distR="0" simplePos="0" relativeHeight="251662336" behindDoc="0" locked="0" layoutInCell="1" allowOverlap="1" wp14:anchorId="24A2AED5" wp14:editId="5F75CD87">
              <wp:simplePos x="635" y="635"/>
              <wp:positionH relativeFrom="page">
                <wp:align>center</wp:align>
              </wp:positionH>
              <wp:positionV relativeFrom="page">
                <wp:align>bottom</wp:align>
              </wp:positionV>
              <wp:extent cx="1400175" cy="400050"/>
              <wp:effectExtent l="0" t="0" r="9525" b="0"/>
              <wp:wrapNone/>
              <wp:docPr id="1799161148" name="Text Box 5"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0175" cy="400050"/>
                      </a:xfrm>
                      <a:prstGeom prst="rect">
                        <a:avLst/>
                      </a:prstGeom>
                      <a:noFill/>
                      <a:ln>
                        <a:noFill/>
                      </a:ln>
                    </wps:spPr>
                    <wps:txbx>
                      <w:txbxContent>
                        <w:p w14:paraId="0EA98A55" w14:textId="192C9C53" w:rsidR="004A7CF9" w:rsidRPr="00FF7D82" w:rsidRDefault="004A7CF9" w:rsidP="00FF7D82">
                          <w:pPr>
                            <w:spacing w:after="0"/>
                            <w:rPr>
                              <w:rFonts w:ascii="Aptos" w:eastAsia="Aptos" w:hAnsi="Aptos" w:cs="Aptos"/>
                              <w:noProof/>
                              <w:color w:val="000000"/>
                              <w:sz w:val="24"/>
                              <w:szCs w:val="24"/>
                            </w:rPr>
                          </w:pPr>
                          <w:r w:rsidRPr="00FF7D82">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4A2AED5" id="_x0000_t202" coordsize="21600,21600" o:spt="202" path="m,l,21600r21600,l21600,xe">
              <v:stroke joinstyle="miter"/>
              <v:path gradientshapeok="t" o:connecttype="rect"/>
            </v:shapetype>
            <v:shape id="Text Box 5" o:spid="_x0000_s1028" type="#_x0000_t202" alt="OFFICIAL - SENSITIVE" style="position:absolute;margin-left:0;margin-top:0;width:110.25pt;height:3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6tjDAIAAB0EAAAOAAAAZHJzL2Uyb0RvYy54bWysU01v2zAMvQ/YfxB0X+wE6z6MOEXWIsOA&#10;oC2QDj0rshQbkESBUmJnv36UEidbt9Owi/xMUvx4fJrfDtawg8LQgav5dFJyppyEpnO7mn9/Xr37&#10;xFmIwjXCgFM1P6rAbxdv38x7X6kZtGAahYySuFD1vuZtjL4qiiBbZUWYgFeOnBrQiki/uCsaFD1l&#10;t6aYleWHogdsPIJUIZD1/uTki5xfayXjo9ZBRWZqTr3FfGI+t+ksFnNR7VD4tpPnNsQ/dGFF56jo&#10;JdW9iILtsfsjle0kQgAdJxJsAVp3UuUZaJpp+WqaTSu8yrMQOcFfaAr/L618OGz8E7I4fIGBFpgI&#10;6X2oAhnTPINGm77UKSM/UXi80KaGyGS69L4spx9vOJPkI1zeZF6L622PIX5VYFkCNUdaS2ZLHNYh&#10;UkUKHUNSMQerzpi8GuN+M1BgshTXFhOKw3ZgXVPz2dj+FpojTYVwWnjwctVR6bUI8UkgbZgGIdXG&#10;Rzq0gb7mcEactYA//mZP8UQ8eTnrSTE1dyRpzsw3RwtJ4hoBjmCbwfQzMUJ+t7d3QDqc0pPwMkOy&#10;YjQj1Aj2hfS8TIXIJZykcjXfjvAunqRL70Gq5TIHkY68iGu38TKlTnQlLp+HF4H+THikVT3AKCdR&#10;veL9FJtuBr/cR2I/LyVReyLyzDhpMO/q/F6SyH/9z1HXV734CQAA//8DAFBLAwQUAAYACAAAACEA&#10;t49xx9sAAAAEAQAADwAAAGRycy9kb3ducmV2LnhtbEyPzWrDMBCE74W+g9hCb41Um4TiWg4h0FNK&#10;IT+X3hRpY7uxVsZaJ87bV+2lvSwMM8x8Wy4n34kLDrENpOF5pkAg2eBaqjUc9m9PLyAiG3KmC4Qa&#10;bhhhWd3flaZw4UpbvOy4FqmEYmE0NMx9IWW0DXoTZ6FHSt4pDN5wkkMt3WCuqdx3MlNqIb1pKS00&#10;psd1g/a8G72G+Zbfxw/a559Tdvva9GubnzZW68eHafUKgnHivzD84Cd0qBLTMYzkoug0pEf49yYv&#10;y9QcxFHDIlcgq1L+h6++AQAA//8DAFBLAQItABQABgAIAAAAIQC2gziS/gAAAOEBAAATAAAAAAAA&#10;AAAAAAAAAAAAAABbQ29udGVudF9UeXBlc10ueG1sUEsBAi0AFAAGAAgAAAAhADj9If/WAAAAlAEA&#10;AAsAAAAAAAAAAAAAAAAALwEAAF9yZWxzLy5yZWxzUEsBAi0AFAAGAAgAAAAhAEyHq2MMAgAAHQQA&#10;AA4AAAAAAAAAAAAAAAAALgIAAGRycy9lMm9Eb2MueG1sUEsBAi0AFAAGAAgAAAAhALePccfbAAAA&#10;BAEAAA8AAAAAAAAAAAAAAAAAZgQAAGRycy9kb3ducmV2LnhtbFBLBQYAAAAABAAEAPMAAABuBQAA&#10;AAA=&#10;" filled="f" stroked="f">
              <v:textbox style="mso-fit-shape-to-text:t" inset="0,0,0,15pt">
                <w:txbxContent>
                  <w:p w14:paraId="0EA98A55" w14:textId="192C9C53" w:rsidR="004A7CF9" w:rsidRPr="00FF7D82" w:rsidRDefault="004A7CF9" w:rsidP="00FF7D82">
                    <w:pPr>
                      <w:spacing w:after="0"/>
                      <w:rPr>
                        <w:rFonts w:ascii="Aptos" w:eastAsia="Aptos" w:hAnsi="Aptos" w:cs="Aptos"/>
                        <w:noProof/>
                        <w:color w:val="000000"/>
                        <w:sz w:val="24"/>
                        <w:szCs w:val="24"/>
                      </w:rPr>
                    </w:pPr>
                    <w:r w:rsidRPr="00FF7D82">
                      <w:rPr>
                        <w:rFonts w:ascii="Aptos" w:eastAsia="Aptos" w:hAnsi="Aptos" w:cs="Aptos"/>
                        <w:noProof/>
                        <w:color w:val="000000"/>
                        <w:sz w:val="24"/>
                        <w:szCs w:val="24"/>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BECF2" w14:textId="4209DA58" w:rsidR="00563F4A" w:rsidRDefault="004A7CF9">
    <w:pPr>
      <w:pStyle w:val="Footer"/>
    </w:pPr>
    <w:r>
      <w:rPr>
        <w:noProof/>
      </w:rPr>
      <mc:AlternateContent>
        <mc:Choice Requires="wps">
          <w:drawing>
            <wp:anchor distT="0" distB="0" distL="0" distR="0" simplePos="0" relativeHeight="251663360" behindDoc="0" locked="0" layoutInCell="1" allowOverlap="1" wp14:anchorId="0F0A4C12" wp14:editId="62220E56">
              <wp:simplePos x="635" y="635"/>
              <wp:positionH relativeFrom="page">
                <wp:align>center</wp:align>
              </wp:positionH>
              <wp:positionV relativeFrom="page">
                <wp:align>bottom</wp:align>
              </wp:positionV>
              <wp:extent cx="1400175" cy="400050"/>
              <wp:effectExtent l="0" t="0" r="9525" b="0"/>
              <wp:wrapNone/>
              <wp:docPr id="823597610" name="Text Box 6"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0175" cy="400050"/>
                      </a:xfrm>
                      <a:prstGeom prst="rect">
                        <a:avLst/>
                      </a:prstGeom>
                      <a:noFill/>
                      <a:ln>
                        <a:noFill/>
                      </a:ln>
                    </wps:spPr>
                    <wps:txbx>
                      <w:txbxContent>
                        <w:p w14:paraId="6B671AA4" w14:textId="6D75FAC3" w:rsidR="004A7CF9" w:rsidRPr="00FF7D82" w:rsidRDefault="004A7CF9" w:rsidP="00FF7D82">
                          <w:pPr>
                            <w:spacing w:after="0"/>
                            <w:rPr>
                              <w:rFonts w:ascii="Aptos" w:eastAsia="Aptos" w:hAnsi="Aptos" w:cs="Aptos"/>
                              <w:noProof/>
                              <w:color w:val="000000"/>
                              <w:sz w:val="24"/>
                              <w:szCs w:val="24"/>
                            </w:rPr>
                          </w:pPr>
                          <w:r w:rsidRPr="00FF7D82">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0A4C12" id="_x0000_t202" coordsize="21600,21600" o:spt="202" path="m,l,21600r21600,l21600,xe">
              <v:stroke joinstyle="miter"/>
              <v:path gradientshapeok="t" o:connecttype="rect"/>
            </v:shapetype>
            <v:shape id="Text Box 6" o:spid="_x0000_s1029" type="#_x0000_t202" alt="OFFICIAL - SENSITIVE" style="position:absolute;margin-left:0;margin-top:0;width:110.25pt;height:3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BleDQIAAB0EAAAOAAAAZHJzL2Uyb0RvYy54bWysU99v0zAQfkfif7D8TpMOBiNqOpVNRUjV&#10;NqlDe3Ydu4lk+6yz26T89ZzdpoXBE+LF+XJ3vh/ffZ7dDtawvcLQgav5dFJyppyEpnPbmn9/Xr67&#10;4SxE4RphwKmaH1Tgt/O3b2a9r9QVtGAahYySuFD1vuZtjL4qiiBbZUWYgFeOnBrQiki/uC0aFD1l&#10;t6a4KsuPRQ/YeASpQiDr/dHJ5zm/1krGR62DiszUnHqL+cR8btJZzGei2qLwbSdPbYh/6MKKzlHR&#10;c6p7EQXbYfdHKttJhAA6TiTYArTupMoz0DTT8tU061Z4lWchcoI/0xT+X1r5sF/7J2Rx+AIDLTAR&#10;0vtQBTKmeQaNNn2pU0Z+ovBwpk0Nkcl06UNZTj9dcybJR7i8zrwWl9seQ/yqwLIEao60lsyW2K9C&#10;pIoUOoakYg6WnTF5Ncb9ZqDAZCkuLSYUh83Auqbm78f2N9AcaCqE48KDl8uOSq9EiE8CacM0CKk2&#10;PtKhDfQ1hxPirAX88Td7iifiyctZT4qpuSNJc2a+OVpIEtcIcASbDKafiRHyu529A9LhlJ6ElxmS&#10;FaMZoUawL6TnRSpELuEklav5ZoR38Shdeg9SLRY5iHTkRVy5tZcpdaIrcfk8vAj0J8IjreoBRjmJ&#10;6hXvx9h0M/jFLhL7eSmJ2iORJ8ZJg3lXp/eSRP7rf466vOr5TwAAAP//AwBQSwMEFAAGAAgAAAAh&#10;ALePccfbAAAABAEAAA8AAABkcnMvZG93bnJldi54bWxMj81qwzAQhO+FvoPYQm+NVJuE4loOIdBT&#10;SiE/l94UaWO7sVbGWifO21ftpb0sDDPMfFsuJ9+JCw6xDaTheaZAINngWqo1HPZvTy8gIhtypguE&#10;Gm4YYVnd35WmcOFKW7zsuBaphGJhNDTMfSFltA16E2ehR0reKQzecJJDLd1grqncdzJTaiG9aSkt&#10;NKbHdYP2vBu9hvmW38cP2uefU3b72vRrm582VuvHh2n1CoJx4r8w/OAndKgS0zGM5KLoNKRH+Pcm&#10;L8vUHMRRwyJXIKtS/oevvgEAAP//AwBQSwECLQAUAAYACAAAACEAtoM4kv4AAADhAQAAEwAAAAAA&#10;AAAAAAAAAAAAAAAAW0NvbnRlbnRfVHlwZXNdLnhtbFBLAQItABQABgAIAAAAIQA4/SH/1gAAAJQB&#10;AAALAAAAAAAAAAAAAAAAAC8BAABfcmVscy8ucmVsc1BLAQItABQABgAIAAAAIQAhOBleDQIAAB0E&#10;AAAOAAAAAAAAAAAAAAAAAC4CAABkcnMvZTJvRG9jLnhtbFBLAQItABQABgAIAAAAIQC3j3HH2wAA&#10;AAQBAAAPAAAAAAAAAAAAAAAAAGcEAABkcnMvZG93bnJldi54bWxQSwUGAAAAAAQABADzAAAAbwUA&#10;AAAA&#10;" filled="f" stroked="f">
              <v:textbox style="mso-fit-shape-to-text:t" inset="0,0,0,15pt">
                <w:txbxContent>
                  <w:p w14:paraId="6B671AA4" w14:textId="6D75FAC3" w:rsidR="004A7CF9" w:rsidRPr="00FF7D82" w:rsidRDefault="004A7CF9" w:rsidP="00FF7D82">
                    <w:pPr>
                      <w:spacing w:after="0"/>
                      <w:rPr>
                        <w:rFonts w:ascii="Aptos" w:eastAsia="Aptos" w:hAnsi="Aptos" w:cs="Aptos"/>
                        <w:noProof/>
                        <w:color w:val="000000"/>
                        <w:sz w:val="24"/>
                        <w:szCs w:val="24"/>
                      </w:rPr>
                    </w:pPr>
                    <w:r w:rsidRPr="00FF7D82">
                      <w:rPr>
                        <w:rFonts w:ascii="Aptos" w:eastAsia="Aptos" w:hAnsi="Aptos" w:cs="Aptos"/>
                        <w:noProof/>
                        <w:color w:val="000000"/>
                        <w:sz w:val="24"/>
                        <w:szCs w:val="24"/>
                      </w:rPr>
                      <w:t>OFFICIAL - SENSITIVE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DE30C" w14:textId="46BF99AF" w:rsidR="00563F4A" w:rsidRDefault="004A7CF9">
    <w:pPr>
      <w:pStyle w:val="Footer"/>
    </w:pPr>
    <w:r>
      <w:rPr>
        <w:noProof/>
      </w:rPr>
      <mc:AlternateContent>
        <mc:Choice Requires="wps">
          <w:drawing>
            <wp:anchor distT="0" distB="0" distL="0" distR="0" simplePos="0" relativeHeight="251661312" behindDoc="0" locked="0" layoutInCell="1" allowOverlap="1" wp14:anchorId="3F77A3FE" wp14:editId="0DD81F71">
              <wp:simplePos x="635" y="635"/>
              <wp:positionH relativeFrom="page">
                <wp:align>center</wp:align>
              </wp:positionH>
              <wp:positionV relativeFrom="page">
                <wp:align>bottom</wp:align>
              </wp:positionV>
              <wp:extent cx="1400175" cy="400050"/>
              <wp:effectExtent l="0" t="0" r="9525" b="0"/>
              <wp:wrapNone/>
              <wp:docPr id="796513396" name="Text Box 4"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0175" cy="400050"/>
                      </a:xfrm>
                      <a:prstGeom prst="rect">
                        <a:avLst/>
                      </a:prstGeom>
                      <a:noFill/>
                      <a:ln>
                        <a:noFill/>
                      </a:ln>
                    </wps:spPr>
                    <wps:txbx>
                      <w:txbxContent>
                        <w:p w14:paraId="13DDD9DC" w14:textId="40FB9035" w:rsidR="004A7CF9" w:rsidRPr="00FF7D82" w:rsidRDefault="004A7CF9" w:rsidP="00FF7D82">
                          <w:pPr>
                            <w:spacing w:after="0"/>
                            <w:rPr>
                              <w:rFonts w:ascii="Aptos" w:eastAsia="Aptos" w:hAnsi="Aptos" w:cs="Aptos"/>
                              <w:noProof/>
                              <w:color w:val="000000"/>
                              <w:sz w:val="24"/>
                              <w:szCs w:val="24"/>
                            </w:rPr>
                          </w:pPr>
                          <w:r w:rsidRPr="00FF7D82">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77A3FE" id="_x0000_t202" coordsize="21600,21600" o:spt="202" path="m,l,21600r21600,l21600,xe">
              <v:stroke joinstyle="miter"/>
              <v:path gradientshapeok="t" o:connecttype="rect"/>
            </v:shapetype>
            <v:shape id="Text Box 4" o:spid="_x0000_s1031" type="#_x0000_t202" alt="OFFICIAL - SENSITIVE" style="position:absolute;margin-left:0;margin-top:0;width:110.25pt;height:3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7bTDAIAAB0EAAAOAAAAZHJzL2Uyb0RvYy54bWysU01v2zAMvQ/YfxB0X+wUyz6MOEXWIsOA&#10;oC2QDj0rshQbkESBUmJnv36UEidbt9Owi/xMUvx4fJrfDtawg8LQgav5dFJyppyEpnO7mn9/Xr37&#10;xFmIwjXCgFM1P6rAbxdv38x7X6kbaME0ChklcaHqfc3bGH1VFEG2yoowAa8cOTWgFZF+cVc0KHrK&#10;bk1xU5Yfih6w8QhShUDW+5OTL3J+rZWMj1oHFZmpOfUW84n53KazWMxFtUPh206e2xD/0IUVnaOi&#10;l1T3Igq2x+6PVLaTCAF0nEiwBWjdSZVnoGmm5atpNq3wKs9C5AR/oSn8v7Ty4bDxT8ji8AUGWmAi&#10;pPehCmRM8wwabfpSp4z8ROHxQpsaIpPp0vuynH6ccSbJR7icZV6L622PIX5VYFkCNUdaS2ZLHNYh&#10;UkUKHUNSMQerzpi8GuN+M1BgshTXFhOKw3ZgXVPz2dj+FpojTYVwWnjwctVR6bUI8UkgbZgGIdXG&#10;Rzq0gb7mcEactYA//mZP8UQ8eTnrSTE1dyRpzsw3RwtJ4hoBjmCbwfQzMUJ+t7d3QDqc0pPwMkOy&#10;YjQj1Aj2hfS8TIXIJZykcjXfjvAunqRL70Gq5TIHkY68iGu38TKlTnQlLp+HF4H+THikVT3AKCdR&#10;veL9FJtuBr/cR2I/LyVReyLyzDhpMO/q/F6SyH/9z1HXV734CQAA//8DAFBLAwQUAAYACAAAACEA&#10;t49xx9sAAAAEAQAADwAAAGRycy9kb3ducmV2LnhtbEyPzWrDMBCE74W+g9hCb41Um4TiWg4h0FNK&#10;IT+X3hRpY7uxVsZaJ87bV+2lvSwMM8x8Wy4n34kLDrENpOF5pkAg2eBaqjUc9m9PLyAiG3KmC4Qa&#10;bhhhWd3flaZw4UpbvOy4FqmEYmE0NMx9IWW0DXoTZ6FHSt4pDN5wkkMt3WCuqdx3MlNqIb1pKS00&#10;psd1g/a8G72G+Zbfxw/a559Tdvva9GubnzZW68eHafUKgnHivzD84Cd0qBLTMYzkoug0pEf49yYv&#10;y9QcxFHDIlcgq1L+h6++AQAA//8DAFBLAQItABQABgAIAAAAIQC2gziS/gAAAOEBAAATAAAAAAAA&#10;AAAAAAAAAAAAAABbQ29udGVudF9UeXBlc10ueG1sUEsBAi0AFAAGAAgAAAAhADj9If/WAAAAlAEA&#10;AAsAAAAAAAAAAAAAAAAALwEAAF9yZWxzLy5yZWxzUEsBAi0AFAAGAAgAAAAhAE+7ttMMAgAAHQQA&#10;AA4AAAAAAAAAAAAAAAAALgIAAGRycy9lMm9Eb2MueG1sUEsBAi0AFAAGAAgAAAAhALePccfbAAAA&#10;BAEAAA8AAAAAAAAAAAAAAAAAZgQAAGRycy9kb3ducmV2LnhtbFBLBQYAAAAABAAEAPMAAABuBQAA&#10;AAA=&#10;" filled="f" stroked="f">
              <v:textbox style="mso-fit-shape-to-text:t" inset="0,0,0,15pt">
                <w:txbxContent>
                  <w:p w14:paraId="13DDD9DC" w14:textId="40FB9035" w:rsidR="004A7CF9" w:rsidRPr="00FF7D82" w:rsidRDefault="004A7CF9" w:rsidP="00FF7D82">
                    <w:pPr>
                      <w:spacing w:after="0"/>
                      <w:rPr>
                        <w:rFonts w:ascii="Aptos" w:eastAsia="Aptos" w:hAnsi="Aptos" w:cs="Aptos"/>
                        <w:noProof/>
                        <w:color w:val="000000"/>
                        <w:sz w:val="24"/>
                        <w:szCs w:val="24"/>
                      </w:rPr>
                    </w:pPr>
                    <w:r w:rsidRPr="00FF7D82">
                      <w:rPr>
                        <w:rFonts w:ascii="Aptos" w:eastAsia="Aptos" w:hAnsi="Aptos" w:cs="Aptos"/>
                        <w:noProof/>
                        <w:color w:val="000000"/>
                        <w:sz w:val="24"/>
                        <w:szCs w:val="24"/>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4F21A" w14:textId="77777777" w:rsidR="00F03682" w:rsidRDefault="00F03682" w:rsidP="00563F4A">
      <w:pPr>
        <w:spacing w:after="0" w:line="240" w:lineRule="auto"/>
      </w:pPr>
      <w:r>
        <w:separator/>
      </w:r>
    </w:p>
  </w:footnote>
  <w:footnote w:type="continuationSeparator" w:id="0">
    <w:p w14:paraId="0CC92D67" w14:textId="77777777" w:rsidR="00F03682" w:rsidRDefault="00F03682" w:rsidP="00563F4A">
      <w:pPr>
        <w:spacing w:after="0" w:line="240" w:lineRule="auto"/>
      </w:pPr>
      <w:r>
        <w:continuationSeparator/>
      </w:r>
    </w:p>
  </w:footnote>
  <w:footnote w:type="continuationNotice" w:id="1">
    <w:p w14:paraId="4575884B" w14:textId="77777777" w:rsidR="00F03682" w:rsidRDefault="00F0368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BAAB" w14:textId="4D088282" w:rsidR="00563F4A" w:rsidRDefault="004A7CF9">
    <w:pPr>
      <w:pStyle w:val="Header"/>
    </w:pPr>
    <w:r>
      <w:rPr>
        <w:noProof/>
      </w:rPr>
      <mc:AlternateContent>
        <mc:Choice Requires="wps">
          <w:drawing>
            <wp:anchor distT="0" distB="0" distL="0" distR="0" simplePos="0" relativeHeight="251659264" behindDoc="0" locked="0" layoutInCell="1" allowOverlap="1" wp14:anchorId="5A839595" wp14:editId="6F86A09A">
              <wp:simplePos x="635" y="635"/>
              <wp:positionH relativeFrom="page">
                <wp:align>center</wp:align>
              </wp:positionH>
              <wp:positionV relativeFrom="page">
                <wp:align>top</wp:align>
              </wp:positionV>
              <wp:extent cx="1400175" cy="400050"/>
              <wp:effectExtent l="0" t="0" r="9525" b="0"/>
              <wp:wrapNone/>
              <wp:docPr id="580497255" name="Text Box 2"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0175" cy="400050"/>
                      </a:xfrm>
                      <a:prstGeom prst="rect">
                        <a:avLst/>
                      </a:prstGeom>
                      <a:noFill/>
                      <a:ln>
                        <a:noFill/>
                      </a:ln>
                    </wps:spPr>
                    <wps:txbx>
                      <w:txbxContent>
                        <w:p w14:paraId="38769093" w14:textId="379523AE" w:rsidR="004A7CF9" w:rsidRPr="00FF7D82" w:rsidRDefault="004A7CF9" w:rsidP="00FF7D82">
                          <w:pPr>
                            <w:spacing w:after="0"/>
                            <w:rPr>
                              <w:rFonts w:ascii="Aptos" w:eastAsia="Aptos" w:hAnsi="Aptos" w:cs="Aptos"/>
                              <w:noProof/>
                              <w:color w:val="000000"/>
                              <w:sz w:val="24"/>
                              <w:szCs w:val="24"/>
                            </w:rPr>
                          </w:pPr>
                          <w:r w:rsidRPr="00FF7D82">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A839595" id="_x0000_t202" coordsize="21600,21600" o:spt="202" path="m,l,21600r21600,l21600,xe">
              <v:stroke joinstyle="miter"/>
              <v:path gradientshapeok="t" o:connecttype="rect"/>
            </v:shapetype>
            <v:shape id="Text Box 2" o:spid="_x0000_s1026" type="#_x0000_t202" alt="OFFICIAL - SENSITIVE" style="position:absolute;margin-left:0;margin-top:0;width:110.25pt;height:3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MrkCAIAABYEAAAOAAAAZHJzL2Uyb0RvYy54bWysU01v2zAMvQ/YfxB0X+wU6z6MOEXWIsOA&#10;oi2QDj0rshQbkERBYmJnv36UYidbt9Owi/xMUvx4fFrcDNawgwqxA1fz+azkTDkJTed2Nf/+vH73&#10;ibOIwjXCgFM1P6rIb5Zv3yx6X6kraME0KjBK4mLV+5q3iL4qiihbZUWcgVeOnBqCFUi/YVc0QfSU&#10;3Zriqiw/FD2ExgeQKkay3p2cfJnza60kPmodFTJTc+oN8xnyuU1nsVyIaheEbzs5tiH+oQsrOkdF&#10;z6nuBAq2D90fqWwnA0TQOJNgC9C6kyrPQNPMy1fTbFrhVZ6FyIn+TFP8f2nlw2HjnwLD4QsMtMBE&#10;SO9jFcmY5hl0sOlLnTLyE4XHM21qQCbTpfdlOf94zZkkH+HyOvNaXG77EPGrAssSqHmgtWS2xOE+&#10;IlWk0CkkFXOw7ozJqzHuNwMFJktxaTEhHLbD2PcWmiONE+C06ejluqOa9yLikwi0WpqA5IqPdGgD&#10;fc1hRJy1EH78zZ7iiXHyctaTVGruSMucmW+ONpFUlcH8Mw1Of2Eybyfg9vYWSIBzegteZpji0ExQ&#10;B7AvJORVKkQu4SSVqzlO8BZPmqWHINVqlYNIQF7gvdt4mVInnhKJz8OLCH5kGmlHDzDpSFSvCD/F&#10;ppvRr/ZItOdtJE5PRI5Uk/jyksaHktT963+Oujzn5U8AAAD//wMAUEsDBBQABgAIAAAAIQCG4M3+&#10;2gAAAAQBAAAPAAAAZHJzL2Rvd25yZXYueG1sTI/BbsIwEETvlfgHa5F6K3aCgqo0DkJIHLhRWno2&#10;8TYJxLtRbCDl6+v20l5WGs1o5m2xHF0nrjj4lklDMlMgkCq2LdUa3t82T88gfDBkTceEGr7Qw7Kc&#10;PBQmt3yjV7zuQy1iCfncaGhC6HMpfdWgM37GPVL0PnlwJkQ51NIO5hbLXSdTpRbSmZbiQmN6XDdY&#10;nfcXp6HNVhwSPGw3pw+XcHLfbbP7TuvH6bh6ARFwDH9h+MGP6FBGpiNfyHrRaYiPhN8bvTRVGYij&#10;hsVcgSwL+R++/AYAAP//AwBQSwECLQAUAAYACAAAACEAtoM4kv4AAADhAQAAEwAAAAAAAAAAAAAA&#10;AAAAAAAAW0NvbnRlbnRfVHlwZXNdLnhtbFBLAQItABQABgAIAAAAIQA4/SH/1gAAAJQBAAALAAAA&#10;AAAAAAAAAAAAAC8BAABfcmVscy8ucmVsc1BLAQItABQABgAIAAAAIQDgFMrkCAIAABYEAAAOAAAA&#10;AAAAAAAAAAAAAC4CAABkcnMvZTJvRG9jLnhtbFBLAQItABQABgAIAAAAIQCG4M3+2gAAAAQBAAAP&#10;AAAAAAAAAAAAAAAAAGIEAABkcnMvZG93bnJldi54bWxQSwUGAAAAAAQABADzAAAAaQUAAAAA&#10;" filled="f" stroked="f">
              <v:textbox style="mso-fit-shape-to-text:t" inset="0,15pt,0,0">
                <w:txbxContent>
                  <w:p w14:paraId="38769093" w14:textId="379523AE" w:rsidR="004A7CF9" w:rsidRPr="00FF7D82" w:rsidRDefault="004A7CF9" w:rsidP="00FF7D82">
                    <w:pPr>
                      <w:spacing w:after="0"/>
                      <w:rPr>
                        <w:rFonts w:ascii="Aptos" w:eastAsia="Aptos" w:hAnsi="Aptos" w:cs="Aptos"/>
                        <w:noProof/>
                        <w:color w:val="000000"/>
                        <w:sz w:val="24"/>
                        <w:szCs w:val="24"/>
                      </w:rPr>
                    </w:pPr>
                    <w:r w:rsidRPr="00FF7D82">
                      <w:rPr>
                        <w:rFonts w:ascii="Aptos" w:eastAsia="Aptos" w:hAnsi="Aptos" w:cs="Aptos"/>
                        <w:noProof/>
                        <w:color w:val="000000"/>
                        <w:sz w:val="24"/>
                        <w:szCs w:val="24"/>
                      </w:rPr>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D6047" w14:textId="23B4ED1D" w:rsidR="00563F4A" w:rsidRDefault="004A7CF9">
    <w:pPr>
      <w:pStyle w:val="Header"/>
    </w:pPr>
    <w:r>
      <w:rPr>
        <w:noProof/>
      </w:rPr>
      <mc:AlternateContent>
        <mc:Choice Requires="wps">
          <w:drawing>
            <wp:anchor distT="0" distB="0" distL="0" distR="0" simplePos="0" relativeHeight="251660288" behindDoc="0" locked="0" layoutInCell="1" allowOverlap="1" wp14:anchorId="6EF92E86" wp14:editId="6A42EE2D">
              <wp:simplePos x="635" y="635"/>
              <wp:positionH relativeFrom="page">
                <wp:align>center</wp:align>
              </wp:positionH>
              <wp:positionV relativeFrom="page">
                <wp:align>top</wp:align>
              </wp:positionV>
              <wp:extent cx="1400175" cy="400050"/>
              <wp:effectExtent l="0" t="0" r="9525" b="0"/>
              <wp:wrapNone/>
              <wp:docPr id="845745604" name="Text Box 3"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0175" cy="400050"/>
                      </a:xfrm>
                      <a:prstGeom prst="rect">
                        <a:avLst/>
                      </a:prstGeom>
                      <a:noFill/>
                      <a:ln>
                        <a:noFill/>
                      </a:ln>
                    </wps:spPr>
                    <wps:txbx>
                      <w:txbxContent>
                        <w:p w14:paraId="6E4CF647" w14:textId="1990FCE7" w:rsidR="004A7CF9" w:rsidRPr="00FF7D82" w:rsidRDefault="004A7CF9" w:rsidP="00FF7D82">
                          <w:pPr>
                            <w:spacing w:after="0"/>
                            <w:rPr>
                              <w:rFonts w:ascii="Aptos" w:eastAsia="Aptos" w:hAnsi="Aptos" w:cs="Aptos"/>
                              <w:noProof/>
                              <w:color w:val="000000"/>
                              <w:sz w:val="24"/>
                              <w:szCs w:val="24"/>
                            </w:rPr>
                          </w:pPr>
                          <w:r w:rsidRPr="00FF7D82">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EF92E86" id="_x0000_t202" coordsize="21600,21600" o:spt="202" path="m,l,21600r21600,l21600,xe">
              <v:stroke joinstyle="miter"/>
              <v:path gradientshapeok="t" o:connecttype="rect"/>
            </v:shapetype>
            <v:shape id="Text Box 3" o:spid="_x0000_s1027" type="#_x0000_t202" alt="OFFICIAL - SENSITIVE" style="position:absolute;margin-left:0;margin-top:0;width:110.25pt;height:3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S2RCgIAAB0EAAAOAAAAZHJzL2Uyb0RvYy54bWysU01v2zAMvQ/YfxB0X+wU67YacYqsRYYB&#10;QVsgHXpWZCk2IImCxMTOfv0oJU66bqdhF/mZpPjx+DS7HaxhexViB67m00nJmXISms5ta/7jefnh&#10;C2cRhWuEAadqflCR387fv5v1vlJX0IJpVGCUxMWq9zVvEX1VFFG2yoo4Aa8cOTUEK5B+w7Zogugp&#10;uzXFVVl+KnoIjQ8gVYxkvT86+Tzn11pJfNQ6KmSm5tQb5jPkc5POYj4T1TYI33by1Ib4hy6s6BwV&#10;Pae6FyjYLnR/pLKdDBBB40SCLUDrTqo8A00zLd9Ms26FV3kWIif6M03x/6WVD/u1fwoMh68w0AIT&#10;Ib2PVSRjmmfQwaYvdcrITxQezrSpAZlMlz6W5fTzNWeSfITL68xrcbntQ8RvCixLoOaB1pLZEvtV&#10;RKpIoWNIKuZg2RmTV2PcbwYKTJbi0mJCOGwG1jWv2t9Ac6CpAhwXHr1cdlR6JSI+iUAbpkFItfhI&#10;hzbQ1xxOiLMWws+/2VM8EU9eznpSTM0dSZoz893RQpK4Mpje0Pz0F0bzZgRuZ++AdDilJ+FlhikO&#10;zQh1APtCel6kQuQSTlK5muMI7/AoXXoPUi0WOYh05AWu3NrLlDrRlbh8Hl5E8CfCkVb1AKOcRPWG&#10;92Nsuhn9YofEfl5KovZI5Ilx0mDe1em9JJG//s9Rl1c9/wUAAP//AwBQSwMEFAAGAAgAAAAhAIbg&#10;zf7aAAAABAEAAA8AAABkcnMvZG93bnJldi54bWxMj8FuwjAQRO+V+AdrkXordoKCqjQOQkgcuFFa&#10;ejbxNgnEu1FsIOXr6/bSXlYazWjmbbEcXSeuOPiWSUMyUyCQKrYt1Rre3zZPzyB8MGRNx4QavtDD&#10;spw8FCa3fKNXvO5DLWIJ+dxoaELocyl91aAzfsY9UvQ+eXAmRDnU0g7mFstdJ1OlFtKZluJCY3pc&#10;N1id9xenoc1WHBI8bDenD5dwct9ts/tO68fpuHoBEXAMf2H4wY/oUEamI1/IetFpiI+E3xu9NFUZ&#10;iKOGxVyBLAv5H778BgAA//8DAFBLAQItABQABgAIAAAAIQC2gziS/gAAAOEBAAATAAAAAAAAAAAA&#10;AAAAAAAAAABbQ29udGVudF9UeXBlc10ueG1sUEsBAi0AFAAGAAgAAAAhADj9If/WAAAAlAEAAAsA&#10;AAAAAAAAAAAAAAAALwEAAF9yZWxzLy5yZWxzUEsBAi0AFAAGAAgAAAAhAGWBLZEKAgAAHQQAAA4A&#10;AAAAAAAAAAAAAAAALgIAAGRycy9lMm9Eb2MueG1sUEsBAi0AFAAGAAgAAAAhAIbgzf7aAAAABAEA&#10;AA8AAAAAAAAAAAAAAAAAZAQAAGRycy9kb3ducmV2LnhtbFBLBQYAAAAABAAEAPMAAABrBQAAAAA=&#10;" filled="f" stroked="f">
              <v:textbox style="mso-fit-shape-to-text:t" inset="0,15pt,0,0">
                <w:txbxContent>
                  <w:p w14:paraId="6E4CF647" w14:textId="1990FCE7" w:rsidR="004A7CF9" w:rsidRPr="00FF7D82" w:rsidRDefault="004A7CF9" w:rsidP="00FF7D82">
                    <w:pPr>
                      <w:spacing w:after="0"/>
                      <w:rPr>
                        <w:rFonts w:ascii="Aptos" w:eastAsia="Aptos" w:hAnsi="Aptos" w:cs="Aptos"/>
                        <w:noProof/>
                        <w:color w:val="000000"/>
                        <w:sz w:val="24"/>
                        <w:szCs w:val="24"/>
                      </w:rPr>
                    </w:pPr>
                    <w:r w:rsidRPr="00FF7D82">
                      <w:rPr>
                        <w:rFonts w:ascii="Aptos" w:eastAsia="Aptos" w:hAnsi="Aptos" w:cs="Aptos"/>
                        <w:noProof/>
                        <w:color w:val="000000"/>
                        <w:sz w:val="24"/>
                        <w:szCs w:val="24"/>
                      </w:rPr>
                      <w:t>OFFICIAL - 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D0DD" w14:textId="40EE0A16" w:rsidR="00563F4A" w:rsidRDefault="004A7CF9">
    <w:pPr>
      <w:pStyle w:val="Header"/>
    </w:pPr>
    <w:r>
      <w:rPr>
        <w:noProof/>
      </w:rPr>
      <mc:AlternateContent>
        <mc:Choice Requires="wps">
          <w:drawing>
            <wp:anchor distT="0" distB="0" distL="0" distR="0" simplePos="0" relativeHeight="251658240" behindDoc="0" locked="0" layoutInCell="1" allowOverlap="1" wp14:anchorId="0705BCBF" wp14:editId="2C902B57">
              <wp:simplePos x="635" y="635"/>
              <wp:positionH relativeFrom="page">
                <wp:align>center</wp:align>
              </wp:positionH>
              <wp:positionV relativeFrom="page">
                <wp:align>top</wp:align>
              </wp:positionV>
              <wp:extent cx="1400175" cy="400050"/>
              <wp:effectExtent l="0" t="0" r="9525" b="0"/>
              <wp:wrapNone/>
              <wp:docPr id="809352266" name="Text Box 1"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0175" cy="400050"/>
                      </a:xfrm>
                      <a:prstGeom prst="rect">
                        <a:avLst/>
                      </a:prstGeom>
                      <a:noFill/>
                      <a:ln>
                        <a:noFill/>
                      </a:ln>
                    </wps:spPr>
                    <wps:txbx>
                      <w:txbxContent>
                        <w:p w14:paraId="45D92CC1" w14:textId="3796BAFC" w:rsidR="004A7CF9" w:rsidRPr="00FF7D82" w:rsidRDefault="004A7CF9" w:rsidP="00FF7D82">
                          <w:pPr>
                            <w:spacing w:after="0"/>
                            <w:rPr>
                              <w:rFonts w:ascii="Aptos" w:eastAsia="Aptos" w:hAnsi="Aptos" w:cs="Aptos"/>
                              <w:noProof/>
                              <w:color w:val="000000"/>
                              <w:sz w:val="24"/>
                              <w:szCs w:val="24"/>
                            </w:rPr>
                          </w:pPr>
                          <w:r w:rsidRPr="00FF7D82">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705BCBF" id="_x0000_t202" coordsize="21600,21600" o:spt="202" path="m,l,21600r21600,l21600,xe">
              <v:stroke joinstyle="miter"/>
              <v:path gradientshapeok="t" o:connecttype="rect"/>
            </v:shapetype>
            <v:shape id="Text Box 1" o:spid="_x0000_s1030" type="#_x0000_t202" alt="OFFICIAL - SENSITIVE" style="position:absolute;margin-left:0;margin-top:0;width:110.25pt;height:3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1VaCwIAAB0EAAAOAAAAZHJzL2Uyb0RvYy54bWysU01v2zAMvQ/YfxB0X+wU6z6MOEXWIsOA&#10;oC2QDj0rshQbkERBYmJnv36UEidb29Owi/xMUvx4fJrdDNawvQqxA1fz6aTkTDkJTee2Nf/5tPzw&#10;hbOIwjXCgFM1P6jIb+bv3816X6kraME0KjBK4mLV+5q3iL4qiihbZUWcgFeOnBqCFUi/YVs0QfSU&#10;3Zriqiw/FT2ExgeQKkay3h2dfJ7za60kPmgdFTJTc+oN8xnyuUlnMZ+JahuEbzt5akP8QxdWdI6K&#10;nlPdCRRsF7pXqWwnA0TQOJFgC9C6kyrPQNNMyxfTrFvhVZ6FyIn+TFP8f2nl/X7tHwPD4RsMtMBE&#10;SO9jFcmY5hl0sOlLnTLyE4WHM21qQCbTpY9lOf18zZkkH+HyOvNaXG77EPG7AssSqHmgtWS2xH4V&#10;kSpS6BiSijlYdsbk1Rj3l4ECk6W4tJgQDpuBdQ0VH9vfQHOgqQIcFx69XHZUeiUiPopAG6ZBSLX4&#10;QIc20NccToizFsKvt+wpnognL2c9KabmjiTNmfnhaCFJXBlMv9L89BdG82YEbmdvgXQ4pSfhZYYp&#10;Ds0IdQD7THpepELkEk5SuZrjCG/xKF16D1ItFjmIdOQFrtzay5Q60ZW4fBqeRfAnwpFWdQ+jnET1&#10;gvdjbLoZ/WKHxH5eSqL2SOSJcdJg3tXpvSSR//mfoy6vev4bAAD//wMAUEsDBBQABgAIAAAAIQCG&#10;4M3+2gAAAAQBAAAPAAAAZHJzL2Rvd25yZXYueG1sTI/BbsIwEETvlfgHa5F6K3aCgqo0DkJIHLhR&#10;Wno28TYJxLtRbCDl6+v20l5WGs1o5m2xHF0nrjj4lklDMlMgkCq2LdUa3t82T88gfDBkTceEGr7Q&#10;w7KcPBQmt3yjV7zuQy1iCfncaGhC6HMpfdWgM37GPVL0PnlwJkQ51NIO5hbLXSdTpRbSmZbiQmN6&#10;XDdYnfcXp6HNVhwSPGw3pw+XcHLfbbP7TuvH6bh6ARFwDH9h+MGP6FBGpiNfyHrRaYiPhN8bvTRV&#10;GYijhsVcgSwL+R++/AYAAP//AwBQSwECLQAUAAYACAAAACEAtoM4kv4AAADhAQAAEwAAAAAAAAAA&#10;AAAAAAAAAAAAW0NvbnRlbnRfVHlwZXNdLnhtbFBLAQItABQABgAIAAAAIQA4/SH/1gAAAJQBAAAL&#10;AAAAAAAAAAAAAAAAAC8BAABfcmVscy8ucmVsc1BLAQItABQABgAIAAAAIQC8w1VaCwIAAB0EAAAO&#10;AAAAAAAAAAAAAAAAAC4CAABkcnMvZTJvRG9jLnhtbFBLAQItABQABgAIAAAAIQCG4M3+2gAAAAQB&#10;AAAPAAAAAAAAAAAAAAAAAGUEAABkcnMvZG93bnJldi54bWxQSwUGAAAAAAQABADzAAAAbAUAAAAA&#10;" filled="f" stroked="f">
              <v:textbox style="mso-fit-shape-to-text:t" inset="0,15pt,0,0">
                <w:txbxContent>
                  <w:p w14:paraId="45D92CC1" w14:textId="3796BAFC" w:rsidR="004A7CF9" w:rsidRPr="00FF7D82" w:rsidRDefault="004A7CF9" w:rsidP="00FF7D82">
                    <w:pPr>
                      <w:spacing w:after="0"/>
                      <w:rPr>
                        <w:rFonts w:ascii="Aptos" w:eastAsia="Aptos" w:hAnsi="Aptos" w:cs="Aptos"/>
                        <w:noProof/>
                        <w:color w:val="000000"/>
                        <w:sz w:val="24"/>
                        <w:szCs w:val="24"/>
                      </w:rPr>
                    </w:pPr>
                    <w:r w:rsidRPr="00FF7D82">
                      <w:rPr>
                        <w:rFonts w:ascii="Aptos" w:eastAsia="Aptos" w:hAnsi="Aptos" w:cs="Aptos"/>
                        <w:noProof/>
                        <w:color w:val="000000"/>
                        <w:sz w:val="24"/>
                        <w:szCs w:val="24"/>
                      </w:rPr>
                      <w:t>OFFICIAL - SENSITIVE</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Zyagtfk0cqCv1L" int2:id="yl7CxKA7">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3CE8"/>
    <w:multiLevelType w:val="hybridMultilevel"/>
    <w:tmpl w:val="B9EE5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14886"/>
    <w:multiLevelType w:val="hybridMultilevel"/>
    <w:tmpl w:val="BC708AFC"/>
    <w:lvl w:ilvl="0" w:tplc="62C6D34C">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E47A44"/>
    <w:multiLevelType w:val="hybridMultilevel"/>
    <w:tmpl w:val="96048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B5F57"/>
    <w:multiLevelType w:val="multilevel"/>
    <w:tmpl w:val="ADBC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C6908"/>
    <w:multiLevelType w:val="hybridMultilevel"/>
    <w:tmpl w:val="4BC64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74611"/>
    <w:multiLevelType w:val="hybridMultilevel"/>
    <w:tmpl w:val="5F06D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0D27FA"/>
    <w:multiLevelType w:val="multilevel"/>
    <w:tmpl w:val="A192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8D7125"/>
    <w:multiLevelType w:val="hybridMultilevel"/>
    <w:tmpl w:val="E99224D0"/>
    <w:lvl w:ilvl="0" w:tplc="B502BAF4">
      <w:start w:val="1"/>
      <w:numFmt w:val="bullet"/>
      <w:lvlText w:val=""/>
      <w:lvlJc w:val="left"/>
      <w:pPr>
        <w:ind w:left="720" w:hanging="360"/>
      </w:pPr>
      <w:rPr>
        <w:rFonts w:ascii="Symbol" w:hAnsi="Symbol" w:hint="default"/>
      </w:rPr>
    </w:lvl>
    <w:lvl w:ilvl="1" w:tplc="BD7813E0">
      <w:start w:val="1"/>
      <w:numFmt w:val="bullet"/>
      <w:lvlText w:val="o"/>
      <w:lvlJc w:val="left"/>
      <w:pPr>
        <w:ind w:left="1440" w:hanging="360"/>
      </w:pPr>
      <w:rPr>
        <w:rFonts w:ascii="Courier New" w:hAnsi="Courier New" w:hint="default"/>
      </w:rPr>
    </w:lvl>
    <w:lvl w:ilvl="2" w:tplc="DA1E42C8">
      <w:start w:val="1"/>
      <w:numFmt w:val="bullet"/>
      <w:lvlText w:val=""/>
      <w:lvlJc w:val="left"/>
      <w:pPr>
        <w:ind w:left="2160" w:hanging="360"/>
      </w:pPr>
      <w:rPr>
        <w:rFonts w:ascii="Wingdings" w:hAnsi="Wingdings" w:hint="default"/>
      </w:rPr>
    </w:lvl>
    <w:lvl w:ilvl="3" w:tplc="468CDE3A">
      <w:start w:val="1"/>
      <w:numFmt w:val="bullet"/>
      <w:lvlText w:val=""/>
      <w:lvlJc w:val="left"/>
      <w:pPr>
        <w:ind w:left="2880" w:hanging="360"/>
      </w:pPr>
      <w:rPr>
        <w:rFonts w:ascii="Symbol" w:hAnsi="Symbol" w:hint="default"/>
      </w:rPr>
    </w:lvl>
    <w:lvl w:ilvl="4" w:tplc="D78A6ED6">
      <w:start w:val="1"/>
      <w:numFmt w:val="bullet"/>
      <w:lvlText w:val="o"/>
      <w:lvlJc w:val="left"/>
      <w:pPr>
        <w:ind w:left="3600" w:hanging="360"/>
      </w:pPr>
      <w:rPr>
        <w:rFonts w:ascii="Courier New" w:hAnsi="Courier New" w:hint="default"/>
      </w:rPr>
    </w:lvl>
    <w:lvl w:ilvl="5" w:tplc="92789154">
      <w:start w:val="1"/>
      <w:numFmt w:val="bullet"/>
      <w:lvlText w:val=""/>
      <w:lvlJc w:val="left"/>
      <w:pPr>
        <w:ind w:left="4320" w:hanging="360"/>
      </w:pPr>
      <w:rPr>
        <w:rFonts w:ascii="Wingdings" w:hAnsi="Wingdings" w:hint="default"/>
      </w:rPr>
    </w:lvl>
    <w:lvl w:ilvl="6" w:tplc="E93EB2F0">
      <w:start w:val="1"/>
      <w:numFmt w:val="bullet"/>
      <w:lvlText w:val=""/>
      <w:lvlJc w:val="left"/>
      <w:pPr>
        <w:ind w:left="5040" w:hanging="360"/>
      </w:pPr>
      <w:rPr>
        <w:rFonts w:ascii="Symbol" w:hAnsi="Symbol" w:hint="default"/>
      </w:rPr>
    </w:lvl>
    <w:lvl w:ilvl="7" w:tplc="1D52247E">
      <w:start w:val="1"/>
      <w:numFmt w:val="bullet"/>
      <w:lvlText w:val="o"/>
      <w:lvlJc w:val="left"/>
      <w:pPr>
        <w:ind w:left="5760" w:hanging="360"/>
      </w:pPr>
      <w:rPr>
        <w:rFonts w:ascii="Courier New" w:hAnsi="Courier New" w:hint="default"/>
      </w:rPr>
    </w:lvl>
    <w:lvl w:ilvl="8" w:tplc="38E89F58">
      <w:start w:val="1"/>
      <w:numFmt w:val="bullet"/>
      <w:lvlText w:val=""/>
      <w:lvlJc w:val="left"/>
      <w:pPr>
        <w:ind w:left="6480" w:hanging="360"/>
      </w:pPr>
      <w:rPr>
        <w:rFonts w:ascii="Wingdings" w:hAnsi="Wingdings" w:hint="default"/>
      </w:rPr>
    </w:lvl>
  </w:abstractNum>
  <w:abstractNum w:abstractNumId="8" w15:restartNumberingAfterBreak="0">
    <w:nsid w:val="2EBD4DB6"/>
    <w:multiLevelType w:val="hybridMultilevel"/>
    <w:tmpl w:val="080C0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8A668C"/>
    <w:multiLevelType w:val="hybridMultilevel"/>
    <w:tmpl w:val="9AAC5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F75642"/>
    <w:multiLevelType w:val="hybridMultilevel"/>
    <w:tmpl w:val="85B297FE"/>
    <w:lvl w:ilvl="0" w:tplc="7520E736">
      <w:start w:val="1"/>
      <w:numFmt w:val="bullet"/>
      <w:lvlText w:val=""/>
      <w:lvlJc w:val="left"/>
      <w:pPr>
        <w:ind w:left="720" w:hanging="360"/>
      </w:pPr>
      <w:rPr>
        <w:rFonts w:ascii="Symbol" w:hAnsi="Symbol" w:hint="default"/>
      </w:rPr>
    </w:lvl>
    <w:lvl w:ilvl="1" w:tplc="9370AE4E">
      <w:start w:val="1"/>
      <w:numFmt w:val="bullet"/>
      <w:lvlText w:val="o"/>
      <w:lvlJc w:val="left"/>
      <w:pPr>
        <w:ind w:left="1440" w:hanging="360"/>
      </w:pPr>
      <w:rPr>
        <w:rFonts w:ascii="Courier New" w:hAnsi="Courier New" w:hint="default"/>
      </w:rPr>
    </w:lvl>
    <w:lvl w:ilvl="2" w:tplc="672C8544">
      <w:start w:val="1"/>
      <w:numFmt w:val="bullet"/>
      <w:lvlText w:val=""/>
      <w:lvlJc w:val="left"/>
      <w:pPr>
        <w:ind w:left="2160" w:hanging="360"/>
      </w:pPr>
      <w:rPr>
        <w:rFonts w:ascii="Wingdings" w:hAnsi="Wingdings" w:hint="default"/>
      </w:rPr>
    </w:lvl>
    <w:lvl w:ilvl="3" w:tplc="236E904A">
      <w:start w:val="1"/>
      <w:numFmt w:val="bullet"/>
      <w:lvlText w:val=""/>
      <w:lvlJc w:val="left"/>
      <w:pPr>
        <w:ind w:left="2880" w:hanging="360"/>
      </w:pPr>
      <w:rPr>
        <w:rFonts w:ascii="Symbol" w:hAnsi="Symbol" w:hint="default"/>
      </w:rPr>
    </w:lvl>
    <w:lvl w:ilvl="4" w:tplc="136C9736">
      <w:start w:val="1"/>
      <w:numFmt w:val="bullet"/>
      <w:lvlText w:val="o"/>
      <w:lvlJc w:val="left"/>
      <w:pPr>
        <w:ind w:left="3600" w:hanging="360"/>
      </w:pPr>
      <w:rPr>
        <w:rFonts w:ascii="Courier New" w:hAnsi="Courier New" w:hint="default"/>
      </w:rPr>
    </w:lvl>
    <w:lvl w:ilvl="5" w:tplc="5F883C50">
      <w:start w:val="1"/>
      <w:numFmt w:val="bullet"/>
      <w:lvlText w:val=""/>
      <w:lvlJc w:val="left"/>
      <w:pPr>
        <w:ind w:left="4320" w:hanging="360"/>
      </w:pPr>
      <w:rPr>
        <w:rFonts w:ascii="Wingdings" w:hAnsi="Wingdings" w:hint="default"/>
      </w:rPr>
    </w:lvl>
    <w:lvl w:ilvl="6" w:tplc="43C40DE6">
      <w:start w:val="1"/>
      <w:numFmt w:val="bullet"/>
      <w:lvlText w:val=""/>
      <w:lvlJc w:val="left"/>
      <w:pPr>
        <w:ind w:left="5040" w:hanging="360"/>
      </w:pPr>
      <w:rPr>
        <w:rFonts w:ascii="Symbol" w:hAnsi="Symbol" w:hint="default"/>
      </w:rPr>
    </w:lvl>
    <w:lvl w:ilvl="7" w:tplc="7B282684">
      <w:start w:val="1"/>
      <w:numFmt w:val="bullet"/>
      <w:lvlText w:val="o"/>
      <w:lvlJc w:val="left"/>
      <w:pPr>
        <w:ind w:left="5760" w:hanging="360"/>
      </w:pPr>
      <w:rPr>
        <w:rFonts w:ascii="Courier New" w:hAnsi="Courier New" w:hint="default"/>
      </w:rPr>
    </w:lvl>
    <w:lvl w:ilvl="8" w:tplc="DD0CAA2C">
      <w:start w:val="1"/>
      <w:numFmt w:val="bullet"/>
      <w:lvlText w:val=""/>
      <w:lvlJc w:val="left"/>
      <w:pPr>
        <w:ind w:left="6480" w:hanging="360"/>
      </w:pPr>
      <w:rPr>
        <w:rFonts w:ascii="Wingdings" w:hAnsi="Wingdings" w:hint="default"/>
      </w:rPr>
    </w:lvl>
  </w:abstractNum>
  <w:abstractNum w:abstractNumId="11" w15:restartNumberingAfterBreak="0">
    <w:nsid w:val="366C0804"/>
    <w:multiLevelType w:val="hybridMultilevel"/>
    <w:tmpl w:val="18165282"/>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3999612B"/>
    <w:multiLevelType w:val="hybridMultilevel"/>
    <w:tmpl w:val="F35EE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963899"/>
    <w:multiLevelType w:val="hybridMultilevel"/>
    <w:tmpl w:val="57A4A102"/>
    <w:lvl w:ilvl="0" w:tplc="33DA9300">
      <w:start w:val="1"/>
      <w:numFmt w:val="bullet"/>
      <w:lvlText w:val=""/>
      <w:lvlJc w:val="left"/>
      <w:pPr>
        <w:ind w:left="720" w:hanging="360"/>
      </w:pPr>
      <w:rPr>
        <w:rFonts w:ascii="Symbol" w:hAnsi="Symbol" w:hint="default"/>
      </w:rPr>
    </w:lvl>
    <w:lvl w:ilvl="1" w:tplc="F35A63D4">
      <w:start w:val="1"/>
      <w:numFmt w:val="bullet"/>
      <w:lvlText w:val="o"/>
      <w:lvlJc w:val="left"/>
      <w:pPr>
        <w:ind w:left="1440" w:hanging="360"/>
      </w:pPr>
      <w:rPr>
        <w:rFonts w:ascii="Courier New" w:hAnsi="Courier New" w:hint="default"/>
      </w:rPr>
    </w:lvl>
    <w:lvl w:ilvl="2" w:tplc="346C7C34">
      <w:start w:val="1"/>
      <w:numFmt w:val="bullet"/>
      <w:lvlText w:val=""/>
      <w:lvlJc w:val="left"/>
      <w:pPr>
        <w:ind w:left="2160" w:hanging="360"/>
      </w:pPr>
      <w:rPr>
        <w:rFonts w:ascii="Wingdings" w:hAnsi="Wingdings" w:hint="default"/>
      </w:rPr>
    </w:lvl>
    <w:lvl w:ilvl="3" w:tplc="68C48132">
      <w:start w:val="1"/>
      <w:numFmt w:val="bullet"/>
      <w:lvlText w:val=""/>
      <w:lvlJc w:val="left"/>
      <w:pPr>
        <w:ind w:left="2880" w:hanging="360"/>
      </w:pPr>
      <w:rPr>
        <w:rFonts w:ascii="Symbol" w:hAnsi="Symbol" w:hint="default"/>
      </w:rPr>
    </w:lvl>
    <w:lvl w:ilvl="4" w:tplc="BA92FC76">
      <w:start w:val="1"/>
      <w:numFmt w:val="bullet"/>
      <w:lvlText w:val="o"/>
      <w:lvlJc w:val="left"/>
      <w:pPr>
        <w:ind w:left="3600" w:hanging="360"/>
      </w:pPr>
      <w:rPr>
        <w:rFonts w:ascii="Courier New" w:hAnsi="Courier New" w:hint="default"/>
      </w:rPr>
    </w:lvl>
    <w:lvl w:ilvl="5" w:tplc="C9486600">
      <w:start w:val="1"/>
      <w:numFmt w:val="bullet"/>
      <w:lvlText w:val=""/>
      <w:lvlJc w:val="left"/>
      <w:pPr>
        <w:ind w:left="4320" w:hanging="360"/>
      </w:pPr>
      <w:rPr>
        <w:rFonts w:ascii="Wingdings" w:hAnsi="Wingdings" w:hint="default"/>
      </w:rPr>
    </w:lvl>
    <w:lvl w:ilvl="6" w:tplc="A6BC1B58">
      <w:start w:val="1"/>
      <w:numFmt w:val="bullet"/>
      <w:lvlText w:val=""/>
      <w:lvlJc w:val="left"/>
      <w:pPr>
        <w:ind w:left="5040" w:hanging="360"/>
      </w:pPr>
      <w:rPr>
        <w:rFonts w:ascii="Symbol" w:hAnsi="Symbol" w:hint="default"/>
      </w:rPr>
    </w:lvl>
    <w:lvl w:ilvl="7" w:tplc="3FE6DB04">
      <w:start w:val="1"/>
      <w:numFmt w:val="bullet"/>
      <w:lvlText w:val="o"/>
      <w:lvlJc w:val="left"/>
      <w:pPr>
        <w:ind w:left="5760" w:hanging="360"/>
      </w:pPr>
      <w:rPr>
        <w:rFonts w:ascii="Courier New" w:hAnsi="Courier New" w:hint="default"/>
      </w:rPr>
    </w:lvl>
    <w:lvl w:ilvl="8" w:tplc="B1D4A568">
      <w:start w:val="1"/>
      <w:numFmt w:val="bullet"/>
      <w:lvlText w:val=""/>
      <w:lvlJc w:val="left"/>
      <w:pPr>
        <w:ind w:left="6480" w:hanging="360"/>
      </w:pPr>
      <w:rPr>
        <w:rFonts w:ascii="Wingdings" w:hAnsi="Wingdings" w:hint="default"/>
      </w:rPr>
    </w:lvl>
  </w:abstractNum>
  <w:abstractNum w:abstractNumId="14" w15:restartNumberingAfterBreak="0">
    <w:nsid w:val="417847BA"/>
    <w:multiLevelType w:val="hybridMultilevel"/>
    <w:tmpl w:val="FC201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D54391"/>
    <w:multiLevelType w:val="hybridMultilevel"/>
    <w:tmpl w:val="CAAA6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B760A4"/>
    <w:multiLevelType w:val="hybridMultilevel"/>
    <w:tmpl w:val="5E00B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522BF0"/>
    <w:multiLevelType w:val="hybridMultilevel"/>
    <w:tmpl w:val="9208D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0B4D78"/>
    <w:multiLevelType w:val="hybridMultilevel"/>
    <w:tmpl w:val="93885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4AD602"/>
    <w:multiLevelType w:val="multilevel"/>
    <w:tmpl w:val="BBA42B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3982340"/>
    <w:multiLevelType w:val="hybridMultilevel"/>
    <w:tmpl w:val="F1423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6387D7"/>
    <w:multiLevelType w:val="hybridMultilevel"/>
    <w:tmpl w:val="5FD6EBE6"/>
    <w:lvl w:ilvl="0" w:tplc="7E341D18">
      <w:start w:val="1"/>
      <w:numFmt w:val="bullet"/>
      <w:lvlText w:val="·"/>
      <w:lvlJc w:val="left"/>
      <w:pPr>
        <w:ind w:left="720" w:hanging="360"/>
      </w:pPr>
      <w:rPr>
        <w:rFonts w:ascii="Symbol" w:hAnsi="Symbol" w:hint="default"/>
      </w:rPr>
    </w:lvl>
    <w:lvl w:ilvl="1" w:tplc="7930B620">
      <w:start w:val="1"/>
      <w:numFmt w:val="bullet"/>
      <w:lvlText w:val="o"/>
      <w:lvlJc w:val="left"/>
      <w:pPr>
        <w:ind w:left="1440" w:hanging="360"/>
      </w:pPr>
      <w:rPr>
        <w:rFonts w:ascii="Courier New" w:hAnsi="Courier New" w:hint="default"/>
      </w:rPr>
    </w:lvl>
    <w:lvl w:ilvl="2" w:tplc="6C2C62AE">
      <w:start w:val="1"/>
      <w:numFmt w:val="bullet"/>
      <w:lvlText w:val=""/>
      <w:lvlJc w:val="left"/>
      <w:pPr>
        <w:ind w:left="2160" w:hanging="360"/>
      </w:pPr>
      <w:rPr>
        <w:rFonts w:ascii="Wingdings" w:hAnsi="Wingdings" w:hint="default"/>
      </w:rPr>
    </w:lvl>
    <w:lvl w:ilvl="3" w:tplc="13B20258">
      <w:start w:val="1"/>
      <w:numFmt w:val="bullet"/>
      <w:lvlText w:val=""/>
      <w:lvlJc w:val="left"/>
      <w:pPr>
        <w:ind w:left="2880" w:hanging="360"/>
      </w:pPr>
      <w:rPr>
        <w:rFonts w:ascii="Symbol" w:hAnsi="Symbol" w:hint="default"/>
      </w:rPr>
    </w:lvl>
    <w:lvl w:ilvl="4" w:tplc="6346060C">
      <w:start w:val="1"/>
      <w:numFmt w:val="bullet"/>
      <w:lvlText w:val="o"/>
      <w:lvlJc w:val="left"/>
      <w:pPr>
        <w:ind w:left="3600" w:hanging="360"/>
      </w:pPr>
      <w:rPr>
        <w:rFonts w:ascii="Courier New" w:hAnsi="Courier New" w:hint="default"/>
      </w:rPr>
    </w:lvl>
    <w:lvl w:ilvl="5" w:tplc="76D686EC">
      <w:start w:val="1"/>
      <w:numFmt w:val="bullet"/>
      <w:lvlText w:val=""/>
      <w:lvlJc w:val="left"/>
      <w:pPr>
        <w:ind w:left="4320" w:hanging="360"/>
      </w:pPr>
      <w:rPr>
        <w:rFonts w:ascii="Wingdings" w:hAnsi="Wingdings" w:hint="default"/>
      </w:rPr>
    </w:lvl>
    <w:lvl w:ilvl="6" w:tplc="96467666">
      <w:start w:val="1"/>
      <w:numFmt w:val="bullet"/>
      <w:lvlText w:val=""/>
      <w:lvlJc w:val="left"/>
      <w:pPr>
        <w:ind w:left="5040" w:hanging="360"/>
      </w:pPr>
      <w:rPr>
        <w:rFonts w:ascii="Symbol" w:hAnsi="Symbol" w:hint="default"/>
      </w:rPr>
    </w:lvl>
    <w:lvl w:ilvl="7" w:tplc="C71C2C88">
      <w:start w:val="1"/>
      <w:numFmt w:val="bullet"/>
      <w:lvlText w:val="o"/>
      <w:lvlJc w:val="left"/>
      <w:pPr>
        <w:ind w:left="5760" w:hanging="360"/>
      </w:pPr>
      <w:rPr>
        <w:rFonts w:ascii="Courier New" w:hAnsi="Courier New" w:hint="default"/>
      </w:rPr>
    </w:lvl>
    <w:lvl w:ilvl="8" w:tplc="BE961438">
      <w:start w:val="1"/>
      <w:numFmt w:val="bullet"/>
      <w:lvlText w:val=""/>
      <w:lvlJc w:val="left"/>
      <w:pPr>
        <w:ind w:left="6480" w:hanging="360"/>
      </w:pPr>
      <w:rPr>
        <w:rFonts w:ascii="Wingdings" w:hAnsi="Wingdings" w:hint="default"/>
      </w:rPr>
    </w:lvl>
  </w:abstractNum>
  <w:abstractNum w:abstractNumId="22" w15:restartNumberingAfterBreak="0">
    <w:nsid w:val="63BF5055"/>
    <w:multiLevelType w:val="multilevel"/>
    <w:tmpl w:val="0112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564692A"/>
    <w:multiLevelType w:val="hybridMultilevel"/>
    <w:tmpl w:val="7214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C67E55"/>
    <w:multiLevelType w:val="hybridMultilevel"/>
    <w:tmpl w:val="6E542CAE"/>
    <w:lvl w:ilvl="0" w:tplc="819E0848">
      <w:numFmt w:val="bullet"/>
      <w:lvlText w:val="-"/>
      <w:lvlJc w:val="left"/>
      <w:pPr>
        <w:ind w:left="430" w:hanging="360"/>
      </w:pPr>
      <w:rPr>
        <w:rFonts w:ascii="Arial" w:eastAsiaTheme="minorHAnsi" w:hAnsi="Arial" w:cs="Aria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25" w15:restartNumberingAfterBreak="0">
    <w:nsid w:val="778031D9"/>
    <w:multiLevelType w:val="hybridMultilevel"/>
    <w:tmpl w:val="F830C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633E42"/>
    <w:multiLevelType w:val="hybridMultilevel"/>
    <w:tmpl w:val="61B845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22618C"/>
    <w:multiLevelType w:val="hybridMultilevel"/>
    <w:tmpl w:val="9A8A457A"/>
    <w:lvl w:ilvl="0" w:tplc="E1BEF740">
      <w:start w:val="1"/>
      <w:numFmt w:val="bullet"/>
      <w:lvlText w:val=""/>
      <w:lvlJc w:val="left"/>
      <w:pPr>
        <w:ind w:left="720" w:hanging="360"/>
      </w:pPr>
      <w:rPr>
        <w:rFonts w:ascii="Symbol" w:hAnsi="Symbol" w:hint="default"/>
      </w:rPr>
    </w:lvl>
    <w:lvl w:ilvl="1" w:tplc="12186B3A">
      <w:start w:val="1"/>
      <w:numFmt w:val="bullet"/>
      <w:lvlText w:val="o"/>
      <w:lvlJc w:val="left"/>
      <w:pPr>
        <w:ind w:left="1440" w:hanging="360"/>
      </w:pPr>
      <w:rPr>
        <w:rFonts w:ascii="Courier New" w:hAnsi="Courier New" w:hint="default"/>
      </w:rPr>
    </w:lvl>
    <w:lvl w:ilvl="2" w:tplc="0D2E12C2">
      <w:start w:val="1"/>
      <w:numFmt w:val="bullet"/>
      <w:lvlText w:val=""/>
      <w:lvlJc w:val="left"/>
      <w:pPr>
        <w:ind w:left="2160" w:hanging="360"/>
      </w:pPr>
      <w:rPr>
        <w:rFonts w:ascii="Wingdings" w:hAnsi="Wingdings" w:hint="default"/>
      </w:rPr>
    </w:lvl>
    <w:lvl w:ilvl="3" w:tplc="F8F69742">
      <w:start w:val="1"/>
      <w:numFmt w:val="bullet"/>
      <w:lvlText w:val=""/>
      <w:lvlJc w:val="left"/>
      <w:pPr>
        <w:ind w:left="2880" w:hanging="360"/>
      </w:pPr>
      <w:rPr>
        <w:rFonts w:ascii="Symbol" w:hAnsi="Symbol" w:hint="default"/>
      </w:rPr>
    </w:lvl>
    <w:lvl w:ilvl="4" w:tplc="41A4B9CA">
      <w:start w:val="1"/>
      <w:numFmt w:val="bullet"/>
      <w:lvlText w:val="o"/>
      <w:lvlJc w:val="left"/>
      <w:pPr>
        <w:ind w:left="3600" w:hanging="360"/>
      </w:pPr>
      <w:rPr>
        <w:rFonts w:ascii="Courier New" w:hAnsi="Courier New" w:hint="default"/>
      </w:rPr>
    </w:lvl>
    <w:lvl w:ilvl="5" w:tplc="0F8CB428">
      <w:start w:val="1"/>
      <w:numFmt w:val="bullet"/>
      <w:lvlText w:val=""/>
      <w:lvlJc w:val="left"/>
      <w:pPr>
        <w:ind w:left="4320" w:hanging="360"/>
      </w:pPr>
      <w:rPr>
        <w:rFonts w:ascii="Wingdings" w:hAnsi="Wingdings" w:hint="default"/>
      </w:rPr>
    </w:lvl>
    <w:lvl w:ilvl="6" w:tplc="FF3A1F20">
      <w:start w:val="1"/>
      <w:numFmt w:val="bullet"/>
      <w:lvlText w:val=""/>
      <w:lvlJc w:val="left"/>
      <w:pPr>
        <w:ind w:left="5040" w:hanging="360"/>
      </w:pPr>
      <w:rPr>
        <w:rFonts w:ascii="Symbol" w:hAnsi="Symbol" w:hint="default"/>
      </w:rPr>
    </w:lvl>
    <w:lvl w:ilvl="7" w:tplc="5742EE2A">
      <w:start w:val="1"/>
      <w:numFmt w:val="bullet"/>
      <w:lvlText w:val="o"/>
      <w:lvlJc w:val="left"/>
      <w:pPr>
        <w:ind w:left="5760" w:hanging="360"/>
      </w:pPr>
      <w:rPr>
        <w:rFonts w:ascii="Courier New" w:hAnsi="Courier New" w:hint="default"/>
      </w:rPr>
    </w:lvl>
    <w:lvl w:ilvl="8" w:tplc="7EF86698">
      <w:start w:val="1"/>
      <w:numFmt w:val="bullet"/>
      <w:lvlText w:val=""/>
      <w:lvlJc w:val="left"/>
      <w:pPr>
        <w:ind w:left="6480" w:hanging="360"/>
      </w:pPr>
      <w:rPr>
        <w:rFonts w:ascii="Wingdings" w:hAnsi="Wingdings" w:hint="default"/>
      </w:rPr>
    </w:lvl>
  </w:abstractNum>
  <w:abstractNum w:abstractNumId="28" w15:restartNumberingAfterBreak="0">
    <w:nsid w:val="7EBCBEAE"/>
    <w:multiLevelType w:val="hybridMultilevel"/>
    <w:tmpl w:val="1CAE82C4"/>
    <w:lvl w:ilvl="0" w:tplc="1D106DC4">
      <w:start w:val="1"/>
      <w:numFmt w:val="bullet"/>
      <w:lvlText w:val=""/>
      <w:lvlJc w:val="left"/>
      <w:pPr>
        <w:ind w:left="720" w:hanging="360"/>
      </w:pPr>
      <w:rPr>
        <w:rFonts w:ascii="Symbol" w:hAnsi="Symbol" w:hint="default"/>
      </w:rPr>
    </w:lvl>
    <w:lvl w:ilvl="1" w:tplc="7C5EA128">
      <w:start w:val="1"/>
      <w:numFmt w:val="bullet"/>
      <w:lvlText w:val="o"/>
      <w:lvlJc w:val="left"/>
      <w:pPr>
        <w:ind w:left="1440" w:hanging="360"/>
      </w:pPr>
      <w:rPr>
        <w:rFonts w:ascii="Courier New" w:hAnsi="Courier New" w:hint="default"/>
      </w:rPr>
    </w:lvl>
    <w:lvl w:ilvl="2" w:tplc="2110DB7C">
      <w:start w:val="1"/>
      <w:numFmt w:val="bullet"/>
      <w:lvlText w:val=""/>
      <w:lvlJc w:val="left"/>
      <w:pPr>
        <w:ind w:left="2160" w:hanging="360"/>
      </w:pPr>
      <w:rPr>
        <w:rFonts w:ascii="Wingdings" w:hAnsi="Wingdings" w:hint="default"/>
      </w:rPr>
    </w:lvl>
    <w:lvl w:ilvl="3" w:tplc="D65AC628">
      <w:start w:val="1"/>
      <w:numFmt w:val="bullet"/>
      <w:lvlText w:val=""/>
      <w:lvlJc w:val="left"/>
      <w:pPr>
        <w:ind w:left="2880" w:hanging="360"/>
      </w:pPr>
      <w:rPr>
        <w:rFonts w:ascii="Symbol" w:hAnsi="Symbol" w:hint="default"/>
      </w:rPr>
    </w:lvl>
    <w:lvl w:ilvl="4" w:tplc="6B1A34B4">
      <w:start w:val="1"/>
      <w:numFmt w:val="bullet"/>
      <w:lvlText w:val="o"/>
      <w:lvlJc w:val="left"/>
      <w:pPr>
        <w:ind w:left="3600" w:hanging="360"/>
      </w:pPr>
      <w:rPr>
        <w:rFonts w:ascii="Courier New" w:hAnsi="Courier New" w:hint="default"/>
      </w:rPr>
    </w:lvl>
    <w:lvl w:ilvl="5" w:tplc="37B4599A">
      <w:start w:val="1"/>
      <w:numFmt w:val="bullet"/>
      <w:lvlText w:val=""/>
      <w:lvlJc w:val="left"/>
      <w:pPr>
        <w:ind w:left="4320" w:hanging="360"/>
      </w:pPr>
      <w:rPr>
        <w:rFonts w:ascii="Wingdings" w:hAnsi="Wingdings" w:hint="default"/>
      </w:rPr>
    </w:lvl>
    <w:lvl w:ilvl="6" w:tplc="DD8CDFFE">
      <w:start w:val="1"/>
      <w:numFmt w:val="bullet"/>
      <w:lvlText w:val=""/>
      <w:lvlJc w:val="left"/>
      <w:pPr>
        <w:ind w:left="5040" w:hanging="360"/>
      </w:pPr>
      <w:rPr>
        <w:rFonts w:ascii="Symbol" w:hAnsi="Symbol" w:hint="default"/>
      </w:rPr>
    </w:lvl>
    <w:lvl w:ilvl="7" w:tplc="B1523864">
      <w:start w:val="1"/>
      <w:numFmt w:val="bullet"/>
      <w:lvlText w:val="o"/>
      <w:lvlJc w:val="left"/>
      <w:pPr>
        <w:ind w:left="5760" w:hanging="360"/>
      </w:pPr>
      <w:rPr>
        <w:rFonts w:ascii="Courier New" w:hAnsi="Courier New" w:hint="default"/>
      </w:rPr>
    </w:lvl>
    <w:lvl w:ilvl="8" w:tplc="A386E98E">
      <w:start w:val="1"/>
      <w:numFmt w:val="bullet"/>
      <w:lvlText w:val=""/>
      <w:lvlJc w:val="left"/>
      <w:pPr>
        <w:ind w:left="6480" w:hanging="360"/>
      </w:pPr>
      <w:rPr>
        <w:rFonts w:ascii="Wingdings" w:hAnsi="Wingdings" w:hint="default"/>
      </w:rPr>
    </w:lvl>
  </w:abstractNum>
  <w:num w:numId="1" w16cid:durableId="1043408784">
    <w:abstractNumId w:val="10"/>
  </w:num>
  <w:num w:numId="2" w16cid:durableId="643003425">
    <w:abstractNumId w:val="19"/>
  </w:num>
  <w:num w:numId="3" w16cid:durableId="1886024536">
    <w:abstractNumId w:val="28"/>
  </w:num>
  <w:num w:numId="4" w16cid:durableId="291832069">
    <w:abstractNumId w:val="7"/>
  </w:num>
  <w:num w:numId="5" w16cid:durableId="683215133">
    <w:abstractNumId w:val="15"/>
  </w:num>
  <w:num w:numId="6" w16cid:durableId="1813326980">
    <w:abstractNumId w:val="22"/>
  </w:num>
  <w:num w:numId="7" w16cid:durableId="1835300053">
    <w:abstractNumId w:val="18"/>
  </w:num>
  <w:num w:numId="8" w16cid:durableId="2143037076">
    <w:abstractNumId w:val="12"/>
  </w:num>
  <w:num w:numId="9" w16cid:durableId="1008558753">
    <w:abstractNumId w:val="25"/>
  </w:num>
  <w:num w:numId="10" w16cid:durableId="966164042">
    <w:abstractNumId w:val="5"/>
  </w:num>
  <w:num w:numId="11" w16cid:durableId="1218668665">
    <w:abstractNumId w:val="9"/>
  </w:num>
  <w:num w:numId="12" w16cid:durableId="1879121903">
    <w:abstractNumId w:val="14"/>
  </w:num>
  <w:num w:numId="13" w16cid:durableId="1470050955">
    <w:abstractNumId w:val="16"/>
  </w:num>
  <w:num w:numId="14" w16cid:durableId="1398632187">
    <w:abstractNumId w:val="20"/>
  </w:num>
  <w:num w:numId="15" w16cid:durableId="884758031">
    <w:abstractNumId w:val="17"/>
  </w:num>
  <w:num w:numId="16" w16cid:durableId="963462954">
    <w:abstractNumId w:val="23"/>
  </w:num>
  <w:num w:numId="17" w16cid:durableId="1139686985">
    <w:abstractNumId w:val="8"/>
  </w:num>
  <w:num w:numId="18" w16cid:durableId="1676422814">
    <w:abstractNumId w:val="4"/>
  </w:num>
  <w:num w:numId="19" w16cid:durableId="786581535">
    <w:abstractNumId w:val="11"/>
  </w:num>
  <w:num w:numId="20" w16cid:durableId="230579946">
    <w:abstractNumId w:val="0"/>
  </w:num>
  <w:num w:numId="21" w16cid:durableId="378212326">
    <w:abstractNumId w:val="2"/>
  </w:num>
  <w:num w:numId="22" w16cid:durableId="1813479352">
    <w:abstractNumId w:val="27"/>
  </w:num>
  <w:num w:numId="23" w16cid:durableId="606161711">
    <w:abstractNumId w:val="13"/>
  </w:num>
  <w:num w:numId="24" w16cid:durableId="752629516">
    <w:abstractNumId w:val="26"/>
  </w:num>
  <w:num w:numId="25" w16cid:durableId="1144009685">
    <w:abstractNumId w:val="1"/>
  </w:num>
  <w:num w:numId="26" w16cid:durableId="371468298">
    <w:abstractNumId w:val="21"/>
  </w:num>
  <w:num w:numId="27" w16cid:durableId="812675094">
    <w:abstractNumId w:val="24"/>
  </w:num>
  <w:num w:numId="28" w16cid:durableId="1655186146">
    <w:abstractNumId w:val="6"/>
  </w:num>
  <w:num w:numId="29" w16cid:durableId="2084446448">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D7"/>
    <w:rsid w:val="0002329C"/>
    <w:rsid w:val="000239E0"/>
    <w:rsid w:val="0003027D"/>
    <w:rsid w:val="0003649D"/>
    <w:rsid w:val="00037FD8"/>
    <w:rsid w:val="00041365"/>
    <w:rsid w:val="00053142"/>
    <w:rsid w:val="00060DDF"/>
    <w:rsid w:val="000625D4"/>
    <w:rsid w:val="0007251F"/>
    <w:rsid w:val="00076282"/>
    <w:rsid w:val="00083766"/>
    <w:rsid w:val="0008755E"/>
    <w:rsid w:val="00094939"/>
    <w:rsid w:val="00094D93"/>
    <w:rsid w:val="000A5132"/>
    <w:rsid w:val="000B616B"/>
    <w:rsid w:val="000C4683"/>
    <w:rsid w:val="000D04A0"/>
    <w:rsid w:val="000E1A0B"/>
    <w:rsid w:val="000E27C0"/>
    <w:rsid w:val="000E4241"/>
    <w:rsid w:val="000F01B8"/>
    <w:rsid w:val="000F4535"/>
    <w:rsid w:val="000F79C8"/>
    <w:rsid w:val="001123AC"/>
    <w:rsid w:val="0011738F"/>
    <w:rsid w:val="0012174C"/>
    <w:rsid w:val="00122B7C"/>
    <w:rsid w:val="00124F41"/>
    <w:rsid w:val="00133096"/>
    <w:rsid w:val="001406C6"/>
    <w:rsid w:val="001518FE"/>
    <w:rsid w:val="001672DF"/>
    <w:rsid w:val="0017222A"/>
    <w:rsid w:val="0017239C"/>
    <w:rsid w:val="00175D5D"/>
    <w:rsid w:val="001C176E"/>
    <w:rsid w:val="001C34E4"/>
    <w:rsid w:val="001C5DF8"/>
    <w:rsid w:val="001D5B3B"/>
    <w:rsid w:val="001D67ED"/>
    <w:rsid w:val="001E0453"/>
    <w:rsid w:val="001E3200"/>
    <w:rsid w:val="001E4849"/>
    <w:rsid w:val="001E5E40"/>
    <w:rsid w:val="001F63E6"/>
    <w:rsid w:val="00200D5D"/>
    <w:rsid w:val="002031F3"/>
    <w:rsid w:val="00210425"/>
    <w:rsid w:val="00211289"/>
    <w:rsid w:val="002201DA"/>
    <w:rsid w:val="00226B37"/>
    <w:rsid w:val="00232A16"/>
    <w:rsid w:val="0023419A"/>
    <w:rsid w:val="002417D3"/>
    <w:rsid w:val="002524A5"/>
    <w:rsid w:val="00253466"/>
    <w:rsid w:val="00254AB8"/>
    <w:rsid w:val="00263800"/>
    <w:rsid w:val="00263E5A"/>
    <w:rsid w:val="00264B6E"/>
    <w:rsid w:val="00277234"/>
    <w:rsid w:val="002A52DC"/>
    <w:rsid w:val="002B03A0"/>
    <w:rsid w:val="002C1774"/>
    <w:rsid w:val="002C5FE6"/>
    <w:rsid w:val="002C7B1B"/>
    <w:rsid w:val="002D49B1"/>
    <w:rsid w:val="002E7D3E"/>
    <w:rsid w:val="002F2C21"/>
    <w:rsid w:val="002F548A"/>
    <w:rsid w:val="00301209"/>
    <w:rsid w:val="00312C89"/>
    <w:rsid w:val="003339D3"/>
    <w:rsid w:val="00356F11"/>
    <w:rsid w:val="00357FD5"/>
    <w:rsid w:val="00366575"/>
    <w:rsid w:val="00370FF5"/>
    <w:rsid w:val="00384EDB"/>
    <w:rsid w:val="0038628D"/>
    <w:rsid w:val="00390B0D"/>
    <w:rsid w:val="0039395F"/>
    <w:rsid w:val="003A436C"/>
    <w:rsid w:val="003B5644"/>
    <w:rsid w:val="003B58CE"/>
    <w:rsid w:val="003E2CE0"/>
    <w:rsid w:val="003E3AF3"/>
    <w:rsid w:val="003E66C3"/>
    <w:rsid w:val="003F4890"/>
    <w:rsid w:val="003F5516"/>
    <w:rsid w:val="003F56EE"/>
    <w:rsid w:val="003F5FB9"/>
    <w:rsid w:val="003F781C"/>
    <w:rsid w:val="004121D2"/>
    <w:rsid w:val="00416BFB"/>
    <w:rsid w:val="00421CB9"/>
    <w:rsid w:val="00424D05"/>
    <w:rsid w:val="00445A97"/>
    <w:rsid w:val="004503D7"/>
    <w:rsid w:val="00454FC0"/>
    <w:rsid w:val="0045736C"/>
    <w:rsid w:val="004655F8"/>
    <w:rsid w:val="00474398"/>
    <w:rsid w:val="004764C3"/>
    <w:rsid w:val="004802AD"/>
    <w:rsid w:val="00484749"/>
    <w:rsid w:val="004A2D04"/>
    <w:rsid w:val="004A7CF9"/>
    <w:rsid w:val="004C4712"/>
    <w:rsid w:val="004C6349"/>
    <w:rsid w:val="004D2791"/>
    <w:rsid w:val="004D2E87"/>
    <w:rsid w:val="004D4F5E"/>
    <w:rsid w:val="004D6E7A"/>
    <w:rsid w:val="004E2D40"/>
    <w:rsid w:val="004F2C79"/>
    <w:rsid w:val="004F438D"/>
    <w:rsid w:val="00500241"/>
    <w:rsid w:val="00502763"/>
    <w:rsid w:val="00515449"/>
    <w:rsid w:val="005161BB"/>
    <w:rsid w:val="00516863"/>
    <w:rsid w:val="00524A93"/>
    <w:rsid w:val="005447C4"/>
    <w:rsid w:val="0054704D"/>
    <w:rsid w:val="00555B5F"/>
    <w:rsid w:val="00561C81"/>
    <w:rsid w:val="0056325C"/>
    <w:rsid w:val="00563F4A"/>
    <w:rsid w:val="00572540"/>
    <w:rsid w:val="00574F45"/>
    <w:rsid w:val="0058421B"/>
    <w:rsid w:val="005B32BF"/>
    <w:rsid w:val="005C5616"/>
    <w:rsid w:val="005F0A8E"/>
    <w:rsid w:val="005F0CFB"/>
    <w:rsid w:val="00605BB1"/>
    <w:rsid w:val="00607817"/>
    <w:rsid w:val="00615073"/>
    <w:rsid w:val="00626C01"/>
    <w:rsid w:val="00635E4E"/>
    <w:rsid w:val="00644B76"/>
    <w:rsid w:val="00657890"/>
    <w:rsid w:val="00670846"/>
    <w:rsid w:val="00671858"/>
    <w:rsid w:val="00676228"/>
    <w:rsid w:val="006858C8"/>
    <w:rsid w:val="006A0632"/>
    <w:rsid w:val="006A438D"/>
    <w:rsid w:val="006A48C6"/>
    <w:rsid w:val="006B57E1"/>
    <w:rsid w:val="006C2B9E"/>
    <w:rsid w:val="006C532A"/>
    <w:rsid w:val="006C7438"/>
    <w:rsid w:val="006D3C93"/>
    <w:rsid w:val="006D4076"/>
    <w:rsid w:val="006D53C6"/>
    <w:rsid w:val="006E20D6"/>
    <w:rsid w:val="006F175C"/>
    <w:rsid w:val="006F21C1"/>
    <w:rsid w:val="00700CB1"/>
    <w:rsid w:val="00706064"/>
    <w:rsid w:val="0071395F"/>
    <w:rsid w:val="00714313"/>
    <w:rsid w:val="00714538"/>
    <w:rsid w:val="00715CD5"/>
    <w:rsid w:val="00720B63"/>
    <w:rsid w:val="00724A2E"/>
    <w:rsid w:val="00726895"/>
    <w:rsid w:val="007425FB"/>
    <w:rsid w:val="00745A61"/>
    <w:rsid w:val="00762EFA"/>
    <w:rsid w:val="0077051D"/>
    <w:rsid w:val="00773B5B"/>
    <w:rsid w:val="00774008"/>
    <w:rsid w:val="007814C3"/>
    <w:rsid w:val="007B0014"/>
    <w:rsid w:val="007C71BA"/>
    <w:rsid w:val="007D4CFC"/>
    <w:rsid w:val="007D5654"/>
    <w:rsid w:val="007D69E7"/>
    <w:rsid w:val="007D7A74"/>
    <w:rsid w:val="007E45D7"/>
    <w:rsid w:val="007E584B"/>
    <w:rsid w:val="007E7893"/>
    <w:rsid w:val="007F09E3"/>
    <w:rsid w:val="007F2635"/>
    <w:rsid w:val="007F2BD7"/>
    <w:rsid w:val="007F2DBD"/>
    <w:rsid w:val="008020AB"/>
    <w:rsid w:val="00804AC1"/>
    <w:rsid w:val="00804D8F"/>
    <w:rsid w:val="00826F67"/>
    <w:rsid w:val="008270B9"/>
    <w:rsid w:val="008350C6"/>
    <w:rsid w:val="00836CA6"/>
    <w:rsid w:val="00837C82"/>
    <w:rsid w:val="00840E53"/>
    <w:rsid w:val="008425A9"/>
    <w:rsid w:val="0084313A"/>
    <w:rsid w:val="00850A20"/>
    <w:rsid w:val="00850BE3"/>
    <w:rsid w:val="00853160"/>
    <w:rsid w:val="008608AA"/>
    <w:rsid w:val="00861A04"/>
    <w:rsid w:val="00875731"/>
    <w:rsid w:val="00881A59"/>
    <w:rsid w:val="008AD617"/>
    <w:rsid w:val="008B0446"/>
    <w:rsid w:val="008B420E"/>
    <w:rsid w:val="008C579F"/>
    <w:rsid w:val="008C7D48"/>
    <w:rsid w:val="008D272B"/>
    <w:rsid w:val="008E0EAB"/>
    <w:rsid w:val="008E2EAB"/>
    <w:rsid w:val="008E35C3"/>
    <w:rsid w:val="008F53B5"/>
    <w:rsid w:val="008F7AEB"/>
    <w:rsid w:val="009019C0"/>
    <w:rsid w:val="00905401"/>
    <w:rsid w:val="009176A9"/>
    <w:rsid w:val="00921E4C"/>
    <w:rsid w:val="00925161"/>
    <w:rsid w:val="009273AA"/>
    <w:rsid w:val="00934337"/>
    <w:rsid w:val="009410D9"/>
    <w:rsid w:val="009547CC"/>
    <w:rsid w:val="0095508A"/>
    <w:rsid w:val="00956144"/>
    <w:rsid w:val="00957FF2"/>
    <w:rsid w:val="0096261E"/>
    <w:rsid w:val="0096756E"/>
    <w:rsid w:val="009949E9"/>
    <w:rsid w:val="0099506B"/>
    <w:rsid w:val="009A109A"/>
    <w:rsid w:val="009A1C2A"/>
    <w:rsid w:val="009A2336"/>
    <w:rsid w:val="009A6EFC"/>
    <w:rsid w:val="009A7561"/>
    <w:rsid w:val="009A7CCD"/>
    <w:rsid w:val="009B4080"/>
    <w:rsid w:val="009D7ED6"/>
    <w:rsid w:val="009E1C81"/>
    <w:rsid w:val="009E2C01"/>
    <w:rsid w:val="009E4535"/>
    <w:rsid w:val="00A051A5"/>
    <w:rsid w:val="00A179F1"/>
    <w:rsid w:val="00A36454"/>
    <w:rsid w:val="00A45028"/>
    <w:rsid w:val="00A457E0"/>
    <w:rsid w:val="00A5694B"/>
    <w:rsid w:val="00A6046F"/>
    <w:rsid w:val="00A60D01"/>
    <w:rsid w:val="00A63A48"/>
    <w:rsid w:val="00A7310D"/>
    <w:rsid w:val="00A77102"/>
    <w:rsid w:val="00A837B4"/>
    <w:rsid w:val="00A910BA"/>
    <w:rsid w:val="00AA42B8"/>
    <w:rsid w:val="00AA5482"/>
    <w:rsid w:val="00AB293A"/>
    <w:rsid w:val="00AC0727"/>
    <w:rsid w:val="00AC6A15"/>
    <w:rsid w:val="00AC72AA"/>
    <w:rsid w:val="00AD2BC8"/>
    <w:rsid w:val="00AE04F9"/>
    <w:rsid w:val="00AF08B3"/>
    <w:rsid w:val="00B0133F"/>
    <w:rsid w:val="00B01390"/>
    <w:rsid w:val="00B13D8F"/>
    <w:rsid w:val="00B15794"/>
    <w:rsid w:val="00B24BD1"/>
    <w:rsid w:val="00B25289"/>
    <w:rsid w:val="00B43D27"/>
    <w:rsid w:val="00B5069E"/>
    <w:rsid w:val="00B529E0"/>
    <w:rsid w:val="00B531F5"/>
    <w:rsid w:val="00B5687E"/>
    <w:rsid w:val="00B84679"/>
    <w:rsid w:val="00B929CB"/>
    <w:rsid w:val="00B93D23"/>
    <w:rsid w:val="00B9674D"/>
    <w:rsid w:val="00BB1342"/>
    <w:rsid w:val="00BB6511"/>
    <w:rsid w:val="00BD3A09"/>
    <w:rsid w:val="00BD733B"/>
    <w:rsid w:val="00BF0B90"/>
    <w:rsid w:val="00C042D6"/>
    <w:rsid w:val="00C0571F"/>
    <w:rsid w:val="00C1612D"/>
    <w:rsid w:val="00C23CCF"/>
    <w:rsid w:val="00C26EE8"/>
    <w:rsid w:val="00C27432"/>
    <w:rsid w:val="00C33830"/>
    <w:rsid w:val="00C33D5D"/>
    <w:rsid w:val="00C522C5"/>
    <w:rsid w:val="00C530B5"/>
    <w:rsid w:val="00C576C9"/>
    <w:rsid w:val="00C67B37"/>
    <w:rsid w:val="00C77E5F"/>
    <w:rsid w:val="00CB3D71"/>
    <w:rsid w:val="00CB7140"/>
    <w:rsid w:val="00CC4376"/>
    <w:rsid w:val="00CC5B6B"/>
    <w:rsid w:val="00CC6DA3"/>
    <w:rsid w:val="00CE5BD0"/>
    <w:rsid w:val="00CF627D"/>
    <w:rsid w:val="00CF7B7E"/>
    <w:rsid w:val="00D0079B"/>
    <w:rsid w:val="00D05104"/>
    <w:rsid w:val="00D11DF4"/>
    <w:rsid w:val="00D12370"/>
    <w:rsid w:val="00D30955"/>
    <w:rsid w:val="00D3123F"/>
    <w:rsid w:val="00D4422E"/>
    <w:rsid w:val="00D47A3F"/>
    <w:rsid w:val="00D50CA2"/>
    <w:rsid w:val="00D51359"/>
    <w:rsid w:val="00D61C41"/>
    <w:rsid w:val="00D652C9"/>
    <w:rsid w:val="00D87A4C"/>
    <w:rsid w:val="00D935E7"/>
    <w:rsid w:val="00DA1D7A"/>
    <w:rsid w:val="00DA3884"/>
    <w:rsid w:val="00DA7FF4"/>
    <w:rsid w:val="00DB4A6E"/>
    <w:rsid w:val="00DB4A8C"/>
    <w:rsid w:val="00DB6F12"/>
    <w:rsid w:val="00DC0ACE"/>
    <w:rsid w:val="00DD0E05"/>
    <w:rsid w:val="00DE2FC9"/>
    <w:rsid w:val="00DE753C"/>
    <w:rsid w:val="00DF2E2C"/>
    <w:rsid w:val="00DF5C27"/>
    <w:rsid w:val="00DF6F67"/>
    <w:rsid w:val="00E03BE9"/>
    <w:rsid w:val="00E0472E"/>
    <w:rsid w:val="00E0627A"/>
    <w:rsid w:val="00E1421B"/>
    <w:rsid w:val="00E21D8C"/>
    <w:rsid w:val="00E33843"/>
    <w:rsid w:val="00E35246"/>
    <w:rsid w:val="00E531AE"/>
    <w:rsid w:val="00E729D0"/>
    <w:rsid w:val="00E8053C"/>
    <w:rsid w:val="00E807F1"/>
    <w:rsid w:val="00E86680"/>
    <w:rsid w:val="00E87599"/>
    <w:rsid w:val="00EB1177"/>
    <w:rsid w:val="00EB2383"/>
    <w:rsid w:val="00EC0208"/>
    <w:rsid w:val="00EE2FA7"/>
    <w:rsid w:val="00EE469B"/>
    <w:rsid w:val="00EE7AD7"/>
    <w:rsid w:val="00EF2954"/>
    <w:rsid w:val="00EF33E7"/>
    <w:rsid w:val="00EF765E"/>
    <w:rsid w:val="00F01F8C"/>
    <w:rsid w:val="00F03682"/>
    <w:rsid w:val="00F07B38"/>
    <w:rsid w:val="00F11173"/>
    <w:rsid w:val="00F15F0D"/>
    <w:rsid w:val="00F20177"/>
    <w:rsid w:val="00F35D40"/>
    <w:rsid w:val="00F36451"/>
    <w:rsid w:val="00F53B18"/>
    <w:rsid w:val="00F60003"/>
    <w:rsid w:val="00F85E5E"/>
    <w:rsid w:val="00F930DB"/>
    <w:rsid w:val="00F94792"/>
    <w:rsid w:val="00FA788F"/>
    <w:rsid w:val="00FB0409"/>
    <w:rsid w:val="00FB1055"/>
    <w:rsid w:val="00FB68D9"/>
    <w:rsid w:val="00FC7CD0"/>
    <w:rsid w:val="00FD4818"/>
    <w:rsid w:val="00FD49BF"/>
    <w:rsid w:val="00FE3F9E"/>
    <w:rsid w:val="00FF02E8"/>
    <w:rsid w:val="00FF2D4D"/>
    <w:rsid w:val="00FF7D82"/>
    <w:rsid w:val="013FDEEC"/>
    <w:rsid w:val="0185302F"/>
    <w:rsid w:val="02871889"/>
    <w:rsid w:val="02C035F1"/>
    <w:rsid w:val="037943BB"/>
    <w:rsid w:val="03BFB6FC"/>
    <w:rsid w:val="03C32E8E"/>
    <w:rsid w:val="03C7F1D1"/>
    <w:rsid w:val="04221832"/>
    <w:rsid w:val="04A48344"/>
    <w:rsid w:val="0552F1CD"/>
    <w:rsid w:val="056D5211"/>
    <w:rsid w:val="05B138D1"/>
    <w:rsid w:val="05B8D2CB"/>
    <w:rsid w:val="062FEF19"/>
    <w:rsid w:val="065F480C"/>
    <w:rsid w:val="06C63ED3"/>
    <w:rsid w:val="07029830"/>
    <w:rsid w:val="073EF135"/>
    <w:rsid w:val="08572354"/>
    <w:rsid w:val="08816A2B"/>
    <w:rsid w:val="08A202CF"/>
    <w:rsid w:val="08F5EB3D"/>
    <w:rsid w:val="090C21E1"/>
    <w:rsid w:val="09ECEF31"/>
    <w:rsid w:val="0A09CF53"/>
    <w:rsid w:val="0A779442"/>
    <w:rsid w:val="0AC09925"/>
    <w:rsid w:val="0AE6B21B"/>
    <w:rsid w:val="0AF75716"/>
    <w:rsid w:val="0B1BF210"/>
    <w:rsid w:val="0B4059DF"/>
    <w:rsid w:val="0C1A9585"/>
    <w:rsid w:val="0C1AD92A"/>
    <w:rsid w:val="0C41DFF2"/>
    <w:rsid w:val="0C569B16"/>
    <w:rsid w:val="0C5B437C"/>
    <w:rsid w:val="0C93D09B"/>
    <w:rsid w:val="0CCED4FF"/>
    <w:rsid w:val="0CDB374E"/>
    <w:rsid w:val="0CF08C50"/>
    <w:rsid w:val="0D4D3C44"/>
    <w:rsid w:val="0D6089DE"/>
    <w:rsid w:val="0DC5F424"/>
    <w:rsid w:val="0E3707C4"/>
    <w:rsid w:val="0E6DC4A5"/>
    <w:rsid w:val="0EF550E0"/>
    <w:rsid w:val="0F1061F1"/>
    <w:rsid w:val="0F2FAE10"/>
    <w:rsid w:val="0F65FCA8"/>
    <w:rsid w:val="0F822037"/>
    <w:rsid w:val="0FB09A4E"/>
    <w:rsid w:val="0FCF8701"/>
    <w:rsid w:val="0FE58404"/>
    <w:rsid w:val="1038F1F2"/>
    <w:rsid w:val="1046BDE5"/>
    <w:rsid w:val="105B718B"/>
    <w:rsid w:val="106C087C"/>
    <w:rsid w:val="106E1713"/>
    <w:rsid w:val="10C5F9EF"/>
    <w:rsid w:val="10D8A0DF"/>
    <w:rsid w:val="11340108"/>
    <w:rsid w:val="12E27114"/>
    <w:rsid w:val="143CF48F"/>
    <w:rsid w:val="148B7330"/>
    <w:rsid w:val="14EBDCFA"/>
    <w:rsid w:val="1517C5EF"/>
    <w:rsid w:val="154C4467"/>
    <w:rsid w:val="15AD62D8"/>
    <w:rsid w:val="15C0C3F3"/>
    <w:rsid w:val="15F5B6BB"/>
    <w:rsid w:val="1602E754"/>
    <w:rsid w:val="160BFDB9"/>
    <w:rsid w:val="161B1413"/>
    <w:rsid w:val="1659B677"/>
    <w:rsid w:val="16B89115"/>
    <w:rsid w:val="16C31A99"/>
    <w:rsid w:val="16EF7A77"/>
    <w:rsid w:val="17239981"/>
    <w:rsid w:val="17580503"/>
    <w:rsid w:val="17A3878D"/>
    <w:rsid w:val="1812C568"/>
    <w:rsid w:val="184E2B4C"/>
    <w:rsid w:val="1851DC90"/>
    <w:rsid w:val="188AFD98"/>
    <w:rsid w:val="18EAF0DB"/>
    <w:rsid w:val="18F865AA"/>
    <w:rsid w:val="193F7917"/>
    <w:rsid w:val="1958D950"/>
    <w:rsid w:val="1962251A"/>
    <w:rsid w:val="19CBB9C9"/>
    <w:rsid w:val="1A0E2CB0"/>
    <w:rsid w:val="1A3F3A78"/>
    <w:rsid w:val="1A4F4B88"/>
    <w:rsid w:val="1A606AC0"/>
    <w:rsid w:val="1A6A7A60"/>
    <w:rsid w:val="1A8A41AB"/>
    <w:rsid w:val="1B4ACD9B"/>
    <w:rsid w:val="1B8A0F7B"/>
    <w:rsid w:val="1BC11164"/>
    <w:rsid w:val="1C4A8ADC"/>
    <w:rsid w:val="1C6FCC07"/>
    <w:rsid w:val="1C9AB49B"/>
    <w:rsid w:val="1CCD158D"/>
    <w:rsid w:val="1CE6F6A7"/>
    <w:rsid w:val="1CE92D5D"/>
    <w:rsid w:val="1D5C94C0"/>
    <w:rsid w:val="1E18E6BB"/>
    <w:rsid w:val="1EE0D9A5"/>
    <w:rsid w:val="1F3D1D60"/>
    <w:rsid w:val="1F6F7764"/>
    <w:rsid w:val="1F87991E"/>
    <w:rsid w:val="1FCBB328"/>
    <w:rsid w:val="2031651C"/>
    <w:rsid w:val="203F65DA"/>
    <w:rsid w:val="206D599D"/>
    <w:rsid w:val="20A30290"/>
    <w:rsid w:val="20D4DBBC"/>
    <w:rsid w:val="20F4EEB9"/>
    <w:rsid w:val="210CC9EE"/>
    <w:rsid w:val="216F4083"/>
    <w:rsid w:val="2179EF86"/>
    <w:rsid w:val="218554C0"/>
    <w:rsid w:val="219E8708"/>
    <w:rsid w:val="21D434C6"/>
    <w:rsid w:val="21E0F8E3"/>
    <w:rsid w:val="21FA364A"/>
    <w:rsid w:val="22615C5A"/>
    <w:rsid w:val="24021186"/>
    <w:rsid w:val="240FB0D2"/>
    <w:rsid w:val="244AFF4C"/>
    <w:rsid w:val="2469DB38"/>
    <w:rsid w:val="2487492D"/>
    <w:rsid w:val="24CFA181"/>
    <w:rsid w:val="2505B73F"/>
    <w:rsid w:val="25CA6893"/>
    <w:rsid w:val="25CDA2AE"/>
    <w:rsid w:val="25D54271"/>
    <w:rsid w:val="25DA4924"/>
    <w:rsid w:val="261E463C"/>
    <w:rsid w:val="261E601F"/>
    <w:rsid w:val="265796D2"/>
    <w:rsid w:val="2886D87F"/>
    <w:rsid w:val="28899653"/>
    <w:rsid w:val="288C40D3"/>
    <w:rsid w:val="28A4C4C8"/>
    <w:rsid w:val="29281BE2"/>
    <w:rsid w:val="29590DC7"/>
    <w:rsid w:val="299DCD05"/>
    <w:rsid w:val="29EDD003"/>
    <w:rsid w:val="29EFC12A"/>
    <w:rsid w:val="29F5F4A5"/>
    <w:rsid w:val="2A53AE63"/>
    <w:rsid w:val="2A97EDF5"/>
    <w:rsid w:val="2B31C54D"/>
    <w:rsid w:val="2B34D5A8"/>
    <w:rsid w:val="2B5A96A2"/>
    <w:rsid w:val="2C4DA84D"/>
    <w:rsid w:val="2C86BF51"/>
    <w:rsid w:val="2D14ED23"/>
    <w:rsid w:val="2DD2AD6D"/>
    <w:rsid w:val="2DD798A1"/>
    <w:rsid w:val="2E3228D7"/>
    <w:rsid w:val="2E5A7201"/>
    <w:rsid w:val="2E941E07"/>
    <w:rsid w:val="2F3F85F7"/>
    <w:rsid w:val="2F49CE04"/>
    <w:rsid w:val="2F94364E"/>
    <w:rsid w:val="2F97A3BF"/>
    <w:rsid w:val="2FC90E6D"/>
    <w:rsid w:val="300CAA57"/>
    <w:rsid w:val="301D67F3"/>
    <w:rsid w:val="307D6FB4"/>
    <w:rsid w:val="307F09C0"/>
    <w:rsid w:val="3081A6E6"/>
    <w:rsid w:val="30B8FEE3"/>
    <w:rsid w:val="30CEFA4B"/>
    <w:rsid w:val="30E9A669"/>
    <w:rsid w:val="314AA886"/>
    <w:rsid w:val="31982468"/>
    <w:rsid w:val="31F13AE4"/>
    <w:rsid w:val="3210F9ED"/>
    <w:rsid w:val="321C26FD"/>
    <w:rsid w:val="322F4FF2"/>
    <w:rsid w:val="327EF82C"/>
    <w:rsid w:val="3289E6FF"/>
    <w:rsid w:val="32BAE9AE"/>
    <w:rsid w:val="32D1D849"/>
    <w:rsid w:val="3311740E"/>
    <w:rsid w:val="336F10F9"/>
    <w:rsid w:val="341B5A8B"/>
    <w:rsid w:val="348A8A55"/>
    <w:rsid w:val="34C2F035"/>
    <w:rsid w:val="34C460AD"/>
    <w:rsid w:val="3543A3AA"/>
    <w:rsid w:val="35DC3A81"/>
    <w:rsid w:val="36791FD6"/>
    <w:rsid w:val="36DF9D92"/>
    <w:rsid w:val="36E5A058"/>
    <w:rsid w:val="37546C07"/>
    <w:rsid w:val="378F27E3"/>
    <w:rsid w:val="37F4C718"/>
    <w:rsid w:val="386D8B14"/>
    <w:rsid w:val="387792C4"/>
    <w:rsid w:val="38795886"/>
    <w:rsid w:val="38993132"/>
    <w:rsid w:val="38BD22FA"/>
    <w:rsid w:val="38D1E81B"/>
    <w:rsid w:val="38E3553B"/>
    <w:rsid w:val="39B87E5A"/>
    <w:rsid w:val="39BE5012"/>
    <w:rsid w:val="39DEF16D"/>
    <w:rsid w:val="39E40AFD"/>
    <w:rsid w:val="3A439B32"/>
    <w:rsid w:val="3A648AD9"/>
    <w:rsid w:val="3A6CCCB3"/>
    <w:rsid w:val="3AA4B5AD"/>
    <w:rsid w:val="3B42DC10"/>
    <w:rsid w:val="3B6CA5FE"/>
    <w:rsid w:val="3B7BD91F"/>
    <w:rsid w:val="3B874EDC"/>
    <w:rsid w:val="3B9C2809"/>
    <w:rsid w:val="3C940566"/>
    <w:rsid w:val="3DACA55E"/>
    <w:rsid w:val="3E747C8A"/>
    <w:rsid w:val="3E89A091"/>
    <w:rsid w:val="3F60DAD0"/>
    <w:rsid w:val="3F63745C"/>
    <w:rsid w:val="3FAA0400"/>
    <w:rsid w:val="3FDEDBC0"/>
    <w:rsid w:val="409AE0AE"/>
    <w:rsid w:val="40C0C68D"/>
    <w:rsid w:val="40F306BC"/>
    <w:rsid w:val="40F74B0E"/>
    <w:rsid w:val="410CF200"/>
    <w:rsid w:val="412CADB6"/>
    <w:rsid w:val="4156472B"/>
    <w:rsid w:val="41667CAA"/>
    <w:rsid w:val="41895778"/>
    <w:rsid w:val="4220FEA1"/>
    <w:rsid w:val="424B645B"/>
    <w:rsid w:val="42615A0C"/>
    <w:rsid w:val="428222BA"/>
    <w:rsid w:val="429B432C"/>
    <w:rsid w:val="42F8C30A"/>
    <w:rsid w:val="43077C97"/>
    <w:rsid w:val="430B266C"/>
    <w:rsid w:val="43283825"/>
    <w:rsid w:val="439730FE"/>
    <w:rsid w:val="4481D13E"/>
    <w:rsid w:val="44DBF587"/>
    <w:rsid w:val="44E96257"/>
    <w:rsid w:val="453233D6"/>
    <w:rsid w:val="45402910"/>
    <w:rsid w:val="45A14559"/>
    <w:rsid w:val="45D07D6D"/>
    <w:rsid w:val="45EF88BF"/>
    <w:rsid w:val="46335AFF"/>
    <w:rsid w:val="465151D7"/>
    <w:rsid w:val="466C47EC"/>
    <w:rsid w:val="466E882B"/>
    <w:rsid w:val="46AEB7B4"/>
    <w:rsid w:val="46D30888"/>
    <w:rsid w:val="46D804B4"/>
    <w:rsid w:val="47452841"/>
    <w:rsid w:val="47ED6E43"/>
    <w:rsid w:val="4800E9E7"/>
    <w:rsid w:val="481A967B"/>
    <w:rsid w:val="488CD320"/>
    <w:rsid w:val="48B7BB03"/>
    <w:rsid w:val="4920857A"/>
    <w:rsid w:val="496EB916"/>
    <w:rsid w:val="49A498D2"/>
    <w:rsid w:val="49E49661"/>
    <w:rsid w:val="4A31E3AB"/>
    <w:rsid w:val="4A4EAE54"/>
    <w:rsid w:val="4A9167C9"/>
    <w:rsid w:val="4AA9E104"/>
    <w:rsid w:val="4ACE99DC"/>
    <w:rsid w:val="4AF81638"/>
    <w:rsid w:val="4B0A2F23"/>
    <w:rsid w:val="4B118C49"/>
    <w:rsid w:val="4C1F0E06"/>
    <w:rsid w:val="4CB8E927"/>
    <w:rsid w:val="4CC74C1B"/>
    <w:rsid w:val="4D287FF4"/>
    <w:rsid w:val="4D3B3195"/>
    <w:rsid w:val="4E1F08E4"/>
    <w:rsid w:val="4E4C9239"/>
    <w:rsid w:val="4E68C73D"/>
    <w:rsid w:val="4E73871A"/>
    <w:rsid w:val="4F6D5D58"/>
    <w:rsid w:val="4F8CC8C5"/>
    <w:rsid w:val="4FD25100"/>
    <w:rsid w:val="504661E1"/>
    <w:rsid w:val="508065B3"/>
    <w:rsid w:val="51349C9B"/>
    <w:rsid w:val="51960D0A"/>
    <w:rsid w:val="519D8C9C"/>
    <w:rsid w:val="51B54A83"/>
    <w:rsid w:val="51CE597B"/>
    <w:rsid w:val="527E1A74"/>
    <w:rsid w:val="528C82C0"/>
    <w:rsid w:val="528DE884"/>
    <w:rsid w:val="5291D491"/>
    <w:rsid w:val="5294FDC3"/>
    <w:rsid w:val="536D8D1D"/>
    <w:rsid w:val="552A0542"/>
    <w:rsid w:val="557E1464"/>
    <w:rsid w:val="55A45C4A"/>
    <w:rsid w:val="55B55135"/>
    <w:rsid w:val="55C3C2C9"/>
    <w:rsid w:val="55D03430"/>
    <w:rsid w:val="56292E01"/>
    <w:rsid w:val="567C9915"/>
    <w:rsid w:val="56DE25F7"/>
    <w:rsid w:val="56EDA702"/>
    <w:rsid w:val="57056D75"/>
    <w:rsid w:val="572652EB"/>
    <w:rsid w:val="579E5353"/>
    <w:rsid w:val="57D47B56"/>
    <w:rsid w:val="58246991"/>
    <w:rsid w:val="584CEB84"/>
    <w:rsid w:val="5852FCC4"/>
    <w:rsid w:val="5886672F"/>
    <w:rsid w:val="589DDB66"/>
    <w:rsid w:val="59250A7C"/>
    <w:rsid w:val="59460E42"/>
    <w:rsid w:val="59C97334"/>
    <w:rsid w:val="59D1DBD2"/>
    <w:rsid w:val="5A1F7D97"/>
    <w:rsid w:val="5A51BBEA"/>
    <w:rsid w:val="5B72B365"/>
    <w:rsid w:val="5B814344"/>
    <w:rsid w:val="5BA60832"/>
    <w:rsid w:val="5BB7967A"/>
    <w:rsid w:val="5BC3B878"/>
    <w:rsid w:val="5C3ECDA3"/>
    <w:rsid w:val="5C913F4D"/>
    <w:rsid w:val="5CA8A6A8"/>
    <w:rsid w:val="5CC0E5FF"/>
    <w:rsid w:val="5CDF2300"/>
    <w:rsid w:val="5D57A493"/>
    <w:rsid w:val="5E8A36FE"/>
    <w:rsid w:val="5E8DC32A"/>
    <w:rsid w:val="5E938369"/>
    <w:rsid w:val="5F493E9A"/>
    <w:rsid w:val="5FC4BBF3"/>
    <w:rsid w:val="5FDDB35C"/>
    <w:rsid w:val="5FF125A6"/>
    <w:rsid w:val="60050422"/>
    <w:rsid w:val="6037E3D3"/>
    <w:rsid w:val="60472671"/>
    <w:rsid w:val="6050F02C"/>
    <w:rsid w:val="606FEFB7"/>
    <w:rsid w:val="60AFB244"/>
    <w:rsid w:val="60BB7503"/>
    <w:rsid w:val="610DA30C"/>
    <w:rsid w:val="61920702"/>
    <w:rsid w:val="61AC76DD"/>
    <w:rsid w:val="61B1BD5B"/>
    <w:rsid w:val="61D18527"/>
    <w:rsid w:val="61E88CCB"/>
    <w:rsid w:val="62093E09"/>
    <w:rsid w:val="62C1553C"/>
    <w:rsid w:val="62CB937D"/>
    <w:rsid w:val="62D805F6"/>
    <w:rsid w:val="62FA46DC"/>
    <w:rsid w:val="630648BF"/>
    <w:rsid w:val="6307936A"/>
    <w:rsid w:val="638283AE"/>
    <w:rsid w:val="63A15CBA"/>
    <w:rsid w:val="644B7A41"/>
    <w:rsid w:val="655A95FD"/>
    <w:rsid w:val="662E521B"/>
    <w:rsid w:val="6650A05D"/>
    <w:rsid w:val="66876F35"/>
    <w:rsid w:val="668D6759"/>
    <w:rsid w:val="6762745D"/>
    <w:rsid w:val="6914D1DA"/>
    <w:rsid w:val="697BC48F"/>
    <w:rsid w:val="69BF3F5D"/>
    <w:rsid w:val="6A4E3257"/>
    <w:rsid w:val="6A88AA8A"/>
    <w:rsid w:val="6AD2785A"/>
    <w:rsid w:val="6C1A2D54"/>
    <w:rsid w:val="6C39C1F5"/>
    <w:rsid w:val="6C5AB84F"/>
    <w:rsid w:val="6D0D1FAF"/>
    <w:rsid w:val="6DEDC9F5"/>
    <w:rsid w:val="6E19102F"/>
    <w:rsid w:val="6E5AE9F0"/>
    <w:rsid w:val="6F93C956"/>
    <w:rsid w:val="6FA0A936"/>
    <w:rsid w:val="70587060"/>
    <w:rsid w:val="71101AD2"/>
    <w:rsid w:val="719C9E5F"/>
    <w:rsid w:val="71BB7801"/>
    <w:rsid w:val="71E20E5E"/>
    <w:rsid w:val="724A2472"/>
    <w:rsid w:val="725D4515"/>
    <w:rsid w:val="7299AE0B"/>
    <w:rsid w:val="730564B7"/>
    <w:rsid w:val="731D030E"/>
    <w:rsid w:val="738612D1"/>
    <w:rsid w:val="739C1EA9"/>
    <w:rsid w:val="73DBFF07"/>
    <w:rsid w:val="74C99F07"/>
    <w:rsid w:val="75C90D2C"/>
    <w:rsid w:val="7608AC6F"/>
    <w:rsid w:val="76976DD7"/>
    <w:rsid w:val="771A464C"/>
    <w:rsid w:val="776AEDE9"/>
    <w:rsid w:val="776EC4B4"/>
    <w:rsid w:val="77B35312"/>
    <w:rsid w:val="7850588B"/>
    <w:rsid w:val="787C17C9"/>
    <w:rsid w:val="78ED2984"/>
    <w:rsid w:val="790A5E68"/>
    <w:rsid w:val="794D7F41"/>
    <w:rsid w:val="796D9041"/>
    <w:rsid w:val="797D4FA3"/>
    <w:rsid w:val="798921E9"/>
    <w:rsid w:val="79BD7BA4"/>
    <w:rsid w:val="79C12790"/>
    <w:rsid w:val="79D11912"/>
    <w:rsid w:val="79F48C51"/>
    <w:rsid w:val="7A023160"/>
    <w:rsid w:val="7A42BF9A"/>
    <w:rsid w:val="7A82DAA2"/>
    <w:rsid w:val="7A97F6E6"/>
    <w:rsid w:val="7AA65CA8"/>
    <w:rsid w:val="7AF26FD1"/>
    <w:rsid w:val="7B15FE7E"/>
    <w:rsid w:val="7B307576"/>
    <w:rsid w:val="7B3A961B"/>
    <w:rsid w:val="7BD6C8D1"/>
    <w:rsid w:val="7C105EB3"/>
    <w:rsid w:val="7C9B1C5B"/>
    <w:rsid w:val="7CB15751"/>
    <w:rsid w:val="7CD3661F"/>
    <w:rsid w:val="7D16FFE9"/>
    <w:rsid w:val="7D917FA3"/>
    <w:rsid w:val="7DA1EF44"/>
    <w:rsid w:val="7DC4F34D"/>
    <w:rsid w:val="7DEB1153"/>
    <w:rsid w:val="7DED08D8"/>
    <w:rsid w:val="7E3507F7"/>
    <w:rsid w:val="7E4804AA"/>
    <w:rsid w:val="7E9435D7"/>
    <w:rsid w:val="7ED6960B"/>
    <w:rsid w:val="7FC77557"/>
    <w:rsid w:val="7FDA545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BC5E"/>
  <w15:chartTrackingRefBased/>
  <w15:docId w15:val="{F5067425-D158-4E62-A2B3-E77DD709E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EE7AD7"/>
    <w:rPr>
      <w:b/>
      <w:bCs/>
    </w:rPr>
  </w:style>
  <w:style w:type="paragraph" w:styleId="ListParagraph">
    <w:name w:val="List Paragraph"/>
    <w:basedOn w:val="Normal"/>
    <w:uiPriority w:val="34"/>
    <w:qFormat/>
    <w:rsid w:val="00357FD5"/>
    <w:pPr>
      <w:ind w:left="720"/>
      <w:contextualSpacing/>
    </w:pPr>
  </w:style>
  <w:style w:type="character" w:styleId="Hyperlink">
    <w:name w:val="Hyperlink"/>
    <w:basedOn w:val="DefaultParagraphFont"/>
    <w:uiPriority w:val="99"/>
    <w:unhideWhenUsed/>
    <w:rsid w:val="008350C6"/>
    <w:rPr>
      <w:color w:val="0563C1" w:themeColor="hyperlink"/>
      <w:u w:val="single"/>
    </w:rPr>
  </w:style>
  <w:style w:type="character" w:styleId="UnresolvedMention">
    <w:name w:val="Unresolved Mention"/>
    <w:basedOn w:val="DefaultParagraphFont"/>
    <w:uiPriority w:val="99"/>
    <w:semiHidden/>
    <w:unhideWhenUsed/>
    <w:rsid w:val="008350C6"/>
    <w:rPr>
      <w:color w:val="808080"/>
      <w:shd w:val="clear" w:color="auto" w:fill="E6E6E6"/>
    </w:rPr>
  </w:style>
  <w:style w:type="character" w:styleId="FollowedHyperlink">
    <w:name w:val="FollowedHyperlink"/>
    <w:basedOn w:val="DefaultParagraphFont"/>
    <w:uiPriority w:val="99"/>
    <w:semiHidden/>
    <w:unhideWhenUsed/>
    <w:rsid w:val="004F2C79"/>
    <w:rPr>
      <w:color w:val="954F72" w:themeColor="followedHyperlink"/>
      <w:u w:val="single"/>
    </w:rPr>
  </w:style>
  <w:style w:type="table" w:styleId="TableGrid">
    <w:name w:val="Table Grid"/>
    <w:basedOn w:val="TableNormal"/>
    <w:uiPriority w:val="39"/>
    <w:rsid w:val="00720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26EE8"/>
    <w:rPr>
      <w:sz w:val="16"/>
      <w:szCs w:val="16"/>
    </w:rPr>
  </w:style>
  <w:style w:type="paragraph" w:styleId="CommentText">
    <w:name w:val="annotation text"/>
    <w:basedOn w:val="Normal"/>
    <w:link w:val="CommentTextChar"/>
    <w:uiPriority w:val="99"/>
    <w:unhideWhenUsed/>
    <w:rsid w:val="00C26EE8"/>
    <w:pPr>
      <w:spacing w:line="240" w:lineRule="auto"/>
    </w:pPr>
    <w:rPr>
      <w:sz w:val="20"/>
      <w:szCs w:val="20"/>
    </w:rPr>
  </w:style>
  <w:style w:type="character" w:customStyle="1" w:styleId="CommentTextChar">
    <w:name w:val="Comment Text Char"/>
    <w:basedOn w:val="DefaultParagraphFont"/>
    <w:link w:val="CommentText"/>
    <w:uiPriority w:val="99"/>
    <w:rsid w:val="00C26EE8"/>
    <w:rPr>
      <w:sz w:val="20"/>
      <w:szCs w:val="20"/>
    </w:rPr>
  </w:style>
  <w:style w:type="paragraph" w:styleId="CommentSubject">
    <w:name w:val="annotation subject"/>
    <w:basedOn w:val="CommentText"/>
    <w:next w:val="CommentText"/>
    <w:link w:val="CommentSubjectChar"/>
    <w:uiPriority w:val="99"/>
    <w:semiHidden/>
    <w:unhideWhenUsed/>
    <w:rsid w:val="00C26EE8"/>
    <w:rPr>
      <w:b/>
      <w:bCs/>
    </w:rPr>
  </w:style>
  <w:style w:type="character" w:customStyle="1" w:styleId="CommentSubjectChar">
    <w:name w:val="Comment Subject Char"/>
    <w:basedOn w:val="CommentTextChar"/>
    <w:link w:val="CommentSubject"/>
    <w:uiPriority w:val="99"/>
    <w:semiHidden/>
    <w:rsid w:val="00C26EE8"/>
    <w:rPr>
      <w:b/>
      <w:bCs/>
      <w:sz w:val="20"/>
      <w:szCs w:val="20"/>
    </w:rPr>
  </w:style>
  <w:style w:type="paragraph" w:styleId="BalloonText">
    <w:name w:val="Balloon Text"/>
    <w:basedOn w:val="Normal"/>
    <w:link w:val="BalloonTextChar"/>
    <w:uiPriority w:val="99"/>
    <w:semiHidden/>
    <w:unhideWhenUsed/>
    <w:rsid w:val="00C26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EE8"/>
    <w:rPr>
      <w:rFonts w:ascii="Segoe UI" w:hAnsi="Segoe UI" w:cs="Segoe UI"/>
      <w:sz w:val="18"/>
      <w:szCs w:val="18"/>
    </w:rPr>
  </w:style>
  <w:style w:type="paragraph" w:customStyle="1" w:styleId="Default">
    <w:name w:val="Default"/>
    <w:rsid w:val="00FD4818"/>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474398"/>
  </w:style>
  <w:style w:type="paragraph" w:styleId="NoSpacing">
    <w:name w:val="No Spacing"/>
    <w:uiPriority w:val="1"/>
    <w:qFormat/>
    <w:rsid w:val="00474398"/>
    <w:pPr>
      <w:spacing w:after="0" w:line="240" w:lineRule="auto"/>
    </w:pPr>
  </w:style>
  <w:style w:type="paragraph" w:styleId="Header">
    <w:name w:val="header"/>
    <w:basedOn w:val="Normal"/>
    <w:link w:val="HeaderChar"/>
    <w:uiPriority w:val="99"/>
    <w:unhideWhenUsed/>
    <w:rsid w:val="00563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F4A"/>
  </w:style>
  <w:style w:type="paragraph" w:styleId="Footer">
    <w:name w:val="footer"/>
    <w:basedOn w:val="Normal"/>
    <w:link w:val="FooterChar"/>
    <w:uiPriority w:val="99"/>
    <w:unhideWhenUsed/>
    <w:rsid w:val="00563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F4A"/>
  </w:style>
  <w:style w:type="paragraph" w:styleId="Revision">
    <w:name w:val="Revision"/>
    <w:hidden/>
    <w:uiPriority w:val="99"/>
    <w:semiHidden/>
    <w:rsid w:val="00312C89"/>
    <w:pPr>
      <w:spacing w:after="0" w:line="240" w:lineRule="auto"/>
    </w:pPr>
  </w:style>
  <w:style w:type="character" w:styleId="Mention">
    <w:name w:val="Mention"/>
    <w:basedOn w:val="DefaultParagraphFont"/>
    <w:uiPriority w:val="99"/>
    <w:unhideWhenUsed/>
    <w:rsid w:val="00E8053C"/>
    <w:rPr>
      <w:color w:val="2B579A"/>
      <w:shd w:val="clear" w:color="auto" w:fill="E1DFDD"/>
    </w:rPr>
  </w:style>
  <w:style w:type="paragraph" w:customStyle="1" w:styleId="paragraph">
    <w:name w:val="paragraph"/>
    <w:basedOn w:val="Normal"/>
    <w:uiPriority w:val="1"/>
    <w:rsid w:val="1A6A7A60"/>
    <w:pPr>
      <w:spacing w:beforeAutospacing="1" w:afterAutospacing="1" w:line="240" w:lineRule="auto"/>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588">
      <w:bodyDiv w:val="1"/>
      <w:marLeft w:val="0"/>
      <w:marRight w:val="0"/>
      <w:marTop w:val="0"/>
      <w:marBottom w:val="0"/>
      <w:divBdr>
        <w:top w:val="none" w:sz="0" w:space="0" w:color="auto"/>
        <w:left w:val="none" w:sz="0" w:space="0" w:color="auto"/>
        <w:bottom w:val="none" w:sz="0" w:space="0" w:color="auto"/>
        <w:right w:val="none" w:sz="0" w:space="0" w:color="auto"/>
      </w:divBdr>
    </w:div>
    <w:div w:id="247152536">
      <w:bodyDiv w:val="1"/>
      <w:marLeft w:val="0"/>
      <w:marRight w:val="0"/>
      <w:marTop w:val="0"/>
      <w:marBottom w:val="0"/>
      <w:divBdr>
        <w:top w:val="none" w:sz="0" w:space="0" w:color="auto"/>
        <w:left w:val="none" w:sz="0" w:space="0" w:color="auto"/>
        <w:bottom w:val="none" w:sz="0" w:space="0" w:color="auto"/>
        <w:right w:val="none" w:sz="0" w:space="0" w:color="auto"/>
      </w:divBdr>
    </w:div>
    <w:div w:id="598493466">
      <w:bodyDiv w:val="1"/>
      <w:marLeft w:val="0"/>
      <w:marRight w:val="0"/>
      <w:marTop w:val="0"/>
      <w:marBottom w:val="0"/>
      <w:divBdr>
        <w:top w:val="none" w:sz="0" w:space="0" w:color="auto"/>
        <w:left w:val="none" w:sz="0" w:space="0" w:color="auto"/>
        <w:bottom w:val="none" w:sz="0" w:space="0" w:color="auto"/>
        <w:right w:val="none" w:sz="0" w:space="0" w:color="auto"/>
      </w:divBdr>
    </w:div>
    <w:div w:id="1105727513">
      <w:bodyDiv w:val="1"/>
      <w:marLeft w:val="0"/>
      <w:marRight w:val="0"/>
      <w:marTop w:val="0"/>
      <w:marBottom w:val="0"/>
      <w:divBdr>
        <w:top w:val="none" w:sz="0" w:space="0" w:color="auto"/>
        <w:left w:val="none" w:sz="0" w:space="0" w:color="auto"/>
        <w:bottom w:val="none" w:sz="0" w:space="0" w:color="auto"/>
        <w:right w:val="none" w:sz="0" w:space="0" w:color="auto"/>
      </w:divBdr>
    </w:div>
    <w:div w:id="1115448403">
      <w:bodyDiv w:val="1"/>
      <w:marLeft w:val="0"/>
      <w:marRight w:val="0"/>
      <w:marTop w:val="0"/>
      <w:marBottom w:val="0"/>
      <w:divBdr>
        <w:top w:val="none" w:sz="0" w:space="0" w:color="auto"/>
        <w:left w:val="none" w:sz="0" w:space="0" w:color="auto"/>
        <w:bottom w:val="none" w:sz="0" w:space="0" w:color="auto"/>
        <w:right w:val="none" w:sz="0" w:space="0" w:color="auto"/>
      </w:divBdr>
    </w:div>
    <w:div w:id="1494638942">
      <w:bodyDiv w:val="1"/>
      <w:marLeft w:val="0"/>
      <w:marRight w:val="0"/>
      <w:marTop w:val="0"/>
      <w:marBottom w:val="0"/>
      <w:divBdr>
        <w:top w:val="none" w:sz="0" w:space="0" w:color="auto"/>
        <w:left w:val="none" w:sz="0" w:space="0" w:color="auto"/>
        <w:bottom w:val="none" w:sz="0" w:space="0" w:color="auto"/>
        <w:right w:val="none" w:sz="0" w:space="0" w:color="auto"/>
      </w:divBdr>
    </w:div>
    <w:div w:id="1502617443">
      <w:bodyDiv w:val="1"/>
      <w:marLeft w:val="0"/>
      <w:marRight w:val="0"/>
      <w:marTop w:val="0"/>
      <w:marBottom w:val="0"/>
      <w:divBdr>
        <w:top w:val="none" w:sz="0" w:space="0" w:color="auto"/>
        <w:left w:val="none" w:sz="0" w:space="0" w:color="auto"/>
        <w:bottom w:val="none" w:sz="0" w:space="0" w:color="auto"/>
        <w:right w:val="none" w:sz="0" w:space="0" w:color="auto"/>
      </w:divBdr>
    </w:div>
    <w:div w:id="1603106353">
      <w:bodyDiv w:val="1"/>
      <w:marLeft w:val="0"/>
      <w:marRight w:val="0"/>
      <w:marTop w:val="0"/>
      <w:marBottom w:val="0"/>
      <w:divBdr>
        <w:top w:val="none" w:sz="0" w:space="0" w:color="auto"/>
        <w:left w:val="none" w:sz="0" w:space="0" w:color="auto"/>
        <w:bottom w:val="none" w:sz="0" w:space="0" w:color="auto"/>
        <w:right w:val="none" w:sz="0" w:space="0" w:color="auto"/>
      </w:divBdr>
      <w:divsChild>
        <w:div w:id="193349136">
          <w:marLeft w:val="0"/>
          <w:marRight w:val="0"/>
          <w:marTop w:val="0"/>
          <w:marBottom w:val="0"/>
          <w:divBdr>
            <w:top w:val="none" w:sz="0" w:space="0" w:color="auto"/>
            <w:left w:val="none" w:sz="0" w:space="0" w:color="auto"/>
            <w:bottom w:val="none" w:sz="0" w:space="0" w:color="auto"/>
            <w:right w:val="none" w:sz="0" w:space="0" w:color="auto"/>
          </w:divBdr>
        </w:div>
        <w:div w:id="659651435">
          <w:marLeft w:val="0"/>
          <w:marRight w:val="0"/>
          <w:marTop w:val="0"/>
          <w:marBottom w:val="0"/>
          <w:divBdr>
            <w:top w:val="none" w:sz="0" w:space="0" w:color="auto"/>
            <w:left w:val="none" w:sz="0" w:space="0" w:color="auto"/>
            <w:bottom w:val="none" w:sz="0" w:space="0" w:color="auto"/>
            <w:right w:val="none" w:sz="0" w:space="0" w:color="auto"/>
          </w:divBdr>
        </w:div>
        <w:div w:id="726613478">
          <w:marLeft w:val="0"/>
          <w:marRight w:val="0"/>
          <w:marTop w:val="0"/>
          <w:marBottom w:val="0"/>
          <w:divBdr>
            <w:top w:val="none" w:sz="0" w:space="0" w:color="auto"/>
            <w:left w:val="none" w:sz="0" w:space="0" w:color="auto"/>
            <w:bottom w:val="none" w:sz="0" w:space="0" w:color="auto"/>
            <w:right w:val="none" w:sz="0" w:space="0" w:color="auto"/>
          </w:divBdr>
        </w:div>
        <w:div w:id="772364078">
          <w:marLeft w:val="0"/>
          <w:marRight w:val="0"/>
          <w:marTop w:val="0"/>
          <w:marBottom w:val="0"/>
          <w:divBdr>
            <w:top w:val="none" w:sz="0" w:space="0" w:color="auto"/>
            <w:left w:val="none" w:sz="0" w:space="0" w:color="auto"/>
            <w:bottom w:val="none" w:sz="0" w:space="0" w:color="auto"/>
            <w:right w:val="none" w:sz="0" w:space="0" w:color="auto"/>
          </w:divBdr>
        </w:div>
        <w:div w:id="887113166">
          <w:marLeft w:val="0"/>
          <w:marRight w:val="0"/>
          <w:marTop w:val="0"/>
          <w:marBottom w:val="0"/>
          <w:divBdr>
            <w:top w:val="none" w:sz="0" w:space="0" w:color="auto"/>
            <w:left w:val="none" w:sz="0" w:space="0" w:color="auto"/>
            <w:bottom w:val="none" w:sz="0" w:space="0" w:color="auto"/>
            <w:right w:val="none" w:sz="0" w:space="0" w:color="auto"/>
          </w:divBdr>
        </w:div>
        <w:div w:id="1172337540">
          <w:marLeft w:val="0"/>
          <w:marRight w:val="0"/>
          <w:marTop w:val="0"/>
          <w:marBottom w:val="0"/>
          <w:divBdr>
            <w:top w:val="none" w:sz="0" w:space="0" w:color="auto"/>
            <w:left w:val="none" w:sz="0" w:space="0" w:color="auto"/>
            <w:bottom w:val="none" w:sz="0" w:space="0" w:color="auto"/>
            <w:right w:val="none" w:sz="0" w:space="0" w:color="auto"/>
          </w:divBdr>
        </w:div>
        <w:div w:id="1328049141">
          <w:marLeft w:val="0"/>
          <w:marRight w:val="0"/>
          <w:marTop w:val="0"/>
          <w:marBottom w:val="0"/>
          <w:divBdr>
            <w:top w:val="none" w:sz="0" w:space="0" w:color="auto"/>
            <w:left w:val="none" w:sz="0" w:space="0" w:color="auto"/>
            <w:bottom w:val="none" w:sz="0" w:space="0" w:color="auto"/>
            <w:right w:val="none" w:sz="0" w:space="0" w:color="auto"/>
          </w:divBdr>
        </w:div>
        <w:div w:id="1355501819">
          <w:marLeft w:val="0"/>
          <w:marRight w:val="0"/>
          <w:marTop w:val="0"/>
          <w:marBottom w:val="0"/>
          <w:divBdr>
            <w:top w:val="none" w:sz="0" w:space="0" w:color="auto"/>
            <w:left w:val="none" w:sz="0" w:space="0" w:color="auto"/>
            <w:bottom w:val="none" w:sz="0" w:space="0" w:color="auto"/>
            <w:right w:val="none" w:sz="0" w:space="0" w:color="auto"/>
          </w:divBdr>
        </w:div>
        <w:div w:id="1361542508">
          <w:marLeft w:val="0"/>
          <w:marRight w:val="0"/>
          <w:marTop w:val="0"/>
          <w:marBottom w:val="0"/>
          <w:divBdr>
            <w:top w:val="none" w:sz="0" w:space="0" w:color="auto"/>
            <w:left w:val="none" w:sz="0" w:space="0" w:color="auto"/>
            <w:bottom w:val="none" w:sz="0" w:space="0" w:color="auto"/>
            <w:right w:val="none" w:sz="0" w:space="0" w:color="auto"/>
          </w:divBdr>
        </w:div>
        <w:div w:id="1926376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webSettings" Target="webSettings.xml"/><Relationship Id="rId12" Type="http://schemas.openxmlformats.org/officeDocument/2006/relationships/hyperlink" Target="https://www.gov.uk/government/organisations/ministry-of-justice/about/equality-and-diversity"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the-government-property-profession-career-framework--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6770DF3F-2CB8-4ED8-B1E2-45B48560AA03}">
    <t:Anchor>
      <t:Comment id="1005315937"/>
    </t:Anchor>
    <t:History>
      <t:Event id="{8AE76EEC-9114-42AB-ADD4-A5A4332979CA}" time="2025-02-13T08:45:46.451Z">
        <t:Attribution userId="S::jatinder.kaur@justice.gov.uk::71fc76f9-cef3-4aa1-bb32-562d485f745d" userProvider="AD" userName="Kaur, Jatinder"/>
        <t:Anchor>
          <t:Comment id="1005315937"/>
        </t:Anchor>
        <t:Create/>
      </t:Event>
      <t:Event id="{476F3137-1478-4F06-98E8-23AEFDDCF2D9}" time="2025-02-13T08:45:46.451Z">
        <t:Attribution userId="S::jatinder.kaur@justice.gov.uk::71fc76f9-cef3-4aa1-bb32-562d485f745d" userProvider="AD" userName="Kaur, Jatinder"/>
        <t:Anchor>
          <t:Comment id="1005315937"/>
        </t:Anchor>
        <t:Assign userId="S::Ali.Low@justice.gov.uk::99c7a655-92c2-4522-b478-164758b41c8a" userProvider="AD" userName="Low, Ali"/>
      </t:Event>
      <t:Event id="{9B0EDF38-B495-4691-9DE0-F3A6943E35CA}" time="2025-02-13T08:45:46.451Z">
        <t:Attribution userId="S::jatinder.kaur@justice.gov.uk::71fc76f9-cef3-4aa1-bb32-562d485f745d" userProvider="AD" userName="Kaur, Jatinder"/>
        <t:Anchor>
          <t:Comment id="1005315937"/>
        </t:Anchor>
        <t:SetTitle title=" @Low, Ali Hi Ali - can I check, is this the wording you’d like us to replicate in the RPOMs JDs, or something else?"/>
      </t:Event>
      <t:Event id="{E0E1948C-AA8F-47E8-B8F5-D32E048DD3D7}" time="2025-03-20T11:48:15.985Z">
        <t:Attribution userId="S::jatinder.kaur@justice.gov.uk::71fc76f9-cef3-4aa1-bb32-562d485f745d" userProvider="AD" userName="Kaur, Jatinder"/>
        <t:Progress percentComplete="100"/>
      </t:Event>
    </t:History>
  </t:Task>
  <t:Task id="{61BD0920-DD25-4780-B026-7F616B215563}">
    <t:Anchor>
      <t:Comment id="1950451648"/>
    </t:Anchor>
    <t:History>
      <t:Event id="{98BD0828-D74B-431A-9F6B-8EF23A121279}" time="2025-03-20T11:55:31.374Z">
        <t:Attribution userId="S::jatinder.kaur@justice.gov.uk::71fc76f9-cef3-4aa1-bb32-562d485f745d" userProvider="AD" userName="Kaur, Jatinder"/>
        <t:Anchor>
          <t:Comment id="1950451648"/>
        </t:Anchor>
        <t:Create/>
      </t:Event>
      <t:Event id="{A9C9C079-3618-451C-9442-CCB5B48CF88B}" time="2025-03-20T11:55:31.374Z">
        <t:Attribution userId="S::jatinder.kaur@justice.gov.uk::71fc76f9-cef3-4aa1-bb32-562d485f745d" userProvider="AD" userName="Kaur, Jatinder"/>
        <t:Anchor>
          <t:Comment id="1950451648"/>
        </t:Anchor>
        <t:Assign userId="S::Glenda.Thomas1@justice.gov.uk::ff6da138-99c9-4f19-af1b-9fd512b41241" userProvider="AD" userName="Thomas, Glenda"/>
      </t:Event>
      <t:Event id="{B6B0FB69-5D09-412F-BCE0-F86A48EC2CEA}" time="2025-03-20T11:55:31.374Z">
        <t:Attribution userId="S::jatinder.kaur@justice.gov.uk::71fc76f9-cef3-4aa1-bb32-562d485f745d" userProvider="AD" userName="Kaur, Jatinder"/>
        <t:Anchor>
          <t:Comment id="1950451648"/>
        </t:Anchor>
        <t:SetTitle title="@Thomas, Glenda this paragraph will need to match the wording provided on the proforma please. All JDs will need the wording here as discussed"/>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2D53A04E8564C8A19C579E3D1948C" ma:contentTypeVersion="10" ma:contentTypeDescription="Create a new document." ma:contentTypeScope="" ma:versionID="339eab17f4c7fc706e56bdd3de2f3100">
  <xsd:schema xmlns:xsd="http://www.w3.org/2001/XMLSchema" xmlns:xs="http://www.w3.org/2001/XMLSchema" xmlns:p="http://schemas.microsoft.com/office/2006/metadata/properties" xmlns:ns2="06fd7e26-8927-4d13-8a24-07d40e44be2c" xmlns:ns3="0771f76d-83ca-4bfa-830a-46ffd17bd378" targetNamespace="http://schemas.microsoft.com/office/2006/metadata/properties" ma:root="true" ma:fieldsID="38c01eeda8ff15bbbbba9a4811d0bbee" ns2:_="" ns3:_="">
    <xsd:import namespace="06fd7e26-8927-4d13-8a24-07d40e44be2c"/>
    <xsd:import namespace="0771f76d-83ca-4bfa-830a-46ffd17bd37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fd7e26-8927-4d13-8a24-07d40e44be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1f76d-83ca-4bfa-830a-46ffd17bd3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0771f76d-83ca-4bfa-830a-46ffd17bd378">
      <UserInfo>
        <DisplayName/>
        <AccountId xsi:nil="true"/>
        <AccountType/>
      </UserInfo>
    </SharedWithUsers>
    <MediaLengthInSeconds xmlns="06fd7e26-8927-4d13-8a24-07d40e44be2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727F22-3DD1-4473-9F52-F4F787FBBF86}"/>
</file>

<file path=customXml/itemProps2.xml><?xml version="1.0" encoding="utf-8"?>
<ds:datastoreItem xmlns:ds="http://schemas.openxmlformats.org/officeDocument/2006/customXml" ds:itemID="{E24D83DA-2986-4851-98F4-93D2A59DE06C}">
  <ds:schemaRefs>
    <ds:schemaRef ds:uri="http://schemas.microsoft.com/office/2006/metadata/properties"/>
    <ds:schemaRef ds:uri="http://schemas.microsoft.com/office/infopath/2007/PartnerControls"/>
    <ds:schemaRef ds:uri="f6b3f8ca-b54f-48fa-b99e-b984ffc21809"/>
    <ds:schemaRef ds:uri="2fc81199-1124-4c88-a9ef-7da1c2b7688f"/>
  </ds:schemaRefs>
</ds:datastoreItem>
</file>

<file path=customXml/itemProps3.xml><?xml version="1.0" encoding="utf-8"?>
<ds:datastoreItem xmlns:ds="http://schemas.openxmlformats.org/officeDocument/2006/customXml" ds:itemID="{31B79115-57CD-4617-ACF8-177CA1C78F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1011</Words>
  <Characters>5765</Characters>
  <Application>Microsoft Office Word</Application>
  <DocSecurity>0</DocSecurity>
  <Lines>48</Lines>
  <Paragraphs>13</Paragraphs>
  <ScaleCrop>false</ScaleCrop>
  <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 Ali</dc:creator>
  <cp:keywords/>
  <dc:description/>
  <cp:lastModifiedBy>Tyrrell, Kornela</cp:lastModifiedBy>
  <cp:revision>5</cp:revision>
  <dcterms:created xsi:type="dcterms:W3CDTF">2026-07-30T08:55:00Z</dcterms:created>
  <dcterms:modified xsi:type="dcterms:W3CDTF">2026-07-30T09:03:00Z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0x0101008002D53A04E8564C8A19C579E3D1948C</vt:lpwstr>
  </property>
  <property fmtid="{D5CDD505-2E9C-101B-9397-08002B2CF9AE}" pid="3" name="MediaServiceImageTags">
    <vt:lpwstr/>
  </property>
  <property fmtid="{D5CDD505-2E9C-101B-9397-08002B2CF9AE}" pid="4" name="Order">
    <vt:r8>1125500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ClassificationContentMarkingHeaderShapeIds">
    <vt:lpwstr>303dbc4a,2299af67,32690dc4</vt:lpwstr>
  </property>
  <property fmtid="{D5CDD505-2E9C-101B-9397-08002B2CF9AE}" pid="12" name="ClassificationContentMarkingHeaderFontProps">
    <vt:lpwstr>#000000,12,Aptos</vt:lpwstr>
  </property>
  <property fmtid="{D5CDD505-2E9C-101B-9397-08002B2CF9AE}" pid="13" name="ClassificationContentMarkingHeaderText">
    <vt:lpwstr>OFFICIAL - SENSITIVE</vt:lpwstr>
  </property>
  <property fmtid="{D5CDD505-2E9C-101B-9397-08002B2CF9AE}" pid="14" name="ClassificationContentMarkingFooterShapeIds">
    <vt:lpwstr>2f79d474,6b3d053c,31171a2a</vt:lpwstr>
  </property>
  <property fmtid="{D5CDD505-2E9C-101B-9397-08002B2CF9AE}" pid="15" name="ClassificationContentMarkingFooterFontProps">
    <vt:lpwstr>#000000,12,Aptos</vt:lpwstr>
  </property>
  <property fmtid="{D5CDD505-2E9C-101B-9397-08002B2CF9AE}" pid="16" name="ClassificationContentMarkingFooterText">
    <vt:lpwstr>OFFICIAL - SENSITIVE</vt:lpwstr>
  </property>
  <property fmtid="{D5CDD505-2E9C-101B-9397-08002B2CF9AE}" pid="17" name="MSIP_Label_74082994-c1b7-400b-ad85-6ab70460486c_Enabled">
    <vt:lpwstr>true</vt:lpwstr>
  </property>
  <property fmtid="{D5CDD505-2E9C-101B-9397-08002B2CF9AE}" pid="18" name="MSIP_Label_74082994-c1b7-400b-ad85-6ab70460486c_SetDate">
    <vt:lpwstr>2026-07-29T11:52:50Z</vt:lpwstr>
  </property>
  <property fmtid="{D5CDD505-2E9C-101B-9397-08002B2CF9AE}" pid="19" name="MSIP_Label_74082994-c1b7-400b-ad85-6ab70460486c_Method">
    <vt:lpwstr>Privileged</vt:lpwstr>
  </property>
  <property fmtid="{D5CDD505-2E9C-101B-9397-08002B2CF9AE}" pid="20" name="MSIP_Label_74082994-c1b7-400b-ad85-6ab70460486c_Name">
    <vt:lpwstr>OFFICIAL - SENSITIVE</vt:lpwstr>
  </property>
  <property fmtid="{D5CDD505-2E9C-101B-9397-08002B2CF9AE}" pid="21" name="MSIP_Label_74082994-c1b7-400b-ad85-6ab70460486c_SiteId">
    <vt:lpwstr>c6874728-71e6-41fe-a9e1-2e8c36776ad8</vt:lpwstr>
  </property>
  <property fmtid="{D5CDD505-2E9C-101B-9397-08002B2CF9AE}" pid="22" name="MSIP_Label_74082994-c1b7-400b-ad85-6ab70460486c_ActionId">
    <vt:lpwstr>cfe0e00e-180a-42b1-bdd7-3c5e999919f4</vt:lpwstr>
  </property>
  <property fmtid="{D5CDD505-2E9C-101B-9397-08002B2CF9AE}" pid="23" name="MSIP_Label_74082994-c1b7-400b-ad85-6ab70460486c_ContentBits">
    <vt:lpwstr>3</vt:lpwstr>
  </property>
  <property fmtid="{D5CDD505-2E9C-101B-9397-08002B2CF9AE}" pid="24" name="MSIP_Label_74082994-c1b7-400b-ad85-6ab70460486c_Tag">
    <vt:lpwstr>10, 0, 1, 2</vt:lpwstr>
  </property>
</Properties>
</file>