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6FCC4" w14:textId="21B56BBA" w:rsidR="00A67F72" w:rsidRPr="003D2FB6" w:rsidRDefault="006E4261" w:rsidP="003D2FB6">
      <w:pPr>
        <w:rPr>
          <w:rFonts w:ascii="Arial" w:hAnsi="Arial" w:cs="Arial"/>
          <w:b/>
          <w:color w:val="000080"/>
        </w:rPr>
      </w:pPr>
      <w:r w:rsidRPr="003D2FB6">
        <w:rPr>
          <w:rFonts w:ascii="Arial" w:hAnsi="Arial" w:cs="Arial"/>
        </w:rPr>
        <w:t>M588141</w:t>
      </w:r>
      <w:r w:rsidR="003D2FB6" w:rsidRPr="003D2FB6">
        <w:rPr>
          <w:rFonts w:ascii="Arial" w:hAnsi="Arial" w:cs="Arial"/>
          <w:noProof/>
        </w:rPr>
        <w:drawing>
          <wp:anchor distT="0" distB="0" distL="114300" distR="114300" simplePos="0" relativeHeight="251658240" behindDoc="0" locked="0" layoutInCell="1" allowOverlap="1" wp14:anchorId="3FEF120D" wp14:editId="6C62B48D">
            <wp:simplePos x="0" y="0"/>
            <wp:positionH relativeFrom="column">
              <wp:posOffset>-635</wp:posOffset>
            </wp:positionH>
            <wp:positionV relativeFrom="paragraph">
              <wp:posOffset>-434975</wp:posOffset>
            </wp:positionV>
            <wp:extent cx="1301750" cy="57785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01750" cy="577850"/>
                    </a:xfrm>
                    <a:prstGeom prst="rect">
                      <a:avLst/>
                    </a:prstGeom>
                    <a:noFill/>
                    <a:ln>
                      <a:noFill/>
                    </a:ln>
                  </pic:spPr>
                </pic:pic>
              </a:graphicData>
            </a:graphic>
            <wp14:sizeRelH relativeFrom="page">
              <wp14:pctWidth>0</wp14:pctWidth>
            </wp14:sizeRelH>
            <wp14:sizeRelV relativeFrom="page">
              <wp14:pctHeight>0</wp14:pctHeight>
            </wp14:sizeRelV>
          </wp:anchor>
        </w:drawing>
      </w:r>
      <w:r w:rsidR="003D2FB6" w:rsidRPr="003D2FB6">
        <w:rPr>
          <w:rFonts w:ascii="Arial" w:hAnsi="Arial" w:cs="Arial"/>
          <w:b/>
          <w:noProof/>
          <w:color w:val="000080"/>
        </w:rPr>
        <w:drawing>
          <wp:anchor distT="0" distB="0" distL="114300" distR="114300" simplePos="0" relativeHeight="251657216" behindDoc="0" locked="0" layoutInCell="1" allowOverlap="1" wp14:anchorId="51944268" wp14:editId="3E7F4A35">
            <wp:simplePos x="0" y="0"/>
            <wp:positionH relativeFrom="column">
              <wp:posOffset>4572000</wp:posOffset>
            </wp:positionH>
            <wp:positionV relativeFrom="paragraph">
              <wp:posOffset>-457200</wp:posOffset>
            </wp:positionV>
            <wp:extent cx="1186180" cy="699135"/>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86180" cy="699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7BD4C8" w14:textId="77777777" w:rsidR="00A67F72" w:rsidRPr="003D2FB6" w:rsidRDefault="00A67F72" w:rsidP="003D2FB6">
      <w:pPr>
        <w:rPr>
          <w:rFonts w:ascii="Arial" w:hAnsi="Arial" w:cs="Arial"/>
          <w:b/>
          <w:color w:val="000080"/>
        </w:rPr>
      </w:pPr>
    </w:p>
    <w:p w14:paraId="289EAD96" w14:textId="77777777" w:rsidR="0064619D" w:rsidRPr="003D2FB6" w:rsidRDefault="00C16EDF" w:rsidP="003D2FB6">
      <w:pPr>
        <w:rPr>
          <w:rFonts w:ascii="Arial" w:hAnsi="Arial" w:cs="Arial"/>
          <w:b/>
          <w:color w:val="000080"/>
        </w:rPr>
      </w:pPr>
      <w:r w:rsidRPr="003D2FB6">
        <w:rPr>
          <w:rFonts w:ascii="Arial" w:hAnsi="Arial" w:cs="Arial"/>
          <w:b/>
          <w:color w:val="000080"/>
        </w:rPr>
        <w:t>PIPE: Probation Officer in Approved Premises</w:t>
      </w:r>
      <w:r w:rsidR="002110C4" w:rsidRPr="003D2FB6">
        <w:rPr>
          <w:rFonts w:ascii="Arial" w:hAnsi="Arial" w:cs="Arial"/>
          <w:b/>
          <w:color w:val="000080"/>
        </w:rPr>
        <w:t xml:space="preserve"> (Role Description)</w:t>
      </w:r>
    </w:p>
    <w:p w14:paraId="6A761E6B" w14:textId="77777777" w:rsidR="00140EF9" w:rsidRPr="003D2FB6" w:rsidRDefault="00140EF9" w:rsidP="003D2FB6">
      <w:pPr>
        <w:rPr>
          <w:rFonts w:ascii="Arial" w:hAnsi="Arial" w:cs="Arial"/>
          <w:color w:val="000080"/>
        </w:rPr>
      </w:pPr>
    </w:p>
    <w:p w14:paraId="5079E149" w14:textId="77777777" w:rsidR="00140EF9" w:rsidRPr="003D2FB6" w:rsidRDefault="00140EF9" w:rsidP="003D2FB6">
      <w:pPr>
        <w:rPr>
          <w:rFonts w:ascii="Arial" w:hAnsi="Arial" w:cs="Arial"/>
          <w:color w:val="000080"/>
        </w:rPr>
      </w:pPr>
      <w:r w:rsidRPr="003D2FB6">
        <w:rPr>
          <w:rFonts w:ascii="Arial" w:hAnsi="Arial" w:cs="Arial"/>
          <w:color w:val="000080"/>
        </w:rPr>
        <w:t>(</w:t>
      </w:r>
      <w:r w:rsidR="003E0D1B" w:rsidRPr="003D2FB6">
        <w:rPr>
          <w:rFonts w:ascii="Arial" w:hAnsi="Arial" w:cs="Arial"/>
          <w:color w:val="000080"/>
        </w:rPr>
        <w:t>To</w:t>
      </w:r>
      <w:r w:rsidRPr="003D2FB6">
        <w:rPr>
          <w:rFonts w:ascii="Arial" w:hAnsi="Arial" w:cs="Arial"/>
          <w:color w:val="000080"/>
        </w:rPr>
        <w:t xml:space="preserve"> be read in conjunction with </w:t>
      </w:r>
      <w:r w:rsidR="00C16EDF" w:rsidRPr="003D2FB6">
        <w:rPr>
          <w:rFonts w:ascii="Arial" w:hAnsi="Arial" w:cs="Arial"/>
          <w:color w:val="000080"/>
        </w:rPr>
        <w:t>generic Band 4 Probation Officer Job Description</w:t>
      </w:r>
      <w:r w:rsidRPr="003D2FB6">
        <w:rPr>
          <w:rFonts w:ascii="Arial" w:hAnsi="Arial" w:cs="Arial"/>
          <w:color w:val="000080"/>
        </w:rPr>
        <w:t>)</w:t>
      </w:r>
    </w:p>
    <w:p w14:paraId="6EC4955E" w14:textId="77777777" w:rsidR="006976E3" w:rsidRPr="003D2FB6" w:rsidRDefault="006976E3" w:rsidP="003D2FB6">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3"/>
        <w:gridCol w:w="6332"/>
      </w:tblGrid>
      <w:tr w:rsidR="006976E3" w:rsidRPr="003D2FB6" w14:paraId="208090B4" w14:textId="77777777" w:rsidTr="00140EF9">
        <w:trPr>
          <w:trHeight w:val="485"/>
        </w:trPr>
        <w:tc>
          <w:tcPr>
            <w:tcW w:w="2524" w:type="dxa"/>
            <w:shd w:val="clear" w:color="auto" w:fill="auto"/>
          </w:tcPr>
          <w:p w14:paraId="06A32DEA" w14:textId="77777777" w:rsidR="006976E3" w:rsidRPr="003D2FB6" w:rsidRDefault="006976E3" w:rsidP="003D2FB6">
            <w:pPr>
              <w:rPr>
                <w:rFonts w:ascii="Arial" w:hAnsi="Arial" w:cs="Arial"/>
              </w:rPr>
            </w:pPr>
            <w:r w:rsidRPr="003D2FB6">
              <w:rPr>
                <w:rFonts w:ascii="Arial" w:hAnsi="Arial" w:cs="Arial"/>
                <w:b/>
              </w:rPr>
              <w:t>Post Title:</w:t>
            </w:r>
          </w:p>
        </w:tc>
        <w:tc>
          <w:tcPr>
            <w:tcW w:w="6507" w:type="dxa"/>
            <w:shd w:val="clear" w:color="auto" w:fill="auto"/>
          </w:tcPr>
          <w:p w14:paraId="3D2519BD" w14:textId="2A319D65" w:rsidR="006976E3" w:rsidRPr="003D2FB6" w:rsidRDefault="00C16EDF" w:rsidP="003D2FB6">
            <w:pPr>
              <w:rPr>
                <w:rFonts w:ascii="Arial" w:hAnsi="Arial" w:cs="Arial"/>
                <w:b/>
              </w:rPr>
            </w:pPr>
            <w:r w:rsidRPr="003D2FB6">
              <w:rPr>
                <w:rFonts w:ascii="Arial" w:hAnsi="Arial" w:cs="Arial"/>
                <w:b/>
              </w:rPr>
              <w:t>Band 4 Probation Officer: Approved Premises PIPE</w:t>
            </w:r>
            <w:r w:rsidR="00474E73">
              <w:rPr>
                <w:rFonts w:ascii="Arial" w:hAnsi="Arial" w:cs="Arial"/>
                <w:b/>
              </w:rPr>
              <w:t xml:space="preserve"> Regime Lead</w:t>
            </w:r>
          </w:p>
          <w:p w14:paraId="5359362F" w14:textId="77777777" w:rsidR="00C16EDF" w:rsidRPr="003D2FB6" w:rsidRDefault="00C16EDF" w:rsidP="003D2FB6">
            <w:pPr>
              <w:rPr>
                <w:rFonts w:ascii="Arial" w:hAnsi="Arial" w:cs="Arial"/>
                <w:b/>
              </w:rPr>
            </w:pPr>
          </w:p>
        </w:tc>
      </w:tr>
      <w:tr w:rsidR="006976E3" w:rsidRPr="003D2FB6" w14:paraId="38865DB9" w14:textId="77777777" w:rsidTr="00140EF9">
        <w:trPr>
          <w:trHeight w:val="1531"/>
        </w:trPr>
        <w:tc>
          <w:tcPr>
            <w:tcW w:w="2524" w:type="dxa"/>
            <w:shd w:val="clear" w:color="auto" w:fill="auto"/>
          </w:tcPr>
          <w:p w14:paraId="7F3C04E1" w14:textId="77777777" w:rsidR="006976E3" w:rsidRPr="003D2FB6" w:rsidRDefault="00C16EDF" w:rsidP="003D2FB6">
            <w:pPr>
              <w:rPr>
                <w:rFonts w:ascii="Arial" w:hAnsi="Arial" w:cs="Arial"/>
              </w:rPr>
            </w:pPr>
            <w:r w:rsidRPr="003D2FB6">
              <w:rPr>
                <w:rFonts w:ascii="Arial" w:hAnsi="Arial" w:cs="Arial"/>
                <w:b/>
              </w:rPr>
              <w:t>Primary Role</w:t>
            </w:r>
            <w:r w:rsidR="006976E3" w:rsidRPr="003D2FB6">
              <w:rPr>
                <w:rFonts w:ascii="Arial" w:hAnsi="Arial" w:cs="Arial"/>
                <w:b/>
              </w:rPr>
              <w:t>:</w:t>
            </w:r>
            <w:r w:rsidR="006976E3" w:rsidRPr="003D2FB6">
              <w:rPr>
                <w:rFonts w:ascii="Arial" w:hAnsi="Arial" w:cs="Arial"/>
              </w:rPr>
              <w:tab/>
              <w:t xml:space="preserve"> </w:t>
            </w:r>
          </w:p>
        </w:tc>
        <w:tc>
          <w:tcPr>
            <w:tcW w:w="6507" w:type="dxa"/>
            <w:shd w:val="clear" w:color="auto" w:fill="auto"/>
          </w:tcPr>
          <w:p w14:paraId="3C94347C" w14:textId="253DBB75" w:rsidR="003E0D1B" w:rsidRPr="003D2FB6" w:rsidRDefault="00C16EDF" w:rsidP="00FD3685">
            <w:pPr>
              <w:jc w:val="both"/>
              <w:rPr>
                <w:rFonts w:ascii="Arial" w:hAnsi="Arial" w:cs="Arial"/>
              </w:rPr>
            </w:pPr>
            <w:r w:rsidRPr="003D2FB6">
              <w:rPr>
                <w:rFonts w:ascii="Arial" w:hAnsi="Arial" w:cs="Arial"/>
              </w:rPr>
              <w:t xml:space="preserve">To provide specialist support and expertise in the delivery of the PIPE model in an Approved Premises setting as part of the NHS and HMPPS Offender Personality Disorder Strategy. To lead on promoting and developing the regime and culture of the PIPE within the </w:t>
            </w:r>
            <w:r w:rsidR="00961153">
              <w:rPr>
                <w:rFonts w:ascii="Arial" w:hAnsi="Arial" w:cs="Arial"/>
              </w:rPr>
              <w:t>Approved Premises</w:t>
            </w:r>
            <w:r w:rsidRPr="003D2FB6">
              <w:rPr>
                <w:rFonts w:ascii="Arial" w:hAnsi="Arial" w:cs="Arial"/>
              </w:rPr>
              <w:t xml:space="preserve"> in accordance with the PIPE model and providing an interface for the PIPE and the wider system and risk management process. </w:t>
            </w:r>
          </w:p>
          <w:p w14:paraId="1CAE3F8F" w14:textId="77777777" w:rsidR="003E0D1B" w:rsidRPr="003D2FB6" w:rsidRDefault="003E0D1B" w:rsidP="003D2FB6">
            <w:pPr>
              <w:rPr>
                <w:rFonts w:ascii="Arial" w:hAnsi="Arial" w:cs="Arial"/>
              </w:rPr>
            </w:pPr>
          </w:p>
          <w:p w14:paraId="63C90180" w14:textId="2CA01B0D" w:rsidR="00C16EDF" w:rsidRPr="003D2FB6" w:rsidRDefault="00C16EDF" w:rsidP="003D2FB6">
            <w:pPr>
              <w:rPr>
                <w:rFonts w:ascii="Arial" w:hAnsi="Arial" w:cs="Arial"/>
              </w:rPr>
            </w:pPr>
            <w:r w:rsidRPr="003D2FB6">
              <w:rPr>
                <w:rFonts w:ascii="Arial" w:hAnsi="Arial" w:cs="Arial"/>
              </w:rPr>
              <w:t>This post reports to the Senior Probation Officer (</w:t>
            </w:r>
            <w:r w:rsidR="003D2FB6">
              <w:rPr>
                <w:rFonts w:ascii="Arial" w:hAnsi="Arial" w:cs="Arial"/>
              </w:rPr>
              <w:t>Approved Premises</w:t>
            </w:r>
            <w:r w:rsidRPr="003D2FB6">
              <w:rPr>
                <w:rFonts w:ascii="Arial" w:hAnsi="Arial" w:cs="Arial"/>
              </w:rPr>
              <w:t xml:space="preserve"> Manager).</w:t>
            </w:r>
          </w:p>
          <w:p w14:paraId="314B8050" w14:textId="77777777" w:rsidR="006976E3" w:rsidRPr="003D2FB6" w:rsidRDefault="006976E3" w:rsidP="003D2FB6">
            <w:pPr>
              <w:rPr>
                <w:rFonts w:ascii="Arial" w:hAnsi="Arial" w:cs="Arial"/>
              </w:rPr>
            </w:pPr>
          </w:p>
        </w:tc>
      </w:tr>
    </w:tbl>
    <w:p w14:paraId="15C641D3" w14:textId="5EB050AE" w:rsidR="0032782A" w:rsidRPr="003D2FB6" w:rsidRDefault="0032782A" w:rsidP="003D2FB6">
      <w:pPr>
        <w:rPr>
          <w:rFonts w:ascii="Arial" w:hAnsi="Arial" w:cs="Arial"/>
        </w:rPr>
      </w:pPr>
    </w:p>
    <w:p w14:paraId="2D140E5C" w14:textId="77777777" w:rsidR="009807AB" w:rsidRPr="003D2FB6" w:rsidRDefault="009807AB" w:rsidP="003D2FB6">
      <w:pPr>
        <w:rPr>
          <w:rFonts w:ascii="Arial" w:hAnsi="Arial" w:cs="Arial"/>
        </w:rPr>
      </w:pPr>
    </w:p>
    <w:p w14:paraId="71D7F74B" w14:textId="77777777" w:rsidR="006976E3" w:rsidRPr="003D2FB6" w:rsidRDefault="006976E3" w:rsidP="003D2FB6">
      <w:pPr>
        <w:rPr>
          <w:rFonts w:ascii="Arial" w:hAnsi="Arial" w:cs="Arial"/>
          <w:b/>
          <w:u w:val="single"/>
        </w:rPr>
      </w:pPr>
      <w:r w:rsidRPr="003D2FB6">
        <w:rPr>
          <w:rFonts w:ascii="Arial" w:hAnsi="Arial" w:cs="Arial"/>
          <w:b/>
          <w:u w:val="single"/>
        </w:rPr>
        <w:t>Context:</w:t>
      </w:r>
    </w:p>
    <w:p w14:paraId="0536E891" w14:textId="77777777" w:rsidR="006976E3" w:rsidRPr="003D2FB6" w:rsidRDefault="006976E3" w:rsidP="003D2FB6">
      <w:pPr>
        <w:rPr>
          <w:rFonts w:ascii="Arial" w:hAnsi="Arial" w:cs="Arial"/>
          <w:b/>
        </w:rPr>
      </w:pPr>
    </w:p>
    <w:p w14:paraId="2684C0F1" w14:textId="7206D13B" w:rsidR="002D7954" w:rsidRPr="003D2FB6" w:rsidRDefault="002D7954" w:rsidP="00B11F82">
      <w:pPr>
        <w:jc w:val="both"/>
        <w:rPr>
          <w:rFonts w:ascii="Arial" w:hAnsi="Arial" w:cs="Arial"/>
        </w:rPr>
      </w:pPr>
      <w:r w:rsidRPr="003D2FB6">
        <w:rPr>
          <w:rFonts w:ascii="Arial" w:hAnsi="Arial" w:cs="Arial"/>
        </w:rPr>
        <w:t>PIPEs are specifically designed environments where staff have additional training to develop an increased psychological understanding of their work. This understanding enables staff to further develop a safe and supportive environment which facilitate</w:t>
      </w:r>
      <w:r w:rsidR="00FC3777" w:rsidRPr="003D2FB6">
        <w:rPr>
          <w:rFonts w:ascii="Arial" w:hAnsi="Arial" w:cs="Arial"/>
        </w:rPr>
        <w:t>s</w:t>
      </w:r>
      <w:r w:rsidRPr="003D2FB6">
        <w:rPr>
          <w:rFonts w:ascii="Arial" w:hAnsi="Arial" w:cs="Arial"/>
        </w:rPr>
        <w:t xml:space="preserve"> an offender’s pathway on transition into the community. The service is aimed at supporting offenders to progress through the system in a planned and </w:t>
      </w:r>
      <w:proofErr w:type="gramStart"/>
      <w:r w:rsidRPr="003D2FB6">
        <w:rPr>
          <w:rFonts w:ascii="Arial" w:hAnsi="Arial" w:cs="Arial"/>
        </w:rPr>
        <w:t>pathway based</w:t>
      </w:r>
      <w:proofErr w:type="gramEnd"/>
      <w:r w:rsidRPr="003D2FB6">
        <w:rPr>
          <w:rFonts w:ascii="Arial" w:hAnsi="Arial" w:cs="Arial"/>
        </w:rPr>
        <w:t xml:space="preserve"> approach. </w:t>
      </w:r>
    </w:p>
    <w:p w14:paraId="4DEAB537" w14:textId="77777777" w:rsidR="002D7954" w:rsidRPr="003D2FB6" w:rsidRDefault="002D7954" w:rsidP="00B11F82">
      <w:pPr>
        <w:jc w:val="both"/>
        <w:rPr>
          <w:rFonts w:ascii="Arial" w:hAnsi="Arial" w:cs="Arial"/>
        </w:rPr>
      </w:pPr>
    </w:p>
    <w:p w14:paraId="4036ECC0" w14:textId="0A95B73A" w:rsidR="002D7954" w:rsidRPr="003D2FB6" w:rsidRDefault="002D7954" w:rsidP="00B11F82">
      <w:pPr>
        <w:jc w:val="both"/>
        <w:rPr>
          <w:rFonts w:ascii="Arial" w:hAnsi="Arial" w:cs="Arial"/>
        </w:rPr>
      </w:pPr>
      <w:r w:rsidRPr="003D2FB6">
        <w:rPr>
          <w:rFonts w:ascii="Arial" w:hAnsi="Arial" w:cs="Arial"/>
        </w:rPr>
        <w:t>PIPEs are designed to have a particular focus on the environment in which they operate; actively recognising the importance and quality of relationships and interactions. They aim to maximise ordinary situations to support development, and to approach these in a psychologically informed way, paying attention to issues relating to Personality Disorder.</w:t>
      </w:r>
    </w:p>
    <w:p w14:paraId="16255F90" w14:textId="77777777" w:rsidR="002D7954" w:rsidRPr="003D2FB6" w:rsidRDefault="002D7954" w:rsidP="00B11F82">
      <w:pPr>
        <w:jc w:val="both"/>
        <w:rPr>
          <w:rFonts w:ascii="Arial" w:hAnsi="Arial" w:cs="Arial"/>
        </w:rPr>
      </w:pPr>
    </w:p>
    <w:p w14:paraId="32CFDAAD" w14:textId="53C81D27" w:rsidR="006976E3" w:rsidRPr="003D2FB6" w:rsidRDefault="002D7954" w:rsidP="00B11F82">
      <w:pPr>
        <w:jc w:val="both"/>
        <w:rPr>
          <w:rFonts w:ascii="Arial" w:hAnsi="Arial" w:cs="Arial"/>
        </w:rPr>
      </w:pPr>
      <w:r w:rsidRPr="003D2FB6">
        <w:rPr>
          <w:rFonts w:ascii="Arial" w:hAnsi="Arial" w:cs="Arial"/>
        </w:rPr>
        <w:t xml:space="preserve">PIPEs form a significant part of the pathway for PD, and feature in </w:t>
      </w:r>
      <w:r w:rsidR="00B20C4B" w:rsidRPr="003D2FB6">
        <w:rPr>
          <w:rFonts w:ascii="Arial" w:hAnsi="Arial" w:cs="Arial"/>
        </w:rPr>
        <w:t>settings</w:t>
      </w:r>
      <w:r w:rsidRPr="003D2FB6">
        <w:rPr>
          <w:rFonts w:ascii="Arial" w:hAnsi="Arial" w:cs="Arial"/>
        </w:rPr>
        <w:t>, both in custody and the community. The operating model for PIPEs is adaptable for the environment that it operates in and the purpose it is fulfilling.</w:t>
      </w:r>
      <w:r w:rsidR="00B20C4B" w:rsidRPr="003D2FB6">
        <w:rPr>
          <w:rFonts w:ascii="Arial" w:hAnsi="Arial" w:cs="Arial"/>
        </w:rPr>
        <w:t xml:space="preserve"> </w:t>
      </w:r>
      <w:r w:rsidR="001C7E8C" w:rsidRPr="003D2FB6">
        <w:rPr>
          <w:rFonts w:ascii="Arial" w:hAnsi="Arial" w:cs="Arial"/>
        </w:rPr>
        <w:t xml:space="preserve">Whilst they </w:t>
      </w:r>
      <w:r w:rsidR="0071228D" w:rsidRPr="003D2FB6">
        <w:rPr>
          <w:rFonts w:ascii="Arial" w:hAnsi="Arial" w:cs="Arial"/>
        </w:rPr>
        <w:t>can be considered as a ‘therapeutic</w:t>
      </w:r>
      <w:r w:rsidR="00C91918">
        <w:rPr>
          <w:rFonts w:ascii="Arial" w:hAnsi="Arial" w:cs="Arial"/>
        </w:rPr>
        <w:t>/supportive</w:t>
      </w:r>
      <w:r w:rsidR="0071228D" w:rsidRPr="003D2FB6">
        <w:rPr>
          <w:rFonts w:ascii="Arial" w:hAnsi="Arial" w:cs="Arial"/>
        </w:rPr>
        <w:t xml:space="preserve"> environment’ they are not</w:t>
      </w:r>
      <w:r w:rsidR="001C7E8C" w:rsidRPr="003D2FB6">
        <w:rPr>
          <w:rFonts w:ascii="Arial" w:hAnsi="Arial" w:cs="Arial"/>
        </w:rPr>
        <w:t xml:space="preserve"> a treatment intervention</w:t>
      </w:r>
      <w:r w:rsidR="00C91918">
        <w:rPr>
          <w:rFonts w:ascii="Arial" w:hAnsi="Arial" w:cs="Arial"/>
        </w:rPr>
        <w:t>.</w:t>
      </w:r>
    </w:p>
    <w:p w14:paraId="34B7984C" w14:textId="77777777" w:rsidR="003E0D1B" w:rsidRPr="003D2FB6" w:rsidRDefault="003E0D1B" w:rsidP="003D2FB6">
      <w:pPr>
        <w:rPr>
          <w:rFonts w:ascii="Arial" w:hAnsi="Arial" w:cs="Arial"/>
        </w:rPr>
      </w:pPr>
    </w:p>
    <w:p w14:paraId="025A6C9C" w14:textId="77777777" w:rsidR="00A67F72" w:rsidRPr="003D2FB6" w:rsidRDefault="00A67F72" w:rsidP="003D2FB6">
      <w:pPr>
        <w:rPr>
          <w:rFonts w:ascii="Arial" w:hAnsi="Arial" w:cs="Arial"/>
          <w:b/>
          <w:u w:val="single"/>
        </w:rPr>
      </w:pPr>
    </w:p>
    <w:p w14:paraId="62055DB5" w14:textId="77777777" w:rsidR="0064619D" w:rsidRPr="003D2FB6" w:rsidRDefault="0064619D" w:rsidP="003D2FB6">
      <w:pPr>
        <w:rPr>
          <w:rFonts w:ascii="Arial" w:hAnsi="Arial" w:cs="Arial"/>
          <w:b/>
          <w:u w:val="single"/>
        </w:rPr>
      </w:pPr>
      <w:r w:rsidRPr="003D2FB6">
        <w:rPr>
          <w:rFonts w:ascii="Arial" w:hAnsi="Arial" w:cs="Arial"/>
          <w:b/>
          <w:u w:val="single"/>
        </w:rPr>
        <w:t>Principal Duties:</w:t>
      </w:r>
    </w:p>
    <w:p w14:paraId="02E8DC13" w14:textId="77777777" w:rsidR="00140EF9" w:rsidRPr="003D2FB6" w:rsidRDefault="00140EF9" w:rsidP="003D2FB6">
      <w:pPr>
        <w:rPr>
          <w:rFonts w:ascii="Arial" w:hAnsi="Arial" w:cs="Arial"/>
        </w:rPr>
      </w:pPr>
    </w:p>
    <w:p w14:paraId="3A4F7DEC" w14:textId="77777777" w:rsidR="00140EF9" w:rsidRPr="003D2FB6" w:rsidRDefault="00140EF9" w:rsidP="003D2FB6">
      <w:pPr>
        <w:rPr>
          <w:rFonts w:ascii="Arial" w:hAnsi="Arial" w:cs="Arial"/>
        </w:rPr>
      </w:pPr>
      <w:r w:rsidRPr="003D2FB6">
        <w:rPr>
          <w:rFonts w:ascii="Arial" w:hAnsi="Arial" w:cs="Arial"/>
        </w:rPr>
        <w:t xml:space="preserve">To carry </w:t>
      </w:r>
      <w:r w:rsidR="003E0D1B" w:rsidRPr="003D2FB6">
        <w:rPr>
          <w:rFonts w:ascii="Arial" w:hAnsi="Arial" w:cs="Arial"/>
        </w:rPr>
        <w:t>out the</w:t>
      </w:r>
      <w:r w:rsidRPr="003D2FB6">
        <w:rPr>
          <w:rFonts w:ascii="Arial" w:hAnsi="Arial" w:cs="Arial"/>
        </w:rPr>
        <w:t xml:space="preserve"> full Job Description for the core role (</w:t>
      </w:r>
      <w:r w:rsidR="00C16EDF" w:rsidRPr="003D2FB6">
        <w:rPr>
          <w:rFonts w:ascii="Arial" w:hAnsi="Arial" w:cs="Arial"/>
        </w:rPr>
        <w:t>Band 4 Probation Office</w:t>
      </w:r>
      <w:r w:rsidR="003E0D1B" w:rsidRPr="003D2FB6">
        <w:rPr>
          <w:rFonts w:ascii="Arial" w:hAnsi="Arial" w:cs="Arial"/>
        </w:rPr>
        <w:t>r</w:t>
      </w:r>
      <w:r w:rsidRPr="003D2FB6">
        <w:rPr>
          <w:rFonts w:ascii="Arial" w:hAnsi="Arial" w:cs="Arial"/>
        </w:rPr>
        <w:t xml:space="preserve">) in line with the principles of the PIPE approach and to undertake the following duties </w:t>
      </w:r>
      <w:r w:rsidRPr="003D2FB6">
        <w:rPr>
          <w:rFonts w:ascii="Arial" w:hAnsi="Arial" w:cs="Arial"/>
        </w:rPr>
        <w:lastRenderedPageBreak/>
        <w:t>and tasks in line with the PIPE model requirements.</w:t>
      </w:r>
      <w:r w:rsidR="00436853" w:rsidRPr="003D2FB6">
        <w:rPr>
          <w:rFonts w:ascii="Arial" w:hAnsi="Arial" w:cs="Arial"/>
        </w:rPr>
        <w:t xml:space="preserve"> PIPE services will have an increased resource in the </w:t>
      </w:r>
      <w:proofErr w:type="gramStart"/>
      <w:r w:rsidR="00436853" w:rsidRPr="003D2FB6">
        <w:rPr>
          <w:rFonts w:ascii="Arial" w:hAnsi="Arial" w:cs="Arial"/>
        </w:rPr>
        <w:t>front line</w:t>
      </w:r>
      <w:proofErr w:type="gramEnd"/>
      <w:r w:rsidR="00436853" w:rsidRPr="003D2FB6">
        <w:rPr>
          <w:rFonts w:ascii="Arial" w:hAnsi="Arial" w:cs="Arial"/>
        </w:rPr>
        <w:t xml:space="preserve"> team to attend to any additional requirements.</w:t>
      </w:r>
    </w:p>
    <w:p w14:paraId="1C2FDBA7" w14:textId="77777777" w:rsidR="00106A4C" w:rsidRDefault="00106A4C" w:rsidP="003D2FB6">
      <w:pPr>
        <w:rPr>
          <w:rFonts w:ascii="Arial" w:hAnsi="Arial" w:cs="Arial"/>
          <w:b/>
          <w:u w:val="single"/>
        </w:rPr>
      </w:pPr>
    </w:p>
    <w:p w14:paraId="6E2BD086" w14:textId="77777777" w:rsidR="00106A4C" w:rsidRDefault="00106A4C" w:rsidP="003D2FB6">
      <w:pPr>
        <w:rPr>
          <w:rFonts w:ascii="Arial" w:hAnsi="Arial" w:cs="Arial"/>
          <w:b/>
          <w:u w:val="single"/>
        </w:rPr>
      </w:pPr>
    </w:p>
    <w:p w14:paraId="4B3B04CC" w14:textId="730A5355" w:rsidR="0064619D" w:rsidRPr="003D2FB6" w:rsidRDefault="0064619D" w:rsidP="003D2FB6">
      <w:pPr>
        <w:rPr>
          <w:rFonts w:ascii="Arial" w:hAnsi="Arial" w:cs="Arial"/>
          <w:b/>
          <w:u w:val="single"/>
        </w:rPr>
      </w:pPr>
      <w:r w:rsidRPr="003D2FB6">
        <w:rPr>
          <w:rFonts w:ascii="Arial" w:hAnsi="Arial" w:cs="Arial"/>
          <w:b/>
          <w:u w:val="single"/>
        </w:rPr>
        <w:t>Responsibilities:</w:t>
      </w:r>
    </w:p>
    <w:p w14:paraId="3233DAA1" w14:textId="77777777" w:rsidR="00B94E30" w:rsidRPr="003D2FB6" w:rsidRDefault="00B94E30" w:rsidP="003D2FB6">
      <w:pPr>
        <w:rPr>
          <w:rFonts w:ascii="Arial" w:hAnsi="Arial" w:cs="Arial"/>
          <w:b/>
          <w:u w:val="single"/>
        </w:rPr>
      </w:pPr>
    </w:p>
    <w:p w14:paraId="0A572823" w14:textId="77777777" w:rsidR="00D23EBD" w:rsidRPr="003D2FB6" w:rsidRDefault="00D23EBD" w:rsidP="003D2FB6">
      <w:pPr>
        <w:rPr>
          <w:rFonts w:ascii="Arial" w:hAnsi="Arial" w:cs="Arial"/>
          <w:b/>
        </w:rPr>
      </w:pPr>
      <w:r w:rsidRPr="003D2FB6">
        <w:rPr>
          <w:rFonts w:ascii="Arial" w:hAnsi="Arial" w:cs="Arial"/>
          <w:b/>
        </w:rPr>
        <w:t>The post holder will be expected to ca</w:t>
      </w:r>
      <w:r w:rsidR="00B94E30" w:rsidRPr="003D2FB6">
        <w:rPr>
          <w:rFonts w:ascii="Arial" w:hAnsi="Arial" w:cs="Arial"/>
          <w:b/>
        </w:rPr>
        <w:t xml:space="preserve">rry out the following </w:t>
      </w:r>
      <w:r w:rsidRPr="003D2FB6">
        <w:rPr>
          <w:rFonts w:ascii="Arial" w:hAnsi="Arial" w:cs="Arial"/>
          <w:b/>
        </w:rPr>
        <w:t>duties:</w:t>
      </w:r>
    </w:p>
    <w:p w14:paraId="4CAB6B6E" w14:textId="2CB05936" w:rsidR="00C16EDF" w:rsidRPr="003D2FB6" w:rsidRDefault="00C16EDF" w:rsidP="003D2FB6">
      <w:pPr>
        <w:rPr>
          <w:rFonts w:ascii="Arial" w:hAnsi="Arial" w:cs="Arial"/>
          <w:b/>
          <w:u w:val="single"/>
        </w:rPr>
      </w:pPr>
    </w:p>
    <w:p w14:paraId="045B4A0F" w14:textId="77777777" w:rsidR="009807AB" w:rsidRPr="003D2FB6" w:rsidRDefault="009807AB" w:rsidP="003D2FB6">
      <w:pPr>
        <w:rPr>
          <w:rFonts w:ascii="Arial" w:hAnsi="Arial" w:cs="Arial"/>
          <w:b/>
          <w:u w:val="single"/>
        </w:rPr>
      </w:pPr>
    </w:p>
    <w:p w14:paraId="674534F3" w14:textId="77777777" w:rsidR="00A11BEE" w:rsidRPr="003D2FB6" w:rsidRDefault="00A11BEE" w:rsidP="003D2FB6">
      <w:pPr>
        <w:rPr>
          <w:rFonts w:ascii="Arial" w:hAnsi="Arial" w:cs="Arial"/>
          <w:b/>
          <w:u w:val="single"/>
        </w:rPr>
      </w:pPr>
      <w:r w:rsidRPr="003D2FB6">
        <w:rPr>
          <w:rFonts w:ascii="Arial" w:hAnsi="Arial" w:cs="Arial"/>
          <w:b/>
          <w:u w:val="single"/>
        </w:rPr>
        <w:t>Management</w:t>
      </w:r>
    </w:p>
    <w:p w14:paraId="650D2DE2" w14:textId="77777777" w:rsidR="00A11BEE" w:rsidRPr="003D2FB6" w:rsidRDefault="00A11BEE" w:rsidP="003D2FB6">
      <w:pPr>
        <w:rPr>
          <w:rFonts w:ascii="Arial" w:hAnsi="Arial" w:cs="Arial"/>
          <w:b/>
          <w:u w:val="single"/>
        </w:rPr>
      </w:pPr>
    </w:p>
    <w:p w14:paraId="45A62E9D" w14:textId="4C4219A2" w:rsidR="00A11BEE" w:rsidRPr="003D2FB6" w:rsidRDefault="00A11BEE" w:rsidP="00296B96">
      <w:pPr>
        <w:jc w:val="both"/>
        <w:rPr>
          <w:rFonts w:ascii="Arial" w:hAnsi="Arial" w:cs="Arial"/>
        </w:rPr>
      </w:pPr>
      <w:r w:rsidRPr="003D2FB6">
        <w:rPr>
          <w:rFonts w:ascii="Arial" w:hAnsi="Arial" w:cs="Arial"/>
        </w:rPr>
        <w:t xml:space="preserve">This post is not the Deputy Manager of the </w:t>
      </w:r>
      <w:r w:rsidR="00961153">
        <w:rPr>
          <w:rFonts w:ascii="Arial" w:hAnsi="Arial" w:cs="Arial"/>
        </w:rPr>
        <w:t>Approved Premises</w:t>
      </w:r>
      <w:r w:rsidR="00F93E31">
        <w:rPr>
          <w:rFonts w:ascii="Arial" w:hAnsi="Arial" w:cs="Arial"/>
        </w:rPr>
        <w:t xml:space="preserve">. </w:t>
      </w:r>
      <w:r w:rsidR="003E0D1B" w:rsidRPr="003D2FB6">
        <w:rPr>
          <w:rFonts w:ascii="Arial" w:hAnsi="Arial" w:cs="Arial"/>
        </w:rPr>
        <w:t>However, i</w:t>
      </w:r>
      <w:r w:rsidRPr="003D2FB6">
        <w:rPr>
          <w:rFonts w:ascii="Arial" w:hAnsi="Arial" w:cs="Arial"/>
        </w:rPr>
        <w:t xml:space="preserve">n the absence of the </w:t>
      </w:r>
      <w:r w:rsidR="00F93E31">
        <w:rPr>
          <w:rFonts w:ascii="Arial" w:hAnsi="Arial" w:cs="Arial"/>
        </w:rPr>
        <w:t>AP</w:t>
      </w:r>
      <w:r w:rsidRPr="003D2FB6">
        <w:rPr>
          <w:rFonts w:ascii="Arial" w:hAnsi="Arial" w:cs="Arial"/>
        </w:rPr>
        <w:t xml:space="preserve"> manager, the PO will act as the most senior </w:t>
      </w:r>
      <w:r w:rsidR="003E0D1B" w:rsidRPr="003D2FB6">
        <w:rPr>
          <w:rFonts w:ascii="Arial" w:hAnsi="Arial" w:cs="Arial"/>
        </w:rPr>
        <w:t>o</w:t>
      </w:r>
      <w:r w:rsidRPr="003D2FB6">
        <w:rPr>
          <w:rFonts w:ascii="Arial" w:hAnsi="Arial" w:cs="Arial"/>
        </w:rPr>
        <w:t xml:space="preserve">perational practitioner, leading on decisions relating to PIPE operations and will </w:t>
      </w:r>
      <w:r w:rsidR="003E0D1B" w:rsidRPr="003D2FB6">
        <w:rPr>
          <w:rFonts w:ascii="Arial" w:hAnsi="Arial" w:cs="Arial"/>
        </w:rPr>
        <w:t xml:space="preserve">be </w:t>
      </w:r>
      <w:r w:rsidRPr="003D2FB6">
        <w:rPr>
          <w:rFonts w:ascii="Arial" w:hAnsi="Arial" w:cs="Arial"/>
        </w:rPr>
        <w:t xml:space="preserve">the interface between the PIPE and the covering </w:t>
      </w:r>
      <w:r w:rsidR="003E0D1B" w:rsidRPr="003D2FB6">
        <w:rPr>
          <w:rFonts w:ascii="Arial" w:hAnsi="Arial" w:cs="Arial"/>
        </w:rPr>
        <w:t xml:space="preserve">divisional </w:t>
      </w:r>
      <w:r w:rsidRPr="003D2FB6">
        <w:rPr>
          <w:rFonts w:ascii="Arial" w:hAnsi="Arial" w:cs="Arial"/>
        </w:rPr>
        <w:t>SPO. The PO will support temporary arrangement</w:t>
      </w:r>
      <w:r w:rsidR="003E0D1B" w:rsidRPr="003D2FB6">
        <w:rPr>
          <w:rFonts w:ascii="Arial" w:hAnsi="Arial" w:cs="Arial"/>
        </w:rPr>
        <w:t>s</w:t>
      </w:r>
      <w:r w:rsidRPr="003D2FB6">
        <w:rPr>
          <w:rFonts w:ascii="Arial" w:hAnsi="Arial" w:cs="Arial"/>
        </w:rPr>
        <w:t xml:space="preserve"> by contributing to decision making, ensuring the principles of the partnership working are upheld.</w:t>
      </w:r>
    </w:p>
    <w:p w14:paraId="13570C03" w14:textId="1FF00968" w:rsidR="00A11BEE" w:rsidRPr="003D2FB6" w:rsidRDefault="00A11BEE" w:rsidP="003D2FB6">
      <w:pPr>
        <w:ind w:left="720"/>
        <w:rPr>
          <w:rFonts w:ascii="Arial" w:hAnsi="Arial" w:cs="Arial"/>
        </w:rPr>
      </w:pPr>
    </w:p>
    <w:p w14:paraId="56A5AB7A" w14:textId="77777777" w:rsidR="009807AB" w:rsidRPr="003D2FB6" w:rsidRDefault="009807AB" w:rsidP="003D2FB6">
      <w:pPr>
        <w:ind w:left="720"/>
        <w:rPr>
          <w:rFonts w:ascii="Arial" w:hAnsi="Arial" w:cs="Arial"/>
        </w:rPr>
      </w:pPr>
    </w:p>
    <w:p w14:paraId="0D7493CD" w14:textId="77777777" w:rsidR="00140EF9" w:rsidRPr="003D2FB6" w:rsidRDefault="00140EF9" w:rsidP="003D2FB6">
      <w:pPr>
        <w:rPr>
          <w:rFonts w:ascii="Arial" w:hAnsi="Arial" w:cs="Arial"/>
          <w:u w:val="single"/>
        </w:rPr>
      </w:pPr>
      <w:r w:rsidRPr="003D2FB6">
        <w:rPr>
          <w:rFonts w:ascii="Arial" w:hAnsi="Arial" w:cs="Arial"/>
          <w:b/>
          <w:u w:val="single"/>
        </w:rPr>
        <w:t>Working with High Risk/Priority Sexual and Violent Offenders</w:t>
      </w:r>
    </w:p>
    <w:p w14:paraId="4C56E89A" w14:textId="77777777" w:rsidR="00140EF9" w:rsidRPr="003D2FB6" w:rsidRDefault="00140EF9" w:rsidP="003D2FB6">
      <w:pPr>
        <w:rPr>
          <w:rFonts w:ascii="Arial" w:hAnsi="Arial" w:cs="Arial"/>
        </w:rPr>
      </w:pPr>
    </w:p>
    <w:p w14:paraId="3D264093" w14:textId="4E1DBC8F" w:rsidR="00140EF9" w:rsidRPr="003D2FB6" w:rsidRDefault="00C16EDF" w:rsidP="00296B96">
      <w:pPr>
        <w:jc w:val="both"/>
        <w:rPr>
          <w:rFonts w:ascii="Arial" w:hAnsi="Arial" w:cs="Arial"/>
        </w:rPr>
      </w:pPr>
      <w:r w:rsidRPr="003D2FB6">
        <w:rPr>
          <w:rFonts w:ascii="Arial" w:hAnsi="Arial" w:cs="Arial"/>
        </w:rPr>
        <w:t xml:space="preserve">In conjunction with the Clinical and Operational leads, to oversee </w:t>
      </w:r>
      <w:r w:rsidR="00140EF9" w:rsidRPr="003D2FB6">
        <w:rPr>
          <w:rFonts w:ascii="Arial" w:hAnsi="Arial" w:cs="Arial"/>
        </w:rPr>
        <w:t xml:space="preserve">the delivery of structured activities described within the PIPE </w:t>
      </w:r>
      <w:r w:rsidRPr="003D2FB6">
        <w:rPr>
          <w:rFonts w:ascii="Arial" w:hAnsi="Arial" w:cs="Arial"/>
        </w:rPr>
        <w:t>model</w:t>
      </w:r>
      <w:r w:rsidR="00140EF9" w:rsidRPr="003D2FB6">
        <w:rPr>
          <w:rFonts w:ascii="Arial" w:hAnsi="Arial" w:cs="Arial"/>
        </w:rPr>
        <w:t>, to promote development of the offender, supporting resettlement needs, e.g. co-facilitating a discussion forum.</w:t>
      </w:r>
      <w:r w:rsidRPr="003D2FB6">
        <w:rPr>
          <w:rFonts w:ascii="Arial" w:hAnsi="Arial" w:cs="Arial"/>
        </w:rPr>
        <w:t xml:space="preserve"> This would include installing and embedding structured sessions into the </w:t>
      </w:r>
      <w:r w:rsidR="002A19DC">
        <w:rPr>
          <w:rFonts w:ascii="Arial" w:hAnsi="Arial" w:cs="Arial"/>
        </w:rPr>
        <w:t>AP</w:t>
      </w:r>
      <w:r w:rsidRPr="003D2FB6">
        <w:rPr>
          <w:rFonts w:ascii="Arial" w:hAnsi="Arial" w:cs="Arial"/>
        </w:rPr>
        <w:t xml:space="preserve"> regime and supporting and enabling staff to deliver these appropriately.</w:t>
      </w:r>
    </w:p>
    <w:p w14:paraId="7F881F11" w14:textId="77777777" w:rsidR="00140EF9" w:rsidRPr="003D2FB6" w:rsidRDefault="00140EF9" w:rsidP="00296B96">
      <w:pPr>
        <w:ind w:left="360"/>
        <w:jc w:val="both"/>
        <w:rPr>
          <w:rFonts w:ascii="Arial" w:hAnsi="Arial" w:cs="Arial"/>
        </w:rPr>
      </w:pPr>
    </w:p>
    <w:p w14:paraId="241CBCF3" w14:textId="0BB86419" w:rsidR="00140EF9" w:rsidRPr="003D2FB6" w:rsidRDefault="00140EF9" w:rsidP="00296B96">
      <w:pPr>
        <w:jc w:val="both"/>
        <w:rPr>
          <w:rFonts w:ascii="Arial" w:hAnsi="Arial" w:cs="Arial"/>
        </w:rPr>
      </w:pPr>
      <w:r w:rsidRPr="003D2FB6">
        <w:rPr>
          <w:rFonts w:ascii="Arial" w:hAnsi="Arial" w:cs="Arial"/>
        </w:rPr>
        <w:t xml:space="preserve">To contribute to the development of creative and semi-structured activities within the PIPE service </w:t>
      </w:r>
      <w:r w:rsidR="00E97FF7" w:rsidRPr="003D2FB6">
        <w:rPr>
          <w:rFonts w:ascii="Arial" w:hAnsi="Arial" w:cs="Arial"/>
        </w:rPr>
        <w:t>to</w:t>
      </w:r>
      <w:r w:rsidRPr="003D2FB6">
        <w:rPr>
          <w:rFonts w:ascii="Arial" w:hAnsi="Arial" w:cs="Arial"/>
        </w:rPr>
        <w:t xml:space="preserve"> contribute to a healthy psychosocial environment in </w:t>
      </w:r>
      <w:r w:rsidR="00C9011D" w:rsidRPr="003D2FB6">
        <w:rPr>
          <w:rFonts w:ascii="Arial" w:hAnsi="Arial" w:cs="Arial"/>
        </w:rPr>
        <w:t>collaboration</w:t>
      </w:r>
      <w:r w:rsidRPr="003D2FB6">
        <w:rPr>
          <w:rFonts w:ascii="Arial" w:hAnsi="Arial" w:cs="Arial"/>
        </w:rPr>
        <w:t xml:space="preserve"> with the Clinical Lead. To encourage </w:t>
      </w:r>
      <w:r w:rsidR="00961153">
        <w:rPr>
          <w:rFonts w:ascii="Arial" w:hAnsi="Arial" w:cs="Arial"/>
        </w:rPr>
        <w:t>residents</w:t>
      </w:r>
      <w:r w:rsidRPr="003D2FB6">
        <w:rPr>
          <w:rFonts w:ascii="Arial" w:hAnsi="Arial" w:cs="Arial"/>
        </w:rPr>
        <w:t xml:space="preserve"> to participate in these activities.</w:t>
      </w:r>
    </w:p>
    <w:p w14:paraId="7D896DCC" w14:textId="77777777" w:rsidR="00A11BEE" w:rsidRPr="003D2FB6" w:rsidRDefault="00A11BEE" w:rsidP="00296B96">
      <w:pPr>
        <w:pStyle w:val="ListParagraph"/>
        <w:jc w:val="both"/>
        <w:rPr>
          <w:rFonts w:ascii="Arial" w:hAnsi="Arial" w:cs="Arial"/>
        </w:rPr>
      </w:pPr>
    </w:p>
    <w:p w14:paraId="1C461BCE" w14:textId="77777777" w:rsidR="00A11BEE" w:rsidRPr="003D2FB6" w:rsidRDefault="00A11BEE" w:rsidP="00296B96">
      <w:pPr>
        <w:jc w:val="both"/>
        <w:rPr>
          <w:rFonts w:ascii="Arial" w:hAnsi="Arial" w:cs="Arial"/>
        </w:rPr>
      </w:pPr>
      <w:r w:rsidRPr="003D2FB6">
        <w:rPr>
          <w:rFonts w:ascii="Arial" w:hAnsi="Arial" w:cs="Arial"/>
        </w:rPr>
        <w:t>To attend MAPPA level 2 cases where required, and MAPPA level 3 as directed by the SPO.</w:t>
      </w:r>
    </w:p>
    <w:p w14:paraId="48A56881" w14:textId="77777777" w:rsidR="00140EF9" w:rsidRPr="003D2FB6" w:rsidRDefault="00140EF9" w:rsidP="00296B96">
      <w:pPr>
        <w:jc w:val="both"/>
        <w:rPr>
          <w:rFonts w:ascii="Arial" w:hAnsi="Arial" w:cs="Arial"/>
        </w:rPr>
      </w:pPr>
    </w:p>
    <w:p w14:paraId="0CA6FF53" w14:textId="77777777" w:rsidR="00140EF9" w:rsidRPr="003D2FB6" w:rsidRDefault="00140EF9" w:rsidP="00296B96">
      <w:pPr>
        <w:jc w:val="both"/>
        <w:rPr>
          <w:rFonts w:ascii="Arial" w:hAnsi="Arial" w:cs="Arial"/>
        </w:rPr>
      </w:pPr>
      <w:r w:rsidRPr="003D2FB6">
        <w:rPr>
          <w:rFonts w:ascii="Arial" w:hAnsi="Arial" w:cs="Arial"/>
        </w:rPr>
        <w:t>To attend and contribute to PIPE staff meetings and post-group process supervision sessions as required.</w:t>
      </w:r>
    </w:p>
    <w:p w14:paraId="7D9DBA30" w14:textId="77777777" w:rsidR="003E0D1B" w:rsidRPr="003D2FB6" w:rsidRDefault="003E0D1B" w:rsidP="00296B96">
      <w:pPr>
        <w:pStyle w:val="ListParagraph"/>
        <w:jc w:val="both"/>
        <w:rPr>
          <w:rFonts w:ascii="Arial" w:hAnsi="Arial" w:cs="Arial"/>
        </w:rPr>
      </w:pPr>
    </w:p>
    <w:p w14:paraId="26FCB5A1" w14:textId="77777777" w:rsidR="003E0D1B" w:rsidRPr="003D2FB6" w:rsidRDefault="003E0D1B" w:rsidP="00296B96">
      <w:pPr>
        <w:jc w:val="both"/>
        <w:rPr>
          <w:rFonts w:ascii="Arial" w:hAnsi="Arial" w:cs="Arial"/>
        </w:rPr>
      </w:pPr>
      <w:r w:rsidRPr="003D2FB6">
        <w:rPr>
          <w:rFonts w:ascii="Arial" w:hAnsi="Arial" w:cs="Arial"/>
        </w:rPr>
        <w:t xml:space="preserve">To oversee Resettlement planning activity for residents </w:t>
      </w:r>
    </w:p>
    <w:p w14:paraId="47D0B46F" w14:textId="77777777" w:rsidR="00C16EDF" w:rsidRPr="003D2FB6" w:rsidRDefault="00C16EDF" w:rsidP="003D2FB6">
      <w:pPr>
        <w:pStyle w:val="ListParagraph"/>
        <w:rPr>
          <w:rFonts w:ascii="Arial" w:hAnsi="Arial" w:cs="Arial"/>
        </w:rPr>
      </w:pPr>
    </w:p>
    <w:p w14:paraId="2CA6E316" w14:textId="77777777" w:rsidR="00847246" w:rsidRPr="003D2FB6" w:rsidRDefault="00847246" w:rsidP="003D2FB6">
      <w:pPr>
        <w:rPr>
          <w:rFonts w:ascii="Arial" w:hAnsi="Arial" w:cs="Arial"/>
          <w:b/>
          <w:u w:val="single"/>
        </w:rPr>
      </w:pPr>
    </w:p>
    <w:p w14:paraId="196297E3" w14:textId="77777777" w:rsidR="00847246" w:rsidRPr="003D2FB6" w:rsidRDefault="00847246" w:rsidP="003D2FB6">
      <w:pPr>
        <w:rPr>
          <w:rFonts w:ascii="Arial" w:hAnsi="Arial" w:cs="Arial"/>
          <w:u w:val="single"/>
        </w:rPr>
      </w:pPr>
      <w:r w:rsidRPr="003D2FB6">
        <w:rPr>
          <w:rFonts w:ascii="Arial" w:hAnsi="Arial" w:cs="Arial"/>
          <w:b/>
          <w:u w:val="single"/>
        </w:rPr>
        <w:t>Referrals</w:t>
      </w:r>
    </w:p>
    <w:p w14:paraId="7669B195" w14:textId="77777777" w:rsidR="00847246" w:rsidRPr="003D2FB6" w:rsidRDefault="00847246" w:rsidP="00E97FF7">
      <w:pPr>
        <w:jc w:val="both"/>
        <w:rPr>
          <w:rFonts w:ascii="Arial" w:hAnsi="Arial" w:cs="Arial"/>
        </w:rPr>
      </w:pPr>
    </w:p>
    <w:p w14:paraId="4FCEA454" w14:textId="5780A693" w:rsidR="00140EF9" w:rsidRPr="003D2FB6" w:rsidRDefault="00847246" w:rsidP="00E97FF7">
      <w:pPr>
        <w:jc w:val="both"/>
        <w:rPr>
          <w:rFonts w:ascii="Arial" w:hAnsi="Arial" w:cs="Arial"/>
        </w:rPr>
      </w:pPr>
      <w:r w:rsidRPr="003D2FB6">
        <w:rPr>
          <w:rFonts w:ascii="Arial" w:hAnsi="Arial" w:cs="Arial"/>
        </w:rPr>
        <w:t xml:space="preserve">To be the referrals/admissions lead for the </w:t>
      </w:r>
      <w:r w:rsidR="00961153">
        <w:rPr>
          <w:rFonts w:ascii="Arial" w:hAnsi="Arial" w:cs="Arial"/>
        </w:rPr>
        <w:t>Approved Premises</w:t>
      </w:r>
      <w:r w:rsidRPr="003D2FB6">
        <w:rPr>
          <w:rFonts w:ascii="Arial" w:hAnsi="Arial" w:cs="Arial"/>
        </w:rPr>
        <w:t xml:space="preserve">, ensuring appropriate links with other elements of the OPD pathway are in place, and PIPE model criteria are applied. </w:t>
      </w:r>
    </w:p>
    <w:p w14:paraId="45830674" w14:textId="77777777" w:rsidR="00847246" w:rsidRPr="003D2FB6" w:rsidRDefault="00847246" w:rsidP="00E97FF7">
      <w:pPr>
        <w:ind w:left="720"/>
        <w:jc w:val="both"/>
        <w:rPr>
          <w:rFonts w:ascii="Arial" w:hAnsi="Arial" w:cs="Arial"/>
        </w:rPr>
      </w:pPr>
    </w:p>
    <w:p w14:paraId="4E9B651C" w14:textId="77777777" w:rsidR="00847246" w:rsidRPr="003D2FB6" w:rsidRDefault="00847246" w:rsidP="00E97FF7">
      <w:pPr>
        <w:jc w:val="both"/>
        <w:rPr>
          <w:rFonts w:ascii="Arial" w:hAnsi="Arial" w:cs="Arial"/>
        </w:rPr>
      </w:pPr>
      <w:r w:rsidRPr="003D2FB6">
        <w:rPr>
          <w:rFonts w:ascii="Arial" w:hAnsi="Arial" w:cs="Arial"/>
        </w:rPr>
        <w:t xml:space="preserve">To collate necessary </w:t>
      </w:r>
      <w:r w:rsidR="00C9011D" w:rsidRPr="003D2FB6">
        <w:rPr>
          <w:rFonts w:ascii="Arial" w:hAnsi="Arial" w:cs="Arial"/>
        </w:rPr>
        <w:t xml:space="preserve">clinical, risk and pathway information required </w:t>
      </w:r>
      <w:r w:rsidRPr="003D2FB6">
        <w:rPr>
          <w:rFonts w:ascii="Arial" w:hAnsi="Arial" w:cs="Arial"/>
        </w:rPr>
        <w:t>for referral and admissions decisions for the PIPE.</w:t>
      </w:r>
    </w:p>
    <w:p w14:paraId="3A82BC43" w14:textId="77777777" w:rsidR="00847246" w:rsidRPr="003D2FB6" w:rsidRDefault="00847246" w:rsidP="00E97FF7">
      <w:pPr>
        <w:ind w:left="720"/>
        <w:jc w:val="both"/>
        <w:rPr>
          <w:rFonts w:ascii="Arial" w:hAnsi="Arial" w:cs="Arial"/>
        </w:rPr>
      </w:pPr>
    </w:p>
    <w:p w14:paraId="447D2F0E" w14:textId="77777777" w:rsidR="00847246" w:rsidRPr="003D2FB6" w:rsidRDefault="00847246" w:rsidP="00E97FF7">
      <w:pPr>
        <w:jc w:val="both"/>
        <w:rPr>
          <w:rFonts w:ascii="Arial" w:hAnsi="Arial" w:cs="Arial"/>
        </w:rPr>
      </w:pPr>
      <w:r w:rsidRPr="003D2FB6">
        <w:rPr>
          <w:rFonts w:ascii="Arial" w:hAnsi="Arial" w:cs="Arial"/>
        </w:rPr>
        <w:lastRenderedPageBreak/>
        <w:t xml:space="preserve">To be part of a tripartite </w:t>
      </w:r>
      <w:proofErr w:type="gramStart"/>
      <w:r w:rsidRPr="003D2FB6">
        <w:rPr>
          <w:rFonts w:ascii="Arial" w:hAnsi="Arial" w:cs="Arial"/>
        </w:rPr>
        <w:t>decision making</w:t>
      </w:r>
      <w:proofErr w:type="gramEnd"/>
      <w:r w:rsidRPr="003D2FB6">
        <w:rPr>
          <w:rFonts w:ascii="Arial" w:hAnsi="Arial" w:cs="Arial"/>
        </w:rPr>
        <w:t xml:space="preserve"> process (with Clinical Lead and Operational Lead SPO) in the selection and admission of residents.</w:t>
      </w:r>
    </w:p>
    <w:p w14:paraId="454BB248" w14:textId="77777777" w:rsidR="009807AB" w:rsidRPr="003D2FB6" w:rsidRDefault="009807AB" w:rsidP="003D2FB6">
      <w:pPr>
        <w:rPr>
          <w:rFonts w:ascii="Arial" w:hAnsi="Arial" w:cs="Arial"/>
        </w:rPr>
      </w:pPr>
    </w:p>
    <w:p w14:paraId="0C755117" w14:textId="77777777" w:rsidR="009807AB" w:rsidRPr="003D2FB6" w:rsidRDefault="009807AB" w:rsidP="003D2FB6">
      <w:pPr>
        <w:rPr>
          <w:rFonts w:ascii="Arial" w:hAnsi="Arial" w:cs="Arial"/>
        </w:rPr>
      </w:pPr>
    </w:p>
    <w:p w14:paraId="26B46975" w14:textId="040344DC" w:rsidR="00140EF9" w:rsidRPr="003D2FB6" w:rsidRDefault="00140EF9" w:rsidP="003D2FB6">
      <w:pPr>
        <w:rPr>
          <w:rFonts w:ascii="Arial" w:hAnsi="Arial" w:cs="Arial"/>
          <w:u w:val="single"/>
        </w:rPr>
      </w:pPr>
      <w:r w:rsidRPr="003D2FB6">
        <w:rPr>
          <w:rFonts w:ascii="Arial" w:hAnsi="Arial" w:cs="Arial"/>
          <w:b/>
          <w:u w:val="single"/>
        </w:rPr>
        <w:t xml:space="preserve">Key Worker </w:t>
      </w:r>
    </w:p>
    <w:p w14:paraId="29FBC0D8" w14:textId="77777777" w:rsidR="009807AB" w:rsidRPr="003D2FB6" w:rsidRDefault="009807AB" w:rsidP="003D2FB6">
      <w:pPr>
        <w:rPr>
          <w:rFonts w:ascii="Arial" w:hAnsi="Arial" w:cs="Arial"/>
        </w:rPr>
      </w:pPr>
    </w:p>
    <w:p w14:paraId="63EC4BDD" w14:textId="2EBD97EB" w:rsidR="003E0D1B" w:rsidRPr="003D2FB6" w:rsidRDefault="00140EF9" w:rsidP="00E97FF7">
      <w:pPr>
        <w:jc w:val="both"/>
        <w:rPr>
          <w:rFonts w:ascii="Arial" w:hAnsi="Arial" w:cs="Arial"/>
        </w:rPr>
      </w:pPr>
      <w:r w:rsidRPr="003D2FB6">
        <w:rPr>
          <w:rFonts w:ascii="Arial" w:hAnsi="Arial" w:cs="Arial"/>
        </w:rPr>
        <w:t xml:space="preserve">To </w:t>
      </w:r>
      <w:r w:rsidR="00C16EDF" w:rsidRPr="003D2FB6">
        <w:rPr>
          <w:rFonts w:ascii="Arial" w:hAnsi="Arial" w:cs="Arial"/>
        </w:rPr>
        <w:t xml:space="preserve">oversee </w:t>
      </w:r>
      <w:r w:rsidRPr="003D2FB6">
        <w:rPr>
          <w:rFonts w:ascii="Arial" w:hAnsi="Arial" w:cs="Arial"/>
        </w:rPr>
        <w:t>key work</w:t>
      </w:r>
      <w:r w:rsidR="00C16EDF" w:rsidRPr="003D2FB6">
        <w:rPr>
          <w:rFonts w:ascii="Arial" w:hAnsi="Arial" w:cs="Arial"/>
        </w:rPr>
        <w:t xml:space="preserve">ing activity delivered by the Band 3 staff in the </w:t>
      </w:r>
      <w:r w:rsidR="00961153">
        <w:rPr>
          <w:rFonts w:ascii="Arial" w:hAnsi="Arial" w:cs="Arial"/>
        </w:rPr>
        <w:t>Approved Premises</w:t>
      </w:r>
      <w:r w:rsidR="00C16EDF" w:rsidRPr="003D2FB6">
        <w:rPr>
          <w:rFonts w:ascii="Arial" w:hAnsi="Arial" w:cs="Arial"/>
        </w:rPr>
        <w:t xml:space="preserve">, supporting cases that are the most complex, </w:t>
      </w:r>
      <w:r w:rsidR="00C9011D" w:rsidRPr="003D2FB6">
        <w:rPr>
          <w:rFonts w:ascii="Arial" w:hAnsi="Arial" w:cs="Arial"/>
        </w:rPr>
        <w:t xml:space="preserve">and </w:t>
      </w:r>
      <w:r w:rsidR="00C16EDF" w:rsidRPr="003D2FB6">
        <w:rPr>
          <w:rFonts w:ascii="Arial" w:hAnsi="Arial" w:cs="Arial"/>
        </w:rPr>
        <w:t xml:space="preserve">supporting staff to undertake this effectively and to promote </w:t>
      </w:r>
      <w:r w:rsidRPr="003D2FB6">
        <w:rPr>
          <w:rFonts w:ascii="Arial" w:hAnsi="Arial" w:cs="Arial"/>
        </w:rPr>
        <w:t xml:space="preserve">structured tools/approaches </w:t>
      </w:r>
      <w:r w:rsidR="00C16EDF" w:rsidRPr="003D2FB6">
        <w:rPr>
          <w:rFonts w:ascii="Arial" w:hAnsi="Arial" w:cs="Arial"/>
        </w:rPr>
        <w:t>and concepts</w:t>
      </w:r>
      <w:r w:rsidRPr="003D2FB6">
        <w:rPr>
          <w:rFonts w:ascii="Arial" w:hAnsi="Arial" w:cs="Arial"/>
        </w:rPr>
        <w:t xml:space="preserve">, such as the Good Lives Model. </w:t>
      </w:r>
    </w:p>
    <w:p w14:paraId="43488B7E" w14:textId="77777777" w:rsidR="009807AB" w:rsidRPr="003D2FB6" w:rsidRDefault="009807AB" w:rsidP="00E97FF7">
      <w:pPr>
        <w:jc w:val="both"/>
        <w:rPr>
          <w:rFonts w:ascii="Arial" w:hAnsi="Arial" w:cs="Arial"/>
        </w:rPr>
      </w:pPr>
    </w:p>
    <w:p w14:paraId="2C748189" w14:textId="3A21F1DD" w:rsidR="003E0D1B" w:rsidRDefault="003E0D1B" w:rsidP="00E97FF7">
      <w:pPr>
        <w:jc w:val="both"/>
        <w:rPr>
          <w:rFonts w:ascii="Arial" w:hAnsi="Arial" w:cs="Arial"/>
        </w:rPr>
      </w:pPr>
      <w:r w:rsidRPr="003D2FB6">
        <w:rPr>
          <w:rFonts w:ascii="Arial" w:hAnsi="Arial" w:cs="Arial"/>
        </w:rPr>
        <w:t>To manage the allocation of Key Workers to residents, supporting those where cases present significant complexity.</w:t>
      </w:r>
    </w:p>
    <w:p w14:paraId="448DC45F" w14:textId="77777777" w:rsidR="00296B96" w:rsidRPr="003D2FB6" w:rsidRDefault="00296B96" w:rsidP="00E97FF7">
      <w:pPr>
        <w:jc w:val="both"/>
        <w:rPr>
          <w:rFonts w:ascii="Arial" w:hAnsi="Arial" w:cs="Arial"/>
        </w:rPr>
      </w:pPr>
    </w:p>
    <w:p w14:paraId="14DF32A8" w14:textId="706DBC0C" w:rsidR="00847246" w:rsidRPr="003D2FB6" w:rsidRDefault="00847246" w:rsidP="00E97FF7">
      <w:pPr>
        <w:jc w:val="both"/>
        <w:rPr>
          <w:rFonts w:ascii="Arial" w:hAnsi="Arial" w:cs="Arial"/>
        </w:rPr>
      </w:pPr>
      <w:r w:rsidRPr="003D2FB6">
        <w:rPr>
          <w:rFonts w:ascii="Arial" w:hAnsi="Arial" w:cs="Arial"/>
        </w:rPr>
        <w:t>To provide a co-worker arrangement for Key Working relationships in the absence of Band 3 staf</w:t>
      </w:r>
      <w:r w:rsidR="00C9011D" w:rsidRPr="003D2FB6">
        <w:rPr>
          <w:rFonts w:ascii="Arial" w:hAnsi="Arial" w:cs="Arial"/>
        </w:rPr>
        <w:t xml:space="preserve">f and to support the quality development of key working in the </w:t>
      </w:r>
      <w:r w:rsidR="00961153">
        <w:rPr>
          <w:rFonts w:ascii="Arial" w:hAnsi="Arial" w:cs="Arial"/>
        </w:rPr>
        <w:t>Approved Premises</w:t>
      </w:r>
      <w:r w:rsidR="00C9011D" w:rsidRPr="003D2FB6">
        <w:rPr>
          <w:rFonts w:ascii="Arial" w:hAnsi="Arial" w:cs="Arial"/>
        </w:rPr>
        <w:t>.</w:t>
      </w:r>
    </w:p>
    <w:p w14:paraId="51A7148C" w14:textId="77777777" w:rsidR="00847246" w:rsidRPr="003D2FB6" w:rsidRDefault="00847246" w:rsidP="00296B96">
      <w:pPr>
        <w:ind w:left="720"/>
        <w:jc w:val="both"/>
        <w:rPr>
          <w:rFonts w:ascii="Arial" w:hAnsi="Arial" w:cs="Arial"/>
        </w:rPr>
      </w:pPr>
    </w:p>
    <w:p w14:paraId="11CC1D92" w14:textId="0DB33961" w:rsidR="00847246" w:rsidRPr="003D2FB6" w:rsidRDefault="00847246" w:rsidP="00296B96">
      <w:pPr>
        <w:jc w:val="both"/>
        <w:rPr>
          <w:rFonts w:ascii="Arial" w:hAnsi="Arial" w:cs="Arial"/>
        </w:rPr>
      </w:pPr>
      <w:r w:rsidRPr="003D2FB6">
        <w:rPr>
          <w:rFonts w:ascii="Arial" w:hAnsi="Arial" w:cs="Arial"/>
        </w:rPr>
        <w:t xml:space="preserve">To actively consider the population of the </w:t>
      </w:r>
      <w:r w:rsidR="00961153">
        <w:rPr>
          <w:rFonts w:ascii="Arial" w:hAnsi="Arial" w:cs="Arial"/>
        </w:rPr>
        <w:t>Approved Premises</w:t>
      </w:r>
      <w:r w:rsidRPr="003D2FB6">
        <w:rPr>
          <w:rFonts w:ascii="Arial" w:hAnsi="Arial" w:cs="Arial"/>
        </w:rPr>
        <w:t xml:space="preserve"> and identify where residents are </w:t>
      </w:r>
      <w:r w:rsidR="00C9011D" w:rsidRPr="003D2FB6">
        <w:rPr>
          <w:rFonts w:ascii="Arial" w:hAnsi="Arial" w:cs="Arial"/>
        </w:rPr>
        <w:t xml:space="preserve">not considered or </w:t>
      </w:r>
      <w:r w:rsidRPr="003D2FB6">
        <w:rPr>
          <w:rFonts w:ascii="Arial" w:hAnsi="Arial" w:cs="Arial"/>
        </w:rPr>
        <w:t>not engaged with PIPE functions and processes and take steps to address this.</w:t>
      </w:r>
    </w:p>
    <w:p w14:paraId="5E97344B" w14:textId="77777777" w:rsidR="00140EF9" w:rsidRPr="003D2FB6" w:rsidRDefault="00140EF9" w:rsidP="00296B96">
      <w:pPr>
        <w:ind w:left="360"/>
        <w:jc w:val="both"/>
        <w:rPr>
          <w:rFonts w:ascii="Arial" w:hAnsi="Arial" w:cs="Arial"/>
        </w:rPr>
      </w:pPr>
    </w:p>
    <w:p w14:paraId="69BDFB4F" w14:textId="2CA4FC0D" w:rsidR="00140EF9" w:rsidRPr="003D2FB6" w:rsidRDefault="00140EF9" w:rsidP="00296B96">
      <w:pPr>
        <w:jc w:val="both"/>
        <w:rPr>
          <w:rFonts w:ascii="Arial" w:hAnsi="Arial" w:cs="Arial"/>
        </w:rPr>
      </w:pPr>
      <w:r w:rsidRPr="003D2FB6">
        <w:rPr>
          <w:rFonts w:ascii="Arial" w:hAnsi="Arial" w:cs="Arial"/>
        </w:rPr>
        <w:t xml:space="preserve">To collate information relating to the offender for the purposes of outstanding </w:t>
      </w:r>
      <w:r w:rsidR="00296B96">
        <w:rPr>
          <w:rFonts w:ascii="Arial" w:hAnsi="Arial" w:cs="Arial"/>
        </w:rPr>
        <w:t>pathway</w:t>
      </w:r>
      <w:r w:rsidRPr="003D2FB6">
        <w:rPr>
          <w:rFonts w:ascii="Arial" w:hAnsi="Arial" w:cs="Arial"/>
        </w:rPr>
        <w:t xml:space="preserve"> needs and sentence planning in collaboration with the </w:t>
      </w:r>
      <w:r w:rsidR="00330BBB">
        <w:rPr>
          <w:rFonts w:ascii="Arial" w:hAnsi="Arial" w:cs="Arial"/>
        </w:rPr>
        <w:t>Probation P</w:t>
      </w:r>
      <w:r w:rsidR="009D7909">
        <w:rPr>
          <w:rFonts w:ascii="Arial" w:hAnsi="Arial" w:cs="Arial"/>
        </w:rPr>
        <w:t xml:space="preserve">ractitioner </w:t>
      </w:r>
      <w:r w:rsidRPr="003D2FB6">
        <w:rPr>
          <w:rFonts w:ascii="Arial" w:hAnsi="Arial" w:cs="Arial"/>
        </w:rPr>
        <w:t>where appropriate.</w:t>
      </w:r>
    </w:p>
    <w:p w14:paraId="385EEC47" w14:textId="77777777" w:rsidR="00140EF9" w:rsidRPr="003D2FB6" w:rsidRDefault="00140EF9" w:rsidP="00296B96">
      <w:pPr>
        <w:jc w:val="both"/>
        <w:rPr>
          <w:rFonts w:ascii="Arial" w:hAnsi="Arial" w:cs="Arial"/>
        </w:rPr>
      </w:pPr>
    </w:p>
    <w:p w14:paraId="2C9B2CD2" w14:textId="4A395AB5" w:rsidR="00140EF9" w:rsidRPr="003D2FB6" w:rsidRDefault="00140EF9" w:rsidP="00296B96">
      <w:pPr>
        <w:jc w:val="both"/>
        <w:rPr>
          <w:rFonts w:ascii="Arial" w:hAnsi="Arial" w:cs="Arial"/>
        </w:rPr>
      </w:pPr>
      <w:r w:rsidRPr="003D2FB6">
        <w:rPr>
          <w:rFonts w:ascii="Arial" w:hAnsi="Arial" w:cs="Arial"/>
        </w:rPr>
        <w:t xml:space="preserve">To encourage the </w:t>
      </w:r>
      <w:r w:rsidR="00296B96">
        <w:rPr>
          <w:rFonts w:ascii="Arial" w:hAnsi="Arial" w:cs="Arial"/>
        </w:rPr>
        <w:t xml:space="preserve">resident </w:t>
      </w:r>
      <w:r w:rsidR="00847246" w:rsidRPr="003D2FB6">
        <w:rPr>
          <w:rFonts w:ascii="Arial" w:hAnsi="Arial" w:cs="Arial"/>
        </w:rPr>
        <w:t xml:space="preserve">group </w:t>
      </w:r>
      <w:r w:rsidRPr="003D2FB6">
        <w:rPr>
          <w:rFonts w:ascii="Arial" w:hAnsi="Arial" w:cs="Arial"/>
        </w:rPr>
        <w:t>to participate fully in the regime activities provided through the PIPE supporting their personal development.</w:t>
      </w:r>
    </w:p>
    <w:p w14:paraId="581343A3" w14:textId="511C434E" w:rsidR="00140EF9" w:rsidRPr="003D2FB6" w:rsidRDefault="00140EF9" w:rsidP="00296B96">
      <w:pPr>
        <w:jc w:val="both"/>
        <w:rPr>
          <w:rFonts w:ascii="Arial" w:hAnsi="Arial" w:cs="Arial"/>
        </w:rPr>
      </w:pPr>
    </w:p>
    <w:p w14:paraId="444EDBB5" w14:textId="77777777" w:rsidR="009807AB" w:rsidRPr="003D2FB6" w:rsidRDefault="009807AB" w:rsidP="003D2FB6">
      <w:pPr>
        <w:rPr>
          <w:rFonts w:ascii="Arial" w:hAnsi="Arial" w:cs="Arial"/>
        </w:rPr>
      </w:pPr>
    </w:p>
    <w:p w14:paraId="7616ABC3" w14:textId="77777777" w:rsidR="00140EF9" w:rsidRPr="003D2FB6" w:rsidRDefault="00140EF9" w:rsidP="003D2FB6">
      <w:pPr>
        <w:rPr>
          <w:rFonts w:ascii="Arial" w:hAnsi="Arial" w:cs="Arial"/>
          <w:b/>
          <w:u w:val="single"/>
        </w:rPr>
      </w:pPr>
      <w:r w:rsidRPr="003D2FB6">
        <w:rPr>
          <w:rFonts w:ascii="Arial" w:hAnsi="Arial" w:cs="Arial"/>
          <w:b/>
          <w:u w:val="single"/>
        </w:rPr>
        <w:t>Environment</w:t>
      </w:r>
    </w:p>
    <w:p w14:paraId="23806031" w14:textId="77777777" w:rsidR="009807AB" w:rsidRPr="003D2FB6" w:rsidRDefault="009807AB" w:rsidP="003D2FB6">
      <w:pPr>
        <w:rPr>
          <w:rFonts w:ascii="Arial" w:hAnsi="Arial" w:cs="Arial"/>
        </w:rPr>
      </w:pPr>
    </w:p>
    <w:p w14:paraId="470EADEF" w14:textId="51ADD89D" w:rsidR="00847246" w:rsidRPr="003D2FB6" w:rsidRDefault="00847246" w:rsidP="00A90DFF">
      <w:pPr>
        <w:jc w:val="both"/>
        <w:rPr>
          <w:rFonts w:ascii="Arial" w:hAnsi="Arial" w:cs="Arial"/>
        </w:rPr>
      </w:pPr>
      <w:r w:rsidRPr="003D2FB6">
        <w:rPr>
          <w:rFonts w:ascii="Arial" w:hAnsi="Arial" w:cs="Arial"/>
        </w:rPr>
        <w:t xml:space="preserve">To lead and promote the embedding of Enabling Environments practice into the </w:t>
      </w:r>
      <w:r w:rsidR="00961153">
        <w:rPr>
          <w:rFonts w:ascii="Arial" w:hAnsi="Arial" w:cs="Arial"/>
        </w:rPr>
        <w:t>Approved Premises</w:t>
      </w:r>
      <w:r w:rsidRPr="003D2FB6">
        <w:rPr>
          <w:rFonts w:ascii="Arial" w:hAnsi="Arial" w:cs="Arial"/>
        </w:rPr>
        <w:t xml:space="preserve"> operation, including oversight of the portfolio development (where relevant) and collation of EE evidence.</w:t>
      </w:r>
    </w:p>
    <w:p w14:paraId="3195D580" w14:textId="77777777" w:rsidR="009807AB" w:rsidRPr="003D2FB6" w:rsidRDefault="009807AB" w:rsidP="00A90DFF">
      <w:pPr>
        <w:jc w:val="both"/>
        <w:rPr>
          <w:rFonts w:ascii="Arial" w:hAnsi="Arial" w:cs="Arial"/>
        </w:rPr>
      </w:pPr>
    </w:p>
    <w:p w14:paraId="6663588B" w14:textId="0EF6EAAE" w:rsidR="003E0D1B" w:rsidRPr="003D2FB6" w:rsidRDefault="003E0D1B" w:rsidP="00A90DFF">
      <w:pPr>
        <w:jc w:val="both"/>
        <w:rPr>
          <w:rFonts w:ascii="Arial" w:hAnsi="Arial" w:cs="Arial"/>
        </w:rPr>
      </w:pPr>
      <w:r w:rsidRPr="003D2FB6">
        <w:rPr>
          <w:rFonts w:ascii="Arial" w:hAnsi="Arial" w:cs="Arial"/>
        </w:rPr>
        <w:t>To coordinate the regime timetable with Clinical and Operational Leads, facilitating and promoting attendance and engagement from both staff and residents.</w:t>
      </w:r>
    </w:p>
    <w:p w14:paraId="2DF1CA5E" w14:textId="77777777" w:rsidR="009807AB" w:rsidRPr="003D2FB6" w:rsidRDefault="009807AB" w:rsidP="00A90DFF">
      <w:pPr>
        <w:jc w:val="both"/>
        <w:rPr>
          <w:rFonts w:ascii="Arial" w:hAnsi="Arial" w:cs="Arial"/>
        </w:rPr>
      </w:pPr>
    </w:p>
    <w:p w14:paraId="5C300B3F" w14:textId="72AF2CE3" w:rsidR="00140EF9" w:rsidRPr="003D2FB6" w:rsidRDefault="00140EF9" w:rsidP="00A90DFF">
      <w:pPr>
        <w:jc w:val="both"/>
        <w:rPr>
          <w:rFonts w:ascii="Arial" w:hAnsi="Arial" w:cs="Arial"/>
        </w:rPr>
      </w:pPr>
      <w:r w:rsidRPr="003D2FB6">
        <w:rPr>
          <w:rFonts w:ascii="Arial" w:hAnsi="Arial" w:cs="Arial"/>
        </w:rPr>
        <w:t xml:space="preserve">To contribute to the development of a healthy </w:t>
      </w:r>
      <w:r w:rsidR="00961153">
        <w:rPr>
          <w:rFonts w:ascii="Arial" w:hAnsi="Arial" w:cs="Arial"/>
        </w:rPr>
        <w:t>Approved Premises</w:t>
      </w:r>
      <w:r w:rsidRPr="003D2FB6">
        <w:rPr>
          <w:rFonts w:ascii="Arial" w:hAnsi="Arial" w:cs="Arial"/>
        </w:rPr>
        <w:t xml:space="preserve"> environment in accordance with principles of a </w:t>
      </w:r>
      <w:r w:rsidR="00C9011D" w:rsidRPr="003D2FB6">
        <w:rPr>
          <w:rFonts w:ascii="Arial" w:hAnsi="Arial" w:cs="Arial"/>
        </w:rPr>
        <w:t>PIPE.</w:t>
      </w:r>
      <w:r w:rsidRPr="003D2FB6">
        <w:rPr>
          <w:rFonts w:ascii="Arial" w:hAnsi="Arial" w:cs="Arial"/>
        </w:rPr>
        <w:t xml:space="preserve"> </w:t>
      </w:r>
    </w:p>
    <w:p w14:paraId="3ACBD27C" w14:textId="77777777" w:rsidR="009807AB" w:rsidRPr="003D2FB6" w:rsidRDefault="009807AB" w:rsidP="00A90DFF">
      <w:pPr>
        <w:jc w:val="both"/>
        <w:rPr>
          <w:rFonts w:ascii="Arial" w:hAnsi="Arial" w:cs="Arial"/>
        </w:rPr>
      </w:pPr>
    </w:p>
    <w:p w14:paraId="70CEFBD8" w14:textId="4FA075B2" w:rsidR="009807AB" w:rsidRPr="003D2FB6" w:rsidRDefault="003E0D1B" w:rsidP="00A90DFF">
      <w:pPr>
        <w:jc w:val="both"/>
        <w:rPr>
          <w:rFonts w:ascii="Arial" w:hAnsi="Arial" w:cs="Arial"/>
        </w:rPr>
      </w:pPr>
      <w:r w:rsidRPr="003D2FB6">
        <w:rPr>
          <w:rFonts w:ascii="Arial" w:hAnsi="Arial" w:cs="Arial"/>
        </w:rPr>
        <w:t xml:space="preserve">To oversee the Joining and Leaving processes for residents within the AP, working with the Clinical Lead to ensure PIPE and Enabling Environment principles and approaches are applied. </w:t>
      </w:r>
    </w:p>
    <w:p w14:paraId="1ACE47C8" w14:textId="77777777" w:rsidR="009807AB" w:rsidRPr="003D2FB6" w:rsidRDefault="009807AB" w:rsidP="00A90DFF">
      <w:pPr>
        <w:jc w:val="both"/>
        <w:rPr>
          <w:rFonts w:ascii="Arial" w:hAnsi="Arial" w:cs="Arial"/>
          <w:b/>
          <w:u w:val="single"/>
        </w:rPr>
      </w:pPr>
    </w:p>
    <w:p w14:paraId="2127463F" w14:textId="77777777" w:rsidR="009807AB" w:rsidRPr="003D2FB6" w:rsidRDefault="009807AB" w:rsidP="003D2FB6">
      <w:pPr>
        <w:rPr>
          <w:rFonts w:ascii="Arial" w:hAnsi="Arial" w:cs="Arial"/>
          <w:b/>
          <w:u w:val="single"/>
        </w:rPr>
      </w:pPr>
    </w:p>
    <w:p w14:paraId="6494ECB7" w14:textId="77777777" w:rsidR="00106A4C" w:rsidRDefault="00106A4C" w:rsidP="003D2FB6">
      <w:pPr>
        <w:rPr>
          <w:rFonts w:ascii="Arial" w:hAnsi="Arial" w:cs="Arial"/>
          <w:b/>
          <w:u w:val="single"/>
        </w:rPr>
      </w:pPr>
    </w:p>
    <w:p w14:paraId="72F16DD4" w14:textId="77777777" w:rsidR="00106A4C" w:rsidRDefault="00106A4C" w:rsidP="003D2FB6">
      <w:pPr>
        <w:rPr>
          <w:rFonts w:ascii="Arial" w:hAnsi="Arial" w:cs="Arial"/>
          <w:b/>
          <w:u w:val="single"/>
        </w:rPr>
      </w:pPr>
    </w:p>
    <w:p w14:paraId="6D9BD32A" w14:textId="77777777" w:rsidR="00106A4C" w:rsidRDefault="00106A4C" w:rsidP="003D2FB6">
      <w:pPr>
        <w:rPr>
          <w:rFonts w:ascii="Arial" w:hAnsi="Arial" w:cs="Arial"/>
          <w:b/>
          <w:u w:val="single"/>
        </w:rPr>
      </w:pPr>
    </w:p>
    <w:p w14:paraId="50E1BE8C" w14:textId="77777777" w:rsidR="00106A4C" w:rsidRDefault="00106A4C" w:rsidP="003D2FB6">
      <w:pPr>
        <w:rPr>
          <w:rFonts w:ascii="Arial" w:hAnsi="Arial" w:cs="Arial"/>
          <w:b/>
          <w:u w:val="single"/>
        </w:rPr>
      </w:pPr>
    </w:p>
    <w:p w14:paraId="3C52EE80" w14:textId="0E00D46B" w:rsidR="00140EF9" w:rsidRPr="003D2FB6" w:rsidRDefault="00140EF9" w:rsidP="003D2FB6">
      <w:pPr>
        <w:rPr>
          <w:rFonts w:ascii="Arial" w:hAnsi="Arial" w:cs="Arial"/>
          <w:b/>
          <w:u w:val="single"/>
        </w:rPr>
      </w:pPr>
      <w:r w:rsidRPr="003D2FB6">
        <w:rPr>
          <w:rFonts w:ascii="Arial" w:hAnsi="Arial" w:cs="Arial"/>
          <w:b/>
          <w:u w:val="single"/>
        </w:rPr>
        <w:t>Research</w:t>
      </w:r>
    </w:p>
    <w:p w14:paraId="7E6EAF85" w14:textId="77777777" w:rsidR="009807AB" w:rsidRPr="003D2FB6" w:rsidRDefault="009807AB" w:rsidP="003D2FB6">
      <w:pPr>
        <w:rPr>
          <w:rFonts w:ascii="Arial" w:hAnsi="Arial" w:cs="Arial"/>
        </w:rPr>
      </w:pPr>
    </w:p>
    <w:p w14:paraId="1C623584" w14:textId="7ABEA28B" w:rsidR="00140EF9" w:rsidRPr="003D2FB6" w:rsidRDefault="00140EF9" w:rsidP="00E97FF7">
      <w:pPr>
        <w:jc w:val="both"/>
        <w:rPr>
          <w:rFonts w:ascii="Arial" w:hAnsi="Arial" w:cs="Arial"/>
        </w:rPr>
      </w:pPr>
      <w:r w:rsidRPr="003D2FB6">
        <w:rPr>
          <w:rFonts w:ascii="Arial" w:hAnsi="Arial" w:cs="Arial"/>
        </w:rPr>
        <w:t>Where appropriate to participate in the research and evaluation of the PIPE through completion of research questionnaires, participation in research interviews.</w:t>
      </w:r>
    </w:p>
    <w:p w14:paraId="654F2B07" w14:textId="77777777" w:rsidR="009807AB" w:rsidRPr="003D2FB6" w:rsidRDefault="009807AB" w:rsidP="00E97FF7">
      <w:pPr>
        <w:jc w:val="both"/>
        <w:rPr>
          <w:rFonts w:ascii="Arial" w:hAnsi="Arial" w:cs="Arial"/>
        </w:rPr>
      </w:pPr>
    </w:p>
    <w:p w14:paraId="1F17C63C" w14:textId="7750796C" w:rsidR="00140EF9" w:rsidRPr="003D2FB6" w:rsidRDefault="00140EF9" w:rsidP="00E97FF7">
      <w:pPr>
        <w:jc w:val="both"/>
        <w:rPr>
          <w:rFonts w:ascii="Arial" w:hAnsi="Arial" w:cs="Arial"/>
        </w:rPr>
      </w:pPr>
      <w:r w:rsidRPr="003D2FB6">
        <w:rPr>
          <w:rFonts w:ascii="Arial" w:hAnsi="Arial" w:cs="Arial"/>
        </w:rPr>
        <w:t>To encourage and support PIPE residents to participate in research activities.</w:t>
      </w:r>
    </w:p>
    <w:p w14:paraId="16A61F10" w14:textId="77777777" w:rsidR="009807AB" w:rsidRPr="003D2FB6" w:rsidRDefault="009807AB" w:rsidP="00E97FF7">
      <w:pPr>
        <w:jc w:val="both"/>
        <w:rPr>
          <w:rFonts w:ascii="Arial" w:hAnsi="Arial" w:cs="Arial"/>
          <w:b/>
        </w:rPr>
      </w:pPr>
    </w:p>
    <w:p w14:paraId="3E3076CF" w14:textId="77777777" w:rsidR="009807AB" w:rsidRPr="003D2FB6" w:rsidRDefault="009807AB" w:rsidP="00E97FF7">
      <w:pPr>
        <w:jc w:val="both"/>
        <w:rPr>
          <w:rFonts w:ascii="Arial" w:hAnsi="Arial" w:cs="Arial"/>
          <w:b/>
        </w:rPr>
      </w:pPr>
    </w:p>
    <w:p w14:paraId="601ED829" w14:textId="7E026D85" w:rsidR="00A11BEE" w:rsidRPr="003D2FB6" w:rsidRDefault="00A11BEE" w:rsidP="00E97FF7">
      <w:pPr>
        <w:jc w:val="both"/>
        <w:rPr>
          <w:rFonts w:ascii="Arial" w:hAnsi="Arial" w:cs="Arial"/>
          <w:b/>
          <w:u w:val="single"/>
        </w:rPr>
      </w:pPr>
      <w:r w:rsidRPr="003D2FB6">
        <w:rPr>
          <w:rFonts w:ascii="Arial" w:hAnsi="Arial" w:cs="Arial"/>
          <w:b/>
          <w:u w:val="single"/>
        </w:rPr>
        <w:t>Organisation</w:t>
      </w:r>
    </w:p>
    <w:p w14:paraId="23E0E7AF" w14:textId="77777777" w:rsidR="009807AB" w:rsidRPr="003D2FB6" w:rsidRDefault="009807AB" w:rsidP="00E97FF7">
      <w:pPr>
        <w:jc w:val="both"/>
        <w:rPr>
          <w:rFonts w:ascii="Arial" w:hAnsi="Arial" w:cs="Arial"/>
        </w:rPr>
      </w:pPr>
    </w:p>
    <w:p w14:paraId="6420CEFF" w14:textId="77777777" w:rsidR="009807AB" w:rsidRPr="003D2FB6" w:rsidRDefault="00A11BEE" w:rsidP="00E97FF7">
      <w:pPr>
        <w:jc w:val="both"/>
        <w:rPr>
          <w:rFonts w:ascii="Arial" w:hAnsi="Arial" w:cs="Arial"/>
        </w:rPr>
      </w:pPr>
      <w:r w:rsidRPr="003D2FB6">
        <w:rPr>
          <w:rFonts w:ascii="Arial" w:hAnsi="Arial" w:cs="Arial"/>
        </w:rPr>
        <w:t>To provide an interface between the PIPE service and the wider organisation, as well as with external organisations where appropriate.</w:t>
      </w:r>
    </w:p>
    <w:p w14:paraId="1A95B477" w14:textId="77777777" w:rsidR="009807AB" w:rsidRPr="003D2FB6" w:rsidRDefault="009807AB" w:rsidP="00E97FF7">
      <w:pPr>
        <w:jc w:val="both"/>
        <w:rPr>
          <w:rFonts w:ascii="Arial" w:hAnsi="Arial" w:cs="Arial"/>
        </w:rPr>
      </w:pPr>
    </w:p>
    <w:p w14:paraId="536B9717" w14:textId="30D1A021" w:rsidR="009807AB" w:rsidRPr="003D2FB6" w:rsidRDefault="00A11BEE" w:rsidP="00E97FF7">
      <w:pPr>
        <w:jc w:val="both"/>
        <w:rPr>
          <w:rFonts w:ascii="Arial" w:hAnsi="Arial" w:cs="Arial"/>
        </w:rPr>
      </w:pPr>
      <w:r w:rsidRPr="003D2FB6">
        <w:rPr>
          <w:rFonts w:ascii="Arial" w:hAnsi="Arial" w:cs="Arial"/>
        </w:rPr>
        <w:t xml:space="preserve">To support </w:t>
      </w:r>
      <w:r w:rsidR="00A90DFF">
        <w:rPr>
          <w:rFonts w:ascii="Arial" w:hAnsi="Arial" w:cs="Arial"/>
        </w:rPr>
        <w:t>Probation Practitioners</w:t>
      </w:r>
      <w:r w:rsidRPr="003D2FB6">
        <w:rPr>
          <w:rFonts w:ascii="Arial" w:hAnsi="Arial" w:cs="Arial"/>
        </w:rPr>
        <w:t xml:space="preserve"> to develop an understanding of the PIPE approach and to support collaborat</w:t>
      </w:r>
      <w:r w:rsidR="00C9011D" w:rsidRPr="003D2FB6">
        <w:rPr>
          <w:rFonts w:ascii="Arial" w:hAnsi="Arial" w:cs="Arial"/>
        </w:rPr>
        <w:t>iv</w:t>
      </w:r>
      <w:r w:rsidRPr="003D2FB6">
        <w:rPr>
          <w:rFonts w:ascii="Arial" w:hAnsi="Arial" w:cs="Arial"/>
        </w:rPr>
        <w:t>e working and decision making in relation to the management of PIPE residents</w:t>
      </w:r>
      <w:r w:rsidR="003E0D1B" w:rsidRPr="003D2FB6">
        <w:rPr>
          <w:rFonts w:ascii="Arial" w:hAnsi="Arial" w:cs="Arial"/>
        </w:rPr>
        <w:t xml:space="preserve"> between PIPE and </w:t>
      </w:r>
      <w:r w:rsidR="00A90DFF">
        <w:rPr>
          <w:rFonts w:ascii="Arial" w:hAnsi="Arial" w:cs="Arial"/>
        </w:rPr>
        <w:t>PP</w:t>
      </w:r>
      <w:r w:rsidR="003E0D1B" w:rsidRPr="003D2FB6">
        <w:rPr>
          <w:rFonts w:ascii="Arial" w:hAnsi="Arial" w:cs="Arial"/>
        </w:rPr>
        <w:t>s.</w:t>
      </w:r>
    </w:p>
    <w:p w14:paraId="765B6B5F" w14:textId="77777777" w:rsidR="009807AB" w:rsidRPr="003D2FB6" w:rsidRDefault="009807AB" w:rsidP="00E97FF7">
      <w:pPr>
        <w:jc w:val="both"/>
        <w:rPr>
          <w:rFonts w:ascii="Arial" w:hAnsi="Arial" w:cs="Arial"/>
        </w:rPr>
      </w:pPr>
    </w:p>
    <w:p w14:paraId="114B7150" w14:textId="08E6FEF2" w:rsidR="009807AB" w:rsidRPr="003D2FB6" w:rsidRDefault="003E0D1B" w:rsidP="00E97FF7">
      <w:pPr>
        <w:jc w:val="both"/>
        <w:rPr>
          <w:rFonts w:ascii="Arial" w:hAnsi="Arial" w:cs="Arial"/>
        </w:rPr>
      </w:pPr>
      <w:r w:rsidRPr="003D2FB6">
        <w:rPr>
          <w:rFonts w:ascii="Arial" w:hAnsi="Arial" w:cs="Arial"/>
        </w:rPr>
        <w:t>To promote communication and relational opportunities between the PIPE and prison establishments, facilitating contact with prospective residents, through face to face or video/audio meetings where appropriate</w:t>
      </w:r>
    </w:p>
    <w:p w14:paraId="339460CA" w14:textId="77777777" w:rsidR="009807AB" w:rsidRPr="003D2FB6" w:rsidRDefault="009807AB" w:rsidP="003D2FB6">
      <w:pPr>
        <w:rPr>
          <w:rFonts w:ascii="Arial" w:hAnsi="Arial" w:cs="Arial"/>
        </w:rPr>
      </w:pPr>
    </w:p>
    <w:p w14:paraId="569AF9F6" w14:textId="77777777" w:rsidR="009807AB" w:rsidRPr="003D2FB6" w:rsidRDefault="009807AB" w:rsidP="003D2FB6">
      <w:pPr>
        <w:rPr>
          <w:rFonts w:ascii="Arial" w:hAnsi="Arial" w:cs="Arial"/>
        </w:rPr>
      </w:pPr>
    </w:p>
    <w:p w14:paraId="17B87EC5" w14:textId="478BBB3D" w:rsidR="00140EF9" w:rsidRPr="003D2FB6" w:rsidRDefault="00140EF9" w:rsidP="003D2FB6">
      <w:pPr>
        <w:rPr>
          <w:rFonts w:ascii="Arial" w:hAnsi="Arial" w:cs="Arial"/>
        </w:rPr>
      </w:pPr>
      <w:r w:rsidRPr="003D2FB6">
        <w:rPr>
          <w:rFonts w:ascii="Arial" w:hAnsi="Arial" w:cs="Arial"/>
          <w:b/>
          <w:u w:val="single"/>
        </w:rPr>
        <w:t>Training and Supervision</w:t>
      </w:r>
    </w:p>
    <w:p w14:paraId="0F0730F6" w14:textId="77777777" w:rsidR="009807AB" w:rsidRPr="003D2FB6" w:rsidRDefault="009807AB" w:rsidP="003D2FB6">
      <w:pPr>
        <w:rPr>
          <w:rFonts w:ascii="Arial" w:hAnsi="Arial" w:cs="Arial"/>
        </w:rPr>
      </w:pPr>
    </w:p>
    <w:p w14:paraId="622410C2" w14:textId="1274344D" w:rsidR="00140EF9" w:rsidRPr="003D2FB6" w:rsidRDefault="00140EF9" w:rsidP="00083236">
      <w:pPr>
        <w:jc w:val="both"/>
        <w:rPr>
          <w:rFonts w:ascii="Arial" w:hAnsi="Arial" w:cs="Arial"/>
        </w:rPr>
      </w:pPr>
      <w:r w:rsidRPr="003D2FB6">
        <w:rPr>
          <w:rFonts w:ascii="Arial" w:hAnsi="Arial" w:cs="Arial"/>
        </w:rPr>
        <w:t>To attend local and national training courses relevant to the PIPE.</w:t>
      </w:r>
    </w:p>
    <w:p w14:paraId="44DC5689" w14:textId="77777777" w:rsidR="009807AB" w:rsidRPr="003D2FB6" w:rsidRDefault="009807AB" w:rsidP="00083236">
      <w:pPr>
        <w:jc w:val="both"/>
        <w:rPr>
          <w:rFonts w:ascii="Arial" w:hAnsi="Arial" w:cs="Arial"/>
        </w:rPr>
      </w:pPr>
    </w:p>
    <w:p w14:paraId="51CC91F7" w14:textId="417A8E5F" w:rsidR="00140EF9" w:rsidRPr="003D2FB6" w:rsidRDefault="00140EF9" w:rsidP="00083236">
      <w:pPr>
        <w:jc w:val="both"/>
        <w:rPr>
          <w:rFonts w:ascii="Arial" w:hAnsi="Arial" w:cs="Arial"/>
        </w:rPr>
      </w:pPr>
      <w:r w:rsidRPr="003D2FB6">
        <w:rPr>
          <w:rFonts w:ascii="Arial" w:hAnsi="Arial" w:cs="Arial"/>
        </w:rPr>
        <w:t>To regularly attend group and individual supervision as required with the Clinical Lead and Operational Lead.</w:t>
      </w:r>
    </w:p>
    <w:p w14:paraId="4F8A07F7" w14:textId="77777777" w:rsidR="009807AB" w:rsidRPr="003D2FB6" w:rsidRDefault="009807AB" w:rsidP="00083236">
      <w:pPr>
        <w:jc w:val="both"/>
        <w:rPr>
          <w:rFonts w:ascii="Arial" w:hAnsi="Arial" w:cs="Arial"/>
        </w:rPr>
      </w:pPr>
    </w:p>
    <w:p w14:paraId="5522D8E8" w14:textId="53F094D1" w:rsidR="00A11BEE" w:rsidRPr="003D2FB6" w:rsidRDefault="00A11BEE" w:rsidP="00083236">
      <w:pPr>
        <w:jc w:val="both"/>
        <w:rPr>
          <w:rFonts w:ascii="Arial" w:hAnsi="Arial" w:cs="Arial"/>
        </w:rPr>
      </w:pPr>
      <w:r w:rsidRPr="003D2FB6">
        <w:rPr>
          <w:rFonts w:ascii="Arial" w:hAnsi="Arial" w:cs="Arial"/>
        </w:rPr>
        <w:t>To promote a developed and applied understanding of Personality Disorder within the staff group.</w:t>
      </w:r>
    </w:p>
    <w:p w14:paraId="17A8B9FA" w14:textId="77777777" w:rsidR="009807AB" w:rsidRPr="003D2FB6" w:rsidRDefault="009807AB" w:rsidP="00083236">
      <w:pPr>
        <w:jc w:val="both"/>
        <w:rPr>
          <w:rFonts w:ascii="Arial" w:hAnsi="Arial" w:cs="Arial"/>
        </w:rPr>
      </w:pPr>
    </w:p>
    <w:p w14:paraId="46075C0C" w14:textId="1569187B" w:rsidR="00A11BEE" w:rsidRPr="003D2FB6" w:rsidRDefault="00A11BEE" w:rsidP="00083236">
      <w:pPr>
        <w:jc w:val="both"/>
        <w:rPr>
          <w:rFonts w:ascii="Arial" w:hAnsi="Arial" w:cs="Arial"/>
        </w:rPr>
      </w:pPr>
      <w:r w:rsidRPr="003D2FB6">
        <w:rPr>
          <w:rFonts w:ascii="Arial" w:hAnsi="Arial" w:cs="Arial"/>
        </w:rPr>
        <w:t xml:space="preserve">To contribute to the design and delivery of </w:t>
      </w:r>
      <w:r w:rsidR="00083236" w:rsidRPr="003D2FB6">
        <w:rPr>
          <w:rFonts w:ascii="Arial" w:hAnsi="Arial" w:cs="Arial"/>
        </w:rPr>
        <w:t>in-house</w:t>
      </w:r>
      <w:r w:rsidRPr="003D2FB6">
        <w:rPr>
          <w:rFonts w:ascii="Arial" w:hAnsi="Arial" w:cs="Arial"/>
        </w:rPr>
        <w:t xml:space="preserve"> training and development of PIPE staff as required, maintaining a focus on risk management in the development of a healthy psychosocial environment and delivery of the PIPE operati</w:t>
      </w:r>
      <w:r w:rsidR="00013130">
        <w:rPr>
          <w:rFonts w:ascii="Arial" w:hAnsi="Arial" w:cs="Arial"/>
        </w:rPr>
        <w:t>on</w:t>
      </w:r>
      <w:r w:rsidRPr="003D2FB6">
        <w:rPr>
          <w:rFonts w:ascii="Arial" w:hAnsi="Arial" w:cs="Arial"/>
        </w:rPr>
        <w:t>.</w:t>
      </w:r>
    </w:p>
    <w:p w14:paraId="23630E3B" w14:textId="77777777" w:rsidR="003E0D1B" w:rsidRPr="003D2FB6" w:rsidRDefault="003E0D1B" w:rsidP="003D2FB6">
      <w:pPr>
        <w:rPr>
          <w:rFonts w:ascii="Arial" w:hAnsi="Arial" w:cs="Arial"/>
          <w:b/>
          <w:u w:val="single"/>
        </w:rPr>
      </w:pPr>
    </w:p>
    <w:p w14:paraId="4E393067" w14:textId="77777777" w:rsidR="009807AB" w:rsidRPr="003D2FB6" w:rsidRDefault="009807AB" w:rsidP="003D2FB6">
      <w:pPr>
        <w:rPr>
          <w:rFonts w:ascii="Arial" w:hAnsi="Arial" w:cs="Arial"/>
          <w:b/>
          <w:u w:val="single"/>
        </w:rPr>
      </w:pPr>
    </w:p>
    <w:p w14:paraId="2A25A70E" w14:textId="3E78858C" w:rsidR="00140EF9" w:rsidRPr="003D2FB6" w:rsidRDefault="009807AB" w:rsidP="003D2FB6">
      <w:pPr>
        <w:rPr>
          <w:rFonts w:ascii="Arial" w:hAnsi="Arial" w:cs="Arial"/>
          <w:b/>
          <w:u w:val="single"/>
        </w:rPr>
      </w:pPr>
      <w:r w:rsidRPr="003D2FB6">
        <w:rPr>
          <w:rFonts w:ascii="Arial" w:hAnsi="Arial" w:cs="Arial"/>
          <w:b/>
          <w:u w:val="single"/>
        </w:rPr>
        <w:t>Technical Requirements</w:t>
      </w:r>
    </w:p>
    <w:p w14:paraId="018691B7" w14:textId="77777777" w:rsidR="00140EF9" w:rsidRPr="003D2FB6" w:rsidRDefault="00140EF9" w:rsidP="003D2FB6">
      <w:pPr>
        <w:rPr>
          <w:rFonts w:ascii="Arial" w:hAnsi="Arial" w:cs="Arial"/>
          <w:b/>
        </w:rPr>
      </w:pPr>
    </w:p>
    <w:p w14:paraId="7FC8B388" w14:textId="77777777" w:rsidR="009807AB" w:rsidRPr="009807AB" w:rsidRDefault="009807AB" w:rsidP="003D2FB6">
      <w:pPr>
        <w:shd w:val="clear" w:color="auto" w:fill="FFFFFF"/>
        <w:spacing w:after="150"/>
        <w:rPr>
          <w:rFonts w:ascii="Arial" w:hAnsi="Arial" w:cs="Arial"/>
        </w:rPr>
      </w:pPr>
      <w:r w:rsidRPr="009807AB">
        <w:rPr>
          <w:rFonts w:ascii="Arial" w:hAnsi="Arial" w:cs="Arial"/>
          <w:b/>
          <w:bCs/>
        </w:rPr>
        <w:t>You must hold a Probation Officer qualification or be a qualified Probation Officer. In addition, successful candidates must hold the following:</w:t>
      </w:r>
    </w:p>
    <w:p w14:paraId="519C5739" w14:textId="77777777" w:rsidR="009807AB" w:rsidRPr="009807AB" w:rsidRDefault="009807AB" w:rsidP="003D2FB6">
      <w:pPr>
        <w:numPr>
          <w:ilvl w:val="0"/>
          <w:numId w:val="28"/>
        </w:numPr>
        <w:shd w:val="clear" w:color="auto" w:fill="FFFFFF"/>
        <w:spacing w:before="240" w:after="240"/>
        <w:ind w:left="1008" w:right="288"/>
        <w:rPr>
          <w:rFonts w:ascii="Arial" w:hAnsi="Arial" w:cs="Arial"/>
        </w:rPr>
      </w:pPr>
      <w:r w:rsidRPr="009807AB">
        <w:rPr>
          <w:rFonts w:ascii="Arial" w:hAnsi="Arial" w:cs="Arial"/>
        </w:rPr>
        <w:t>PQF Honours Degree/Graduate Diploma and Level 5 Diploma in Probation Practice; or</w:t>
      </w:r>
    </w:p>
    <w:p w14:paraId="75CB186B" w14:textId="77777777" w:rsidR="009807AB" w:rsidRPr="009807AB" w:rsidRDefault="009807AB" w:rsidP="003D2FB6">
      <w:pPr>
        <w:numPr>
          <w:ilvl w:val="0"/>
          <w:numId w:val="28"/>
        </w:numPr>
        <w:shd w:val="clear" w:color="auto" w:fill="FFFFFF"/>
        <w:spacing w:before="240" w:after="240"/>
        <w:ind w:left="1008" w:right="288"/>
        <w:rPr>
          <w:rFonts w:ascii="Arial" w:hAnsi="Arial" w:cs="Arial"/>
        </w:rPr>
      </w:pPr>
      <w:r w:rsidRPr="009807AB">
        <w:rPr>
          <w:rFonts w:ascii="Arial" w:hAnsi="Arial" w:cs="Arial"/>
        </w:rPr>
        <w:t>Diploma in Probation Studies; or Diploma in Social Work (Probation option); or CQSW (Probation option)</w:t>
      </w:r>
    </w:p>
    <w:p w14:paraId="0B74C499" w14:textId="77777777" w:rsidR="009807AB" w:rsidRPr="009807AB" w:rsidRDefault="009807AB" w:rsidP="003D2FB6">
      <w:pPr>
        <w:numPr>
          <w:ilvl w:val="0"/>
          <w:numId w:val="28"/>
        </w:numPr>
        <w:shd w:val="clear" w:color="auto" w:fill="FFFFFF"/>
        <w:spacing w:before="240" w:after="240"/>
        <w:ind w:left="1008" w:right="288"/>
        <w:rPr>
          <w:rFonts w:ascii="Arial" w:hAnsi="Arial" w:cs="Arial"/>
        </w:rPr>
      </w:pPr>
      <w:r w:rsidRPr="009807AB">
        <w:rPr>
          <w:rFonts w:ascii="Arial" w:hAnsi="Arial" w:cs="Arial"/>
        </w:rPr>
        <w:lastRenderedPageBreak/>
        <w:t>Knowledge and understanding of the work of the Criminal Justice System and the Probation Service.</w:t>
      </w:r>
    </w:p>
    <w:p w14:paraId="19A6E1A6" w14:textId="77777777" w:rsidR="009807AB" w:rsidRPr="009807AB" w:rsidRDefault="009807AB" w:rsidP="003D2FB6">
      <w:pPr>
        <w:numPr>
          <w:ilvl w:val="0"/>
          <w:numId w:val="28"/>
        </w:numPr>
        <w:shd w:val="clear" w:color="auto" w:fill="FFFFFF"/>
        <w:spacing w:before="240" w:after="240"/>
        <w:ind w:left="1008" w:right="288"/>
        <w:rPr>
          <w:rFonts w:ascii="Arial" w:hAnsi="Arial" w:cs="Arial"/>
        </w:rPr>
      </w:pPr>
      <w:r w:rsidRPr="009807AB">
        <w:rPr>
          <w:rFonts w:ascii="Arial" w:hAnsi="Arial" w:cs="Arial"/>
        </w:rPr>
        <w:t>A working knowledge of relevant legislation and National Standards.</w:t>
      </w:r>
    </w:p>
    <w:p w14:paraId="322B5C65" w14:textId="4F702241" w:rsidR="009807AB" w:rsidRPr="003D2FB6" w:rsidRDefault="009807AB" w:rsidP="003D2FB6">
      <w:pPr>
        <w:numPr>
          <w:ilvl w:val="0"/>
          <w:numId w:val="28"/>
        </w:numPr>
        <w:shd w:val="clear" w:color="auto" w:fill="FFFFFF"/>
        <w:spacing w:before="240" w:after="240"/>
        <w:ind w:left="1008" w:right="288"/>
        <w:rPr>
          <w:rFonts w:ascii="Arial" w:hAnsi="Arial" w:cs="Arial"/>
        </w:rPr>
      </w:pPr>
      <w:r w:rsidRPr="009807AB">
        <w:rPr>
          <w:rFonts w:ascii="Arial" w:hAnsi="Arial" w:cs="Arial"/>
        </w:rPr>
        <w:t>Knowledge of Evidence Based Practice and risk/needs assessment tools.</w:t>
      </w:r>
    </w:p>
    <w:p w14:paraId="1BDEEAC9" w14:textId="70FB623D" w:rsidR="009807AB" w:rsidRPr="003D2FB6" w:rsidRDefault="009807AB" w:rsidP="003D2FB6">
      <w:pPr>
        <w:shd w:val="clear" w:color="auto" w:fill="FFFFFF"/>
        <w:spacing w:before="240" w:after="240"/>
        <w:ind w:right="288"/>
        <w:rPr>
          <w:rFonts w:ascii="Arial" w:hAnsi="Arial" w:cs="Arial"/>
        </w:rPr>
      </w:pPr>
    </w:p>
    <w:p w14:paraId="572571F7" w14:textId="77777777" w:rsidR="009807AB" w:rsidRPr="009807AB" w:rsidRDefault="009807AB" w:rsidP="003D2FB6">
      <w:pPr>
        <w:shd w:val="clear" w:color="auto" w:fill="FFFFFF"/>
        <w:spacing w:after="150"/>
        <w:rPr>
          <w:rFonts w:ascii="Arial" w:hAnsi="Arial" w:cs="Arial"/>
        </w:rPr>
      </w:pPr>
      <w:r w:rsidRPr="009807AB">
        <w:rPr>
          <w:rFonts w:ascii="Arial" w:hAnsi="Arial" w:cs="Arial"/>
          <w:b/>
          <w:bCs/>
        </w:rPr>
        <w:t>Essential Experience</w:t>
      </w:r>
    </w:p>
    <w:p w14:paraId="5291F07D" w14:textId="77777777" w:rsidR="009807AB" w:rsidRPr="009807AB" w:rsidRDefault="009807AB" w:rsidP="003D2FB6">
      <w:pPr>
        <w:numPr>
          <w:ilvl w:val="0"/>
          <w:numId w:val="27"/>
        </w:numPr>
        <w:shd w:val="clear" w:color="auto" w:fill="FFFFFF"/>
        <w:spacing w:before="240" w:after="240"/>
        <w:ind w:left="1008" w:right="288"/>
        <w:rPr>
          <w:rFonts w:ascii="Arial" w:hAnsi="Arial" w:cs="Arial"/>
        </w:rPr>
      </w:pPr>
      <w:r w:rsidRPr="009807AB">
        <w:rPr>
          <w:rFonts w:ascii="Arial" w:hAnsi="Arial" w:cs="Arial"/>
        </w:rPr>
        <w:t>Experience of working with a wide variety of people who have experienced a range of social/personal difficulties.</w:t>
      </w:r>
    </w:p>
    <w:p w14:paraId="43C3CA7F" w14:textId="77777777" w:rsidR="009807AB" w:rsidRPr="009807AB" w:rsidRDefault="009807AB" w:rsidP="003D2FB6">
      <w:pPr>
        <w:numPr>
          <w:ilvl w:val="0"/>
          <w:numId w:val="27"/>
        </w:numPr>
        <w:shd w:val="clear" w:color="auto" w:fill="FFFFFF"/>
        <w:spacing w:before="240" w:after="240"/>
        <w:ind w:left="1008" w:right="288"/>
        <w:rPr>
          <w:rFonts w:ascii="Arial" w:hAnsi="Arial" w:cs="Arial"/>
        </w:rPr>
      </w:pPr>
      <w:r w:rsidRPr="009807AB">
        <w:rPr>
          <w:rFonts w:ascii="Arial" w:hAnsi="Arial" w:cs="Arial"/>
        </w:rPr>
        <w:t>Experience of working with diverse communities including promoting equality and valuing diversity.</w:t>
      </w:r>
    </w:p>
    <w:p w14:paraId="493C30DE" w14:textId="77777777" w:rsidR="009807AB" w:rsidRPr="009807AB" w:rsidRDefault="009807AB" w:rsidP="003D2FB6">
      <w:pPr>
        <w:numPr>
          <w:ilvl w:val="0"/>
          <w:numId w:val="27"/>
        </w:numPr>
        <w:shd w:val="clear" w:color="auto" w:fill="FFFFFF"/>
        <w:spacing w:before="240" w:after="240"/>
        <w:ind w:left="1008" w:right="288"/>
        <w:rPr>
          <w:rFonts w:ascii="Arial" w:hAnsi="Arial" w:cs="Arial"/>
        </w:rPr>
      </w:pPr>
      <w:r w:rsidRPr="009807AB">
        <w:rPr>
          <w:rFonts w:ascii="Arial" w:hAnsi="Arial" w:cs="Arial"/>
        </w:rPr>
        <w:t>An understanding and appreciation of equality</w:t>
      </w:r>
    </w:p>
    <w:p w14:paraId="252BA079" w14:textId="77777777" w:rsidR="009807AB" w:rsidRPr="009807AB" w:rsidRDefault="009807AB" w:rsidP="003D2FB6">
      <w:pPr>
        <w:numPr>
          <w:ilvl w:val="0"/>
          <w:numId w:val="27"/>
        </w:numPr>
        <w:shd w:val="clear" w:color="auto" w:fill="FFFFFF"/>
        <w:spacing w:before="240" w:after="240"/>
        <w:ind w:left="1008" w:right="288"/>
        <w:rPr>
          <w:rFonts w:ascii="Arial" w:hAnsi="Arial" w:cs="Arial"/>
        </w:rPr>
      </w:pPr>
      <w:r w:rsidRPr="009807AB">
        <w:rPr>
          <w:rFonts w:ascii="Arial" w:hAnsi="Arial" w:cs="Arial"/>
        </w:rPr>
        <w:t xml:space="preserve">Experience of working with individuals and groups </w:t>
      </w:r>
      <w:proofErr w:type="gramStart"/>
      <w:r w:rsidRPr="009807AB">
        <w:rPr>
          <w:rFonts w:ascii="Arial" w:hAnsi="Arial" w:cs="Arial"/>
        </w:rPr>
        <w:t>in order to</w:t>
      </w:r>
      <w:proofErr w:type="gramEnd"/>
      <w:r w:rsidRPr="009807AB">
        <w:rPr>
          <w:rFonts w:ascii="Arial" w:hAnsi="Arial" w:cs="Arial"/>
        </w:rPr>
        <w:t xml:space="preserve"> motivate and change offending behaviour.</w:t>
      </w:r>
    </w:p>
    <w:p w14:paraId="15B8040C" w14:textId="77777777" w:rsidR="009807AB" w:rsidRPr="003D2FB6" w:rsidRDefault="009807AB" w:rsidP="003D2FB6">
      <w:pPr>
        <w:numPr>
          <w:ilvl w:val="0"/>
          <w:numId w:val="27"/>
        </w:numPr>
        <w:shd w:val="clear" w:color="auto" w:fill="FFFFFF"/>
        <w:spacing w:before="240" w:after="240"/>
        <w:ind w:left="1008" w:right="288"/>
        <w:rPr>
          <w:rFonts w:ascii="Arial" w:hAnsi="Arial" w:cs="Arial"/>
        </w:rPr>
      </w:pPr>
      <w:r w:rsidRPr="009807AB">
        <w:rPr>
          <w:rFonts w:ascii="Arial" w:hAnsi="Arial" w:cs="Arial"/>
        </w:rPr>
        <w:t>Experience of working with people who have committed offences.</w:t>
      </w:r>
    </w:p>
    <w:p w14:paraId="4F7FFBC7" w14:textId="77777777" w:rsidR="009807AB" w:rsidRPr="003D2FB6" w:rsidRDefault="009807AB" w:rsidP="003D2FB6">
      <w:pPr>
        <w:numPr>
          <w:ilvl w:val="0"/>
          <w:numId w:val="27"/>
        </w:numPr>
        <w:shd w:val="clear" w:color="auto" w:fill="FFFFFF"/>
        <w:spacing w:before="240" w:after="240"/>
        <w:ind w:left="1008" w:right="288"/>
        <w:rPr>
          <w:rFonts w:ascii="Arial" w:hAnsi="Arial" w:cs="Arial"/>
        </w:rPr>
      </w:pPr>
      <w:r w:rsidRPr="003D2FB6">
        <w:rPr>
          <w:rFonts w:ascii="Arial" w:hAnsi="Arial" w:cs="Arial"/>
        </w:rPr>
        <w:t>Motivated to work in a service focusing on developing and maintaining a psychological understanding of each activity</w:t>
      </w:r>
    </w:p>
    <w:p w14:paraId="7BEADCB4" w14:textId="77777777" w:rsidR="009807AB" w:rsidRPr="009807AB" w:rsidRDefault="009807AB" w:rsidP="003D2FB6">
      <w:pPr>
        <w:rPr>
          <w:rFonts w:ascii="Arial" w:hAnsi="Arial" w:cs="Arial"/>
        </w:rPr>
      </w:pPr>
    </w:p>
    <w:p w14:paraId="7C21D64E" w14:textId="77777777" w:rsidR="009807AB" w:rsidRPr="003D2FB6" w:rsidRDefault="009807AB" w:rsidP="003D2FB6">
      <w:pPr>
        <w:shd w:val="clear" w:color="auto" w:fill="FFFFFF"/>
        <w:spacing w:after="150"/>
        <w:rPr>
          <w:rFonts w:ascii="Arial" w:hAnsi="Arial" w:cs="Arial"/>
        </w:rPr>
      </w:pPr>
      <w:r w:rsidRPr="009807AB">
        <w:rPr>
          <w:rFonts w:ascii="Arial" w:hAnsi="Arial" w:cs="Arial"/>
        </w:rPr>
        <w:t>An ability to fulfil all spoken aspects of the role with confidence through the medium of English or (where specified in Wales) Welsh</w:t>
      </w:r>
    </w:p>
    <w:p w14:paraId="0D3EFF37" w14:textId="77777777" w:rsidR="009807AB" w:rsidRPr="003D2FB6" w:rsidRDefault="009807AB" w:rsidP="003D2FB6">
      <w:pPr>
        <w:shd w:val="clear" w:color="auto" w:fill="FFFFFF"/>
        <w:spacing w:after="150"/>
        <w:rPr>
          <w:rFonts w:ascii="Arial" w:hAnsi="Arial" w:cs="Arial"/>
          <w:b/>
          <w:bCs/>
        </w:rPr>
      </w:pPr>
    </w:p>
    <w:p w14:paraId="5744159D" w14:textId="02B24CF5" w:rsidR="009807AB" w:rsidRPr="009807AB" w:rsidRDefault="009807AB" w:rsidP="003D2FB6">
      <w:pPr>
        <w:shd w:val="clear" w:color="auto" w:fill="FFFFFF"/>
        <w:spacing w:after="150"/>
        <w:rPr>
          <w:rFonts w:ascii="Arial" w:hAnsi="Arial" w:cs="Arial"/>
        </w:rPr>
      </w:pPr>
      <w:r w:rsidRPr="009807AB">
        <w:rPr>
          <w:rFonts w:ascii="Arial" w:hAnsi="Arial" w:cs="Arial"/>
          <w:b/>
          <w:bCs/>
        </w:rPr>
        <w:t>Behaviours</w:t>
      </w:r>
    </w:p>
    <w:p w14:paraId="69FE1C19" w14:textId="77777777" w:rsidR="009807AB" w:rsidRPr="009807AB" w:rsidRDefault="009807AB" w:rsidP="003D2FB6">
      <w:pPr>
        <w:numPr>
          <w:ilvl w:val="0"/>
          <w:numId w:val="26"/>
        </w:numPr>
        <w:shd w:val="clear" w:color="auto" w:fill="FFFFFF"/>
        <w:spacing w:before="240" w:after="240"/>
        <w:ind w:left="1008" w:right="288"/>
        <w:rPr>
          <w:rFonts w:ascii="Arial" w:hAnsi="Arial" w:cs="Arial"/>
        </w:rPr>
      </w:pPr>
      <w:r w:rsidRPr="009807AB">
        <w:rPr>
          <w:rFonts w:ascii="Arial" w:hAnsi="Arial" w:cs="Arial"/>
        </w:rPr>
        <w:t>Making Effective Decisions</w:t>
      </w:r>
    </w:p>
    <w:p w14:paraId="5488D2C8" w14:textId="77777777" w:rsidR="009807AB" w:rsidRPr="009807AB" w:rsidRDefault="009807AB" w:rsidP="003D2FB6">
      <w:pPr>
        <w:numPr>
          <w:ilvl w:val="0"/>
          <w:numId w:val="26"/>
        </w:numPr>
        <w:shd w:val="clear" w:color="auto" w:fill="FFFFFF"/>
        <w:spacing w:before="240" w:after="240"/>
        <w:ind w:left="1008" w:right="288"/>
        <w:rPr>
          <w:rFonts w:ascii="Arial" w:hAnsi="Arial" w:cs="Arial"/>
        </w:rPr>
      </w:pPr>
      <w:r w:rsidRPr="009807AB">
        <w:rPr>
          <w:rFonts w:ascii="Arial" w:hAnsi="Arial" w:cs="Arial"/>
        </w:rPr>
        <w:t>Changing and Improving</w:t>
      </w:r>
    </w:p>
    <w:p w14:paraId="200B2B7C" w14:textId="77777777" w:rsidR="009807AB" w:rsidRPr="009807AB" w:rsidRDefault="009807AB" w:rsidP="003D2FB6">
      <w:pPr>
        <w:numPr>
          <w:ilvl w:val="0"/>
          <w:numId w:val="26"/>
        </w:numPr>
        <w:shd w:val="clear" w:color="auto" w:fill="FFFFFF"/>
        <w:spacing w:before="240" w:after="240"/>
        <w:ind w:left="1008" w:right="288"/>
        <w:rPr>
          <w:rFonts w:ascii="Arial" w:hAnsi="Arial" w:cs="Arial"/>
        </w:rPr>
      </w:pPr>
      <w:r w:rsidRPr="009807AB">
        <w:rPr>
          <w:rFonts w:ascii="Arial" w:hAnsi="Arial" w:cs="Arial"/>
        </w:rPr>
        <w:t>Working Together</w:t>
      </w:r>
    </w:p>
    <w:p w14:paraId="678FEBF1" w14:textId="77777777" w:rsidR="009807AB" w:rsidRPr="009807AB" w:rsidRDefault="009807AB" w:rsidP="003D2FB6">
      <w:pPr>
        <w:numPr>
          <w:ilvl w:val="0"/>
          <w:numId w:val="26"/>
        </w:numPr>
        <w:shd w:val="clear" w:color="auto" w:fill="FFFFFF"/>
        <w:spacing w:before="240" w:after="240"/>
        <w:ind w:left="1008" w:right="288"/>
        <w:rPr>
          <w:rFonts w:ascii="Arial" w:hAnsi="Arial" w:cs="Arial"/>
        </w:rPr>
      </w:pPr>
      <w:r w:rsidRPr="009807AB">
        <w:rPr>
          <w:rFonts w:ascii="Arial" w:hAnsi="Arial" w:cs="Arial"/>
        </w:rPr>
        <w:t>Delivering at Pace</w:t>
      </w:r>
    </w:p>
    <w:p w14:paraId="567C4388" w14:textId="2D3FEA3C" w:rsidR="00140EF9" w:rsidRPr="003D2FB6" w:rsidRDefault="009807AB" w:rsidP="003D2FB6">
      <w:pPr>
        <w:numPr>
          <w:ilvl w:val="0"/>
          <w:numId w:val="26"/>
        </w:numPr>
        <w:shd w:val="clear" w:color="auto" w:fill="FFFFFF"/>
        <w:spacing w:before="240" w:after="240"/>
        <w:ind w:left="1008" w:right="288"/>
        <w:rPr>
          <w:rFonts w:ascii="Arial" w:hAnsi="Arial" w:cs="Arial"/>
        </w:rPr>
      </w:pPr>
      <w:r w:rsidRPr="009807AB">
        <w:rPr>
          <w:rFonts w:ascii="Arial" w:hAnsi="Arial" w:cs="Arial"/>
        </w:rPr>
        <w:t>Communicating and Influencing</w:t>
      </w:r>
    </w:p>
    <w:p w14:paraId="78378DBF" w14:textId="77777777" w:rsidR="00140EF9" w:rsidRPr="003D2FB6" w:rsidRDefault="00140EF9" w:rsidP="003D2FB6">
      <w:pPr>
        <w:rPr>
          <w:rFonts w:ascii="Arial" w:hAnsi="Arial" w:cs="Arial"/>
          <w:b/>
          <w:i/>
        </w:rPr>
      </w:pPr>
    </w:p>
    <w:p w14:paraId="0645D452" w14:textId="77777777" w:rsidR="00140EF9" w:rsidRPr="003D2FB6" w:rsidRDefault="00140EF9" w:rsidP="003D2FB6">
      <w:pPr>
        <w:rPr>
          <w:rFonts w:ascii="Arial" w:hAnsi="Arial" w:cs="Arial"/>
          <w:b/>
          <w:i/>
        </w:rPr>
      </w:pPr>
    </w:p>
    <w:sectPr w:rsidR="00140EF9" w:rsidRPr="003D2FB6" w:rsidSect="00A67F72">
      <w:headerReference w:type="default" r:id="rId9"/>
      <w:footerReference w:type="default" r:id="rId10"/>
      <w:footerReference w:type="first" r:id="rId11"/>
      <w:pgSz w:w="11906" w:h="16838" w:code="9"/>
      <w:pgMar w:top="1440" w:right="1469" w:bottom="1440" w:left="162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CAC84" w14:textId="77777777" w:rsidR="00CD4004" w:rsidRDefault="00CD4004">
      <w:r>
        <w:separator/>
      </w:r>
    </w:p>
  </w:endnote>
  <w:endnote w:type="continuationSeparator" w:id="0">
    <w:p w14:paraId="3DD34B13" w14:textId="77777777" w:rsidR="00CD4004" w:rsidRDefault="00CD4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E112C" w14:textId="77777777" w:rsidR="006976E3" w:rsidRPr="006976E3" w:rsidRDefault="006976E3">
    <w:pPr>
      <w:pStyle w:val="Footer"/>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sidRPr="006976E3">
      <w:rPr>
        <w:rFonts w:ascii="Arial" w:hAnsi="Arial" w:cs="Arial"/>
        <w:sz w:val="18"/>
        <w:szCs w:val="18"/>
      </w:rPr>
      <w:t xml:space="preserve">Page </w:t>
    </w:r>
    <w:r w:rsidRPr="006976E3">
      <w:rPr>
        <w:rFonts w:ascii="Arial" w:hAnsi="Arial" w:cs="Arial"/>
        <w:sz w:val="18"/>
        <w:szCs w:val="18"/>
      </w:rPr>
      <w:fldChar w:fldCharType="begin"/>
    </w:r>
    <w:r w:rsidRPr="006976E3">
      <w:rPr>
        <w:rFonts w:ascii="Arial" w:hAnsi="Arial" w:cs="Arial"/>
        <w:sz w:val="18"/>
        <w:szCs w:val="18"/>
      </w:rPr>
      <w:instrText xml:space="preserve"> PAGE </w:instrText>
    </w:r>
    <w:r w:rsidRPr="006976E3">
      <w:rPr>
        <w:rFonts w:ascii="Arial" w:hAnsi="Arial" w:cs="Arial"/>
        <w:sz w:val="18"/>
        <w:szCs w:val="18"/>
      </w:rPr>
      <w:fldChar w:fldCharType="separate"/>
    </w:r>
    <w:r w:rsidR="004E6EBC">
      <w:rPr>
        <w:rFonts w:ascii="Arial" w:hAnsi="Arial" w:cs="Arial"/>
        <w:noProof/>
        <w:sz w:val="18"/>
        <w:szCs w:val="18"/>
      </w:rPr>
      <w:t>2</w:t>
    </w:r>
    <w:r w:rsidRPr="006976E3">
      <w:rPr>
        <w:rFonts w:ascii="Arial" w:hAnsi="Arial" w:cs="Arial"/>
        <w:sz w:val="18"/>
        <w:szCs w:val="18"/>
      </w:rPr>
      <w:fldChar w:fldCharType="end"/>
    </w:r>
    <w:r w:rsidRPr="006976E3">
      <w:rPr>
        <w:rFonts w:ascii="Arial" w:hAnsi="Arial" w:cs="Arial"/>
        <w:sz w:val="18"/>
        <w:szCs w:val="18"/>
      </w:rPr>
      <w:t xml:space="preserve"> of </w:t>
    </w:r>
    <w:r w:rsidRPr="006976E3">
      <w:rPr>
        <w:rFonts w:ascii="Arial" w:hAnsi="Arial" w:cs="Arial"/>
        <w:sz w:val="18"/>
        <w:szCs w:val="18"/>
      </w:rPr>
      <w:fldChar w:fldCharType="begin"/>
    </w:r>
    <w:r w:rsidRPr="006976E3">
      <w:rPr>
        <w:rFonts w:ascii="Arial" w:hAnsi="Arial" w:cs="Arial"/>
        <w:sz w:val="18"/>
        <w:szCs w:val="18"/>
      </w:rPr>
      <w:instrText xml:space="preserve"> NUMPAGES </w:instrText>
    </w:r>
    <w:r w:rsidRPr="006976E3">
      <w:rPr>
        <w:rFonts w:ascii="Arial" w:hAnsi="Arial" w:cs="Arial"/>
        <w:sz w:val="18"/>
        <w:szCs w:val="18"/>
      </w:rPr>
      <w:fldChar w:fldCharType="separate"/>
    </w:r>
    <w:r w:rsidR="004E6EBC">
      <w:rPr>
        <w:rFonts w:ascii="Arial" w:hAnsi="Arial" w:cs="Arial"/>
        <w:noProof/>
        <w:sz w:val="18"/>
        <w:szCs w:val="18"/>
      </w:rPr>
      <w:t>4</w:t>
    </w:r>
    <w:r w:rsidRPr="006976E3">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03F0B" w14:textId="77777777" w:rsidR="00A67F72" w:rsidRPr="00A67F72" w:rsidRDefault="00A67F72" w:rsidP="00A67F72">
    <w:pPr>
      <w:pStyle w:val="Footer"/>
      <w:jc w:val="center"/>
      <w:rPr>
        <w:rFonts w:ascii="Arial" w:hAnsi="Arial" w:cs="Arial"/>
        <w:sz w:val="16"/>
        <w:szCs w:val="16"/>
      </w:rPr>
    </w:pPr>
    <w:r w:rsidRPr="00A67F72">
      <w:rPr>
        <w:rFonts w:ascii="Arial" w:hAnsi="Arial" w:cs="Arial"/>
        <w:sz w:val="16"/>
        <w:szCs w:val="16"/>
      </w:rPr>
      <w:t xml:space="preserve">Page </w:t>
    </w:r>
    <w:r w:rsidRPr="00A67F72">
      <w:rPr>
        <w:rFonts w:ascii="Arial" w:hAnsi="Arial" w:cs="Arial"/>
        <w:sz w:val="16"/>
        <w:szCs w:val="16"/>
      </w:rPr>
      <w:fldChar w:fldCharType="begin"/>
    </w:r>
    <w:r w:rsidRPr="00A67F72">
      <w:rPr>
        <w:rFonts w:ascii="Arial" w:hAnsi="Arial" w:cs="Arial"/>
        <w:sz w:val="16"/>
        <w:szCs w:val="16"/>
      </w:rPr>
      <w:instrText xml:space="preserve"> PAGE </w:instrText>
    </w:r>
    <w:r w:rsidRPr="00A67F72">
      <w:rPr>
        <w:rFonts w:ascii="Arial" w:hAnsi="Arial" w:cs="Arial"/>
        <w:sz w:val="16"/>
        <w:szCs w:val="16"/>
      </w:rPr>
      <w:fldChar w:fldCharType="separate"/>
    </w:r>
    <w:r w:rsidR="004E6EBC">
      <w:rPr>
        <w:rFonts w:ascii="Arial" w:hAnsi="Arial" w:cs="Arial"/>
        <w:noProof/>
        <w:sz w:val="16"/>
        <w:szCs w:val="16"/>
      </w:rPr>
      <w:t>1</w:t>
    </w:r>
    <w:r w:rsidRPr="00A67F72">
      <w:rPr>
        <w:rFonts w:ascii="Arial" w:hAnsi="Arial" w:cs="Arial"/>
        <w:sz w:val="16"/>
        <w:szCs w:val="16"/>
      </w:rPr>
      <w:fldChar w:fldCharType="end"/>
    </w:r>
    <w:r w:rsidRPr="00A67F72">
      <w:rPr>
        <w:rFonts w:ascii="Arial" w:hAnsi="Arial" w:cs="Arial"/>
        <w:sz w:val="16"/>
        <w:szCs w:val="16"/>
      </w:rPr>
      <w:t xml:space="preserve"> of </w:t>
    </w:r>
    <w:r w:rsidRPr="00A67F72">
      <w:rPr>
        <w:rFonts w:ascii="Arial" w:hAnsi="Arial" w:cs="Arial"/>
        <w:sz w:val="16"/>
        <w:szCs w:val="16"/>
      </w:rPr>
      <w:fldChar w:fldCharType="begin"/>
    </w:r>
    <w:r w:rsidRPr="00A67F72">
      <w:rPr>
        <w:rFonts w:ascii="Arial" w:hAnsi="Arial" w:cs="Arial"/>
        <w:sz w:val="16"/>
        <w:szCs w:val="16"/>
      </w:rPr>
      <w:instrText xml:space="preserve"> NUMPAGES </w:instrText>
    </w:r>
    <w:r w:rsidRPr="00A67F72">
      <w:rPr>
        <w:rFonts w:ascii="Arial" w:hAnsi="Arial" w:cs="Arial"/>
        <w:sz w:val="16"/>
        <w:szCs w:val="16"/>
      </w:rPr>
      <w:fldChar w:fldCharType="separate"/>
    </w:r>
    <w:r w:rsidR="004E6EBC">
      <w:rPr>
        <w:rFonts w:ascii="Arial" w:hAnsi="Arial" w:cs="Arial"/>
        <w:noProof/>
        <w:sz w:val="16"/>
        <w:szCs w:val="16"/>
      </w:rPr>
      <w:t>4</w:t>
    </w:r>
    <w:r w:rsidRPr="00A67F72">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55D21" w14:textId="77777777" w:rsidR="00CD4004" w:rsidRDefault="00CD4004">
      <w:r>
        <w:separator/>
      </w:r>
    </w:p>
  </w:footnote>
  <w:footnote w:type="continuationSeparator" w:id="0">
    <w:p w14:paraId="78736814" w14:textId="77777777" w:rsidR="00CD4004" w:rsidRDefault="00CD40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6373F" w14:textId="77777777" w:rsidR="006976E3" w:rsidRPr="006976E3" w:rsidRDefault="002110C4" w:rsidP="006976E3">
    <w:pPr>
      <w:pStyle w:val="Header"/>
      <w:ind w:firstLine="540"/>
      <w:jc w:val="right"/>
      <w:rPr>
        <w:rFonts w:ascii="Arial" w:hAnsi="Arial" w:cs="Arial"/>
        <w:sz w:val="16"/>
        <w:szCs w:val="16"/>
      </w:rPr>
    </w:pPr>
    <w:r>
      <w:rPr>
        <w:rFonts w:ascii="Arial" w:hAnsi="Arial" w:cs="Arial"/>
        <w:sz w:val="16"/>
        <w:szCs w:val="16"/>
      </w:rPr>
      <w:t>PIPE PO Role Description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234EB"/>
    <w:multiLevelType w:val="hybridMultilevel"/>
    <w:tmpl w:val="C644D2C8"/>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322F5B"/>
    <w:multiLevelType w:val="hybridMultilevel"/>
    <w:tmpl w:val="E1ECD5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729E1"/>
    <w:multiLevelType w:val="hybridMultilevel"/>
    <w:tmpl w:val="AC5E037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09D30383"/>
    <w:multiLevelType w:val="hybridMultilevel"/>
    <w:tmpl w:val="D6CE3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DF7FFD"/>
    <w:multiLevelType w:val="hybridMultilevel"/>
    <w:tmpl w:val="BADAD3F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565FC2"/>
    <w:multiLevelType w:val="hybridMultilevel"/>
    <w:tmpl w:val="AB6CE4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1835B1"/>
    <w:multiLevelType w:val="hybridMultilevel"/>
    <w:tmpl w:val="63B80A0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B640D54"/>
    <w:multiLevelType w:val="multilevel"/>
    <w:tmpl w:val="201AF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D86ABF"/>
    <w:multiLevelType w:val="hybridMultilevel"/>
    <w:tmpl w:val="CB82E9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AB39EA"/>
    <w:multiLevelType w:val="hybridMultilevel"/>
    <w:tmpl w:val="0380C2F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080E40"/>
    <w:multiLevelType w:val="hybridMultilevel"/>
    <w:tmpl w:val="A964136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B9D4F61"/>
    <w:multiLevelType w:val="hybridMultilevel"/>
    <w:tmpl w:val="0624F7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E996EDD"/>
    <w:multiLevelType w:val="multilevel"/>
    <w:tmpl w:val="D2188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A818E8"/>
    <w:multiLevelType w:val="hybridMultilevel"/>
    <w:tmpl w:val="13DC2C56"/>
    <w:lvl w:ilvl="0" w:tplc="59DEFB0E">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20701F3"/>
    <w:multiLevelType w:val="hybridMultilevel"/>
    <w:tmpl w:val="02469B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242682"/>
    <w:multiLevelType w:val="hybridMultilevel"/>
    <w:tmpl w:val="1B303F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BB60424"/>
    <w:multiLevelType w:val="multilevel"/>
    <w:tmpl w:val="35EE6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194DE5"/>
    <w:multiLevelType w:val="multilevel"/>
    <w:tmpl w:val="07EA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564D5D"/>
    <w:multiLevelType w:val="hybridMultilevel"/>
    <w:tmpl w:val="54A0F5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76524"/>
    <w:multiLevelType w:val="hybridMultilevel"/>
    <w:tmpl w:val="A6C668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EC0325"/>
    <w:multiLevelType w:val="hybridMultilevel"/>
    <w:tmpl w:val="7FD0AE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EA7614"/>
    <w:multiLevelType w:val="multilevel"/>
    <w:tmpl w:val="4474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B010D7"/>
    <w:multiLevelType w:val="hybridMultilevel"/>
    <w:tmpl w:val="01D23D9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655D6ECC"/>
    <w:multiLevelType w:val="multilevel"/>
    <w:tmpl w:val="AD4A7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1B7EF4"/>
    <w:multiLevelType w:val="hybridMultilevel"/>
    <w:tmpl w:val="77DEE3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DA22C1F"/>
    <w:multiLevelType w:val="hybridMultilevel"/>
    <w:tmpl w:val="A2CCF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DC57B01"/>
    <w:multiLevelType w:val="hybridMultilevel"/>
    <w:tmpl w:val="5A9ECA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51333E3"/>
    <w:multiLevelType w:val="hybridMultilevel"/>
    <w:tmpl w:val="C05AEE52"/>
    <w:lvl w:ilvl="0" w:tplc="5886927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7AC35299"/>
    <w:multiLevelType w:val="hybridMultilevel"/>
    <w:tmpl w:val="7E04F25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E7351B3"/>
    <w:multiLevelType w:val="hybridMultilevel"/>
    <w:tmpl w:val="ED743938"/>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35494962">
    <w:abstractNumId w:val="27"/>
  </w:num>
  <w:num w:numId="2" w16cid:durableId="31079924">
    <w:abstractNumId w:val="13"/>
  </w:num>
  <w:num w:numId="3" w16cid:durableId="531383381">
    <w:abstractNumId w:val="6"/>
  </w:num>
  <w:num w:numId="4" w16cid:durableId="697464774">
    <w:abstractNumId w:val="22"/>
  </w:num>
  <w:num w:numId="5" w16cid:durableId="1248614637">
    <w:abstractNumId w:val="2"/>
  </w:num>
  <w:num w:numId="6" w16cid:durableId="352271512">
    <w:abstractNumId w:val="14"/>
  </w:num>
  <w:num w:numId="7" w16cid:durableId="1668942041">
    <w:abstractNumId w:val="28"/>
  </w:num>
  <w:num w:numId="8" w16cid:durableId="1893808215">
    <w:abstractNumId w:val="9"/>
  </w:num>
  <w:num w:numId="9" w16cid:durableId="2007661984">
    <w:abstractNumId w:val="10"/>
  </w:num>
  <w:num w:numId="10" w16cid:durableId="618226986">
    <w:abstractNumId w:val="11"/>
  </w:num>
  <w:num w:numId="11" w16cid:durableId="672344069">
    <w:abstractNumId w:val="15"/>
  </w:num>
  <w:num w:numId="12" w16cid:durableId="1870023265">
    <w:abstractNumId w:val="18"/>
  </w:num>
  <w:num w:numId="13" w16cid:durableId="683559572">
    <w:abstractNumId w:val="5"/>
  </w:num>
  <w:num w:numId="14" w16cid:durableId="692146952">
    <w:abstractNumId w:val="25"/>
  </w:num>
  <w:num w:numId="15" w16cid:durableId="1978026994">
    <w:abstractNumId w:val="19"/>
  </w:num>
  <w:num w:numId="16" w16cid:durableId="1108233298">
    <w:abstractNumId w:val="8"/>
  </w:num>
  <w:num w:numId="17" w16cid:durableId="241068662">
    <w:abstractNumId w:val="26"/>
  </w:num>
  <w:num w:numId="18" w16cid:durableId="441653644">
    <w:abstractNumId w:val="4"/>
  </w:num>
  <w:num w:numId="19" w16cid:durableId="507408088">
    <w:abstractNumId w:val="29"/>
  </w:num>
  <w:num w:numId="20" w16cid:durableId="101072730">
    <w:abstractNumId w:val="23"/>
  </w:num>
  <w:num w:numId="21" w16cid:durableId="294213189">
    <w:abstractNumId w:val="16"/>
  </w:num>
  <w:num w:numId="22" w16cid:durableId="55472518">
    <w:abstractNumId w:val="17"/>
  </w:num>
  <w:num w:numId="23" w16cid:durableId="1529372701">
    <w:abstractNumId w:val="1"/>
  </w:num>
  <w:num w:numId="24" w16cid:durableId="1220820535">
    <w:abstractNumId w:val="20"/>
  </w:num>
  <w:num w:numId="25" w16cid:durableId="3436136">
    <w:abstractNumId w:val="0"/>
  </w:num>
  <w:num w:numId="26" w16cid:durableId="716201527">
    <w:abstractNumId w:val="21"/>
  </w:num>
  <w:num w:numId="27" w16cid:durableId="1588804695">
    <w:abstractNumId w:val="12"/>
  </w:num>
  <w:num w:numId="28" w16cid:durableId="79058681">
    <w:abstractNumId w:val="7"/>
  </w:num>
  <w:num w:numId="29" w16cid:durableId="2057123066">
    <w:abstractNumId w:val="3"/>
  </w:num>
  <w:num w:numId="30" w16cid:durableId="25166741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19D"/>
    <w:rsid w:val="000130B1"/>
    <w:rsid w:val="00013130"/>
    <w:rsid w:val="00013AAD"/>
    <w:rsid w:val="00022CB0"/>
    <w:rsid w:val="000252CC"/>
    <w:rsid w:val="00037768"/>
    <w:rsid w:val="00044B15"/>
    <w:rsid w:val="00083236"/>
    <w:rsid w:val="000D4326"/>
    <w:rsid w:val="000D6C2F"/>
    <w:rsid w:val="000D74EC"/>
    <w:rsid w:val="000E7542"/>
    <w:rsid w:val="001066BB"/>
    <w:rsid w:val="00106A4C"/>
    <w:rsid w:val="00110E39"/>
    <w:rsid w:val="00115ACE"/>
    <w:rsid w:val="00140EF9"/>
    <w:rsid w:val="001575E7"/>
    <w:rsid w:val="00187315"/>
    <w:rsid w:val="00194FDC"/>
    <w:rsid w:val="001962AE"/>
    <w:rsid w:val="001A6D9E"/>
    <w:rsid w:val="001C7E8C"/>
    <w:rsid w:val="001D52A3"/>
    <w:rsid w:val="002032C6"/>
    <w:rsid w:val="002110C4"/>
    <w:rsid w:val="00222BBC"/>
    <w:rsid w:val="00246E8E"/>
    <w:rsid w:val="00250754"/>
    <w:rsid w:val="00296B96"/>
    <w:rsid w:val="002A0E40"/>
    <w:rsid w:val="002A11FA"/>
    <w:rsid w:val="002A19DC"/>
    <w:rsid w:val="002D7954"/>
    <w:rsid w:val="002F524A"/>
    <w:rsid w:val="0032782A"/>
    <w:rsid w:val="00330BBB"/>
    <w:rsid w:val="00335064"/>
    <w:rsid w:val="0035140C"/>
    <w:rsid w:val="003524F9"/>
    <w:rsid w:val="00360FCC"/>
    <w:rsid w:val="00366852"/>
    <w:rsid w:val="00392698"/>
    <w:rsid w:val="003D2FB6"/>
    <w:rsid w:val="003E0D1B"/>
    <w:rsid w:val="003E31F1"/>
    <w:rsid w:val="003E7EA1"/>
    <w:rsid w:val="00407294"/>
    <w:rsid w:val="0041699C"/>
    <w:rsid w:val="00431B16"/>
    <w:rsid w:val="00436853"/>
    <w:rsid w:val="00474E73"/>
    <w:rsid w:val="004758AA"/>
    <w:rsid w:val="00484009"/>
    <w:rsid w:val="004A6BD2"/>
    <w:rsid w:val="004A7B72"/>
    <w:rsid w:val="004C6C8E"/>
    <w:rsid w:val="004E6EBC"/>
    <w:rsid w:val="00502E23"/>
    <w:rsid w:val="00520411"/>
    <w:rsid w:val="005424E9"/>
    <w:rsid w:val="005D1CCA"/>
    <w:rsid w:val="00607C3F"/>
    <w:rsid w:val="00617482"/>
    <w:rsid w:val="00636453"/>
    <w:rsid w:val="0064619D"/>
    <w:rsid w:val="00654AD0"/>
    <w:rsid w:val="00662F9F"/>
    <w:rsid w:val="006772CE"/>
    <w:rsid w:val="006976E3"/>
    <w:rsid w:val="006A461F"/>
    <w:rsid w:val="006D5B54"/>
    <w:rsid w:val="006E4261"/>
    <w:rsid w:val="006E76B2"/>
    <w:rsid w:val="0071228D"/>
    <w:rsid w:val="0071749C"/>
    <w:rsid w:val="00727730"/>
    <w:rsid w:val="0078048A"/>
    <w:rsid w:val="007A3A9A"/>
    <w:rsid w:val="007D0228"/>
    <w:rsid w:val="007D0C0F"/>
    <w:rsid w:val="007E3476"/>
    <w:rsid w:val="007E4DC0"/>
    <w:rsid w:val="007F3D48"/>
    <w:rsid w:val="00825757"/>
    <w:rsid w:val="00842E1F"/>
    <w:rsid w:val="00847246"/>
    <w:rsid w:val="00855ABA"/>
    <w:rsid w:val="0088362C"/>
    <w:rsid w:val="008D3247"/>
    <w:rsid w:val="008F7B1C"/>
    <w:rsid w:val="00904E5E"/>
    <w:rsid w:val="00905BEE"/>
    <w:rsid w:val="009141D0"/>
    <w:rsid w:val="0093553D"/>
    <w:rsid w:val="00961153"/>
    <w:rsid w:val="0097617D"/>
    <w:rsid w:val="009807AB"/>
    <w:rsid w:val="009D1AA3"/>
    <w:rsid w:val="009D7909"/>
    <w:rsid w:val="009E084D"/>
    <w:rsid w:val="009E7EB9"/>
    <w:rsid w:val="00A07350"/>
    <w:rsid w:val="00A11BEE"/>
    <w:rsid w:val="00A15108"/>
    <w:rsid w:val="00A36717"/>
    <w:rsid w:val="00A5347F"/>
    <w:rsid w:val="00A67F72"/>
    <w:rsid w:val="00A70900"/>
    <w:rsid w:val="00A76291"/>
    <w:rsid w:val="00A90DFF"/>
    <w:rsid w:val="00AA3B43"/>
    <w:rsid w:val="00AB34F8"/>
    <w:rsid w:val="00AE0B56"/>
    <w:rsid w:val="00AF283F"/>
    <w:rsid w:val="00B066D6"/>
    <w:rsid w:val="00B11F82"/>
    <w:rsid w:val="00B176CA"/>
    <w:rsid w:val="00B20C4B"/>
    <w:rsid w:val="00B236A2"/>
    <w:rsid w:val="00B466B4"/>
    <w:rsid w:val="00B665C9"/>
    <w:rsid w:val="00B761F8"/>
    <w:rsid w:val="00B83486"/>
    <w:rsid w:val="00B92AC0"/>
    <w:rsid w:val="00B94E30"/>
    <w:rsid w:val="00BB2461"/>
    <w:rsid w:val="00BE38B1"/>
    <w:rsid w:val="00BF5054"/>
    <w:rsid w:val="00C04860"/>
    <w:rsid w:val="00C0566A"/>
    <w:rsid w:val="00C10EA0"/>
    <w:rsid w:val="00C11C8D"/>
    <w:rsid w:val="00C16EDF"/>
    <w:rsid w:val="00C320EF"/>
    <w:rsid w:val="00C9011D"/>
    <w:rsid w:val="00C91918"/>
    <w:rsid w:val="00CB04DE"/>
    <w:rsid w:val="00CD4004"/>
    <w:rsid w:val="00CD5C33"/>
    <w:rsid w:val="00CD7F9C"/>
    <w:rsid w:val="00D0495F"/>
    <w:rsid w:val="00D070AA"/>
    <w:rsid w:val="00D23EBD"/>
    <w:rsid w:val="00D34B86"/>
    <w:rsid w:val="00D4111A"/>
    <w:rsid w:val="00D4578F"/>
    <w:rsid w:val="00D633BA"/>
    <w:rsid w:val="00D669E8"/>
    <w:rsid w:val="00D90687"/>
    <w:rsid w:val="00DA50F7"/>
    <w:rsid w:val="00DE11D5"/>
    <w:rsid w:val="00E14C0B"/>
    <w:rsid w:val="00E8303F"/>
    <w:rsid w:val="00E97FF7"/>
    <w:rsid w:val="00EC4A4D"/>
    <w:rsid w:val="00ED3873"/>
    <w:rsid w:val="00EF6B92"/>
    <w:rsid w:val="00F63212"/>
    <w:rsid w:val="00F67AE4"/>
    <w:rsid w:val="00F75F3C"/>
    <w:rsid w:val="00F93E31"/>
    <w:rsid w:val="00FC3183"/>
    <w:rsid w:val="00FC3777"/>
    <w:rsid w:val="00FD1103"/>
    <w:rsid w:val="00FD3685"/>
    <w:rsid w:val="00FF022B"/>
    <w:rsid w:val="00FF2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F31ECC"/>
  <w15:chartTrackingRefBased/>
  <w15:docId w15:val="{7A607A6B-9C8B-48B1-B283-A34C06D5C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3">
    <w:name w:val="heading 3"/>
    <w:basedOn w:val="Normal"/>
    <w:next w:val="Normal"/>
    <w:qFormat/>
    <w:rsid w:val="0064619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4619D"/>
    <w:pPr>
      <w:keepNext/>
      <w:outlineLvl w:val="3"/>
    </w:pPr>
    <w:rPr>
      <w:rFonts w:ascii="Arial" w:hAnsi="Arial"/>
      <w:b/>
      <w:bCs/>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semiHidden/>
    <w:locked/>
    <w:rsid w:val="0064619D"/>
    <w:rPr>
      <w:rFonts w:ascii="Arial" w:hAnsi="Arial"/>
      <w:b/>
      <w:bCs/>
      <w:lang w:val="en-GB" w:eastAsia="en-US" w:bidi="ar-SA"/>
    </w:rPr>
  </w:style>
  <w:style w:type="paragraph" w:styleId="BodyText">
    <w:name w:val="Body Text"/>
    <w:basedOn w:val="Normal"/>
    <w:link w:val="BodyTextChar"/>
    <w:semiHidden/>
    <w:rsid w:val="0064619D"/>
    <w:rPr>
      <w:rFonts w:ascii="Arial" w:hAnsi="Arial"/>
      <w:bCs/>
      <w:sz w:val="20"/>
      <w:szCs w:val="20"/>
    </w:rPr>
  </w:style>
  <w:style w:type="character" w:customStyle="1" w:styleId="BodyTextChar">
    <w:name w:val="Body Text Char"/>
    <w:link w:val="BodyText"/>
    <w:semiHidden/>
    <w:locked/>
    <w:rsid w:val="0064619D"/>
    <w:rPr>
      <w:rFonts w:ascii="Arial" w:hAnsi="Arial"/>
      <w:bCs/>
      <w:lang w:val="en-GB" w:eastAsia="en-GB" w:bidi="ar-SA"/>
    </w:rPr>
  </w:style>
  <w:style w:type="paragraph" w:styleId="Header">
    <w:name w:val="header"/>
    <w:basedOn w:val="Normal"/>
    <w:rsid w:val="006976E3"/>
    <w:pPr>
      <w:tabs>
        <w:tab w:val="center" w:pos="4153"/>
        <w:tab w:val="right" w:pos="8306"/>
      </w:tabs>
    </w:pPr>
  </w:style>
  <w:style w:type="paragraph" w:styleId="Footer">
    <w:name w:val="footer"/>
    <w:basedOn w:val="Normal"/>
    <w:rsid w:val="006976E3"/>
    <w:pPr>
      <w:tabs>
        <w:tab w:val="center" w:pos="4153"/>
        <w:tab w:val="right" w:pos="8306"/>
      </w:tabs>
    </w:pPr>
  </w:style>
  <w:style w:type="table" w:styleId="TableGrid">
    <w:name w:val="Table Grid"/>
    <w:basedOn w:val="TableNormal"/>
    <w:rsid w:val="006976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6976E3"/>
    <w:rPr>
      <w:sz w:val="20"/>
      <w:szCs w:val="20"/>
    </w:rPr>
  </w:style>
  <w:style w:type="character" w:styleId="FootnoteReference">
    <w:name w:val="footnote reference"/>
    <w:semiHidden/>
    <w:rsid w:val="006976E3"/>
    <w:rPr>
      <w:vertAlign w:val="superscript"/>
    </w:rPr>
  </w:style>
  <w:style w:type="character" w:styleId="Hyperlink">
    <w:name w:val="Hyperlink"/>
    <w:rsid w:val="006976E3"/>
    <w:rPr>
      <w:color w:val="0000FF"/>
      <w:u w:val="single"/>
    </w:rPr>
  </w:style>
  <w:style w:type="character" w:styleId="CommentReference">
    <w:name w:val="annotation reference"/>
    <w:rsid w:val="00A76291"/>
    <w:rPr>
      <w:sz w:val="16"/>
      <w:szCs w:val="16"/>
    </w:rPr>
  </w:style>
  <w:style w:type="paragraph" w:styleId="CommentText">
    <w:name w:val="annotation text"/>
    <w:basedOn w:val="Normal"/>
    <w:link w:val="CommentTextChar"/>
    <w:rsid w:val="00A76291"/>
    <w:rPr>
      <w:sz w:val="20"/>
      <w:szCs w:val="20"/>
    </w:rPr>
  </w:style>
  <w:style w:type="character" w:customStyle="1" w:styleId="CommentTextChar">
    <w:name w:val="Comment Text Char"/>
    <w:basedOn w:val="DefaultParagraphFont"/>
    <w:link w:val="CommentText"/>
    <w:rsid w:val="00A76291"/>
  </w:style>
  <w:style w:type="paragraph" w:styleId="CommentSubject">
    <w:name w:val="annotation subject"/>
    <w:basedOn w:val="CommentText"/>
    <w:next w:val="CommentText"/>
    <w:link w:val="CommentSubjectChar"/>
    <w:rsid w:val="00A76291"/>
    <w:rPr>
      <w:b/>
      <w:bCs/>
    </w:rPr>
  </w:style>
  <w:style w:type="character" w:customStyle="1" w:styleId="CommentSubjectChar">
    <w:name w:val="Comment Subject Char"/>
    <w:link w:val="CommentSubject"/>
    <w:rsid w:val="00A76291"/>
    <w:rPr>
      <w:b/>
      <w:bCs/>
    </w:rPr>
  </w:style>
  <w:style w:type="paragraph" w:styleId="BalloonText">
    <w:name w:val="Balloon Text"/>
    <w:basedOn w:val="Normal"/>
    <w:link w:val="BalloonTextChar"/>
    <w:rsid w:val="00A76291"/>
    <w:rPr>
      <w:rFonts w:ascii="Tahoma" w:hAnsi="Tahoma" w:cs="Tahoma"/>
      <w:sz w:val="16"/>
      <w:szCs w:val="16"/>
    </w:rPr>
  </w:style>
  <w:style w:type="character" w:customStyle="1" w:styleId="BalloonTextChar">
    <w:name w:val="Balloon Text Char"/>
    <w:link w:val="BalloonText"/>
    <w:rsid w:val="00A76291"/>
    <w:rPr>
      <w:rFonts w:ascii="Tahoma" w:hAnsi="Tahoma" w:cs="Tahoma"/>
      <w:sz w:val="16"/>
      <w:szCs w:val="16"/>
    </w:rPr>
  </w:style>
  <w:style w:type="paragraph" w:styleId="ListParagraph">
    <w:name w:val="List Paragraph"/>
    <w:basedOn w:val="Normal"/>
    <w:uiPriority w:val="34"/>
    <w:qFormat/>
    <w:rsid w:val="009E084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1280</Words>
  <Characters>7483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PIPE Clincal Lead – Job Description</vt:lpstr>
    </vt:vector>
  </TitlesOfParts>
  <Company>HMPS</Company>
  <LinksUpToDate>false</LinksUpToDate>
  <CharactersWithSpaces>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PIPE Clincal Lead – Job Description</dc:title>
  <dc:subject/>
  <dc:creator>Turner</dc:creator>
  <cp:keywords/>
  <cp:lastModifiedBy>Richards, Jane</cp:lastModifiedBy>
  <cp:revision>3</cp:revision>
  <dcterms:created xsi:type="dcterms:W3CDTF">2025-08-20T08:58:00Z</dcterms:created>
  <dcterms:modified xsi:type="dcterms:W3CDTF">2025-08-20T09:01:00Z</dcterms:modified>
</cp:coreProperties>
</file>