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57A5EDC1" w:rsidR="000101DB" w:rsidRPr="00C22DBA" w:rsidRDefault="000153DC" w:rsidP="00C22DBA">
      <w:r>
        <w:rPr>
          <w:noProof/>
        </w:rPr>
        <w:drawing>
          <wp:inline distT="0" distB="0" distL="0" distR="0" wp14:anchorId="139ED7FD" wp14:editId="5782419A">
            <wp:extent cx="1823357" cy="925195"/>
            <wp:effectExtent l="0" t="0" r="0" b="0"/>
            <wp:docPr id="465886276"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86276" name="Picture 1" descr="HMCTS Logo"/>
                    <pic:cNvPicPr/>
                  </pic:nvPicPr>
                  <pic:blipFill rotWithShape="1">
                    <a:blip r:embed="rId10" cstate="print">
                      <a:extLst>
                        <a:ext uri="{28A0092B-C50C-407E-A947-70E740481C1C}">
                          <a14:useLocalDpi xmlns:a14="http://schemas.microsoft.com/office/drawing/2010/main" val="0"/>
                        </a:ext>
                      </a:extLst>
                    </a:blip>
                    <a:srcRect l="11504" t="20919" r="9843" b="15584"/>
                    <a:stretch>
                      <a:fillRect/>
                    </a:stretch>
                  </pic:blipFill>
                  <pic:spPr bwMode="auto">
                    <a:xfrm>
                      <a:off x="0" y="0"/>
                      <a:ext cx="1839681" cy="933478"/>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1151B940"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100C26">
        <w:rPr>
          <w:rFonts w:cs="Arial"/>
          <w:bCs/>
          <w:color w:val="2F5496"/>
          <w:szCs w:val="44"/>
          <w:shd w:val="clear" w:color="auto" w:fill="FFFFFF"/>
        </w:rPr>
        <w:t>Senior</w:t>
      </w:r>
      <w:r w:rsidR="00A71173">
        <w:rPr>
          <w:rFonts w:cs="Arial"/>
          <w:bCs/>
          <w:color w:val="2F5496"/>
          <w:szCs w:val="44"/>
          <w:shd w:val="clear" w:color="auto" w:fill="FFFFFF"/>
        </w:rPr>
        <w:t xml:space="preserve"> </w:t>
      </w:r>
      <w:r w:rsidR="000E634C" w:rsidRPr="000E634C">
        <w:rPr>
          <w:bCs/>
        </w:rPr>
        <w:t>Executive Officer (</w:t>
      </w:r>
      <w:r w:rsidR="00BF7C6C">
        <w:rPr>
          <w:bCs/>
        </w:rPr>
        <w:t>S</w:t>
      </w:r>
      <w:r w:rsidR="000E634C" w:rsidRPr="000E634C">
        <w:rPr>
          <w:bCs/>
        </w:rPr>
        <w:t>EO) Manager </w:t>
      </w:r>
    </w:p>
    <w:p w14:paraId="287A2924" w14:textId="2C43CD22" w:rsidR="00A771F3" w:rsidRDefault="00E52B44" w:rsidP="007E506C">
      <w:pPr>
        <w:pStyle w:val="Heading2"/>
      </w:pPr>
      <w:r w:rsidRPr="000318DE">
        <w:t>Grade:</w:t>
      </w:r>
      <w:r w:rsidR="009C798C">
        <w:t xml:space="preserve"> </w:t>
      </w:r>
      <w:r w:rsidR="00100C26">
        <w:t>S</w:t>
      </w:r>
      <w:r w:rsidR="009C798C">
        <w:t>EO</w:t>
      </w:r>
    </w:p>
    <w:p w14:paraId="0526840C" w14:textId="77777777" w:rsidR="00920A02" w:rsidRPr="00920A02" w:rsidRDefault="00920A02" w:rsidP="00920A02"/>
    <w:p w14:paraId="5B0C32A3" w14:textId="4BCC1977" w:rsidR="002E5E6B" w:rsidRDefault="002F0901" w:rsidP="007E506C">
      <w:pPr>
        <w:pStyle w:val="Heading2"/>
      </w:pPr>
      <w:r w:rsidRPr="002A5133">
        <w:t xml:space="preserve">Role Purpose </w:t>
      </w:r>
    </w:p>
    <w:p w14:paraId="4C3AFEF3" w14:textId="77777777" w:rsidR="00100C26" w:rsidRPr="00100C26" w:rsidRDefault="00100C26" w:rsidP="00100C26">
      <w:pPr>
        <w:spacing w:line="360" w:lineRule="auto"/>
        <w:rPr>
          <w:bCs/>
          <w:sz w:val="24"/>
          <w:szCs w:val="24"/>
        </w:rPr>
      </w:pPr>
      <w:r w:rsidRPr="00100C26">
        <w:rPr>
          <w:bCs/>
          <w:sz w:val="24"/>
          <w:szCs w:val="24"/>
        </w:rPr>
        <w:t>The SEO Manager provides visible leadership across operational areas, driving service delivery and team productivity. They give clear direction and focus to their teams and align and co-ordinate activity to increase productivity and deliver a quality service across site(s). The role holder will ensure their presence supports engagement, accountability, and alignment with organisational goals. They will communicate, support, and deliver HM Courts and Tribunals Service (HMCTS) strategic objectives by translating national priorities into local plans focused on consistency, quality, innovation, and continuous improvement.  </w:t>
      </w:r>
    </w:p>
    <w:p w14:paraId="0E538121" w14:textId="77777777" w:rsidR="00100C26" w:rsidRPr="00100C26" w:rsidRDefault="00100C26" w:rsidP="00100C26">
      <w:pPr>
        <w:spacing w:line="360" w:lineRule="auto"/>
        <w:rPr>
          <w:bCs/>
          <w:sz w:val="24"/>
          <w:szCs w:val="24"/>
        </w:rPr>
      </w:pPr>
      <w:r w:rsidRPr="00100C26">
        <w:rPr>
          <w:bCs/>
          <w:sz w:val="24"/>
          <w:szCs w:val="24"/>
        </w:rPr>
        <w:t>  </w:t>
      </w:r>
    </w:p>
    <w:p w14:paraId="348D8217" w14:textId="77777777" w:rsidR="00100C26" w:rsidRPr="00100C26" w:rsidRDefault="00100C26" w:rsidP="00100C26">
      <w:pPr>
        <w:spacing w:line="360" w:lineRule="auto"/>
        <w:rPr>
          <w:bCs/>
          <w:sz w:val="24"/>
          <w:szCs w:val="24"/>
        </w:rPr>
      </w:pPr>
      <w:r w:rsidRPr="00100C26">
        <w:rPr>
          <w:bCs/>
          <w:sz w:val="24"/>
          <w:szCs w:val="24"/>
        </w:rPr>
        <w:t xml:space="preserve">They will lead by example, championing change and fostering a culture of resilience and adaptability across diverse teams. They ensure managers within their hierarchy follow Civil Service Line Management Standards, support staff development, and build </w:t>
      </w:r>
      <w:r w:rsidRPr="00100C26">
        <w:rPr>
          <w:bCs/>
          <w:sz w:val="24"/>
          <w:szCs w:val="24"/>
        </w:rPr>
        <w:lastRenderedPageBreak/>
        <w:t>capability to meet business objectives. This role is part of the Operational Delivery Profession and will report into the Grade 7 (G7) Deputy Head of Operations/Senior Operations Manager. </w:t>
      </w:r>
    </w:p>
    <w:p w14:paraId="33C4818D" w14:textId="77777777" w:rsidR="00100C26" w:rsidRPr="00100C26" w:rsidRDefault="00100C26" w:rsidP="00100C26">
      <w:pPr>
        <w:rPr>
          <w:bCs/>
          <w:sz w:val="24"/>
          <w:szCs w:val="24"/>
        </w:rPr>
      </w:pPr>
      <w:r w:rsidRPr="00100C26">
        <w:rPr>
          <w:bCs/>
          <w:sz w:val="24"/>
          <w:szCs w:val="24"/>
        </w:rPr>
        <w:t> </w:t>
      </w:r>
    </w:p>
    <w:p w14:paraId="0C257FE2" w14:textId="77777777" w:rsidR="009114E1" w:rsidRDefault="009114E1" w:rsidP="009114E1"/>
    <w:p w14:paraId="5BBC3AF9" w14:textId="77777777" w:rsidR="009114E1" w:rsidRPr="009114E1" w:rsidRDefault="009114E1" w:rsidP="009114E1"/>
    <w:p w14:paraId="7AF20228" w14:textId="77777777" w:rsidR="00912D5A" w:rsidRDefault="003B4F55" w:rsidP="007E506C">
      <w:pPr>
        <w:pStyle w:val="Heading2"/>
      </w:pPr>
      <w:r w:rsidRPr="002A5133">
        <w:lastRenderedPageBreak/>
        <w:t>Key Accountabilities</w:t>
      </w:r>
    </w:p>
    <w:p w14:paraId="4A5E551C" w14:textId="77777777" w:rsidR="00E600B2" w:rsidRPr="00E600B2" w:rsidRDefault="00E600B2" w:rsidP="0038680A">
      <w:pPr>
        <w:pStyle w:val="Heading2"/>
        <w:numPr>
          <w:ilvl w:val="0"/>
          <w:numId w:val="1"/>
        </w:numPr>
        <w:rPr>
          <w:b w:val="0"/>
          <w:bCs/>
          <w:color w:val="auto"/>
          <w:sz w:val="24"/>
          <w:szCs w:val="24"/>
        </w:rPr>
      </w:pPr>
      <w:r w:rsidRPr="00E600B2">
        <w:rPr>
          <w:b w:val="0"/>
          <w:bCs/>
          <w:color w:val="auto"/>
          <w:sz w:val="24"/>
          <w:szCs w:val="24"/>
        </w:rPr>
        <w:t>Provide visible leadership and maintain strong presence both virtually and in person to support staff and ensure smooth operations. Promote a culture of accountability by constructively challenging managers and teams on office presence and visibility.  </w:t>
      </w:r>
    </w:p>
    <w:p w14:paraId="1FF3E4FF" w14:textId="77777777" w:rsidR="00E600B2" w:rsidRPr="00E600B2" w:rsidRDefault="00E600B2" w:rsidP="0038680A">
      <w:pPr>
        <w:pStyle w:val="Heading2"/>
        <w:numPr>
          <w:ilvl w:val="0"/>
          <w:numId w:val="2"/>
        </w:numPr>
        <w:rPr>
          <w:b w:val="0"/>
          <w:bCs/>
          <w:color w:val="auto"/>
          <w:sz w:val="24"/>
          <w:szCs w:val="24"/>
        </w:rPr>
      </w:pPr>
      <w:r w:rsidRPr="00E600B2">
        <w:rPr>
          <w:b w:val="0"/>
          <w:bCs/>
          <w:color w:val="auto"/>
          <w:sz w:val="24"/>
          <w:szCs w:val="24"/>
        </w:rPr>
        <w:t>Model and embed Civil Service values, behaviours and Line Management Standards, promoting wellbeing, challenging negative behaviours, and fostering an inclusive, diverse and high-performing culture.  </w:t>
      </w:r>
    </w:p>
    <w:p w14:paraId="6AA4CB99" w14:textId="77777777" w:rsidR="00E600B2" w:rsidRPr="00E600B2" w:rsidRDefault="00E600B2" w:rsidP="0038680A">
      <w:pPr>
        <w:pStyle w:val="Heading2"/>
        <w:numPr>
          <w:ilvl w:val="0"/>
          <w:numId w:val="3"/>
        </w:numPr>
        <w:rPr>
          <w:b w:val="0"/>
          <w:bCs/>
          <w:color w:val="auto"/>
          <w:sz w:val="24"/>
          <w:szCs w:val="24"/>
        </w:rPr>
      </w:pPr>
      <w:r w:rsidRPr="00E600B2">
        <w:rPr>
          <w:b w:val="0"/>
          <w:bCs/>
          <w:color w:val="auto"/>
          <w:sz w:val="24"/>
          <w:szCs w:val="24"/>
        </w:rPr>
        <w:t>Embed principles of diversity, equality, and inclusion, open and honest respectful communication, creating a workplace where individuals feel safe, supported, and motivated to perform at their best.  </w:t>
      </w:r>
    </w:p>
    <w:p w14:paraId="4F2398EE" w14:textId="77777777" w:rsidR="00E600B2" w:rsidRPr="00E600B2" w:rsidRDefault="00E600B2" w:rsidP="0038680A">
      <w:pPr>
        <w:pStyle w:val="Heading2"/>
        <w:numPr>
          <w:ilvl w:val="0"/>
          <w:numId w:val="4"/>
        </w:numPr>
        <w:rPr>
          <w:b w:val="0"/>
          <w:bCs/>
          <w:color w:val="auto"/>
          <w:sz w:val="24"/>
          <w:szCs w:val="24"/>
        </w:rPr>
      </w:pPr>
      <w:r w:rsidRPr="00E600B2">
        <w:rPr>
          <w:b w:val="0"/>
          <w:bCs/>
          <w:color w:val="auto"/>
          <w:sz w:val="24"/>
          <w:szCs w:val="24"/>
        </w:rPr>
        <w:t>Lead diverse teams across sites, ensuring delivery of high-quality services that meet performance standards, Key Performance Indicators (KPIs), and HMCTS strategic objectives. Implement plans to improve service delivery and team performance where necessary.  </w:t>
      </w:r>
    </w:p>
    <w:p w14:paraId="23AEAEF7" w14:textId="77777777" w:rsidR="00E600B2" w:rsidRPr="00E600B2" w:rsidRDefault="00E600B2" w:rsidP="0038680A">
      <w:pPr>
        <w:pStyle w:val="Heading2"/>
        <w:numPr>
          <w:ilvl w:val="0"/>
          <w:numId w:val="5"/>
        </w:numPr>
        <w:rPr>
          <w:b w:val="0"/>
          <w:bCs/>
          <w:color w:val="auto"/>
          <w:sz w:val="24"/>
          <w:szCs w:val="24"/>
        </w:rPr>
      </w:pPr>
      <w:r w:rsidRPr="00E600B2">
        <w:rPr>
          <w:b w:val="0"/>
          <w:bCs/>
          <w:color w:val="auto"/>
          <w:sz w:val="24"/>
          <w:szCs w:val="24"/>
        </w:rPr>
        <w:t>Collaborate with peers across the region and wider business areas to share knowledge, align priorities, and drive consistent, high-quality service delivery.  </w:t>
      </w:r>
    </w:p>
    <w:p w14:paraId="7F7AFEA9" w14:textId="77777777" w:rsidR="00E600B2" w:rsidRPr="00E600B2" w:rsidRDefault="00E600B2" w:rsidP="0038680A">
      <w:pPr>
        <w:pStyle w:val="Heading2"/>
        <w:numPr>
          <w:ilvl w:val="0"/>
          <w:numId w:val="6"/>
        </w:numPr>
        <w:rPr>
          <w:b w:val="0"/>
          <w:bCs/>
          <w:color w:val="auto"/>
          <w:sz w:val="24"/>
          <w:szCs w:val="24"/>
        </w:rPr>
      </w:pPr>
      <w:r w:rsidRPr="00E600B2">
        <w:rPr>
          <w:b w:val="0"/>
          <w:bCs/>
          <w:color w:val="auto"/>
          <w:sz w:val="24"/>
          <w:szCs w:val="24"/>
        </w:rPr>
        <w:t>Hold teams accountable for delivering against agreed business objectives and standards, informing and equipping them to deliver high-impact outcomes. Provide strategic oversight to ensure performance is effectively monitored.  </w:t>
      </w:r>
    </w:p>
    <w:p w14:paraId="2C889DCB" w14:textId="77777777" w:rsidR="00E600B2" w:rsidRPr="00E600B2" w:rsidRDefault="00E600B2" w:rsidP="0038680A">
      <w:pPr>
        <w:pStyle w:val="Heading2"/>
        <w:numPr>
          <w:ilvl w:val="0"/>
          <w:numId w:val="7"/>
        </w:numPr>
        <w:rPr>
          <w:b w:val="0"/>
          <w:bCs/>
          <w:color w:val="auto"/>
          <w:sz w:val="24"/>
          <w:szCs w:val="24"/>
        </w:rPr>
      </w:pPr>
      <w:r w:rsidRPr="00E600B2">
        <w:rPr>
          <w:b w:val="0"/>
          <w:bCs/>
          <w:color w:val="auto"/>
          <w:sz w:val="24"/>
          <w:szCs w:val="24"/>
        </w:rPr>
        <w:t>Address underperformance, attendance, or conduct issues in accordance with policies using insights to develop improvement plans and provide targeted coaching. Build leadership capability and confidence in independently managing performance and hold Higher Executive Officers (HEOs) accountable for leading difficult conversations with their teams.   </w:t>
      </w:r>
    </w:p>
    <w:p w14:paraId="101A4D17" w14:textId="77777777" w:rsidR="00E600B2" w:rsidRPr="00E600B2" w:rsidRDefault="00E600B2" w:rsidP="0038680A">
      <w:pPr>
        <w:pStyle w:val="Heading2"/>
        <w:numPr>
          <w:ilvl w:val="0"/>
          <w:numId w:val="8"/>
        </w:numPr>
        <w:rPr>
          <w:b w:val="0"/>
          <w:bCs/>
          <w:color w:val="auto"/>
          <w:sz w:val="24"/>
          <w:szCs w:val="24"/>
        </w:rPr>
      </w:pPr>
      <w:r w:rsidRPr="00E600B2">
        <w:rPr>
          <w:b w:val="0"/>
          <w:bCs/>
          <w:color w:val="auto"/>
          <w:sz w:val="24"/>
          <w:szCs w:val="24"/>
        </w:rPr>
        <w:t>Drive service improvements, develop and present data driven options and plans to senior leadership to align performance against targets.  </w:t>
      </w:r>
    </w:p>
    <w:p w14:paraId="5C0C24C0" w14:textId="77777777" w:rsidR="00E600B2" w:rsidRPr="00E600B2" w:rsidRDefault="00E600B2" w:rsidP="0038680A">
      <w:pPr>
        <w:pStyle w:val="Heading2"/>
        <w:numPr>
          <w:ilvl w:val="0"/>
          <w:numId w:val="9"/>
        </w:numPr>
        <w:rPr>
          <w:b w:val="0"/>
          <w:bCs/>
          <w:color w:val="auto"/>
          <w:sz w:val="24"/>
          <w:szCs w:val="24"/>
        </w:rPr>
      </w:pPr>
      <w:r w:rsidRPr="00E600B2">
        <w:rPr>
          <w:b w:val="0"/>
          <w:bCs/>
          <w:color w:val="auto"/>
          <w:sz w:val="24"/>
          <w:szCs w:val="24"/>
        </w:rPr>
        <w:lastRenderedPageBreak/>
        <w:t>Promote continuous learning, encouraging teams to pursue development through different methods. Model reflective practice and guide managers to make informed decisions. Use feedback to refine development approaches.  </w:t>
      </w:r>
    </w:p>
    <w:p w14:paraId="58EAB8D5" w14:textId="77777777" w:rsidR="00E600B2" w:rsidRPr="00E600B2" w:rsidRDefault="00E600B2" w:rsidP="0038680A">
      <w:pPr>
        <w:pStyle w:val="Heading2"/>
        <w:numPr>
          <w:ilvl w:val="0"/>
          <w:numId w:val="10"/>
        </w:numPr>
        <w:rPr>
          <w:b w:val="0"/>
          <w:bCs/>
          <w:color w:val="auto"/>
          <w:sz w:val="24"/>
          <w:szCs w:val="24"/>
        </w:rPr>
      </w:pPr>
      <w:r w:rsidRPr="00E600B2">
        <w:rPr>
          <w:b w:val="0"/>
          <w:bCs/>
          <w:color w:val="auto"/>
          <w:sz w:val="24"/>
          <w:szCs w:val="24"/>
        </w:rPr>
        <w:t>Translate staff experience, engagement and wellbeing insights into action, monitoring progress, to ensure improvements in staff experience and service delivery.   </w:t>
      </w:r>
    </w:p>
    <w:p w14:paraId="3FC1B07A" w14:textId="77777777" w:rsidR="00E600B2" w:rsidRPr="00E600B2" w:rsidRDefault="00E600B2" w:rsidP="0038680A">
      <w:pPr>
        <w:pStyle w:val="Heading2"/>
        <w:numPr>
          <w:ilvl w:val="0"/>
          <w:numId w:val="11"/>
        </w:numPr>
        <w:rPr>
          <w:b w:val="0"/>
          <w:bCs/>
          <w:color w:val="auto"/>
          <w:sz w:val="24"/>
          <w:szCs w:val="24"/>
        </w:rPr>
      </w:pPr>
      <w:r w:rsidRPr="00E600B2">
        <w:rPr>
          <w:b w:val="0"/>
          <w:bCs/>
          <w:color w:val="auto"/>
          <w:sz w:val="24"/>
          <w:szCs w:val="24"/>
        </w:rPr>
        <w:t>Build leadership capability, empowering HEOs to lead high-performing teams equipped with the skills, knowledge, and resources to meet operational targets and KPIs.  </w:t>
      </w:r>
    </w:p>
    <w:p w14:paraId="049BFDC8" w14:textId="77777777" w:rsidR="00E600B2" w:rsidRPr="00E600B2" w:rsidRDefault="00E600B2" w:rsidP="0038680A">
      <w:pPr>
        <w:pStyle w:val="Heading2"/>
        <w:numPr>
          <w:ilvl w:val="0"/>
          <w:numId w:val="12"/>
        </w:numPr>
        <w:rPr>
          <w:b w:val="0"/>
          <w:bCs/>
          <w:color w:val="auto"/>
          <w:sz w:val="24"/>
          <w:szCs w:val="24"/>
        </w:rPr>
      </w:pPr>
      <w:r w:rsidRPr="00E600B2">
        <w:rPr>
          <w:b w:val="0"/>
          <w:bCs/>
          <w:color w:val="auto"/>
          <w:sz w:val="24"/>
          <w:szCs w:val="24"/>
        </w:rPr>
        <w:t>Commit to personal and professional development, seek feedback, and apply learning to improve team performance, service delivery, and their overall impact.  </w:t>
      </w:r>
    </w:p>
    <w:p w14:paraId="6F63A3BE" w14:textId="77777777" w:rsidR="00E600B2" w:rsidRPr="00E600B2" w:rsidRDefault="00E600B2" w:rsidP="0038680A">
      <w:pPr>
        <w:pStyle w:val="Heading2"/>
        <w:numPr>
          <w:ilvl w:val="0"/>
          <w:numId w:val="13"/>
        </w:numPr>
        <w:rPr>
          <w:b w:val="0"/>
          <w:bCs/>
          <w:color w:val="auto"/>
          <w:sz w:val="24"/>
          <w:szCs w:val="24"/>
        </w:rPr>
      </w:pPr>
      <w:r w:rsidRPr="00E600B2">
        <w:rPr>
          <w:b w:val="0"/>
          <w:bCs/>
          <w:color w:val="auto"/>
          <w:sz w:val="24"/>
          <w:szCs w:val="24"/>
        </w:rPr>
        <w:t>Foster innovation and continuous improvement. Support new ideas, and embed lessons learned and best practices, ensuring staff feel heard, valued, and trusted.  </w:t>
      </w:r>
    </w:p>
    <w:p w14:paraId="5C8D91CE" w14:textId="77777777" w:rsidR="00E600B2" w:rsidRPr="00E600B2" w:rsidRDefault="00E600B2" w:rsidP="0038680A">
      <w:pPr>
        <w:pStyle w:val="Heading2"/>
        <w:numPr>
          <w:ilvl w:val="0"/>
          <w:numId w:val="14"/>
        </w:numPr>
        <w:rPr>
          <w:b w:val="0"/>
          <w:bCs/>
          <w:color w:val="auto"/>
          <w:sz w:val="24"/>
          <w:szCs w:val="24"/>
        </w:rPr>
      </w:pPr>
      <w:r w:rsidRPr="00E600B2">
        <w:rPr>
          <w:b w:val="0"/>
          <w:bCs/>
          <w:color w:val="auto"/>
          <w:sz w:val="24"/>
          <w:szCs w:val="24"/>
        </w:rPr>
        <w:t>Support the delivery of complex change, translate strategic goals into clear plans. Guide, inspire and prepare teams for change and support them to build resilience and maintain service delivery.    </w:t>
      </w:r>
    </w:p>
    <w:p w14:paraId="3E1F6753" w14:textId="77777777" w:rsidR="00E600B2" w:rsidRPr="00E600B2" w:rsidRDefault="00E600B2" w:rsidP="0038680A">
      <w:pPr>
        <w:pStyle w:val="Heading2"/>
        <w:numPr>
          <w:ilvl w:val="0"/>
          <w:numId w:val="15"/>
        </w:numPr>
        <w:rPr>
          <w:b w:val="0"/>
          <w:bCs/>
          <w:color w:val="auto"/>
          <w:sz w:val="24"/>
          <w:szCs w:val="24"/>
        </w:rPr>
      </w:pPr>
      <w:r w:rsidRPr="00E600B2">
        <w:rPr>
          <w:b w:val="0"/>
          <w:bCs/>
          <w:color w:val="auto"/>
          <w:sz w:val="24"/>
          <w:szCs w:val="24"/>
        </w:rPr>
        <w:t>Use feedback and complaints data to identify trends and develop options to improve services.  </w:t>
      </w:r>
    </w:p>
    <w:p w14:paraId="55CBACAC" w14:textId="77777777" w:rsidR="00E600B2" w:rsidRPr="00E600B2" w:rsidRDefault="00E600B2" w:rsidP="0038680A">
      <w:pPr>
        <w:pStyle w:val="Heading2"/>
        <w:numPr>
          <w:ilvl w:val="0"/>
          <w:numId w:val="16"/>
        </w:numPr>
        <w:rPr>
          <w:b w:val="0"/>
          <w:bCs/>
          <w:color w:val="auto"/>
          <w:sz w:val="24"/>
          <w:szCs w:val="24"/>
        </w:rPr>
      </w:pPr>
      <w:r w:rsidRPr="00E600B2">
        <w:rPr>
          <w:b w:val="0"/>
          <w:bCs/>
          <w:color w:val="auto"/>
          <w:sz w:val="24"/>
          <w:szCs w:val="24"/>
        </w:rPr>
        <w:t>Ensure succession and workforce plans support efficient service delivery. Coordinate recruitment and share best practices to improve outcomes.  </w:t>
      </w:r>
    </w:p>
    <w:p w14:paraId="01AC344E" w14:textId="77777777" w:rsidR="00E600B2" w:rsidRPr="0056249E" w:rsidRDefault="00E600B2" w:rsidP="0038680A">
      <w:pPr>
        <w:pStyle w:val="Heading2"/>
        <w:numPr>
          <w:ilvl w:val="0"/>
          <w:numId w:val="17"/>
        </w:numPr>
        <w:rPr>
          <w:b w:val="0"/>
          <w:bCs/>
          <w:color w:val="auto"/>
          <w:sz w:val="24"/>
          <w:szCs w:val="24"/>
        </w:rPr>
      </w:pPr>
      <w:r w:rsidRPr="0056249E">
        <w:rPr>
          <w:b w:val="0"/>
          <w:bCs/>
          <w:color w:val="auto"/>
          <w:sz w:val="24"/>
          <w:szCs w:val="24"/>
        </w:rPr>
        <w:t>Oversee the effective and safe operation of the site(s), ensuring that HEOs manage day-to-day site operations. Make sure all necessary roles, processes, and safety measures are in place, escalating unresolved or high-impact issues.   </w:t>
      </w:r>
    </w:p>
    <w:p w14:paraId="1422D2F7" w14:textId="33BE4146" w:rsidR="00CE6709" w:rsidRPr="0056249E" w:rsidRDefault="00CE6709" w:rsidP="0038680A">
      <w:pPr>
        <w:pStyle w:val="Heading2"/>
        <w:numPr>
          <w:ilvl w:val="0"/>
          <w:numId w:val="18"/>
        </w:numPr>
        <w:rPr>
          <w:b w:val="0"/>
          <w:bCs/>
          <w:color w:val="auto"/>
          <w:sz w:val="24"/>
          <w:szCs w:val="24"/>
        </w:rPr>
      </w:pPr>
      <w:r w:rsidRPr="0056249E">
        <w:rPr>
          <w:b w:val="0"/>
          <w:bCs/>
          <w:color w:val="auto"/>
          <w:sz w:val="24"/>
          <w:szCs w:val="24"/>
        </w:rPr>
        <w:t>Ensure compliance with all protocols and procedures</w:t>
      </w:r>
      <w:r w:rsidR="00926BA2" w:rsidRPr="0056249E">
        <w:rPr>
          <w:b w:val="0"/>
          <w:bCs/>
          <w:color w:val="auto"/>
          <w:sz w:val="24"/>
          <w:szCs w:val="24"/>
        </w:rPr>
        <w:t xml:space="preserve">, implement controls to ensure </w:t>
      </w:r>
      <w:r w:rsidR="00957E3A" w:rsidRPr="0056249E">
        <w:rPr>
          <w:b w:val="0"/>
          <w:bCs/>
          <w:color w:val="auto"/>
          <w:sz w:val="24"/>
          <w:szCs w:val="24"/>
        </w:rPr>
        <w:t xml:space="preserve">data </w:t>
      </w:r>
      <w:r w:rsidR="00926BA2" w:rsidRPr="0056249E">
        <w:rPr>
          <w:b w:val="0"/>
          <w:bCs/>
          <w:color w:val="auto"/>
          <w:sz w:val="24"/>
          <w:szCs w:val="24"/>
        </w:rPr>
        <w:t>accuracy</w:t>
      </w:r>
      <w:r w:rsidR="008913D1" w:rsidRPr="0056249E">
        <w:rPr>
          <w:b w:val="0"/>
          <w:bCs/>
          <w:color w:val="auto"/>
          <w:sz w:val="24"/>
          <w:szCs w:val="24"/>
        </w:rPr>
        <w:t>.</w:t>
      </w:r>
      <w:r w:rsidR="00926BA2" w:rsidRPr="0056249E">
        <w:rPr>
          <w:b w:val="0"/>
          <w:bCs/>
          <w:color w:val="auto"/>
          <w:sz w:val="24"/>
          <w:szCs w:val="24"/>
        </w:rPr>
        <w:t xml:space="preserve"> </w:t>
      </w:r>
      <w:r w:rsidR="008913D1" w:rsidRPr="0056249E">
        <w:rPr>
          <w:b w:val="0"/>
          <w:bCs/>
          <w:color w:val="auto"/>
          <w:sz w:val="24"/>
          <w:szCs w:val="24"/>
        </w:rPr>
        <w:t>M</w:t>
      </w:r>
      <w:r w:rsidR="00E600B2" w:rsidRPr="0056249E">
        <w:rPr>
          <w:b w:val="0"/>
          <w:bCs/>
          <w:color w:val="auto"/>
          <w:sz w:val="24"/>
          <w:szCs w:val="24"/>
        </w:rPr>
        <w:t>anage operational risks and issues, and ensure incidents are resolved in line with assurance policies and governance procedures, promoting accountability and escalating where necessary.</w:t>
      </w:r>
    </w:p>
    <w:p w14:paraId="4FD16E0E" w14:textId="11E4CE9D" w:rsidR="00E600B2" w:rsidRPr="00E600B2" w:rsidRDefault="00E600B2" w:rsidP="00BF7C6C">
      <w:pPr>
        <w:pStyle w:val="Heading2"/>
        <w:numPr>
          <w:ilvl w:val="0"/>
          <w:numId w:val="18"/>
        </w:numPr>
        <w:rPr>
          <w:b w:val="0"/>
          <w:color w:val="auto"/>
          <w:sz w:val="24"/>
          <w:szCs w:val="24"/>
        </w:rPr>
      </w:pPr>
      <w:r w:rsidRPr="249901D0">
        <w:rPr>
          <w:b w:val="0"/>
          <w:color w:val="auto"/>
          <w:sz w:val="24"/>
          <w:szCs w:val="24"/>
        </w:rPr>
        <w:t>Lead and coordinate the creation and maintenance of business continuity plans ensuring they are regularly reviewed, tested and understood by all staff.  </w:t>
      </w:r>
    </w:p>
    <w:p w14:paraId="3077F91C" w14:textId="77777777" w:rsidR="00E600B2" w:rsidRDefault="00E600B2" w:rsidP="0038680A">
      <w:pPr>
        <w:pStyle w:val="Heading2"/>
        <w:numPr>
          <w:ilvl w:val="0"/>
          <w:numId w:val="20"/>
        </w:numPr>
        <w:rPr>
          <w:b w:val="0"/>
          <w:bCs/>
          <w:color w:val="auto"/>
          <w:sz w:val="24"/>
          <w:szCs w:val="24"/>
        </w:rPr>
      </w:pPr>
      <w:r w:rsidRPr="00E600B2">
        <w:rPr>
          <w:b w:val="0"/>
          <w:bCs/>
          <w:color w:val="auto"/>
          <w:sz w:val="24"/>
          <w:szCs w:val="24"/>
        </w:rPr>
        <w:lastRenderedPageBreak/>
        <w:t>Carry out other duties to support business needs or to discharge statutory obligation as needed and appropriate to grade, including deputising as required. </w:t>
      </w:r>
    </w:p>
    <w:p w14:paraId="44DC9E6D" w14:textId="77777777" w:rsidR="00E600B2" w:rsidRDefault="00E600B2" w:rsidP="00E600B2"/>
    <w:p w14:paraId="1D47DE98" w14:textId="77777777" w:rsidR="00E600B2" w:rsidRPr="00E600B2" w:rsidRDefault="00E600B2" w:rsidP="00E600B2"/>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7049DCE9" w14:textId="77777777" w:rsidR="0026429B" w:rsidRPr="0026429B" w:rsidRDefault="0026429B" w:rsidP="0026429B">
      <w:pPr>
        <w:pStyle w:val="Heading2"/>
        <w:rPr>
          <w:b w:val="0"/>
          <w:bCs/>
          <w:color w:val="auto"/>
          <w:sz w:val="24"/>
          <w:szCs w:val="24"/>
        </w:rPr>
      </w:pPr>
      <w:r w:rsidRPr="0026429B">
        <w:rPr>
          <w:b w:val="0"/>
          <w:bCs/>
          <w:color w:val="auto"/>
          <w:sz w:val="24"/>
          <w:szCs w:val="24"/>
        </w:rPr>
        <w:t>Essential   </w:t>
      </w:r>
    </w:p>
    <w:p w14:paraId="5CACD3EC" w14:textId="77777777" w:rsidR="0026429B" w:rsidRPr="0026429B" w:rsidRDefault="0026429B" w:rsidP="0038680A">
      <w:pPr>
        <w:pStyle w:val="Heading2"/>
        <w:numPr>
          <w:ilvl w:val="0"/>
          <w:numId w:val="21"/>
        </w:numPr>
        <w:rPr>
          <w:b w:val="0"/>
          <w:bCs/>
          <w:color w:val="auto"/>
          <w:sz w:val="24"/>
          <w:szCs w:val="24"/>
        </w:rPr>
      </w:pPr>
      <w:r w:rsidRPr="0026429B">
        <w:rPr>
          <w:b w:val="0"/>
          <w:bCs/>
          <w:color w:val="auto"/>
          <w:sz w:val="24"/>
          <w:szCs w:val="24"/>
        </w:rPr>
        <w:t>Strong people management skills with experience in leading, developing, and motivating. Proven ability to coach high-performing teams. Skilled in supporting managers to lead effectively and align with performance expectations.  </w:t>
      </w:r>
    </w:p>
    <w:p w14:paraId="6D4AF98C" w14:textId="77777777" w:rsidR="0026429B" w:rsidRPr="0026429B" w:rsidRDefault="0026429B" w:rsidP="0038680A">
      <w:pPr>
        <w:pStyle w:val="Heading2"/>
        <w:numPr>
          <w:ilvl w:val="0"/>
          <w:numId w:val="22"/>
        </w:numPr>
        <w:rPr>
          <w:b w:val="0"/>
          <w:bCs/>
          <w:color w:val="auto"/>
          <w:sz w:val="24"/>
          <w:szCs w:val="24"/>
        </w:rPr>
      </w:pPr>
      <w:r w:rsidRPr="0026429B">
        <w:rPr>
          <w:b w:val="0"/>
          <w:bCs/>
          <w:color w:val="auto"/>
          <w:sz w:val="24"/>
          <w:szCs w:val="24"/>
        </w:rPr>
        <w:t>Ability and confidence to make informed decisions within a service delivery environment. Knowledge of, or willingness to learn, Civil Service Line Management Standards and HMCTS policies.  </w:t>
      </w:r>
    </w:p>
    <w:p w14:paraId="70545084" w14:textId="77777777" w:rsidR="0026429B" w:rsidRPr="0026429B" w:rsidRDefault="0026429B" w:rsidP="0038680A">
      <w:pPr>
        <w:pStyle w:val="Heading2"/>
        <w:numPr>
          <w:ilvl w:val="0"/>
          <w:numId w:val="23"/>
        </w:numPr>
        <w:rPr>
          <w:b w:val="0"/>
          <w:bCs/>
          <w:color w:val="auto"/>
          <w:sz w:val="24"/>
          <w:szCs w:val="24"/>
        </w:rPr>
      </w:pPr>
      <w:r w:rsidRPr="0026429B">
        <w:rPr>
          <w:b w:val="0"/>
          <w:bCs/>
          <w:color w:val="auto"/>
          <w:sz w:val="24"/>
          <w:szCs w:val="24"/>
        </w:rPr>
        <w:t>Strategic planning skills to manage long-term resource planning, assess service delivery holistically and manage risks and dependencies.  </w:t>
      </w:r>
    </w:p>
    <w:p w14:paraId="6DA1BE14" w14:textId="77777777" w:rsidR="0026429B" w:rsidRPr="0026429B" w:rsidRDefault="0026429B" w:rsidP="0038680A">
      <w:pPr>
        <w:pStyle w:val="Heading2"/>
        <w:numPr>
          <w:ilvl w:val="0"/>
          <w:numId w:val="24"/>
        </w:numPr>
        <w:rPr>
          <w:b w:val="0"/>
          <w:bCs/>
          <w:color w:val="auto"/>
          <w:sz w:val="24"/>
          <w:szCs w:val="24"/>
        </w:rPr>
      </w:pPr>
      <w:r w:rsidRPr="0026429B">
        <w:rPr>
          <w:b w:val="0"/>
          <w:bCs/>
          <w:color w:val="auto"/>
          <w:sz w:val="24"/>
          <w:szCs w:val="24"/>
        </w:rPr>
        <w:t>Strong interpersonal skills to build relationships with senior stakeholders and influence decisions.  </w:t>
      </w:r>
    </w:p>
    <w:p w14:paraId="7105F548" w14:textId="77777777" w:rsidR="0026429B" w:rsidRPr="0026429B" w:rsidRDefault="0026429B" w:rsidP="0038680A">
      <w:pPr>
        <w:pStyle w:val="Heading2"/>
        <w:numPr>
          <w:ilvl w:val="0"/>
          <w:numId w:val="25"/>
        </w:numPr>
        <w:rPr>
          <w:b w:val="0"/>
          <w:bCs/>
          <w:color w:val="auto"/>
          <w:sz w:val="24"/>
          <w:szCs w:val="24"/>
        </w:rPr>
      </w:pPr>
      <w:r w:rsidRPr="0026429B">
        <w:rPr>
          <w:b w:val="0"/>
          <w:bCs/>
          <w:color w:val="auto"/>
          <w:sz w:val="24"/>
          <w:szCs w:val="24"/>
        </w:rPr>
        <w:t>Strong communication skills to be able to convey strategic direction and key messages to varied audiences.  </w:t>
      </w:r>
    </w:p>
    <w:p w14:paraId="0C9FBA47" w14:textId="77777777" w:rsidR="0026429B" w:rsidRPr="0026429B" w:rsidRDefault="0026429B" w:rsidP="0038680A">
      <w:pPr>
        <w:pStyle w:val="Heading2"/>
        <w:numPr>
          <w:ilvl w:val="0"/>
          <w:numId w:val="26"/>
        </w:numPr>
        <w:rPr>
          <w:b w:val="0"/>
          <w:bCs/>
          <w:color w:val="auto"/>
          <w:sz w:val="24"/>
          <w:szCs w:val="24"/>
        </w:rPr>
      </w:pPr>
      <w:r w:rsidRPr="0026429B">
        <w:rPr>
          <w:b w:val="0"/>
          <w:bCs/>
          <w:color w:val="auto"/>
          <w:sz w:val="24"/>
          <w:szCs w:val="24"/>
        </w:rPr>
        <w:t>Data analysis skills and experience in using performance data and feedback to identify trends, diagnose issues, and develop action plans.  </w:t>
      </w:r>
    </w:p>
    <w:p w14:paraId="66B9F7A7" w14:textId="77777777" w:rsidR="0026429B" w:rsidRPr="0026429B" w:rsidRDefault="0026429B" w:rsidP="0038680A">
      <w:pPr>
        <w:pStyle w:val="Heading2"/>
        <w:numPr>
          <w:ilvl w:val="0"/>
          <w:numId w:val="27"/>
        </w:numPr>
        <w:rPr>
          <w:b w:val="0"/>
          <w:bCs/>
          <w:color w:val="auto"/>
          <w:sz w:val="24"/>
          <w:szCs w:val="24"/>
        </w:rPr>
      </w:pPr>
      <w:r w:rsidRPr="0026429B">
        <w:rPr>
          <w:b w:val="0"/>
          <w:bCs/>
          <w:color w:val="auto"/>
          <w:sz w:val="24"/>
          <w:szCs w:val="24"/>
        </w:rPr>
        <w:t>Coaching skills to be able to build managers’ confidence in using judgement and discretion to resolve people and business challenges.  </w:t>
      </w:r>
    </w:p>
    <w:p w14:paraId="075EB4E9" w14:textId="77777777" w:rsidR="0026429B" w:rsidRPr="0026429B" w:rsidRDefault="0026429B" w:rsidP="0038680A">
      <w:pPr>
        <w:pStyle w:val="Heading2"/>
        <w:numPr>
          <w:ilvl w:val="0"/>
          <w:numId w:val="28"/>
        </w:numPr>
        <w:rPr>
          <w:b w:val="0"/>
          <w:bCs/>
          <w:color w:val="auto"/>
          <w:sz w:val="24"/>
          <w:szCs w:val="24"/>
        </w:rPr>
      </w:pPr>
      <w:r w:rsidRPr="0026429B">
        <w:rPr>
          <w:b w:val="0"/>
          <w:bCs/>
          <w:color w:val="auto"/>
          <w:sz w:val="24"/>
          <w:szCs w:val="24"/>
        </w:rPr>
        <w:t>Experience in leading complex change, especially in public-facing services, with a track record of using sound judgment to deliver consistent solutions across sites.  </w:t>
      </w:r>
    </w:p>
    <w:p w14:paraId="574F100E" w14:textId="77777777" w:rsidR="0026429B" w:rsidRPr="0026429B" w:rsidRDefault="0026429B" w:rsidP="0038680A">
      <w:pPr>
        <w:pStyle w:val="Heading2"/>
        <w:numPr>
          <w:ilvl w:val="0"/>
          <w:numId w:val="29"/>
        </w:numPr>
        <w:rPr>
          <w:b w:val="0"/>
          <w:bCs/>
          <w:color w:val="auto"/>
          <w:sz w:val="24"/>
          <w:szCs w:val="24"/>
        </w:rPr>
      </w:pPr>
      <w:r w:rsidRPr="0026429B">
        <w:rPr>
          <w:b w:val="0"/>
          <w:bCs/>
          <w:color w:val="auto"/>
          <w:sz w:val="24"/>
          <w:szCs w:val="24"/>
        </w:rPr>
        <w:t>Proficiency in identifying, evaluating and mitigating risks using governance frameworks to maintain service continuity, escalating when required.  </w:t>
      </w:r>
    </w:p>
    <w:p w14:paraId="0F27D8E2" w14:textId="77777777" w:rsidR="0026429B" w:rsidRPr="0026429B" w:rsidRDefault="0026429B" w:rsidP="0038680A">
      <w:pPr>
        <w:pStyle w:val="Heading2"/>
        <w:numPr>
          <w:ilvl w:val="0"/>
          <w:numId w:val="30"/>
        </w:numPr>
        <w:rPr>
          <w:b w:val="0"/>
          <w:bCs/>
          <w:color w:val="auto"/>
          <w:sz w:val="24"/>
          <w:szCs w:val="24"/>
        </w:rPr>
      </w:pPr>
      <w:r w:rsidRPr="0026429B">
        <w:rPr>
          <w:b w:val="0"/>
          <w:bCs/>
          <w:color w:val="auto"/>
          <w:sz w:val="24"/>
          <w:szCs w:val="24"/>
        </w:rPr>
        <w:t>Strong problem-solving and analytical skills to resolve complex business challenges with practical, effective solutions.  </w:t>
      </w:r>
    </w:p>
    <w:p w14:paraId="06B809E1" w14:textId="77777777" w:rsidR="0026429B" w:rsidRPr="0026429B" w:rsidRDefault="0026429B" w:rsidP="0026429B">
      <w:pPr>
        <w:pStyle w:val="Heading2"/>
        <w:rPr>
          <w:b w:val="0"/>
          <w:bCs/>
          <w:color w:val="auto"/>
          <w:sz w:val="24"/>
          <w:szCs w:val="24"/>
        </w:rPr>
      </w:pPr>
      <w:r w:rsidRPr="0026429B">
        <w:rPr>
          <w:b w:val="0"/>
          <w:bCs/>
          <w:color w:val="auto"/>
          <w:sz w:val="24"/>
          <w:szCs w:val="24"/>
        </w:rPr>
        <w:t>Desirable   </w:t>
      </w:r>
    </w:p>
    <w:p w14:paraId="5D5FC3EB" w14:textId="77777777" w:rsidR="0026429B" w:rsidRDefault="0026429B" w:rsidP="0038680A">
      <w:pPr>
        <w:pStyle w:val="Heading2"/>
        <w:numPr>
          <w:ilvl w:val="0"/>
          <w:numId w:val="31"/>
        </w:numPr>
        <w:rPr>
          <w:b w:val="0"/>
          <w:bCs/>
          <w:color w:val="auto"/>
          <w:sz w:val="24"/>
          <w:szCs w:val="24"/>
        </w:rPr>
      </w:pPr>
      <w:r w:rsidRPr="0026429B">
        <w:rPr>
          <w:b w:val="0"/>
          <w:bCs/>
          <w:color w:val="auto"/>
          <w:sz w:val="24"/>
          <w:szCs w:val="24"/>
        </w:rPr>
        <w:lastRenderedPageBreak/>
        <w:t>Knowledge of business area, or a willingness to learn, in order to align their work area with corporate strategies, lead change and effectively deliver services.  </w:t>
      </w:r>
    </w:p>
    <w:p w14:paraId="3112C4E1" w14:textId="77777777" w:rsidR="0026429B" w:rsidRDefault="0026429B" w:rsidP="0026429B"/>
    <w:p w14:paraId="0300B092" w14:textId="77777777" w:rsidR="0026429B" w:rsidRPr="0026429B" w:rsidRDefault="0026429B" w:rsidP="0026429B"/>
    <w:p w14:paraId="5DB929E2" w14:textId="7934DE73" w:rsidR="000E5977" w:rsidRPr="0056249E" w:rsidRDefault="000E5977" w:rsidP="007E506C">
      <w:pPr>
        <w:pStyle w:val="Heading2"/>
      </w:pPr>
      <w:r w:rsidRPr="0056249E">
        <w:t>Problem Solving and Decision Making</w:t>
      </w:r>
    </w:p>
    <w:p w14:paraId="05C0343D" w14:textId="1A281261" w:rsidR="008F6A92" w:rsidRPr="0056249E" w:rsidRDefault="008F6A92" w:rsidP="0038680A">
      <w:pPr>
        <w:pStyle w:val="Heading2"/>
        <w:numPr>
          <w:ilvl w:val="0"/>
          <w:numId w:val="32"/>
        </w:numPr>
        <w:rPr>
          <w:b w:val="0"/>
          <w:color w:val="auto"/>
          <w:sz w:val="24"/>
          <w:szCs w:val="24"/>
        </w:rPr>
      </w:pPr>
      <w:r w:rsidRPr="0056249E">
        <w:rPr>
          <w:b w:val="0"/>
          <w:color w:val="auto"/>
          <w:sz w:val="24"/>
          <w:szCs w:val="24"/>
        </w:rPr>
        <w:t>Set and uphold service delivery standards</w:t>
      </w:r>
      <w:r w:rsidR="00AB0762" w:rsidRPr="0056249E">
        <w:rPr>
          <w:b w:val="0"/>
          <w:color w:val="auto"/>
          <w:sz w:val="24"/>
          <w:szCs w:val="24"/>
        </w:rPr>
        <w:t>, ensuring data accuracy and compliance with protocols and procedures.</w:t>
      </w:r>
      <w:r w:rsidRPr="0056249E">
        <w:rPr>
          <w:b w:val="0"/>
          <w:color w:val="auto"/>
          <w:sz w:val="24"/>
          <w:szCs w:val="24"/>
        </w:rPr>
        <w:t xml:space="preserve">  </w:t>
      </w:r>
      <w:r w:rsidR="00AB0762" w:rsidRPr="0056249E">
        <w:rPr>
          <w:b w:val="0"/>
          <w:color w:val="auto"/>
          <w:sz w:val="24"/>
          <w:szCs w:val="24"/>
        </w:rPr>
        <w:t>P</w:t>
      </w:r>
      <w:r w:rsidRPr="0056249E">
        <w:rPr>
          <w:b w:val="0"/>
          <w:color w:val="auto"/>
          <w:sz w:val="24"/>
          <w:szCs w:val="24"/>
        </w:rPr>
        <w:t>roactively identify and resolve business challenges/issues using data.  Implement practical solutions to problems, using strong negotiation and conflict resolution skills to resolve complex issues and balancing competing priorities.  </w:t>
      </w:r>
    </w:p>
    <w:p w14:paraId="39A0C0A8" w14:textId="77777777" w:rsidR="008F6A92" w:rsidRPr="008F6A92" w:rsidRDefault="008F6A92" w:rsidP="0038680A">
      <w:pPr>
        <w:pStyle w:val="Heading2"/>
        <w:numPr>
          <w:ilvl w:val="0"/>
          <w:numId w:val="33"/>
        </w:numPr>
        <w:rPr>
          <w:b w:val="0"/>
          <w:color w:val="auto"/>
          <w:sz w:val="24"/>
          <w:szCs w:val="24"/>
        </w:rPr>
      </w:pPr>
      <w:r w:rsidRPr="008F6A92">
        <w:rPr>
          <w:b w:val="0"/>
          <w:color w:val="auto"/>
          <w:sz w:val="24"/>
          <w:szCs w:val="24"/>
        </w:rPr>
        <w:t>Anticipate risks and changes, evaluate impact on business continuity and quality of service, and implement or escalate mitigation strategies following the appropriate governance. Use feedback to continuously improve and refine risk management.  </w:t>
      </w:r>
    </w:p>
    <w:p w14:paraId="670BC538" w14:textId="77777777" w:rsidR="008F6A92" w:rsidRPr="008F6A92" w:rsidRDefault="008F6A92" w:rsidP="0038680A">
      <w:pPr>
        <w:pStyle w:val="Heading2"/>
        <w:numPr>
          <w:ilvl w:val="0"/>
          <w:numId w:val="34"/>
        </w:numPr>
        <w:rPr>
          <w:b w:val="0"/>
          <w:color w:val="auto"/>
          <w:sz w:val="24"/>
          <w:szCs w:val="24"/>
        </w:rPr>
      </w:pPr>
      <w:r w:rsidRPr="008F6A92">
        <w:rPr>
          <w:b w:val="0"/>
          <w:color w:val="auto"/>
          <w:sz w:val="24"/>
          <w:szCs w:val="24"/>
        </w:rPr>
        <w:t>Make confident, data-driven decisions, ensuring alignment to local, regional and national business plans and support the wider strategic objectives as well as weighing risks and benefits.  </w:t>
      </w:r>
    </w:p>
    <w:p w14:paraId="4999ED87" w14:textId="77777777" w:rsidR="008F6A92" w:rsidRPr="008F6A92" w:rsidRDefault="008F6A92" w:rsidP="0038680A">
      <w:pPr>
        <w:pStyle w:val="Heading2"/>
        <w:numPr>
          <w:ilvl w:val="0"/>
          <w:numId w:val="35"/>
        </w:numPr>
        <w:rPr>
          <w:b w:val="0"/>
          <w:color w:val="auto"/>
          <w:sz w:val="24"/>
          <w:szCs w:val="24"/>
        </w:rPr>
      </w:pPr>
      <w:r w:rsidRPr="008F6A92">
        <w:rPr>
          <w:b w:val="0"/>
          <w:color w:val="auto"/>
          <w:sz w:val="24"/>
          <w:szCs w:val="24"/>
        </w:rPr>
        <w:t>Interpret people policies with discretion, seeking peer input when needed to ensure fair and consistent decisions.  </w:t>
      </w:r>
    </w:p>
    <w:p w14:paraId="313A3B5F" w14:textId="77777777" w:rsidR="008F6A92" w:rsidRPr="008F6A92" w:rsidRDefault="008F6A92" w:rsidP="0038680A">
      <w:pPr>
        <w:pStyle w:val="Heading2"/>
        <w:numPr>
          <w:ilvl w:val="0"/>
          <w:numId w:val="36"/>
        </w:numPr>
        <w:rPr>
          <w:b w:val="0"/>
          <w:color w:val="auto"/>
          <w:sz w:val="24"/>
          <w:szCs w:val="24"/>
        </w:rPr>
      </w:pPr>
      <w:r w:rsidRPr="008F6A92">
        <w:rPr>
          <w:b w:val="0"/>
          <w:color w:val="auto"/>
          <w:sz w:val="24"/>
          <w:szCs w:val="24"/>
        </w:rPr>
        <w:t>Anticipate priorities and support effective decision-making, offering guidance and deputising for senior managers. Exercise sound judgement and discretion to resolve significant issues, when required to maintain business continuity.  </w:t>
      </w:r>
    </w:p>
    <w:p w14:paraId="2204717F" w14:textId="77777777" w:rsidR="008F6A92" w:rsidRDefault="008F6A92" w:rsidP="0038680A">
      <w:pPr>
        <w:pStyle w:val="Heading2"/>
        <w:numPr>
          <w:ilvl w:val="0"/>
          <w:numId w:val="37"/>
        </w:numPr>
        <w:rPr>
          <w:b w:val="0"/>
          <w:color w:val="auto"/>
          <w:sz w:val="24"/>
          <w:szCs w:val="24"/>
        </w:rPr>
      </w:pPr>
      <w:r w:rsidRPr="008F6A92">
        <w:rPr>
          <w:b w:val="0"/>
          <w:color w:val="auto"/>
          <w:sz w:val="24"/>
          <w:szCs w:val="24"/>
        </w:rPr>
        <w:t>Escalate persistent challenges, providing evidence-based recommendations to support informed decision-making and drive improvements across the organisation. </w:t>
      </w:r>
    </w:p>
    <w:p w14:paraId="3A181A8C" w14:textId="77777777" w:rsidR="008F6A92" w:rsidRPr="008F6A92" w:rsidRDefault="008F6A92" w:rsidP="008F6A92"/>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59B81EB2" w14:textId="77777777" w:rsidR="000861DA" w:rsidRPr="000861DA" w:rsidRDefault="000861DA" w:rsidP="0038680A">
      <w:pPr>
        <w:numPr>
          <w:ilvl w:val="0"/>
          <w:numId w:val="38"/>
        </w:numPr>
        <w:spacing w:line="360" w:lineRule="auto"/>
        <w:rPr>
          <w:bCs/>
          <w:sz w:val="24"/>
          <w:szCs w:val="24"/>
        </w:rPr>
      </w:pPr>
      <w:r w:rsidRPr="000861DA">
        <w:rPr>
          <w:bCs/>
          <w:sz w:val="24"/>
          <w:szCs w:val="24"/>
        </w:rPr>
        <w:t>Directly manage a team of HEO managers and indirectly manage and lead teams across single or multiple jurisdictions and potentially multiple sites.   </w:t>
      </w:r>
    </w:p>
    <w:p w14:paraId="077E8888" w14:textId="77777777" w:rsidR="000861DA" w:rsidRPr="000861DA" w:rsidRDefault="000861DA" w:rsidP="0038680A">
      <w:pPr>
        <w:numPr>
          <w:ilvl w:val="0"/>
          <w:numId w:val="39"/>
        </w:numPr>
        <w:spacing w:line="360" w:lineRule="auto"/>
        <w:rPr>
          <w:bCs/>
          <w:sz w:val="24"/>
          <w:szCs w:val="24"/>
        </w:rPr>
      </w:pPr>
      <w:r w:rsidRPr="000861DA">
        <w:rPr>
          <w:bCs/>
          <w:sz w:val="24"/>
          <w:szCs w:val="24"/>
        </w:rPr>
        <w:t>Take a strategic and user focused approach to resource allocation and planning, identifying gaps and inefficiencies to maximise operational capacity and maintain service resilience.  </w:t>
      </w:r>
    </w:p>
    <w:p w14:paraId="1C48722B" w14:textId="77777777" w:rsidR="000861DA" w:rsidRPr="000861DA" w:rsidRDefault="000861DA" w:rsidP="0038680A">
      <w:pPr>
        <w:numPr>
          <w:ilvl w:val="0"/>
          <w:numId w:val="40"/>
        </w:numPr>
        <w:spacing w:line="360" w:lineRule="auto"/>
        <w:rPr>
          <w:bCs/>
          <w:sz w:val="24"/>
          <w:szCs w:val="24"/>
        </w:rPr>
      </w:pPr>
      <w:r w:rsidRPr="000861DA">
        <w:rPr>
          <w:bCs/>
          <w:sz w:val="24"/>
          <w:szCs w:val="24"/>
        </w:rPr>
        <w:t>Review team performance and resource needs, adjusting allocation based on delivery requirements and team feedback to continuously improve efficiency.  </w:t>
      </w:r>
    </w:p>
    <w:p w14:paraId="2250AE45" w14:textId="77777777" w:rsidR="000861DA" w:rsidRPr="000861DA" w:rsidRDefault="000861DA" w:rsidP="0038680A">
      <w:pPr>
        <w:numPr>
          <w:ilvl w:val="0"/>
          <w:numId w:val="41"/>
        </w:numPr>
        <w:spacing w:line="360" w:lineRule="auto"/>
        <w:rPr>
          <w:bCs/>
          <w:sz w:val="24"/>
          <w:szCs w:val="24"/>
        </w:rPr>
      </w:pPr>
      <w:r w:rsidRPr="000861DA">
        <w:rPr>
          <w:bCs/>
          <w:sz w:val="24"/>
          <w:szCs w:val="24"/>
        </w:rPr>
        <w:t>Manage people budgets, ensuring financial controls are in place, spend is within limits, and value for money is achieved.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2C864E35" w14:textId="77777777" w:rsidR="007C6138" w:rsidRPr="007C6138" w:rsidRDefault="007C6138" w:rsidP="0038680A">
      <w:pPr>
        <w:numPr>
          <w:ilvl w:val="0"/>
          <w:numId w:val="42"/>
        </w:numPr>
        <w:spacing w:line="360" w:lineRule="auto"/>
        <w:rPr>
          <w:sz w:val="24"/>
          <w:szCs w:val="24"/>
        </w:rPr>
      </w:pPr>
      <w:r w:rsidRPr="007C6138">
        <w:rPr>
          <w:sz w:val="24"/>
          <w:szCs w:val="24"/>
        </w:rPr>
        <w:t>Use independent judgement and initiative to interpret changing business needs and manage performance to deliver quality outcomes on time.  </w:t>
      </w:r>
    </w:p>
    <w:p w14:paraId="37730465" w14:textId="77777777" w:rsidR="007C6138" w:rsidRPr="007C6138" w:rsidRDefault="007C6138" w:rsidP="0038680A">
      <w:pPr>
        <w:numPr>
          <w:ilvl w:val="0"/>
          <w:numId w:val="43"/>
        </w:numPr>
        <w:spacing w:line="360" w:lineRule="auto"/>
        <w:rPr>
          <w:sz w:val="24"/>
          <w:szCs w:val="24"/>
        </w:rPr>
      </w:pPr>
      <w:r w:rsidRPr="007C6138">
        <w:rPr>
          <w:sz w:val="24"/>
          <w:szCs w:val="24"/>
        </w:rPr>
        <w:t>Operate with autonomy, guided by policy and standards, and precedents, using judgement and discretion to interpret and respond to operational requirements. Make independent decisions that align with HMCTS priorities and protocols while managing reputational risks and escalating sensitive issues when needed.  </w:t>
      </w:r>
    </w:p>
    <w:p w14:paraId="527C78EC" w14:textId="77777777" w:rsidR="007C6138" w:rsidRPr="007C6138" w:rsidRDefault="007C6138" w:rsidP="0038680A">
      <w:pPr>
        <w:numPr>
          <w:ilvl w:val="0"/>
          <w:numId w:val="44"/>
        </w:numPr>
        <w:spacing w:line="360" w:lineRule="auto"/>
        <w:rPr>
          <w:sz w:val="24"/>
          <w:szCs w:val="24"/>
        </w:rPr>
      </w:pPr>
      <w:r w:rsidRPr="007C6138">
        <w:rPr>
          <w:sz w:val="24"/>
          <w:szCs w:val="24"/>
        </w:rPr>
        <w:t>Provide clear priorities, direction, and expectations to their team, ensuring alignment with HMCTS values and culture, leading confidently in fast-paced environments and supporting teams through high-pressure situations.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42F2D875" w14:textId="77777777" w:rsidR="003F6DE5" w:rsidRPr="003F6DE5" w:rsidRDefault="003F6DE5" w:rsidP="003F6DE5">
      <w:pPr>
        <w:spacing w:line="360" w:lineRule="auto"/>
        <w:rPr>
          <w:sz w:val="24"/>
          <w:szCs w:val="24"/>
        </w:rPr>
      </w:pPr>
      <w:r w:rsidRPr="003F6DE5">
        <w:rPr>
          <w:sz w:val="24"/>
          <w:szCs w:val="24"/>
        </w:rPr>
        <w:t>The role holder will set a clear vision for collaborative working, aligning teams with HMCTS priorities and local objectives. Build and lead strategic partnerships with internal and external stakeholders to support delivery of justice. They will influence and negotiate to resolve complex issues, manage competing priorities, and represent HMCTS at local and regional forums, ensuring the organisation’s interests are effectively communicated and understood.   </w:t>
      </w:r>
    </w:p>
    <w:p w14:paraId="7966DD56" w14:textId="77777777" w:rsidR="003F6DE5" w:rsidRPr="003F6DE5" w:rsidRDefault="003F6DE5" w:rsidP="003F6DE5">
      <w:pPr>
        <w:spacing w:line="360" w:lineRule="auto"/>
        <w:rPr>
          <w:sz w:val="24"/>
          <w:szCs w:val="24"/>
        </w:rPr>
      </w:pPr>
      <w:r w:rsidRPr="003F6DE5">
        <w:rPr>
          <w:sz w:val="24"/>
          <w:szCs w:val="24"/>
        </w:rPr>
        <w:t>Relationships and contact may include but are not limited to:  </w:t>
      </w:r>
    </w:p>
    <w:p w14:paraId="7A462E77" w14:textId="77777777" w:rsidR="003F6DE5" w:rsidRPr="003F6DE5" w:rsidRDefault="003F6DE5" w:rsidP="003F6DE5">
      <w:pPr>
        <w:spacing w:line="360" w:lineRule="auto"/>
        <w:rPr>
          <w:sz w:val="24"/>
          <w:szCs w:val="24"/>
        </w:rPr>
      </w:pPr>
      <w:r w:rsidRPr="003F6DE5">
        <w:rPr>
          <w:sz w:val="24"/>
          <w:szCs w:val="24"/>
        </w:rPr>
        <w:t>  </w:t>
      </w:r>
    </w:p>
    <w:p w14:paraId="71717FBE" w14:textId="77777777" w:rsidR="003F6DE5" w:rsidRPr="003F6DE5" w:rsidRDefault="003F6DE5" w:rsidP="003F6DE5">
      <w:pPr>
        <w:spacing w:line="360" w:lineRule="auto"/>
        <w:rPr>
          <w:sz w:val="24"/>
          <w:szCs w:val="24"/>
        </w:rPr>
      </w:pPr>
      <w:r w:rsidRPr="003F6DE5">
        <w:rPr>
          <w:sz w:val="24"/>
          <w:szCs w:val="24"/>
        </w:rPr>
        <w:t>Internal:  </w:t>
      </w:r>
    </w:p>
    <w:p w14:paraId="2A3E873F" w14:textId="77777777" w:rsidR="003F6DE5" w:rsidRPr="003F6DE5" w:rsidRDefault="003F6DE5" w:rsidP="0038680A">
      <w:pPr>
        <w:numPr>
          <w:ilvl w:val="0"/>
          <w:numId w:val="45"/>
        </w:numPr>
        <w:spacing w:line="360" w:lineRule="auto"/>
        <w:rPr>
          <w:sz w:val="24"/>
          <w:szCs w:val="24"/>
        </w:rPr>
      </w:pPr>
      <w:r w:rsidRPr="003F6DE5">
        <w:rPr>
          <w:sz w:val="24"/>
          <w:szCs w:val="24"/>
        </w:rPr>
        <w:t>Judiciary – engage with Leadership Judges, resolve daily issues, and agree support needs.  </w:t>
      </w:r>
    </w:p>
    <w:p w14:paraId="3BD75307" w14:textId="77777777" w:rsidR="003F6DE5" w:rsidRPr="003F6DE5" w:rsidRDefault="003F6DE5" w:rsidP="0038680A">
      <w:pPr>
        <w:numPr>
          <w:ilvl w:val="0"/>
          <w:numId w:val="46"/>
        </w:numPr>
        <w:spacing w:line="360" w:lineRule="auto"/>
        <w:rPr>
          <w:sz w:val="24"/>
          <w:szCs w:val="24"/>
        </w:rPr>
      </w:pPr>
      <w:r w:rsidRPr="003F6DE5">
        <w:rPr>
          <w:sz w:val="24"/>
          <w:szCs w:val="24"/>
        </w:rPr>
        <w:t>Legal Operations – work with Legal Managers, ensuring administrative and in-hearing support is provided to maintain the smooth running of hearings.   </w:t>
      </w:r>
    </w:p>
    <w:p w14:paraId="4E9916E6" w14:textId="77777777" w:rsidR="003F6DE5" w:rsidRPr="003F6DE5" w:rsidRDefault="003F6DE5" w:rsidP="0038680A">
      <w:pPr>
        <w:numPr>
          <w:ilvl w:val="0"/>
          <w:numId w:val="47"/>
        </w:numPr>
        <w:spacing w:line="360" w:lineRule="auto"/>
        <w:rPr>
          <w:sz w:val="24"/>
          <w:szCs w:val="24"/>
        </w:rPr>
      </w:pPr>
      <w:r w:rsidRPr="003F6DE5">
        <w:rPr>
          <w:sz w:val="24"/>
          <w:szCs w:val="24"/>
        </w:rPr>
        <w:t>Management network – share best practice, collectively solve problems and collaborate on business matters.  </w:t>
      </w:r>
    </w:p>
    <w:p w14:paraId="621049D9" w14:textId="77777777" w:rsidR="003F6DE5" w:rsidRPr="003F6DE5" w:rsidRDefault="003F6DE5" w:rsidP="0038680A">
      <w:pPr>
        <w:numPr>
          <w:ilvl w:val="0"/>
          <w:numId w:val="48"/>
        </w:numPr>
        <w:spacing w:line="360" w:lineRule="auto"/>
        <w:rPr>
          <w:sz w:val="24"/>
          <w:szCs w:val="24"/>
        </w:rPr>
      </w:pPr>
      <w:r w:rsidRPr="003F6DE5">
        <w:rPr>
          <w:sz w:val="24"/>
          <w:szCs w:val="24"/>
        </w:rPr>
        <w:t>Senior leadership team – report performance, escalate delivery issues identifying causes and impacts and propose solutions.  </w:t>
      </w:r>
    </w:p>
    <w:p w14:paraId="25EDF0EF" w14:textId="77777777" w:rsidR="003F6DE5" w:rsidRPr="003F6DE5" w:rsidRDefault="003F6DE5" w:rsidP="0038680A">
      <w:pPr>
        <w:numPr>
          <w:ilvl w:val="0"/>
          <w:numId w:val="49"/>
        </w:numPr>
        <w:spacing w:line="360" w:lineRule="auto"/>
        <w:rPr>
          <w:sz w:val="24"/>
          <w:szCs w:val="24"/>
        </w:rPr>
      </w:pPr>
      <w:r w:rsidRPr="003F6DE5">
        <w:rPr>
          <w:sz w:val="24"/>
          <w:szCs w:val="24"/>
        </w:rPr>
        <w:t>Facilities Management &amp; Regional Support Unit (RSU) teams – co-ordinate and liaise to address site / building issues to ensure continuity of services.   </w:t>
      </w:r>
    </w:p>
    <w:p w14:paraId="3440D844" w14:textId="77777777" w:rsidR="003F6DE5" w:rsidRDefault="003F6DE5" w:rsidP="0038680A">
      <w:pPr>
        <w:numPr>
          <w:ilvl w:val="0"/>
          <w:numId w:val="50"/>
        </w:numPr>
        <w:spacing w:line="360" w:lineRule="auto"/>
        <w:rPr>
          <w:sz w:val="24"/>
          <w:szCs w:val="24"/>
        </w:rPr>
      </w:pPr>
      <w:r w:rsidRPr="003F6DE5">
        <w:rPr>
          <w:sz w:val="24"/>
          <w:szCs w:val="24"/>
        </w:rPr>
        <w:t>Human Resources (HR) – identify trends, escalate issues, and coordinate on complex cases.  </w:t>
      </w:r>
    </w:p>
    <w:p w14:paraId="21D111C2" w14:textId="4EA0701D" w:rsidR="00135823" w:rsidRPr="0056249E" w:rsidRDefault="00135823" w:rsidP="0038680A">
      <w:pPr>
        <w:numPr>
          <w:ilvl w:val="0"/>
          <w:numId w:val="50"/>
        </w:numPr>
        <w:spacing w:line="360" w:lineRule="auto"/>
        <w:rPr>
          <w:sz w:val="24"/>
          <w:szCs w:val="24"/>
        </w:rPr>
      </w:pPr>
      <w:r w:rsidRPr="0056249E">
        <w:rPr>
          <w:sz w:val="24"/>
          <w:szCs w:val="24"/>
        </w:rPr>
        <w:t>Regional Change function</w:t>
      </w:r>
      <w:r w:rsidR="0056249E">
        <w:rPr>
          <w:sz w:val="24"/>
          <w:szCs w:val="24"/>
        </w:rPr>
        <w:t xml:space="preserve"> – engage closely</w:t>
      </w:r>
      <w:r w:rsidR="003B28A0">
        <w:rPr>
          <w:sz w:val="24"/>
          <w:szCs w:val="24"/>
        </w:rPr>
        <w:t>, and build and maintain relationships in order to</w:t>
      </w:r>
      <w:r w:rsidR="0056249E">
        <w:rPr>
          <w:sz w:val="24"/>
          <w:szCs w:val="24"/>
        </w:rPr>
        <w:t xml:space="preserve"> </w:t>
      </w:r>
      <w:r w:rsidR="00957449" w:rsidRPr="0056249E">
        <w:rPr>
          <w:sz w:val="24"/>
          <w:szCs w:val="24"/>
        </w:rPr>
        <w:t>embed C</w:t>
      </w:r>
      <w:r w:rsidR="003B28A0">
        <w:rPr>
          <w:sz w:val="24"/>
          <w:szCs w:val="24"/>
        </w:rPr>
        <w:t xml:space="preserve">ontinuous </w:t>
      </w:r>
      <w:r w:rsidR="00957449" w:rsidRPr="0056249E">
        <w:rPr>
          <w:sz w:val="24"/>
          <w:szCs w:val="24"/>
        </w:rPr>
        <w:t>I</w:t>
      </w:r>
      <w:r w:rsidR="003B28A0">
        <w:rPr>
          <w:sz w:val="24"/>
          <w:szCs w:val="24"/>
        </w:rPr>
        <w:t>mprovement</w:t>
      </w:r>
      <w:r w:rsidR="00FF0148" w:rsidRPr="0056249E">
        <w:rPr>
          <w:sz w:val="24"/>
          <w:szCs w:val="24"/>
        </w:rPr>
        <w:t xml:space="preserve"> as a culture</w:t>
      </w:r>
      <w:r w:rsidR="00641EE0" w:rsidRPr="0056249E">
        <w:rPr>
          <w:sz w:val="24"/>
          <w:szCs w:val="24"/>
        </w:rPr>
        <w:t xml:space="preserve"> </w:t>
      </w:r>
    </w:p>
    <w:p w14:paraId="6775F049" w14:textId="73589ADC" w:rsidR="00135823" w:rsidRPr="00481EDB" w:rsidRDefault="00F86FEB" w:rsidP="0038680A">
      <w:pPr>
        <w:numPr>
          <w:ilvl w:val="0"/>
          <w:numId w:val="50"/>
        </w:numPr>
        <w:spacing w:line="360" w:lineRule="auto"/>
        <w:rPr>
          <w:sz w:val="24"/>
          <w:szCs w:val="24"/>
        </w:rPr>
      </w:pPr>
      <w:r w:rsidRPr="00481EDB">
        <w:rPr>
          <w:sz w:val="24"/>
          <w:szCs w:val="24"/>
        </w:rPr>
        <w:t>Internal teams (e.g. Workforce management, Qua</w:t>
      </w:r>
      <w:r w:rsidR="00E9563C" w:rsidRPr="00481EDB">
        <w:rPr>
          <w:sz w:val="24"/>
          <w:szCs w:val="24"/>
        </w:rPr>
        <w:t>l</w:t>
      </w:r>
      <w:r w:rsidRPr="00481EDB">
        <w:rPr>
          <w:sz w:val="24"/>
          <w:szCs w:val="24"/>
        </w:rPr>
        <w:t>ity, People Development)</w:t>
      </w:r>
      <w:r w:rsidR="00C73082" w:rsidRPr="00481EDB">
        <w:rPr>
          <w:sz w:val="24"/>
          <w:szCs w:val="24"/>
        </w:rPr>
        <w:t xml:space="preserve"> </w:t>
      </w:r>
      <w:r w:rsidR="00481EDB" w:rsidRPr="00481EDB">
        <w:rPr>
          <w:sz w:val="24"/>
          <w:szCs w:val="24"/>
        </w:rPr>
        <w:t xml:space="preserve">– maintain strong relationships and </w:t>
      </w:r>
      <w:r w:rsidR="00C73082" w:rsidRPr="00481EDB">
        <w:rPr>
          <w:sz w:val="24"/>
          <w:szCs w:val="24"/>
        </w:rPr>
        <w:t xml:space="preserve">engage </w:t>
      </w:r>
      <w:r w:rsidR="00481EDB" w:rsidRPr="00481EDB">
        <w:rPr>
          <w:sz w:val="24"/>
          <w:szCs w:val="24"/>
        </w:rPr>
        <w:t xml:space="preserve">closely </w:t>
      </w:r>
      <w:r w:rsidR="00C73082" w:rsidRPr="00481EDB">
        <w:rPr>
          <w:sz w:val="24"/>
          <w:szCs w:val="24"/>
        </w:rPr>
        <w:t xml:space="preserve">to understand performance trends and create </w:t>
      </w:r>
      <w:r w:rsidR="00510BB8" w:rsidRPr="00481EDB">
        <w:rPr>
          <w:sz w:val="24"/>
          <w:szCs w:val="24"/>
        </w:rPr>
        <w:t>s</w:t>
      </w:r>
      <w:r w:rsidR="00135823" w:rsidRPr="00481EDB">
        <w:rPr>
          <w:sz w:val="24"/>
          <w:szCs w:val="24"/>
        </w:rPr>
        <w:t>trategic</w:t>
      </w:r>
      <w:r w:rsidR="00510BB8" w:rsidRPr="00481EDB">
        <w:rPr>
          <w:sz w:val="24"/>
          <w:szCs w:val="24"/>
        </w:rPr>
        <w:t xml:space="preserve"> plans to maintain and improve performance</w:t>
      </w:r>
      <w:r w:rsidR="00481EDB" w:rsidRPr="00481EDB">
        <w:rPr>
          <w:sz w:val="24"/>
          <w:szCs w:val="24"/>
        </w:rPr>
        <w:t xml:space="preserve">. </w:t>
      </w:r>
    </w:p>
    <w:p w14:paraId="36B58192" w14:textId="77777777" w:rsidR="003F6DE5" w:rsidRPr="003F6DE5" w:rsidRDefault="003F6DE5" w:rsidP="003F6DE5">
      <w:pPr>
        <w:spacing w:line="360" w:lineRule="auto"/>
        <w:rPr>
          <w:sz w:val="24"/>
          <w:szCs w:val="24"/>
        </w:rPr>
      </w:pPr>
      <w:r w:rsidRPr="003F6DE5">
        <w:rPr>
          <w:sz w:val="24"/>
          <w:szCs w:val="24"/>
        </w:rPr>
        <w:lastRenderedPageBreak/>
        <w:t>External:  </w:t>
      </w:r>
    </w:p>
    <w:p w14:paraId="6C3881D9" w14:textId="77777777" w:rsidR="003F6DE5" w:rsidRPr="003F6DE5" w:rsidRDefault="003F6DE5" w:rsidP="0038680A">
      <w:pPr>
        <w:numPr>
          <w:ilvl w:val="0"/>
          <w:numId w:val="51"/>
        </w:numPr>
        <w:spacing w:line="360" w:lineRule="auto"/>
        <w:rPr>
          <w:sz w:val="24"/>
          <w:szCs w:val="24"/>
        </w:rPr>
      </w:pPr>
      <w:r w:rsidRPr="003F6DE5">
        <w:rPr>
          <w:sz w:val="24"/>
          <w:szCs w:val="24"/>
        </w:rPr>
        <w:t>Justice Partners – build relationships with professional court users, managing expectations and influencing and informing about HMCTS business objectives.   </w:t>
      </w:r>
    </w:p>
    <w:p w14:paraId="4EDA4A6E" w14:textId="77777777" w:rsidR="003F6DE5" w:rsidRPr="003F6DE5" w:rsidRDefault="003F6DE5" w:rsidP="0038680A">
      <w:pPr>
        <w:numPr>
          <w:ilvl w:val="0"/>
          <w:numId w:val="52"/>
        </w:numPr>
        <w:spacing w:line="360" w:lineRule="auto"/>
        <w:rPr>
          <w:sz w:val="24"/>
          <w:szCs w:val="24"/>
        </w:rPr>
      </w:pPr>
      <w:r w:rsidRPr="003F6DE5">
        <w:rPr>
          <w:sz w:val="24"/>
          <w:szCs w:val="24"/>
        </w:rPr>
        <w:t>Third sector providers – manage relationships, collaborating to develop a strong offering for users, in liaison with their senior manager.  </w:t>
      </w:r>
    </w:p>
    <w:p w14:paraId="27664DAE" w14:textId="77777777" w:rsidR="003F6DE5" w:rsidRPr="003F6DE5" w:rsidRDefault="003F6DE5" w:rsidP="0038680A">
      <w:pPr>
        <w:numPr>
          <w:ilvl w:val="0"/>
          <w:numId w:val="53"/>
        </w:numPr>
        <w:spacing w:line="360" w:lineRule="auto"/>
        <w:rPr>
          <w:sz w:val="24"/>
          <w:szCs w:val="24"/>
        </w:rPr>
      </w:pPr>
      <w:r w:rsidRPr="003F6DE5">
        <w:rPr>
          <w:sz w:val="24"/>
          <w:szCs w:val="24"/>
        </w:rPr>
        <w:t>Contractors – oversee the management of support functions and negotiate to ensure efficient site operations.  </w:t>
      </w:r>
    </w:p>
    <w:p w14:paraId="1ABEDF62" w14:textId="77777777" w:rsidR="003F6DE5" w:rsidRPr="003F6DE5" w:rsidRDefault="003F6DE5" w:rsidP="0038680A">
      <w:pPr>
        <w:numPr>
          <w:ilvl w:val="0"/>
          <w:numId w:val="54"/>
        </w:numPr>
        <w:spacing w:line="360" w:lineRule="auto"/>
        <w:rPr>
          <w:sz w:val="24"/>
          <w:szCs w:val="24"/>
        </w:rPr>
      </w:pPr>
      <w:r w:rsidRPr="003F6DE5">
        <w:rPr>
          <w:sz w:val="24"/>
          <w:szCs w:val="24"/>
        </w:rPr>
        <w:t>Regional Trade Unions – engage on matters affecting the business.  </w:t>
      </w:r>
    </w:p>
    <w:p w14:paraId="278C7DE8" w14:textId="77777777" w:rsidR="003F6DE5" w:rsidRPr="003F6DE5" w:rsidRDefault="003F6DE5" w:rsidP="0038680A">
      <w:pPr>
        <w:numPr>
          <w:ilvl w:val="0"/>
          <w:numId w:val="55"/>
        </w:numPr>
        <w:spacing w:line="360" w:lineRule="auto"/>
        <w:rPr>
          <w:sz w:val="24"/>
          <w:szCs w:val="24"/>
        </w:rPr>
      </w:pPr>
      <w:r w:rsidRPr="003F6DE5">
        <w:rPr>
          <w:sz w:val="24"/>
          <w:szCs w:val="24"/>
        </w:rPr>
        <w:t>Other Government Departments – coordinate initiatives and share information.  </w:t>
      </w:r>
    </w:p>
    <w:p w14:paraId="53C6F5D0" w14:textId="77777777" w:rsidR="003F6DE5" w:rsidRPr="003F6DE5" w:rsidRDefault="003F6DE5" w:rsidP="003F6DE5">
      <w:pPr>
        <w:spacing w:line="360" w:lineRule="auto"/>
        <w:rPr>
          <w:sz w:val="24"/>
          <w:szCs w:val="24"/>
        </w:rPr>
      </w:pPr>
      <w:r w:rsidRPr="003F6DE5">
        <w:rPr>
          <w:sz w:val="24"/>
          <w:szCs w:val="24"/>
        </w:rPr>
        <w:t> </w:t>
      </w:r>
    </w:p>
    <w:p w14:paraId="45A6291F" w14:textId="4699C53A" w:rsidR="006B783A" w:rsidRPr="00296158" w:rsidRDefault="006B783A" w:rsidP="003F6DE5">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C8FD4" w14:textId="77777777" w:rsidR="001D65B7" w:rsidRDefault="001D65B7" w:rsidP="00C22DBA">
      <w:r>
        <w:separator/>
      </w:r>
    </w:p>
  </w:endnote>
  <w:endnote w:type="continuationSeparator" w:id="0">
    <w:p w14:paraId="1F9F04A6" w14:textId="77777777" w:rsidR="001D65B7" w:rsidRDefault="001D65B7"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76839" w14:textId="77777777" w:rsidR="001D65B7" w:rsidRDefault="001D65B7" w:rsidP="00C22DBA">
      <w:r>
        <w:separator/>
      </w:r>
    </w:p>
  </w:footnote>
  <w:footnote w:type="continuationSeparator" w:id="0">
    <w:p w14:paraId="4BDE3490" w14:textId="77777777" w:rsidR="001D65B7" w:rsidRDefault="001D65B7"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2482"/>
    <w:multiLevelType w:val="multilevel"/>
    <w:tmpl w:val="B66E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E4677"/>
    <w:multiLevelType w:val="multilevel"/>
    <w:tmpl w:val="12EE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CF46C9"/>
    <w:multiLevelType w:val="multilevel"/>
    <w:tmpl w:val="9D1A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D56F0E"/>
    <w:multiLevelType w:val="multilevel"/>
    <w:tmpl w:val="54B8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A44E81"/>
    <w:multiLevelType w:val="multilevel"/>
    <w:tmpl w:val="FA08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3A29CE"/>
    <w:multiLevelType w:val="multilevel"/>
    <w:tmpl w:val="E70E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2A1BC7"/>
    <w:multiLevelType w:val="multilevel"/>
    <w:tmpl w:val="BA74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737B7A"/>
    <w:multiLevelType w:val="multilevel"/>
    <w:tmpl w:val="90DC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B07E14"/>
    <w:multiLevelType w:val="multilevel"/>
    <w:tmpl w:val="50BE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257EB4"/>
    <w:multiLevelType w:val="multilevel"/>
    <w:tmpl w:val="22F2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6F0D5C"/>
    <w:multiLevelType w:val="multilevel"/>
    <w:tmpl w:val="47B4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45203B"/>
    <w:multiLevelType w:val="multilevel"/>
    <w:tmpl w:val="84D8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393A0A"/>
    <w:multiLevelType w:val="multilevel"/>
    <w:tmpl w:val="AF2E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DB1C6D"/>
    <w:multiLevelType w:val="multilevel"/>
    <w:tmpl w:val="54D8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863F6F"/>
    <w:multiLevelType w:val="multilevel"/>
    <w:tmpl w:val="7CCC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6D0F6D"/>
    <w:multiLevelType w:val="multilevel"/>
    <w:tmpl w:val="EC92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7D274B"/>
    <w:multiLevelType w:val="multilevel"/>
    <w:tmpl w:val="25E0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A35B61"/>
    <w:multiLevelType w:val="multilevel"/>
    <w:tmpl w:val="D578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6E0B02"/>
    <w:multiLevelType w:val="multilevel"/>
    <w:tmpl w:val="09D2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A30CF4"/>
    <w:multiLevelType w:val="multilevel"/>
    <w:tmpl w:val="35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6A0D47"/>
    <w:multiLevelType w:val="multilevel"/>
    <w:tmpl w:val="3052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33389D"/>
    <w:multiLevelType w:val="multilevel"/>
    <w:tmpl w:val="2F7C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B76F80"/>
    <w:multiLevelType w:val="multilevel"/>
    <w:tmpl w:val="8ADE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8B4531"/>
    <w:multiLevelType w:val="multilevel"/>
    <w:tmpl w:val="43C6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266EA3"/>
    <w:multiLevelType w:val="multilevel"/>
    <w:tmpl w:val="887E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BC261F"/>
    <w:multiLevelType w:val="multilevel"/>
    <w:tmpl w:val="6FA4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8B6555"/>
    <w:multiLevelType w:val="multilevel"/>
    <w:tmpl w:val="72AA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7010C4"/>
    <w:multiLevelType w:val="multilevel"/>
    <w:tmpl w:val="DBFA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8F4D7A"/>
    <w:multiLevelType w:val="multilevel"/>
    <w:tmpl w:val="2096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B9365F"/>
    <w:multiLevelType w:val="multilevel"/>
    <w:tmpl w:val="147A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1937DB"/>
    <w:multiLevelType w:val="multilevel"/>
    <w:tmpl w:val="171A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FF0CC7"/>
    <w:multiLevelType w:val="multilevel"/>
    <w:tmpl w:val="CE2A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82714AA"/>
    <w:multiLevelType w:val="multilevel"/>
    <w:tmpl w:val="F814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9E6DCB"/>
    <w:multiLevelType w:val="multilevel"/>
    <w:tmpl w:val="8CC4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8E22083"/>
    <w:multiLevelType w:val="multilevel"/>
    <w:tmpl w:val="F0F6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414B95"/>
    <w:multiLevelType w:val="multilevel"/>
    <w:tmpl w:val="D35C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B396801"/>
    <w:multiLevelType w:val="multilevel"/>
    <w:tmpl w:val="7264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9A770E"/>
    <w:multiLevelType w:val="multilevel"/>
    <w:tmpl w:val="682E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BF91C22"/>
    <w:multiLevelType w:val="multilevel"/>
    <w:tmpl w:val="F4BC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EAF1E3A"/>
    <w:multiLevelType w:val="multilevel"/>
    <w:tmpl w:val="B6AC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0F30BC7"/>
    <w:multiLevelType w:val="multilevel"/>
    <w:tmpl w:val="F294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14977C0"/>
    <w:multiLevelType w:val="multilevel"/>
    <w:tmpl w:val="C16C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1A37507"/>
    <w:multiLevelType w:val="multilevel"/>
    <w:tmpl w:val="A0FE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1D14E6A"/>
    <w:multiLevelType w:val="multilevel"/>
    <w:tmpl w:val="DE30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C54937"/>
    <w:multiLevelType w:val="multilevel"/>
    <w:tmpl w:val="0FC2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74380C"/>
    <w:multiLevelType w:val="multilevel"/>
    <w:tmpl w:val="D79E7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7F24AF"/>
    <w:multiLevelType w:val="multilevel"/>
    <w:tmpl w:val="F8DA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E115539"/>
    <w:multiLevelType w:val="multilevel"/>
    <w:tmpl w:val="48E6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D06CE0"/>
    <w:multiLevelType w:val="multilevel"/>
    <w:tmpl w:val="41CA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EE805DD"/>
    <w:multiLevelType w:val="multilevel"/>
    <w:tmpl w:val="2690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26E3406"/>
    <w:multiLevelType w:val="multilevel"/>
    <w:tmpl w:val="ED86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7320758"/>
    <w:multiLevelType w:val="multilevel"/>
    <w:tmpl w:val="BFBE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87322B0"/>
    <w:multiLevelType w:val="multilevel"/>
    <w:tmpl w:val="CF14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9A512A1"/>
    <w:multiLevelType w:val="multilevel"/>
    <w:tmpl w:val="C5E4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BC4507C"/>
    <w:multiLevelType w:val="multilevel"/>
    <w:tmpl w:val="E14C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696400">
    <w:abstractNumId w:val="0"/>
  </w:num>
  <w:num w:numId="2" w16cid:durableId="656111147">
    <w:abstractNumId w:val="27"/>
  </w:num>
  <w:num w:numId="3" w16cid:durableId="1181818325">
    <w:abstractNumId w:val="45"/>
  </w:num>
  <w:num w:numId="4" w16cid:durableId="1390152417">
    <w:abstractNumId w:val="19"/>
  </w:num>
  <w:num w:numId="5" w16cid:durableId="1137919431">
    <w:abstractNumId w:val="47"/>
  </w:num>
  <w:num w:numId="6" w16cid:durableId="1898012267">
    <w:abstractNumId w:val="51"/>
  </w:num>
  <w:num w:numId="7" w16cid:durableId="299576436">
    <w:abstractNumId w:val="15"/>
  </w:num>
  <w:num w:numId="8" w16cid:durableId="498693969">
    <w:abstractNumId w:val="13"/>
  </w:num>
  <w:num w:numId="9" w16cid:durableId="766778295">
    <w:abstractNumId w:val="22"/>
  </w:num>
  <w:num w:numId="10" w16cid:durableId="1901817174">
    <w:abstractNumId w:val="36"/>
  </w:num>
  <w:num w:numId="11" w16cid:durableId="1493832937">
    <w:abstractNumId w:val="7"/>
  </w:num>
  <w:num w:numId="12" w16cid:durableId="1605843661">
    <w:abstractNumId w:val="9"/>
  </w:num>
  <w:num w:numId="13" w16cid:durableId="1206867046">
    <w:abstractNumId w:val="25"/>
  </w:num>
  <w:num w:numId="14" w16cid:durableId="1178622249">
    <w:abstractNumId w:val="12"/>
  </w:num>
  <w:num w:numId="15" w16cid:durableId="2130278173">
    <w:abstractNumId w:val="34"/>
  </w:num>
  <w:num w:numId="16" w16cid:durableId="578057272">
    <w:abstractNumId w:val="17"/>
  </w:num>
  <w:num w:numId="17" w16cid:durableId="710417246">
    <w:abstractNumId w:val="24"/>
  </w:num>
  <w:num w:numId="18" w16cid:durableId="1248003305">
    <w:abstractNumId w:val="43"/>
  </w:num>
  <w:num w:numId="19" w16cid:durableId="758865793">
    <w:abstractNumId w:val="31"/>
  </w:num>
  <w:num w:numId="20" w16cid:durableId="2060082343">
    <w:abstractNumId w:val="14"/>
  </w:num>
  <w:num w:numId="21" w16cid:durableId="2138404683">
    <w:abstractNumId w:val="10"/>
  </w:num>
  <w:num w:numId="22" w16cid:durableId="961308092">
    <w:abstractNumId w:val="8"/>
  </w:num>
  <w:num w:numId="23" w16cid:durableId="1282222343">
    <w:abstractNumId w:val="48"/>
  </w:num>
  <w:num w:numId="24" w16cid:durableId="626743224">
    <w:abstractNumId w:val="40"/>
  </w:num>
  <w:num w:numId="25" w16cid:durableId="1257860171">
    <w:abstractNumId w:val="32"/>
  </w:num>
  <w:num w:numId="26" w16cid:durableId="377828155">
    <w:abstractNumId w:val="1"/>
  </w:num>
  <w:num w:numId="27" w16cid:durableId="1860660150">
    <w:abstractNumId w:val="29"/>
  </w:num>
  <w:num w:numId="28" w16cid:durableId="340670439">
    <w:abstractNumId w:val="4"/>
  </w:num>
  <w:num w:numId="29" w16cid:durableId="1592817973">
    <w:abstractNumId w:val="46"/>
  </w:num>
  <w:num w:numId="30" w16cid:durableId="688139886">
    <w:abstractNumId w:val="52"/>
  </w:num>
  <w:num w:numId="31" w16cid:durableId="1383676861">
    <w:abstractNumId w:val="26"/>
  </w:num>
  <w:num w:numId="32" w16cid:durableId="1604262989">
    <w:abstractNumId w:val="44"/>
  </w:num>
  <w:num w:numId="33" w16cid:durableId="639457471">
    <w:abstractNumId w:val="41"/>
  </w:num>
  <w:num w:numId="34" w16cid:durableId="435448255">
    <w:abstractNumId w:val="35"/>
  </w:num>
  <w:num w:numId="35" w16cid:durableId="445469651">
    <w:abstractNumId w:val="2"/>
  </w:num>
  <w:num w:numId="36" w16cid:durableId="19206492">
    <w:abstractNumId w:val="5"/>
  </w:num>
  <w:num w:numId="37" w16cid:durableId="643003026">
    <w:abstractNumId w:val="18"/>
  </w:num>
  <w:num w:numId="38" w16cid:durableId="563682297">
    <w:abstractNumId w:val="30"/>
  </w:num>
  <w:num w:numId="39" w16cid:durableId="1050690461">
    <w:abstractNumId w:val="28"/>
  </w:num>
  <w:num w:numId="40" w16cid:durableId="360205514">
    <w:abstractNumId w:val="16"/>
  </w:num>
  <w:num w:numId="41" w16cid:durableId="415247621">
    <w:abstractNumId w:val="21"/>
  </w:num>
  <w:num w:numId="42" w16cid:durableId="981152797">
    <w:abstractNumId w:val="49"/>
  </w:num>
  <w:num w:numId="43" w16cid:durableId="1070925554">
    <w:abstractNumId w:val="53"/>
  </w:num>
  <w:num w:numId="44" w16cid:durableId="1460804135">
    <w:abstractNumId w:val="6"/>
  </w:num>
  <w:num w:numId="45" w16cid:durableId="1560897343">
    <w:abstractNumId w:val="50"/>
  </w:num>
  <w:num w:numId="46" w16cid:durableId="1318530382">
    <w:abstractNumId w:val="11"/>
  </w:num>
  <w:num w:numId="47" w16cid:durableId="2072921045">
    <w:abstractNumId w:val="37"/>
  </w:num>
  <w:num w:numId="48" w16cid:durableId="464927325">
    <w:abstractNumId w:val="33"/>
  </w:num>
  <w:num w:numId="49" w16cid:durableId="724525800">
    <w:abstractNumId w:val="39"/>
  </w:num>
  <w:num w:numId="50" w16cid:durableId="1523129404">
    <w:abstractNumId w:val="20"/>
  </w:num>
  <w:num w:numId="51" w16cid:durableId="1250700709">
    <w:abstractNumId w:val="3"/>
  </w:num>
  <w:num w:numId="52" w16cid:durableId="1537935701">
    <w:abstractNumId w:val="42"/>
  </w:num>
  <w:num w:numId="53" w16cid:durableId="1033769370">
    <w:abstractNumId w:val="23"/>
  </w:num>
  <w:num w:numId="54" w16cid:durableId="1746679761">
    <w:abstractNumId w:val="38"/>
  </w:num>
  <w:num w:numId="55" w16cid:durableId="816652463">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06D45"/>
    <w:rsid w:val="000101DB"/>
    <w:rsid w:val="000153DC"/>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861DA"/>
    <w:rsid w:val="00090132"/>
    <w:rsid w:val="000A383E"/>
    <w:rsid w:val="000A4DEC"/>
    <w:rsid w:val="000A693E"/>
    <w:rsid w:val="000B0C5A"/>
    <w:rsid w:val="000B6D38"/>
    <w:rsid w:val="000C383C"/>
    <w:rsid w:val="000C3C08"/>
    <w:rsid w:val="000C5FA1"/>
    <w:rsid w:val="000C6A30"/>
    <w:rsid w:val="000D6633"/>
    <w:rsid w:val="000D66E8"/>
    <w:rsid w:val="000D7EF4"/>
    <w:rsid w:val="000E2E5F"/>
    <w:rsid w:val="000E5977"/>
    <w:rsid w:val="000E634C"/>
    <w:rsid w:val="000F0A96"/>
    <w:rsid w:val="000F2397"/>
    <w:rsid w:val="000F3334"/>
    <w:rsid w:val="000F4ED8"/>
    <w:rsid w:val="000F511A"/>
    <w:rsid w:val="00100828"/>
    <w:rsid w:val="00100C26"/>
    <w:rsid w:val="00103895"/>
    <w:rsid w:val="001113E3"/>
    <w:rsid w:val="00114E17"/>
    <w:rsid w:val="00116814"/>
    <w:rsid w:val="00130E38"/>
    <w:rsid w:val="00135823"/>
    <w:rsid w:val="00141463"/>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58BD"/>
    <w:rsid w:val="001A5E8E"/>
    <w:rsid w:val="001A75BF"/>
    <w:rsid w:val="001D0E48"/>
    <w:rsid w:val="001D48B0"/>
    <w:rsid w:val="001D5803"/>
    <w:rsid w:val="001D65B7"/>
    <w:rsid w:val="001D6A7B"/>
    <w:rsid w:val="001D73E8"/>
    <w:rsid w:val="001E1D9F"/>
    <w:rsid w:val="001E6E5C"/>
    <w:rsid w:val="001F0536"/>
    <w:rsid w:val="00204D1A"/>
    <w:rsid w:val="002055EA"/>
    <w:rsid w:val="0021331B"/>
    <w:rsid w:val="00213E7C"/>
    <w:rsid w:val="00215EE0"/>
    <w:rsid w:val="0021772E"/>
    <w:rsid w:val="0022376F"/>
    <w:rsid w:val="00226DF4"/>
    <w:rsid w:val="002307C3"/>
    <w:rsid w:val="00233EA5"/>
    <w:rsid w:val="00236F02"/>
    <w:rsid w:val="0024220C"/>
    <w:rsid w:val="00242BFF"/>
    <w:rsid w:val="0024582B"/>
    <w:rsid w:val="00250C9B"/>
    <w:rsid w:val="0026429B"/>
    <w:rsid w:val="002653E4"/>
    <w:rsid w:val="0026762B"/>
    <w:rsid w:val="00270111"/>
    <w:rsid w:val="00270B7F"/>
    <w:rsid w:val="002723F2"/>
    <w:rsid w:val="00273411"/>
    <w:rsid w:val="00274BAF"/>
    <w:rsid w:val="00285331"/>
    <w:rsid w:val="0028594F"/>
    <w:rsid w:val="00285B48"/>
    <w:rsid w:val="00287221"/>
    <w:rsid w:val="00287469"/>
    <w:rsid w:val="00296158"/>
    <w:rsid w:val="002A0511"/>
    <w:rsid w:val="002A5133"/>
    <w:rsid w:val="002B1041"/>
    <w:rsid w:val="002B1D3E"/>
    <w:rsid w:val="002B28D6"/>
    <w:rsid w:val="002B43F2"/>
    <w:rsid w:val="002B46A3"/>
    <w:rsid w:val="002B471B"/>
    <w:rsid w:val="002B476C"/>
    <w:rsid w:val="002B694F"/>
    <w:rsid w:val="002C1B23"/>
    <w:rsid w:val="002C3939"/>
    <w:rsid w:val="002C3DF2"/>
    <w:rsid w:val="002C4010"/>
    <w:rsid w:val="002D316A"/>
    <w:rsid w:val="002D6780"/>
    <w:rsid w:val="002E1E54"/>
    <w:rsid w:val="002E23E4"/>
    <w:rsid w:val="002E5E6B"/>
    <w:rsid w:val="002E7D20"/>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1F8"/>
    <w:rsid w:val="00322A62"/>
    <w:rsid w:val="0032532D"/>
    <w:rsid w:val="0032630D"/>
    <w:rsid w:val="0034040D"/>
    <w:rsid w:val="003415B1"/>
    <w:rsid w:val="00341CBB"/>
    <w:rsid w:val="003476D7"/>
    <w:rsid w:val="003521BE"/>
    <w:rsid w:val="00357565"/>
    <w:rsid w:val="00367E82"/>
    <w:rsid w:val="003723B7"/>
    <w:rsid w:val="003728A2"/>
    <w:rsid w:val="00375A26"/>
    <w:rsid w:val="00375F8F"/>
    <w:rsid w:val="0037748C"/>
    <w:rsid w:val="0038680A"/>
    <w:rsid w:val="003901AA"/>
    <w:rsid w:val="0039172E"/>
    <w:rsid w:val="0039645D"/>
    <w:rsid w:val="00397454"/>
    <w:rsid w:val="0039774C"/>
    <w:rsid w:val="003A109E"/>
    <w:rsid w:val="003A3496"/>
    <w:rsid w:val="003A381A"/>
    <w:rsid w:val="003A3F09"/>
    <w:rsid w:val="003A529C"/>
    <w:rsid w:val="003B28A0"/>
    <w:rsid w:val="003B45A4"/>
    <w:rsid w:val="003B4F55"/>
    <w:rsid w:val="003B6338"/>
    <w:rsid w:val="003C142C"/>
    <w:rsid w:val="003C68D2"/>
    <w:rsid w:val="003C7090"/>
    <w:rsid w:val="003C780B"/>
    <w:rsid w:val="003D23F6"/>
    <w:rsid w:val="003D5C0A"/>
    <w:rsid w:val="003E3269"/>
    <w:rsid w:val="003F06E9"/>
    <w:rsid w:val="003F65BC"/>
    <w:rsid w:val="003F6DE5"/>
    <w:rsid w:val="00411C53"/>
    <w:rsid w:val="00413330"/>
    <w:rsid w:val="004224E7"/>
    <w:rsid w:val="00431DC3"/>
    <w:rsid w:val="0045138C"/>
    <w:rsid w:val="004521D6"/>
    <w:rsid w:val="004523A5"/>
    <w:rsid w:val="00452B4A"/>
    <w:rsid w:val="00455165"/>
    <w:rsid w:val="00462287"/>
    <w:rsid w:val="00462651"/>
    <w:rsid w:val="00463230"/>
    <w:rsid w:val="004710D0"/>
    <w:rsid w:val="00471BFA"/>
    <w:rsid w:val="0047426D"/>
    <w:rsid w:val="004810C0"/>
    <w:rsid w:val="00481EDB"/>
    <w:rsid w:val="00484F30"/>
    <w:rsid w:val="00491EA9"/>
    <w:rsid w:val="00495455"/>
    <w:rsid w:val="004A1AA8"/>
    <w:rsid w:val="004A1C1A"/>
    <w:rsid w:val="004A65B6"/>
    <w:rsid w:val="004B0008"/>
    <w:rsid w:val="004B1959"/>
    <w:rsid w:val="004B41AB"/>
    <w:rsid w:val="004B41DA"/>
    <w:rsid w:val="004C0C20"/>
    <w:rsid w:val="004C399C"/>
    <w:rsid w:val="004D11C3"/>
    <w:rsid w:val="004D7321"/>
    <w:rsid w:val="004E052E"/>
    <w:rsid w:val="004E0B98"/>
    <w:rsid w:val="004E21E8"/>
    <w:rsid w:val="004E29EC"/>
    <w:rsid w:val="004F0EF0"/>
    <w:rsid w:val="004F1732"/>
    <w:rsid w:val="00501137"/>
    <w:rsid w:val="005011EA"/>
    <w:rsid w:val="00503080"/>
    <w:rsid w:val="005047FC"/>
    <w:rsid w:val="005055CD"/>
    <w:rsid w:val="00510BB8"/>
    <w:rsid w:val="00511743"/>
    <w:rsid w:val="00512AF8"/>
    <w:rsid w:val="00520F3A"/>
    <w:rsid w:val="00526DE1"/>
    <w:rsid w:val="005275C8"/>
    <w:rsid w:val="00527DFF"/>
    <w:rsid w:val="00530352"/>
    <w:rsid w:val="00532BA5"/>
    <w:rsid w:val="0053783D"/>
    <w:rsid w:val="00545FA3"/>
    <w:rsid w:val="005571D1"/>
    <w:rsid w:val="00557917"/>
    <w:rsid w:val="0056249E"/>
    <w:rsid w:val="00563766"/>
    <w:rsid w:val="00567037"/>
    <w:rsid w:val="005726D1"/>
    <w:rsid w:val="00575C30"/>
    <w:rsid w:val="00584AE5"/>
    <w:rsid w:val="005910F6"/>
    <w:rsid w:val="00592498"/>
    <w:rsid w:val="0059546D"/>
    <w:rsid w:val="0059701B"/>
    <w:rsid w:val="00597567"/>
    <w:rsid w:val="005A1CE3"/>
    <w:rsid w:val="005B303B"/>
    <w:rsid w:val="005B405B"/>
    <w:rsid w:val="005C4AD8"/>
    <w:rsid w:val="005D1927"/>
    <w:rsid w:val="005D5659"/>
    <w:rsid w:val="005E6E85"/>
    <w:rsid w:val="005E7B75"/>
    <w:rsid w:val="005F173A"/>
    <w:rsid w:val="005F2503"/>
    <w:rsid w:val="005F41A4"/>
    <w:rsid w:val="00610373"/>
    <w:rsid w:val="00621809"/>
    <w:rsid w:val="00624945"/>
    <w:rsid w:val="00625098"/>
    <w:rsid w:val="00641CEA"/>
    <w:rsid w:val="00641EE0"/>
    <w:rsid w:val="0065156A"/>
    <w:rsid w:val="00653A9F"/>
    <w:rsid w:val="00654758"/>
    <w:rsid w:val="00657E1B"/>
    <w:rsid w:val="006603DA"/>
    <w:rsid w:val="0066064D"/>
    <w:rsid w:val="006728F6"/>
    <w:rsid w:val="00676138"/>
    <w:rsid w:val="0067654F"/>
    <w:rsid w:val="006825DC"/>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41D9"/>
    <w:rsid w:val="006D68C1"/>
    <w:rsid w:val="006D7914"/>
    <w:rsid w:val="006E50E0"/>
    <w:rsid w:val="006E732F"/>
    <w:rsid w:val="006F4740"/>
    <w:rsid w:val="00701742"/>
    <w:rsid w:val="00701FC3"/>
    <w:rsid w:val="007044CA"/>
    <w:rsid w:val="00714B8D"/>
    <w:rsid w:val="00717AA7"/>
    <w:rsid w:val="00717D3C"/>
    <w:rsid w:val="00724297"/>
    <w:rsid w:val="00727A39"/>
    <w:rsid w:val="0073155C"/>
    <w:rsid w:val="007346B2"/>
    <w:rsid w:val="00737688"/>
    <w:rsid w:val="00747EB3"/>
    <w:rsid w:val="0075042C"/>
    <w:rsid w:val="00750EB5"/>
    <w:rsid w:val="00751CB6"/>
    <w:rsid w:val="00752F68"/>
    <w:rsid w:val="007569FC"/>
    <w:rsid w:val="007625B8"/>
    <w:rsid w:val="007626C5"/>
    <w:rsid w:val="00770C0F"/>
    <w:rsid w:val="00771014"/>
    <w:rsid w:val="007710E2"/>
    <w:rsid w:val="00775AFB"/>
    <w:rsid w:val="007774CC"/>
    <w:rsid w:val="00781DA8"/>
    <w:rsid w:val="00784D6A"/>
    <w:rsid w:val="0078625B"/>
    <w:rsid w:val="0079789D"/>
    <w:rsid w:val="007979BF"/>
    <w:rsid w:val="007A13E2"/>
    <w:rsid w:val="007A547E"/>
    <w:rsid w:val="007A5C16"/>
    <w:rsid w:val="007B54C2"/>
    <w:rsid w:val="007B69DA"/>
    <w:rsid w:val="007B7921"/>
    <w:rsid w:val="007C39CD"/>
    <w:rsid w:val="007C4130"/>
    <w:rsid w:val="007C5F75"/>
    <w:rsid w:val="007C6138"/>
    <w:rsid w:val="007D07BD"/>
    <w:rsid w:val="007D2D8A"/>
    <w:rsid w:val="007D47C9"/>
    <w:rsid w:val="007D67E2"/>
    <w:rsid w:val="007D697F"/>
    <w:rsid w:val="007D7461"/>
    <w:rsid w:val="007D7666"/>
    <w:rsid w:val="007E438A"/>
    <w:rsid w:val="007E506C"/>
    <w:rsid w:val="007F5107"/>
    <w:rsid w:val="007F59F6"/>
    <w:rsid w:val="00800308"/>
    <w:rsid w:val="008034B6"/>
    <w:rsid w:val="00816E06"/>
    <w:rsid w:val="00817799"/>
    <w:rsid w:val="00817C82"/>
    <w:rsid w:val="00820AFE"/>
    <w:rsid w:val="0082143A"/>
    <w:rsid w:val="00832469"/>
    <w:rsid w:val="00842AB3"/>
    <w:rsid w:val="00850DD2"/>
    <w:rsid w:val="00855449"/>
    <w:rsid w:val="0085704C"/>
    <w:rsid w:val="00857B57"/>
    <w:rsid w:val="008627FD"/>
    <w:rsid w:val="00864788"/>
    <w:rsid w:val="008679BE"/>
    <w:rsid w:val="00871F1B"/>
    <w:rsid w:val="00880C30"/>
    <w:rsid w:val="008853CC"/>
    <w:rsid w:val="008913D1"/>
    <w:rsid w:val="00893D26"/>
    <w:rsid w:val="008956BF"/>
    <w:rsid w:val="00897538"/>
    <w:rsid w:val="008A08F8"/>
    <w:rsid w:val="008A27F1"/>
    <w:rsid w:val="008A3038"/>
    <w:rsid w:val="008B4AB0"/>
    <w:rsid w:val="008D0726"/>
    <w:rsid w:val="008D1DC8"/>
    <w:rsid w:val="008D6450"/>
    <w:rsid w:val="008D7BA3"/>
    <w:rsid w:val="008D7DF5"/>
    <w:rsid w:val="008E2A40"/>
    <w:rsid w:val="008E41E8"/>
    <w:rsid w:val="008E5BCA"/>
    <w:rsid w:val="008F0B7A"/>
    <w:rsid w:val="008F0CC5"/>
    <w:rsid w:val="008F390C"/>
    <w:rsid w:val="008F6A92"/>
    <w:rsid w:val="0090229F"/>
    <w:rsid w:val="009026D1"/>
    <w:rsid w:val="009114E1"/>
    <w:rsid w:val="00912D5A"/>
    <w:rsid w:val="009161AF"/>
    <w:rsid w:val="00920A02"/>
    <w:rsid w:val="00925E5B"/>
    <w:rsid w:val="00926BA2"/>
    <w:rsid w:val="0093654A"/>
    <w:rsid w:val="009369CB"/>
    <w:rsid w:val="00937DF0"/>
    <w:rsid w:val="0094024F"/>
    <w:rsid w:val="00945261"/>
    <w:rsid w:val="0094622A"/>
    <w:rsid w:val="009528C0"/>
    <w:rsid w:val="00957449"/>
    <w:rsid w:val="0095799F"/>
    <w:rsid w:val="00957E3A"/>
    <w:rsid w:val="00967987"/>
    <w:rsid w:val="00971D61"/>
    <w:rsid w:val="00972853"/>
    <w:rsid w:val="0098086E"/>
    <w:rsid w:val="00983642"/>
    <w:rsid w:val="00992B87"/>
    <w:rsid w:val="009979A1"/>
    <w:rsid w:val="009A081B"/>
    <w:rsid w:val="009A331E"/>
    <w:rsid w:val="009A622A"/>
    <w:rsid w:val="009A6528"/>
    <w:rsid w:val="009B148E"/>
    <w:rsid w:val="009C6BA5"/>
    <w:rsid w:val="009C721B"/>
    <w:rsid w:val="009C798C"/>
    <w:rsid w:val="009D0839"/>
    <w:rsid w:val="009D3F00"/>
    <w:rsid w:val="009D7231"/>
    <w:rsid w:val="009F3974"/>
    <w:rsid w:val="009F47B7"/>
    <w:rsid w:val="00A03E8A"/>
    <w:rsid w:val="00A112A5"/>
    <w:rsid w:val="00A13E33"/>
    <w:rsid w:val="00A25420"/>
    <w:rsid w:val="00A26BD4"/>
    <w:rsid w:val="00A378AF"/>
    <w:rsid w:val="00A41DFA"/>
    <w:rsid w:val="00A43F13"/>
    <w:rsid w:val="00A60AFE"/>
    <w:rsid w:val="00A6200F"/>
    <w:rsid w:val="00A6218D"/>
    <w:rsid w:val="00A630F3"/>
    <w:rsid w:val="00A65E2E"/>
    <w:rsid w:val="00A66B1F"/>
    <w:rsid w:val="00A704F5"/>
    <w:rsid w:val="00A71173"/>
    <w:rsid w:val="00A72C02"/>
    <w:rsid w:val="00A73398"/>
    <w:rsid w:val="00A75D02"/>
    <w:rsid w:val="00A771F3"/>
    <w:rsid w:val="00A80C2F"/>
    <w:rsid w:val="00A82AC9"/>
    <w:rsid w:val="00A87C57"/>
    <w:rsid w:val="00A9720A"/>
    <w:rsid w:val="00AA125C"/>
    <w:rsid w:val="00AA39F4"/>
    <w:rsid w:val="00AA7367"/>
    <w:rsid w:val="00AB0762"/>
    <w:rsid w:val="00AB17A7"/>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7FE0"/>
    <w:rsid w:val="00B32619"/>
    <w:rsid w:val="00B379AA"/>
    <w:rsid w:val="00B41C8E"/>
    <w:rsid w:val="00B436B4"/>
    <w:rsid w:val="00B47AC2"/>
    <w:rsid w:val="00B52188"/>
    <w:rsid w:val="00B5242B"/>
    <w:rsid w:val="00B57987"/>
    <w:rsid w:val="00B71D50"/>
    <w:rsid w:val="00B72E0E"/>
    <w:rsid w:val="00B77D78"/>
    <w:rsid w:val="00B83881"/>
    <w:rsid w:val="00B847E0"/>
    <w:rsid w:val="00B9242B"/>
    <w:rsid w:val="00B925B6"/>
    <w:rsid w:val="00B93AC7"/>
    <w:rsid w:val="00B94142"/>
    <w:rsid w:val="00B944BC"/>
    <w:rsid w:val="00B965E2"/>
    <w:rsid w:val="00BA0422"/>
    <w:rsid w:val="00BA216C"/>
    <w:rsid w:val="00BB1171"/>
    <w:rsid w:val="00BB474F"/>
    <w:rsid w:val="00BB4E15"/>
    <w:rsid w:val="00BB58C4"/>
    <w:rsid w:val="00BC1535"/>
    <w:rsid w:val="00BC6128"/>
    <w:rsid w:val="00BD3E0C"/>
    <w:rsid w:val="00BE2829"/>
    <w:rsid w:val="00BE32F1"/>
    <w:rsid w:val="00BE6A65"/>
    <w:rsid w:val="00BE6F1E"/>
    <w:rsid w:val="00BF3059"/>
    <w:rsid w:val="00BF4FD4"/>
    <w:rsid w:val="00BF5D73"/>
    <w:rsid w:val="00BF78E4"/>
    <w:rsid w:val="00BF7C6C"/>
    <w:rsid w:val="00C03067"/>
    <w:rsid w:val="00C1165E"/>
    <w:rsid w:val="00C11C92"/>
    <w:rsid w:val="00C15E2F"/>
    <w:rsid w:val="00C164A9"/>
    <w:rsid w:val="00C20A25"/>
    <w:rsid w:val="00C22ACE"/>
    <w:rsid w:val="00C22B98"/>
    <w:rsid w:val="00C22DBA"/>
    <w:rsid w:val="00C24E75"/>
    <w:rsid w:val="00C253AE"/>
    <w:rsid w:val="00C26849"/>
    <w:rsid w:val="00C26E03"/>
    <w:rsid w:val="00C309BB"/>
    <w:rsid w:val="00C31524"/>
    <w:rsid w:val="00C32CD0"/>
    <w:rsid w:val="00C3484C"/>
    <w:rsid w:val="00C357E6"/>
    <w:rsid w:val="00C36605"/>
    <w:rsid w:val="00C37399"/>
    <w:rsid w:val="00C50DB6"/>
    <w:rsid w:val="00C51232"/>
    <w:rsid w:val="00C55563"/>
    <w:rsid w:val="00C60201"/>
    <w:rsid w:val="00C61580"/>
    <w:rsid w:val="00C6218C"/>
    <w:rsid w:val="00C73082"/>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6709"/>
    <w:rsid w:val="00CE7DC7"/>
    <w:rsid w:val="00CF337F"/>
    <w:rsid w:val="00CF6506"/>
    <w:rsid w:val="00CF6A11"/>
    <w:rsid w:val="00CF7CA5"/>
    <w:rsid w:val="00D01889"/>
    <w:rsid w:val="00D020A0"/>
    <w:rsid w:val="00D04BCD"/>
    <w:rsid w:val="00D100FC"/>
    <w:rsid w:val="00D153FB"/>
    <w:rsid w:val="00D16CCA"/>
    <w:rsid w:val="00D16FB9"/>
    <w:rsid w:val="00D17353"/>
    <w:rsid w:val="00D21F91"/>
    <w:rsid w:val="00D36466"/>
    <w:rsid w:val="00D44C71"/>
    <w:rsid w:val="00D470EF"/>
    <w:rsid w:val="00D51F62"/>
    <w:rsid w:val="00D64563"/>
    <w:rsid w:val="00D660EA"/>
    <w:rsid w:val="00D76999"/>
    <w:rsid w:val="00D776DF"/>
    <w:rsid w:val="00D85DC9"/>
    <w:rsid w:val="00D97395"/>
    <w:rsid w:val="00DA4A03"/>
    <w:rsid w:val="00DB183E"/>
    <w:rsid w:val="00DB2863"/>
    <w:rsid w:val="00DB71A1"/>
    <w:rsid w:val="00DC3277"/>
    <w:rsid w:val="00DC476B"/>
    <w:rsid w:val="00DD13B2"/>
    <w:rsid w:val="00DD7E51"/>
    <w:rsid w:val="00DE4F8B"/>
    <w:rsid w:val="00DE5ABA"/>
    <w:rsid w:val="00DF1E97"/>
    <w:rsid w:val="00E0576A"/>
    <w:rsid w:val="00E11500"/>
    <w:rsid w:val="00E14BDC"/>
    <w:rsid w:val="00E2670A"/>
    <w:rsid w:val="00E26FEE"/>
    <w:rsid w:val="00E3008B"/>
    <w:rsid w:val="00E446B8"/>
    <w:rsid w:val="00E52B44"/>
    <w:rsid w:val="00E52FF0"/>
    <w:rsid w:val="00E553E2"/>
    <w:rsid w:val="00E57C9D"/>
    <w:rsid w:val="00E600B2"/>
    <w:rsid w:val="00E664E8"/>
    <w:rsid w:val="00E7642E"/>
    <w:rsid w:val="00E773AD"/>
    <w:rsid w:val="00E8193B"/>
    <w:rsid w:val="00E91DCA"/>
    <w:rsid w:val="00E93420"/>
    <w:rsid w:val="00E9563C"/>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F12111"/>
    <w:rsid w:val="00F14826"/>
    <w:rsid w:val="00F1698C"/>
    <w:rsid w:val="00F170CE"/>
    <w:rsid w:val="00F27573"/>
    <w:rsid w:val="00F348ED"/>
    <w:rsid w:val="00F36239"/>
    <w:rsid w:val="00F46F4C"/>
    <w:rsid w:val="00F4766F"/>
    <w:rsid w:val="00F54321"/>
    <w:rsid w:val="00F549B8"/>
    <w:rsid w:val="00F55EFB"/>
    <w:rsid w:val="00F57B95"/>
    <w:rsid w:val="00F7181E"/>
    <w:rsid w:val="00F77CCF"/>
    <w:rsid w:val="00F8401E"/>
    <w:rsid w:val="00F86FEB"/>
    <w:rsid w:val="00F91D56"/>
    <w:rsid w:val="00F95601"/>
    <w:rsid w:val="00F9665E"/>
    <w:rsid w:val="00FA318B"/>
    <w:rsid w:val="00FA6FBA"/>
    <w:rsid w:val="00FB3ABC"/>
    <w:rsid w:val="00FB3DF2"/>
    <w:rsid w:val="00FB5FD7"/>
    <w:rsid w:val="00FB62BF"/>
    <w:rsid w:val="00FC46BB"/>
    <w:rsid w:val="00FD1F9A"/>
    <w:rsid w:val="00FD71C9"/>
    <w:rsid w:val="00FE33E6"/>
    <w:rsid w:val="00FE44CE"/>
    <w:rsid w:val="00FE76BC"/>
    <w:rsid w:val="00FF0148"/>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49901D0"/>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06B0CA77-F401-4168-A907-D7D28DAA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045">
      <w:bodyDiv w:val="1"/>
      <w:marLeft w:val="0"/>
      <w:marRight w:val="0"/>
      <w:marTop w:val="0"/>
      <w:marBottom w:val="0"/>
      <w:divBdr>
        <w:top w:val="none" w:sz="0" w:space="0" w:color="auto"/>
        <w:left w:val="none" w:sz="0" w:space="0" w:color="auto"/>
        <w:bottom w:val="none" w:sz="0" w:space="0" w:color="auto"/>
        <w:right w:val="none" w:sz="0" w:space="0" w:color="auto"/>
      </w:divBdr>
      <w:divsChild>
        <w:div w:id="31618659">
          <w:marLeft w:val="0"/>
          <w:marRight w:val="0"/>
          <w:marTop w:val="0"/>
          <w:marBottom w:val="0"/>
          <w:divBdr>
            <w:top w:val="none" w:sz="0" w:space="0" w:color="auto"/>
            <w:left w:val="none" w:sz="0" w:space="0" w:color="auto"/>
            <w:bottom w:val="none" w:sz="0" w:space="0" w:color="auto"/>
            <w:right w:val="none" w:sz="0" w:space="0" w:color="auto"/>
          </w:divBdr>
        </w:div>
        <w:div w:id="144517013">
          <w:marLeft w:val="0"/>
          <w:marRight w:val="0"/>
          <w:marTop w:val="0"/>
          <w:marBottom w:val="0"/>
          <w:divBdr>
            <w:top w:val="none" w:sz="0" w:space="0" w:color="auto"/>
            <w:left w:val="none" w:sz="0" w:space="0" w:color="auto"/>
            <w:bottom w:val="none" w:sz="0" w:space="0" w:color="auto"/>
            <w:right w:val="none" w:sz="0" w:space="0" w:color="auto"/>
          </w:divBdr>
        </w:div>
        <w:div w:id="1152991582">
          <w:marLeft w:val="0"/>
          <w:marRight w:val="0"/>
          <w:marTop w:val="0"/>
          <w:marBottom w:val="0"/>
          <w:divBdr>
            <w:top w:val="none" w:sz="0" w:space="0" w:color="auto"/>
            <w:left w:val="none" w:sz="0" w:space="0" w:color="auto"/>
            <w:bottom w:val="none" w:sz="0" w:space="0" w:color="auto"/>
            <w:right w:val="none" w:sz="0" w:space="0" w:color="auto"/>
          </w:divBdr>
        </w:div>
        <w:div w:id="1218780188">
          <w:marLeft w:val="0"/>
          <w:marRight w:val="0"/>
          <w:marTop w:val="0"/>
          <w:marBottom w:val="0"/>
          <w:divBdr>
            <w:top w:val="none" w:sz="0" w:space="0" w:color="auto"/>
            <w:left w:val="none" w:sz="0" w:space="0" w:color="auto"/>
            <w:bottom w:val="none" w:sz="0" w:space="0" w:color="auto"/>
            <w:right w:val="none" w:sz="0" w:space="0" w:color="auto"/>
          </w:divBdr>
        </w:div>
        <w:div w:id="1392195529">
          <w:marLeft w:val="0"/>
          <w:marRight w:val="0"/>
          <w:marTop w:val="0"/>
          <w:marBottom w:val="0"/>
          <w:divBdr>
            <w:top w:val="none" w:sz="0" w:space="0" w:color="auto"/>
            <w:left w:val="none" w:sz="0" w:space="0" w:color="auto"/>
            <w:bottom w:val="none" w:sz="0" w:space="0" w:color="auto"/>
            <w:right w:val="none" w:sz="0" w:space="0" w:color="auto"/>
          </w:divBdr>
        </w:div>
      </w:divsChild>
    </w:div>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7609432">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1165587550">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sChild>
    </w:div>
    <w:div w:id="113719606">
      <w:bodyDiv w:val="1"/>
      <w:marLeft w:val="0"/>
      <w:marRight w:val="0"/>
      <w:marTop w:val="0"/>
      <w:marBottom w:val="0"/>
      <w:divBdr>
        <w:top w:val="none" w:sz="0" w:space="0" w:color="auto"/>
        <w:left w:val="none" w:sz="0" w:space="0" w:color="auto"/>
        <w:bottom w:val="none" w:sz="0" w:space="0" w:color="auto"/>
        <w:right w:val="none" w:sz="0" w:space="0" w:color="auto"/>
      </w:divBdr>
    </w:div>
    <w:div w:id="137383704">
      <w:bodyDiv w:val="1"/>
      <w:marLeft w:val="0"/>
      <w:marRight w:val="0"/>
      <w:marTop w:val="0"/>
      <w:marBottom w:val="0"/>
      <w:divBdr>
        <w:top w:val="none" w:sz="0" w:space="0" w:color="auto"/>
        <w:left w:val="none" w:sz="0" w:space="0" w:color="auto"/>
        <w:bottom w:val="none" w:sz="0" w:space="0" w:color="auto"/>
        <w:right w:val="none" w:sz="0" w:space="0" w:color="auto"/>
      </w:divBdr>
      <w:divsChild>
        <w:div w:id="333068311">
          <w:marLeft w:val="0"/>
          <w:marRight w:val="0"/>
          <w:marTop w:val="0"/>
          <w:marBottom w:val="0"/>
          <w:divBdr>
            <w:top w:val="none" w:sz="0" w:space="0" w:color="auto"/>
            <w:left w:val="none" w:sz="0" w:space="0" w:color="auto"/>
            <w:bottom w:val="none" w:sz="0" w:space="0" w:color="auto"/>
            <w:right w:val="none" w:sz="0" w:space="0" w:color="auto"/>
          </w:divBdr>
        </w:div>
        <w:div w:id="839999772">
          <w:marLeft w:val="0"/>
          <w:marRight w:val="0"/>
          <w:marTop w:val="0"/>
          <w:marBottom w:val="0"/>
          <w:divBdr>
            <w:top w:val="none" w:sz="0" w:space="0" w:color="auto"/>
            <w:left w:val="none" w:sz="0" w:space="0" w:color="auto"/>
            <w:bottom w:val="none" w:sz="0" w:space="0" w:color="auto"/>
            <w:right w:val="none" w:sz="0" w:space="0" w:color="auto"/>
          </w:divBdr>
        </w:div>
        <w:div w:id="1057514347">
          <w:marLeft w:val="0"/>
          <w:marRight w:val="0"/>
          <w:marTop w:val="0"/>
          <w:marBottom w:val="0"/>
          <w:divBdr>
            <w:top w:val="none" w:sz="0" w:space="0" w:color="auto"/>
            <w:left w:val="none" w:sz="0" w:space="0" w:color="auto"/>
            <w:bottom w:val="none" w:sz="0" w:space="0" w:color="auto"/>
            <w:right w:val="none" w:sz="0" w:space="0" w:color="auto"/>
          </w:divBdr>
        </w:div>
        <w:div w:id="1811634329">
          <w:marLeft w:val="0"/>
          <w:marRight w:val="0"/>
          <w:marTop w:val="0"/>
          <w:marBottom w:val="0"/>
          <w:divBdr>
            <w:top w:val="none" w:sz="0" w:space="0" w:color="auto"/>
            <w:left w:val="none" w:sz="0" w:space="0" w:color="auto"/>
            <w:bottom w:val="none" w:sz="0" w:space="0" w:color="auto"/>
            <w:right w:val="none" w:sz="0" w:space="0" w:color="auto"/>
          </w:divBdr>
        </w:div>
      </w:divsChild>
    </w:div>
    <w:div w:id="351302872">
      <w:bodyDiv w:val="1"/>
      <w:marLeft w:val="0"/>
      <w:marRight w:val="0"/>
      <w:marTop w:val="0"/>
      <w:marBottom w:val="0"/>
      <w:divBdr>
        <w:top w:val="none" w:sz="0" w:space="0" w:color="auto"/>
        <w:left w:val="none" w:sz="0" w:space="0" w:color="auto"/>
        <w:bottom w:val="none" w:sz="0" w:space="0" w:color="auto"/>
        <w:right w:val="none" w:sz="0" w:space="0" w:color="auto"/>
      </w:divBdr>
    </w:div>
    <w:div w:id="382487780">
      <w:bodyDiv w:val="1"/>
      <w:marLeft w:val="0"/>
      <w:marRight w:val="0"/>
      <w:marTop w:val="0"/>
      <w:marBottom w:val="0"/>
      <w:divBdr>
        <w:top w:val="none" w:sz="0" w:space="0" w:color="auto"/>
        <w:left w:val="none" w:sz="0" w:space="0" w:color="auto"/>
        <w:bottom w:val="none" w:sz="0" w:space="0" w:color="auto"/>
        <w:right w:val="none" w:sz="0" w:space="0" w:color="auto"/>
      </w:divBdr>
      <w:divsChild>
        <w:div w:id="225455395">
          <w:marLeft w:val="0"/>
          <w:marRight w:val="0"/>
          <w:marTop w:val="0"/>
          <w:marBottom w:val="0"/>
          <w:divBdr>
            <w:top w:val="none" w:sz="0" w:space="0" w:color="auto"/>
            <w:left w:val="none" w:sz="0" w:space="0" w:color="auto"/>
            <w:bottom w:val="none" w:sz="0" w:space="0" w:color="auto"/>
            <w:right w:val="none" w:sz="0" w:space="0" w:color="auto"/>
          </w:divBdr>
        </w:div>
        <w:div w:id="899167743">
          <w:marLeft w:val="0"/>
          <w:marRight w:val="0"/>
          <w:marTop w:val="0"/>
          <w:marBottom w:val="0"/>
          <w:divBdr>
            <w:top w:val="none" w:sz="0" w:space="0" w:color="auto"/>
            <w:left w:val="none" w:sz="0" w:space="0" w:color="auto"/>
            <w:bottom w:val="none" w:sz="0" w:space="0" w:color="auto"/>
            <w:right w:val="none" w:sz="0" w:space="0" w:color="auto"/>
          </w:divBdr>
        </w:div>
        <w:div w:id="1004672798">
          <w:marLeft w:val="0"/>
          <w:marRight w:val="0"/>
          <w:marTop w:val="0"/>
          <w:marBottom w:val="0"/>
          <w:divBdr>
            <w:top w:val="none" w:sz="0" w:space="0" w:color="auto"/>
            <w:left w:val="none" w:sz="0" w:space="0" w:color="auto"/>
            <w:bottom w:val="none" w:sz="0" w:space="0" w:color="auto"/>
            <w:right w:val="none" w:sz="0" w:space="0" w:color="auto"/>
          </w:divBdr>
        </w:div>
        <w:div w:id="1520655674">
          <w:marLeft w:val="0"/>
          <w:marRight w:val="0"/>
          <w:marTop w:val="0"/>
          <w:marBottom w:val="0"/>
          <w:divBdr>
            <w:top w:val="none" w:sz="0" w:space="0" w:color="auto"/>
            <w:left w:val="none" w:sz="0" w:space="0" w:color="auto"/>
            <w:bottom w:val="none" w:sz="0" w:space="0" w:color="auto"/>
            <w:right w:val="none" w:sz="0" w:space="0" w:color="auto"/>
          </w:divBdr>
        </w:div>
        <w:div w:id="1577089722">
          <w:marLeft w:val="0"/>
          <w:marRight w:val="0"/>
          <w:marTop w:val="0"/>
          <w:marBottom w:val="0"/>
          <w:divBdr>
            <w:top w:val="none" w:sz="0" w:space="0" w:color="auto"/>
            <w:left w:val="none" w:sz="0" w:space="0" w:color="auto"/>
            <w:bottom w:val="none" w:sz="0" w:space="0" w:color="auto"/>
            <w:right w:val="none" w:sz="0" w:space="0" w:color="auto"/>
          </w:divBdr>
        </w:div>
      </w:divsChild>
    </w:div>
    <w:div w:id="448159594">
      <w:bodyDiv w:val="1"/>
      <w:marLeft w:val="0"/>
      <w:marRight w:val="0"/>
      <w:marTop w:val="0"/>
      <w:marBottom w:val="0"/>
      <w:divBdr>
        <w:top w:val="none" w:sz="0" w:space="0" w:color="auto"/>
        <w:left w:val="none" w:sz="0" w:space="0" w:color="auto"/>
        <w:bottom w:val="none" w:sz="0" w:space="0" w:color="auto"/>
        <w:right w:val="none" w:sz="0" w:space="0" w:color="auto"/>
      </w:divBdr>
    </w:div>
    <w:div w:id="463699251">
      <w:bodyDiv w:val="1"/>
      <w:marLeft w:val="0"/>
      <w:marRight w:val="0"/>
      <w:marTop w:val="0"/>
      <w:marBottom w:val="0"/>
      <w:divBdr>
        <w:top w:val="none" w:sz="0" w:space="0" w:color="auto"/>
        <w:left w:val="none" w:sz="0" w:space="0" w:color="auto"/>
        <w:bottom w:val="none" w:sz="0" w:space="0" w:color="auto"/>
        <w:right w:val="none" w:sz="0" w:space="0" w:color="auto"/>
      </w:divBdr>
      <w:divsChild>
        <w:div w:id="65156208">
          <w:marLeft w:val="0"/>
          <w:marRight w:val="0"/>
          <w:marTop w:val="0"/>
          <w:marBottom w:val="0"/>
          <w:divBdr>
            <w:top w:val="none" w:sz="0" w:space="0" w:color="auto"/>
            <w:left w:val="none" w:sz="0" w:space="0" w:color="auto"/>
            <w:bottom w:val="none" w:sz="0" w:space="0" w:color="auto"/>
            <w:right w:val="none" w:sz="0" w:space="0" w:color="auto"/>
          </w:divBdr>
        </w:div>
        <w:div w:id="103692524">
          <w:marLeft w:val="0"/>
          <w:marRight w:val="0"/>
          <w:marTop w:val="0"/>
          <w:marBottom w:val="0"/>
          <w:divBdr>
            <w:top w:val="none" w:sz="0" w:space="0" w:color="auto"/>
            <w:left w:val="none" w:sz="0" w:space="0" w:color="auto"/>
            <w:bottom w:val="none" w:sz="0" w:space="0" w:color="auto"/>
            <w:right w:val="none" w:sz="0" w:space="0" w:color="auto"/>
          </w:divBdr>
        </w:div>
        <w:div w:id="161287647">
          <w:marLeft w:val="0"/>
          <w:marRight w:val="0"/>
          <w:marTop w:val="0"/>
          <w:marBottom w:val="0"/>
          <w:divBdr>
            <w:top w:val="none" w:sz="0" w:space="0" w:color="auto"/>
            <w:left w:val="none" w:sz="0" w:space="0" w:color="auto"/>
            <w:bottom w:val="none" w:sz="0" w:space="0" w:color="auto"/>
            <w:right w:val="none" w:sz="0" w:space="0" w:color="auto"/>
          </w:divBdr>
        </w:div>
        <w:div w:id="372385292">
          <w:marLeft w:val="0"/>
          <w:marRight w:val="0"/>
          <w:marTop w:val="0"/>
          <w:marBottom w:val="0"/>
          <w:divBdr>
            <w:top w:val="none" w:sz="0" w:space="0" w:color="auto"/>
            <w:left w:val="none" w:sz="0" w:space="0" w:color="auto"/>
            <w:bottom w:val="none" w:sz="0" w:space="0" w:color="auto"/>
            <w:right w:val="none" w:sz="0" w:space="0" w:color="auto"/>
          </w:divBdr>
        </w:div>
        <w:div w:id="450902074">
          <w:marLeft w:val="0"/>
          <w:marRight w:val="0"/>
          <w:marTop w:val="0"/>
          <w:marBottom w:val="0"/>
          <w:divBdr>
            <w:top w:val="none" w:sz="0" w:space="0" w:color="auto"/>
            <w:left w:val="none" w:sz="0" w:space="0" w:color="auto"/>
            <w:bottom w:val="none" w:sz="0" w:space="0" w:color="auto"/>
            <w:right w:val="none" w:sz="0" w:space="0" w:color="auto"/>
          </w:divBdr>
        </w:div>
        <w:div w:id="478957983">
          <w:marLeft w:val="0"/>
          <w:marRight w:val="0"/>
          <w:marTop w:val="0"/>
          <w:marBottom w:val="0"/>
          <w:divBdr>
            <w:top w:val="none" w:sz="0" w:space="0" w:color="auto"/>
            <w:left w:val="none" w:sz="0" w:space="0" w:color="auto"/>
            <w:bottom w:val="none" w:sz="0" w:space="0" w:color="auto"/>
            <w:right w:val="none" w:sz="0" w:space="0" w:color="auto"/>
          </w:divBdr>
        </w:div>
        <w:div w:id="735668565">
          <w:marLeft w:val="0"/>
          <w:marRight w:val="0"/>
          <w:marTop w:val="0"/>
          <w:marBottom w:val="0"/>
          <w:divBdr>
            <w:top w:val="none" w:sz="0" w:space="0" w:color="auto"/>
            <w:left w:val="none" w:sz="0" w:space="0" w:color="auto"/>
            <w:bottom w:val="none" w:sz="0" w:space="0" w:color="auto"/>
            <w:right w:val="none" w:sz="0" w:space="0" w:color="auto"/>
          </w:divBdr>
        </w:div>
        <w:div w:id="781343538">
          <w:marLeft w:val="0"/>
          <w:marRight w:val="0"/>
          <w:marTop w:val="0"/>
          <w:marBottom w:val="0"/>
          <w:divBdr>
            <w:top w:val="none" w:sz="0" w:space="0" w:color="auto"/>
            <w:left w:val="none" w:sz="0" w:space="0" w:color="auto"/>
            <w:bottom w:val="none" w:sz="0" w:space="0" w:color="auto"/>
            <w:right w:val="none" w:sz="0" w:space="0" w:color="auto"/>
          </w:divBdr>
        </w:div>
        <w:div w:id="819687159">
          <w:marLeft w:val="0"/>
          <w:marRight w:val="0"/>
          <w:marTop w:val="0"/>
          <w:marBottom w:val="0"/>
          <w:divBdr>
            <w:top w:val="none" w:sz="0" w:space="0" w:color="auto"/>
            <w:left w:val="none" w:sz="0" w:space="0" w:color="auto"/>
            <w:bottom w:val="none" w:sz="0" w:space="0" w:color="auto"/>
            <w:right w:val="none" w:sz="0" w:space="0" w:color="auto"/>
          </w:divBdr>
        </w:div>
        <w:div w:id="896626245">
          <w:marLeft w:val="0"/>
          <w:marRight w:val="0"/>
          <w:marTop w:val="0"/>
          <w:marBottom w:val="0"/>
          <w:divBdr>
            <w:top w:val="none" w:sz="0" w:space="0" w:color="auto"/>
            <w:left w:val="none" w:sz="0" w:space="0" w:color="auto"/>
            <w:bottom w:val="none" w:sz="0" w:space="0" w:color="auto"/>
            <w:right w:val="none" w:sz="0" w:space="0" w:color="auto"/>
          </w:divBdr>
        </w:div>
        <w:div w:id="1040712815">
          <w:marLeft w:val="0"/>
          <w:marRight w:val="0"/>
          <w:marTop w:val="0"/>
          <w:marBottom w:val="0"/>
          <w:divBdr>
            <w:top w:val="none" w:sz="0" w:space="0" w:color="auto"/>
            <w:left w:val="none" w:sz="0" w:space="0" w:color="auto"/>
            <w:bottom w:val="none" w:sz="0" w:space="0" w:color="auto"/>
            <w:right w:val="none" w:sz="0" w:space="0" w:color="auto"/>
          </w:divBdr>
        </w:div>
        <w:div w:id="1053312705">
          <w:marLeft w:val="0"/>
          <w:marRight w:val="0"/>
          <w:marTop w:val="0"/>
          <w:marBottom w:val="0"/>
          <w:divBdr>
            <w:top w:val="none" w:sz="0" w:space="0" w:color="auto"/>
            <w:left w:val="none" w:sz="0" w:space="0" w:color="auto"/>
            <w:bottom w:val="none" w:sz="0" w:space="0" w:color="auto"/>
            <w:right w:val="none" w:sz="0" w:space="0" w:color="auto"/>
          </w:divBdr>
        </w:div>
        <w:div w:id="1126241357">
          <w:marLeft w:val="0"/>
          <w:marRight w:val="0"/>
          <w:marTop w:val="0"/>
          <w:marBottom w:val="0"/>
          <w:divBdr>
            <w:top w:val="none" w:sz="0" w:space="0" w:color="auto"/>
            <w:left w:val="none" w:sz="0" w:space="0" w:color="auto"/>
            <w:bottom w:val="none" w:sz="0" w:space="0" w:color="auto"/>
            <w:right w:val="none" w:sz="0" w:space="0" w:color="auto"/>
          </w:divBdr>
        </w:div>
        <w:div w:id="1201630546">
          <w:marLeft w:val="0"/>
          <w:marRight w:val="0"/>
          <w:marTop w:val="0"/>
          <w:marBottom w:val="0"/>
          <w:divBdr>
            <w:top w:val="none" w:sz="0" w:space="0" w:color="auto"/>
            <w:left w:val="none" w:sz="0" w:space="0" w:color="auto"/>
            <w:bottom w:val="none" w:sz="0" w:space="0" w:color="auto"/>
            <w:right w:val="none" w:sz="0" w:space="0" w:color="auto"/>
          </w:divBdr>
        </w:div>
        <w:div w:id="1256401801">
          <w:marLeft w:val="0"/>
          <w:marRight w:val="0"/>
          <w:marTop w:val="0"/>
          <w:marBottom w:val="0"/>
          <w:divBdr>
            <w:top w:val="none" w:sz="0" w:space="0" w:color="auto"/>
            <w:left w:val="none" w:sz="0" w:space="0" w:color="auto"/>
            <w:bottom w:val="none" w:sz="0" w:space="0" w:color="auto"/>
            <w:right w:val="none" w:sz="0" w:space="0" w:color="auto"/>
          </w:divBdr>
        </w:div>
        <w:div w:id="1502575285">
          <w:marLeft w:val="0"/>
          <w:marRight w:val="0"/>
          <w:marTop w:val="0"/>
          <w:marBottom w:val="0"/>
          <w:divBdr>
            <w:top w:val="none" w:sz="0" w:space="0" w:color="auto"/>
            <w:left w:val="none" w:sz="0" w:space="0" w:color="auto"/>
            <w:bottom w:val="none" w:sz="0" w:space="0" w:color="auto"/>
            <w:right w:val="none" w:sz="0" w:space="0" w:color="auto"/>
          </w:divBdr>
        </w:div>
        <w:div w:id="1548760990">
          <w:marLeft w:val="0"/>
          <w:marRight w:val="0"/>
          <w:marTop w:val="0"/>
          <w:marBottom w:val="0"/>
          <w:divBdr>
            <w:top w:val="none" w:sz="0" w:space="0" w:color="auto"/>
            <w:left w:val="none" w:sz="0" w:space="0" w:color="auto"/>
            <w:bottom w:val="none" w:sz="0" w:space="0" w:color="auto"/>
            <w:right w:val="none" w:sz="0" w:space="0" w:color="auto"/>
          </w:divBdr>
        </w:div>
        <w:div w:id="1704596470">
          <w:marLeft w:val="0"/>
          <w:marRight w:val="0"/>
          <w:marTop w:val="0"/>
          <w:marBottom w:val="0"/>
          <w:divBdr>
            <w:top w:val="none" w:sz="0" w:space="0" w:color="auto"/>
            <w:left w:val="none" w:sz="0" w:space="0" w:color="auto"/>
            <w:bottom w:val="none" w:sz="0" w:space="0" w:color="auto"/>
            <w:right w:val="none" w:sz="0" w:space="0" w:color="auto"/>
          </w:divBdr>
        </w:div>
        <w:div w:id="1788084883">
          <w:marLeft w:val="0"/>
          <w:marRight w:val="0"/>
          <w:marTop w:val="0"/>
          <w:marBottom w:val="0"/>
          <w:divBdr>
            <w:top w:val="none" w:sz="0" w:space="0" w:color="auto"/>
            <w:left w:val="none" w:sz="0" w:space="0" w:color="auto"/>
            <w:bottom w:val="none" w:sz="0" w:space="0" w:color="auto"/>
            <w:right w:val="none" w:sz="0" w:space="0" w:color="auto"/>
          </w:divBdr>
        </w:div>
        <w:div w:id="1852066264">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129639587">
              <w:marLeft w:val="0"/>
              <w:marRight w:val="0"/>
              <w:marTop w:val="0"/>
              <w:marBottom w:val="0"/>
              <w:divBdr>
                <w:top w:val="none" w:sz="0" w:space="0" w:color="auto"/>
                <w:left w:val="none" w:sz="0" w:space="0" w:color="auto"/>
                <w:bottom w:val="none" w:sz="0" w:space="0" w:color="auto"/>
                <w:right w:val="none" w:sz="0" w:space="0" w:color="auto"/>
              </w:divBdr>
            </w:div>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44839505">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1287276154">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93607">
      <w:bodyDiv w:val="1"/>
      <w:marLeft w:val="0"/>
      <w:marRight w:val="0"/>
      <w:marTop w:val="0"/>
      <w:marBottom w:val="0"/>
      <w:divBdr>
        <w:top w:val="none" w:sz="0" w:space="0" w:color="auto"/>
        <w:left w:val="none" w:sz="0" w:space="0" w:color="auto"/>
        <w:bottom w:val="none" w:sz="0" w:space="0" w:color="auto"/>
        <w:right w:val="none" w:sz="0" w:space="0" w:color="auto"/>
      </w:divBdr>
      <w:divsChild>
        <w:div w:id="240801447">
          <w:marLeft w:val="0"/>
          <w:marRight w:val="0"/>
          <w:marTop w:val="0"/>
          <w:marBottom w:val="0"/>
          <w:divBdr>
            <w:top w:val="none" w:sz="0" w:space="0" w:color="auto"/>
            <w:left w:val="none" w:sz="0" w:space="0" w:color="auto"/>
            <w:bottom w:val="none" w:sz="0" w:space="0" w:color="auto"/>
            <w:right w:val="none" w:sz="0" w:space="0" w:color="auto"/>
          </w:divBdr>
        </w:div>
        <w:div w:id="396786339">
          <w:marLeft w:val="0"/>
          <w:marRight w:val="0"/>
          <w:marTop w:val="0"/>
          <w:marBottom w:val="0"/>
          <w:divBdr>
            <w:top w:val="none" w:sz="0" w:space="0" w:color="auto"/>
            <w:left w:val="none" w:sz="0" w:space="0" w:color="auto"/>
            <w:bottom w:val="none" w:sz="0" w:space="0" w:color="auto"/>
            <w:right w:val="none" w:sz="0" w:space="0" w:color="auto"/>
          </w:divBdr>
        </w:div>
        <w:div w:id="452871054">
          <w:marLeft w:val="0"/>
          <w:marRight w:val="0"/>
          <w:marTop w:val="0"/>
          <w:marBottom w:val="0"/>
          <w:divBdr>
            <w:top w:val="none" w:sz="0" w:space="0" w:color="auto"/>
            <w:left w:val="none" w:sz="0" w:space="0" w:color="auto"/>
            <w:bottom w:val="none" w:sz="0" w:space="0" w:color="auto"/>
            <w:right w:val="none" w:sz="0" w:space="0" w:color="auto"/>
          </w:divBdr>
        </w:div>
        <w:div w:id="558788132">
          <w:marLeft w:val="0"/>
          <w:marRight w:val="0"/>
          <w:marTop w:val="0"/>
          <w:marBottom w:val="0"/>
          <w:divBdr>
            <w:top w:val="none" w:sz="0" w:space="0" w:color="auto"/>
            <w:left w:val="none" w:sz="0" w:space="0" w:color="auto"/>
            <w:bottom w:val="none" w:sz="0" w:space="0" w:color="auto"/>
            <w:right w:val="none" w:sz="0" w:space="0" w:color="auto"/>
          </w:divBdr>
        </w:div>
        <w:div w:id="580021038">
          <w:marLeft w:val="0"/>
          <w:marRight w:val="0"/>
          <w:marTop w:val="0"/>
          <w:marBottom w:val="0"/>
          <w:divBdr>
            <w:top w:val="none" w:sz="0" w:space="0" w:color="auto"/>
            <w:left w:val="none" w:sz="0" w:space="0" w:color="auto"/>
            <w:bottom w:val="none" w:sz="0" w:space="0" w:color="auto"/>
            <w:right w:val="none" w:sz="0" w:space="0" w:color="auto"/>
          </w:divBdr>
        </w:div>
        <w:div w:id="654990979">
          <w:marLeft w:val="0"/>
          <w:marRight w:val="0"/>
          <w:marTop w:val="0"/>
          <w:marBottom w:val="0"/>
          <w:divBdr>
            <w:top w:val="none" w:sz="0" w:space="0" w:color="auto"/>
            <w:left w:val="none" w:sz="0" w:space="0" w:color="auto"/>
            <w:bottom w:val="none" w:sz="0" w:space="0" w:color="auto"/>
            <w:right w:val="none" w:sz="0" w:space="0" w:color="auto"/>
          </w:divBdr>
        </w:div>
        <w:div w:id="656032583">
          <w:marLeft w:val="0"/>
          <w:marRight w:val="0"/>
          <w:marTop w:val="0"/>
          <w:marBottom w:val="0"/>
          <w:divBdr>
            <w:top w:val="none" w:sz="0" w:space="0" w:color="auto"/>
            <w:left w:val="none" w:sz="0" w:space="0" w:color="auto"/>
            <w:bottom w:val="none" w:sz="0" w:space="0" w:color="auto"/>
            <w:right w:val="none" w:sz="0" w:space="0" w:color="auto"/>
          </w:divBdr>
        </w:div>
        <w:div w:id="1283420860">
          <w:marLeft w:val="0"/>
          <w:marRight w:val="0"/>
          <w:marTop w:val="0"/>
          <w:marBottom w:val="0"/>
          <w:divBdr>
            <w:top w:val="none" w:sz="0" w:space="0" w:color="auto"/>
            <w:left w:val="none" w:sz="0" w:space="0" w:color="auto"/>
            <w:bottom w:val="none" w:sz="0" w:space="0" w:color="auto"/>
            <w:right w:val="none" w:sz="0" w:space="0" w:color="auto"/>
          </w:divBdr>
        </w:div>
        <w:div w:id="1370452117">
          <w:marLeft w:val="0"/>
          <w:marRight w:val="0"/>
          <w:marTop w:val="0"/>
          <w:marBottom w:val="0"/>
          <w:divBdr>
            <w:top w:val="none" w:sz="0" w:space="0" w:color="auto"/>
            <w:left w:val="none" w:sz="0" w:space="0" w:color="auto"/>
            <w:bottom w:val="none" w:sz="0" w:space="0" w:color="auto"/>
            <w:right w:val="none" w:sz="0" w:space="0" w:color="auto"/>
          </w:divBdr>
        </w:div>
        <w:div w:id="1470515936">
          <w:marLeft w:val="0"/>
          <w:marRight w:val="0"/>
          <w:marTop w:val="0"/>
          <w:marBottom w:val="0"/>
          <w:divBdr>
            <w:top w:val="none" w:sz="0" w:space="0" w:color="auto"/>
            <w:left w:val="none" w:sz="0" w:space="0" w:color="auto"/>
            <w:bottom w:val="none" w:sz="0" w:space="0" w:color="auto"/>
            <w:right w:val="none" w:sz="0" w:space="0" w:color="auto"/>
          </w:divBdr>
        </w:div>
        <w:div w:id="1735856210">
          <w:marLeft w:val="0"/>
          <w:marRight w:val="0"/>
          <w:marTop w:val="0"/>
          <w:marBottom w:val="0"/>
          <w:divBdr>
            <w:top w:val="none" w:sz="0" w:space="0" w:color="auto"/>
            <w:left w:val="none" w:sz="0" w:space="0" w:color="auto"/>
            <w:bottom w:val="none" w:sz="0" w:space="0" w:color="auto"/>
            <w:right w:val="none" w:sz="0" w:space="0" w:color="auto"/>
          </w:divBdr>
        </w:div>
        <w:div w:id="1793476170">
          <w:marLeft w:val="0"/>
          <w:marRight w:val="0"/>
          <w:marTop w:val="0"/>
          <w:marBottom w:val="0"/>
          <w:divBdr>
            <w:top w:val="none" w:sz="0" w:space="0" w:color="auto"/>
            <w:left w:val="none" w:sz="0" w:space="0" w:color="auto"/>
            <w:bottom w:val="none" w:sz="0" w:space="0" w:color="auto"/>
            <w:right w:val="none" w:sz="0" w:space="0" w:color="auto"/>
          </w:divBdr>
        </w:div>
        <w:div w:id="2008945651">
          <w:marLeft w:val="0"/>
          <w:marRight w:val="0"/>
          <w:marTop w:val="0"/>
          <w:marBottom w:val="0"/>
          <w:divBdr>
            <w:top w:val="none" w:sz="0" w:space="0" w:color="auto"/>
            <w:left w:val="none" w:sz="0" w:space="0" w:color="auto"/>
            <w:bottom w:val="none" w:sz="0" w:space="0" w:color="auto"/>
            <w:right w:val="none" w:sz="0" w:space="0" w:color="auto"/>
          </w:divBdr>
        </w:div>
      </w:divsChild>
    </w:div>
    <w:div w:id="538055068">
      <w:bodyDiv w:val="1"/>
      <w:marLeft w:val="0"/>
      <w:marRight w:val="0"/>
      <w:marTop w:val="0"/>
      <w:marBottom w:val="0"/>
      <w:divBdr>
        <w:top w:val="none" w:sz="0" w:space="0" w:color="auto"/>
        <w:left w:val="none" w:sz="0" w:space="0" w:color="auto"/>
        <w:bottom w:val="none" w:sz="0" w:space="0" w:color="auto"/>
        <w:right w:val="none" w:sz="0" w:space="0" w:color="auto"/>
      </w:divBdr>
      <w:divsChild>
        <w:div w:id="513691494">
          <w:marLeft w:val="0"/>
          <w:marRight w:val="0"/>
          <w:marTop w:val="0"/>
          <w:marBottom w:val="0"/>
          <w:divBdr>
            <w:top w:val="none" w:sz="0" w:space="0" w:color="auto"/>
            <w:left w:val="none" w:sz="0" w:space="0" w:color="auto"/>
            <w:bottom w:val="none" w:sz="0" w:space="0" w:color="auto"/>
            <w:right w:val="none" w:sz="0" w:space="0" w:color="auto"/>
          </w:divBdr>
          <w:divsChild>
            <w:div w:id="263610649">
              <w:marLeft w:val="0"/>
              <w:marRight w:val="0"/>
              <w:marTop w:val="0"/>
              <w:marBottom w:val="0"/>
              <w:divBdr>
                <w:top w:val="none" w:sz="0" w:space="0" w:color="auto"/>
                <w:left w:val="none" w:sz="0" w:space="0" w:color="auto"/>
                <w:bottom w:val="none" w:sz="0" w:space="0" w:color="auto"/>
                <w:right w:val="none" w:sz="0" w:space="0" w:color="auto"/>
              </w:divBdr>
            </w:div>
            <w:div w:id="359359759">
              <w:marLeft w:val="0"/>
              <w:marRight w:val="0"/>
              <w:marTop w:val="0"/>
              <w:marBottom w:val="0"/>
              <w:divBdr>
                <w:top w:val="none" w:sz="0" w:space="0" w:color="auto"/>
                <w:left w:val="none" w:sz="0" w:space="0" w:color="auto"/>
                <w:bottom w:val="none" w:sz="0" w:space="0" w:color="auto"/>
                <w:right w:val="none" w:sz="0" w:space="0" w:color="auto"/>
              </w:divBdr>
            </w:div>
            <w:div w:id="512036744">
              <w:marLeft w:val="0"/>
              <w:marRight w:val="0"/>
              <w:marTop w:val="0"/>
              <w:marBottom w:val="0"/>
              <w:divBdr>
                <w:top w:val="none" w:sz="0" w:space="0" w:color="auto"/>
                <w:left w:val="none" w:sz="0" w:space="0" w:color="auto"/>
                <w:bottom w:val="none" w:sz="0" w:space="0" w:color="auto"/>
                <w:right w:val="none" w:sz="0" w:space="0" w:color="auto"/>
              </w:divBdr>
            </w:div>
            <w:div w:id="518931081">
              <w:marLeft w:val="0"/>
              <w:marRight w:val="0"/>
              <w:marTop w:val="0"/>
              <w:marBottom w:val="0"/>
              <w:divBdr>
                <w:top w:val="none" w:sz="0" w:space="0" w:color="auto"/>
                <w:left w:val="none" w:sz="0" w:space="0" w:color="auto"/>
                <w:bottom w:val="none" w:sz="0" w:space="0" w:color="auto"/>
                <w:right w:val="none" w:sz="0" w:space="0" w:color="auto"/>
              </w:divBdr>
            </w:div>
            <w:div w:id="629166294">
              <w:marLeft w:val="0"/>
              <w:marRight w:val="0"/>
              <w:marTop w:val="0"/>
              <w:marBottom w:val="0"/>
              <w:divBdr>
                <w:top w:val="none" w:sz="0" w:space="0" w:color="auto"/>
                <w:left w:val="none" w:sz="0" w:space="0" w:color="auto"/>
                <w:bottom w:val="none" w:sz="0" w:space="0" w:color="auto"/>
                <w:right w:val="none" w:sz="0" w:space="0" w:color="auto"/>
              </w:divBdr>
            </w:div>
            <w:div w:id="828444004">
              <w:marLeft w:val="0"/>
              <w:marRight w:val="0"/>
              <w:marTop w:val="0"/>
              <w:marBottom w:val="0"/>
              <w:divBdr>
                <w:top w:val="none" w:sz="0" w:space="0" w:color="auto"/>
                <w:left w:val="none" w:sz="0" w:space="0" w:color="auto"/>
                <w:bottom w:val="none" w:sz="0" w:space="0" w:color="auto"/>
                <w:right w:val="none" w:sz="0" w:space="0" w:color="auto"/>
              </w:divBdr>
            </w:div>
            <w:div w:id="835846856">
              <w:marLeft w:val="0"/>
              <w:marRight w:val="0"/>
              <w:marTop w:val="0"/>
              <w:marBottom w:val="0"/>
              <w:divBdr>
                <w:top w:val="none" w:sz="0" w:space="0" w:color="auto"/>
                <w:left w:val="none" w:sz="0" w:space="0" w:color="auto"/>
                <w:bottom w:val="none" w:sz="0" w:space="0" w:color="auto"/>
                <w:right w:val="none" w:sz="0" w:space="0" w:color="auto"/>
              </w:divBdr>
            </w:div>
            <w:div w:id="955676614">
              <w:marLeft w:val="0"/>
              <w:marRight w:val="0"/>
              <w:marTop w:val="0"/>
              <w:marBottom w:val="0"/>
              <w:divBdr>
                <w:top w:val="none" w:sz="0" w:space="0" w:color="auto"/>
                <w:left w:val="none" w:sz="0" w:space="0" w:color="auto"/>
                <w:bottom w:val="none" w:sz="0" w:space="0" w:color="auto"/>
                <w:right w:val="none" w:sz="0" w:space="0" w:color="auto"/>
              </w:divBdr>
            </w:div>
            <w:div w:id="1026097420">
              <w:marLeft w:val="0"/>
              <w:marRight w:val="0"/>
              <w:marTop w:val="0"/>
              <w:marBottom w:val="0"/>
              <w:divBdr>
                <w:top w:val="none" w:sz="0" w:space="0" w:color="auto"/>
                <w:left w:val="none" w:sz="0" w:space="0" w:color="auto"/>
                <w:bottom w:val="none" w:sz="0" w:space="0" w:color="auto"/>
                <w:right w:val="none" w:sz="0" w:space="0" w:color="auto"/>
              </w:divBdr>
            </w:div>
            <w:div w:id="1065684127">
              <w:marLeft w:val="0"/>
              <w:marRight w:val="0"/>
              <w:marTop w:val="0"/>
              <w:marBottom w:val="0"/>
              <w:divBdr>
                <w:top w:val="none" w:sz="0" w:space="0" w:color="auto"/>
                <w:left w:val="none" w:sz="0" w:space="0" w:color="auto"/>
                <w:bottom w:val="none" w:sz="0" w:space="0" w:color="auto"/>
                <w:right w:val="none" w:sz="0" w:space="0" w:color="auto"/>
              </w:divBdr>
            </w:div>
            <w:div w:id="1104810510">
              <w:marLeft w:val="0"/>
              <w:marRight w:val="0"/>
              <w:marTop w:val="0"/>
              <w:marBottom w:val="0"/>
              <w:divBdr>
                <w:top w:val="none" w:sz="0" w:space="0" w:color="auto"/>
                <w:left w:val="none" w:sz="0" w:space="0" w:color="auto"/>
                <w:bottom w:val="none" w:sz="0" w:space="0" w:color="auto"/>
                <w:right w:val="none" w:sz="0" w:space="0" w:color="auto"/>
              </w:divBdr>
            </w:div>
            <w:div w:id="1392578836">
              <w:marLeft w:val="0"/>
              <w:marRight w:val="0"/>
              <w:marTop w:val="0"/>
              <w:marBottom w:val="0"/>
              <w:divBdr>
                <w:top w:val="none" w:sz="0" w:space="0" w:color="auto"/>
                <w:left w:val="none" w:sz="0" w:space="0" w:color="auto"/>
                <w:bottom w:val="none" w:sz="0" w:space="0" w:color="auto"/>
                <w:right w:val="none" w:sz="0" w:space="0" w:color="auto"/>
              </w:divBdr>
            </w:div>
            <w:div w:id="1694375990">
              <w:marLeft w:val="0"/>
              <w:marRight w:val="0"/>
              <w:marTop w:val="0"/>
              <w:marBottom w:val="0"/>
              <w:divBdr>
                <w:top w:val="none" w:sz="0" w:space="0" w:color="auto"/>
                <w:left w:val="none" w:sz="0" w:space="0" w:color="auto"/>
                <w:bottom w:val="none" w:sz="0" w:space="0" w:color="auto"/>
                <w:right w:val="none" w:sz="0" w:space="0" w:color="auto"/>
              </w:divBdr>
            </w:div>
            <w:div w:id="1779375842">
              <w:marLeft w:val="0"/>
              <w:marRight w:val="0"/>
              <w:marTop w:val="0"/>
              <w:marBottom w:val="0"/>
              <w:divBdr>
                <w:top w:val="none" w:sz="0" w:space="0" w:color="auto"/>
                <w:left w:val="none" w:sz="0" w:space="0" w:color="auto"/>
                <w:bottom w:val="none" w:sz="0" w:space="0" w:color="auto"/>
                <w:right w:val="none" w:sz="0" w:space="0" w:color="auto"/>
              </w:divBdr>
            </w:div>
          </w:divsChild>
        </w:div>
        <w:div w:id="795491712">
          <w:marLeft w:val="0"/>
          <w:marRight w:val="0"/>
          <w:marTop w:val="0"/>
          <w:marBottom w:val="0"/>
          <w:divBdr>
            <w:top w:val="none" w:sz="0" w:space="0" w:color="auto"/>
            <w:left w:val="none" w:sz="0" w:space="0" w:color="auto"/>
            <w:bottom w:val="none" w:sz="0" w:space="0" w:color="auto"/>
            <w:right w:val="none" w:sz="0" w:space="0" w:color="auto"/>
          </w:divBdr>
          <w:divsChild>
            <w:div w:id="63993316">
              <w:marLeft w:val="0"/>
              <w:marRight w:val="0"/>
              <w:marTop w:val="0"/>
              <w:marBottom w:val="0"/>
              <w:divBdr>
                <w:top w:val="none" w:sz="0" w:space="0" w:color="auto"/>
                <w:left w:val="none" w:sz="0" w:space="0" w:color="auto"/>
                <w:bottom w:val="none" w:sz="0" w:space="0" w:color="auto"/>
                <w:right w:val="none" w:sz="0" w:space="0" w:color="auto"/>
              </w:divBdr>
            </w:div>
            <w:div w:id="287589942">
              <w:marLeft w:val="0"/>
              <w:marRight w:val="0"/>
              <w:marTop w:val="0"/>
              <w:marBottom w:val="0"/>
              <w:divBdr>
                <w:top w:val="none" w:sz="0" w:space="0" w:color="auto"/>
                <w:left w:val="none" w:sz="0" w:space="0" w:color="auto"/>
                <w:bottom w:val="none" w:sz="0" w:space="0" w:color="auto"/>
                <w:right w:val="none" w:sz="0" w:space="0" w:color="auto"/>
              </w:divBdr>
            </w:div>
            <w:div w:id="314146582">
              <w:marLeft w:val="0"/>
              <w:marRight w:val="0"/>
              <w:marTop w:val="0"/>
              <w:marBottom w:val="0"/>
              <w:divBdr>
                <w:top w:val="none" w:sz="0" w:space="0" w:color="auto"/>
                <w:left w:val="none" w:sz="0" w:space="0" w:color="auto"/>
                <w:bottom w:val="none" w:sz="0" w:space="0" w:color="auto"/>
                <w:right w:val="none" w:sz="0" w:space="0" w:color="auto"/>
              </w:divBdr>
            </w:div>
            <w:div w:id="613176076">
              <w:marLeft w:val="0"/>
              <w:marRight w:val="0"/>
              <w:marTop w:val="0"/>
              <w:marBottom w:val="0"/>
              <w:divBdr>
                <w:top w:val="none" w:sz="0" w:space="0" w:color="auto"/>
                <w:left w:val="none" w:sz="0" w:space="0" w:color="auto"/>
                <w:bottom w:val="none" w:sz="0" w:space="0" w:color="auto"/>
                <w:right w:val="none" w:sz="0" w:space="0" w:color="auto"/>
              </w:divBdr>
            </w:div>
            <w:div w:id="15117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476535812">
              <w:marLeft w:val="0"/>
              <w:marRight w:val="0"/>
              <w:marTop w:val="0"/>
              <w:marBottom w:val="0"/>
              <w:divBdr>
                <w:top w:val="none" w:sz="0" w:space="0" w:color="auto"/>
                <w:left w:val="none" w:sz="0" w:space="0" w:color="auto"/>
                <w:bottom w:val="none" w:sz="0" w:space="0" w:color="auto"/>
                <w:right w:val="none" w:sz="0" w:space="0" w:color="auto"/>
              </w:divBdr>
            </w:div>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20286570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1402950875">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60884">
      <w:bodyDiv w:val="1"/>
      <w:marLeft w:val="0"/>
      <w:marRight w:val="0"/>
      <w:marTop w:val="0"/>
      <w:marBottom w:val="0"/>
      <w:divBdr>
        <w:top w:val="none" w:sz="0" w:space="0" w:color="auto"/>
        <w:left w:val="none" w:sz="0" w:space="0" w:color="auto"/>
        <w:bottom w:val="none" w:sz="0" w:space="0" w:color="auto"/>
        <w:right w:val="none" w:sz="0" w:space="0" w:color="auto"/>
      </w:divBdr>
      <w:divsChild>
        <w:div w:id="1284727816">
          <w:marLeft w:val="0"/>
          <w:marRight w:val="0"/>
          <w:marTop w:val="0"/>
          <w:marBottom w:val="0"/>
          <w:divBdr>
            <w:top w:val="none" w:sz="0" w:space="0" w:color="auto"/>
            <w:left w:val="none" w:sz="0" w:space="0" w:color="auto"/>
            <w:bottom w:val="none" w:sz="0" w:space="0" w:color="auto"/>
            <w:right w:val="none" w:sz="0" w:space="0" w:color="auto"/>
          </w:divBdr>
        </w:div>
        <w:div w:id="1309171044">
          <w:marLeft w:val="0"/>
          <w:marRight w:val="0"/>
          <w:marTop w:val="0"/>
          <w:marBottom w:val="0"/>
          <w:divBdr>
            <w:top w:val="none" w:sz="0" w:space="0" w:color="auto"/>
            <w:left w:val="none" w:sz="0" w:space="0" w:color="auto"/>
            <w:bottom w:val="none" w:sz="0" w:space="0" w:color="auto"/>
            <w:right w:val="none" w:sz="0" w:space="0" w:color="auto"/>
          </w:divBdr>
        </w:div>
        <w:div w:id="1431319042">
          <w:marLeft w:val="0"/>
          <w:marRight w:val="0"/>
          <w:marTop w:val="0"/>
          <w:marBottom w:val="0"/>
          <w:divBdr>
            <w:top w:val="none" w:sz="0" w:space="0" w:color="auto"/>
            <w:left w:val="none" w:sz="0" w:space="0" w:color="auto"/>
            <w:bottom w:val="none" w:sz="0" w:space="0" w:color="auto"/>
            <w:right w:val="none" w:sz="0" w:space="0" w:color="auto"/>
          </w:divBdr>
        </w:div>
        <w:div w:id="1544173003">
          <w:marLeft w:val="0"/>
          <w:marRight w:val="0"/>
          <w:marTop w:val="0"/>
          <w:marBottom w:val="0"/>
          <w:divBdr>
            <w:top w:val="none" w:sz="0" w:space="0" w:color="auto"/>
            <w:left w:val="none" w:sz="0" w:space="0" w:color="auto"/>
            <w:bottom w:val="none" w:sz="0" w:space="0" w:color="auto"/>
            <w:right w:val="none" w:sz="0" w:space="0" w:color="auto"/>
          </w:divBdr>
        </w:div>
        <w:div w:id="1694265341">
          <w:marLeft w:val="0"/>
          <w:marRight w:val="0"/>
          <w:marTop w:val="0"/>
          <w:marBottom w:val="0"/>
          <w:divBdr>
            <w:top w:val="none" w:sz="0" w:space="0" w:color="auto"/>
            <w:left w:val="none" w:sz="0" w:space="0" w:color="auto"/>
            <w:bottom w:val="none" w:sz="0" w:space="0" w:color="auto"/>
            <w:right w:val="none" w:sz="0" w:space="0" w:color="auto"/>
          </w:divBdr>
        </w:div>
        <w:div w:id="1808739025">
          <w:marLeft w:val="0"/>
          <w:marRight w:val="0"/>
          <w:marTop w:val="0"/>
          <w:marBottom w:val="0"/>
          <w:divBdr>
            <w:top w:val="none" w:sz="0" w:space="0" w:color="auto"/>
            <w:left w:val="none" w:sz="0" w:space="0" w:color="auto"/>
            <w:bottom w:val="none" w:sz="0" w:space="0" w:color="auto"/>
            <w:right w:val="none" w:sz="0" w:space="0" w:color="auto"/>
          </w:divBdr>
        </w:div>
        <w:div w:id="1893535647">
          <w:marLeft w:val="0"/>
          <w:marRight w:val="0"/>
          <w:marTop w:val="0"/>
          <w:marBottom w:val="0"/>
          <w:divBdr>
            <w:top w:val="none" w:sz="0" w:space="0" w:color="auto"/>
            <w:left w:val="none" w:sz="0" w:space="0" w:color="auto"/>
            <w:bottom w:val="none" w:sz="0" w:space="0" w:color="auto"/>
            <w:right w:val="none" w:sz="0" w:space="0" w:color="auto"/>
          </w:divBdr>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578179626">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 w:id="1764909889">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74203295">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596867319">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831871336">
      <w:bodyDiv w:val="1"/>
      <w:marLeft w:val="0"/>
      <w:marRight w:val="0"/>
      <w:marTop w:val="0"/>
      <w:marBottom w:val="0"/>
      <w:divBdr>
        <w:top w:val="none" w:sz="0" w:space="0" w:color="auto"/>
        <w:left w:val="none" w:sz="0" w:space="0" w:color="auto"/>
        <w:bottom w:val="none" w:sz="0" w:space="0" w:color="auto"/>
        <w:right w:val="none" w:sz="0" w:space="0" w:color="auto"/>
      </w:divBdr>
    </w:div>
    <w:div w:id="847329231">
      <w:bodyDiv w:val="1"/>
      <w:marLeft w:val="0"/>
      <w:marRight w:val="0"/>
      <w:marTop w:val="0"/>
      <w:marBottom w:val="0"/>
      <w:divBdr>
        <w:top w:val="none" w:sz="0" w:space="0" w:color="auto"/>
        <w:left w:val="none" w:sz="0" w:space="0" w:color="auto"/>
        <w:bottom w:val="none" w:sz="0" w:space="0" w:color="auto"/>
        <w:right w:val="none" w:sz="0" w:space="0" w:color="auto"/>
      </w:divBdr>
      <w:divsChild>
        <w:div w:id="227309743">
          <w:marLeft w:val="0"/>
          <w:marRight w:val="0"/>
          <w:marTop w:val="0"/>
          <w:marBottom w:val="0"/>
          <w:divBdr>
            <w:top w:val="none" w:sz="0" w:space="0" w:color="auto"/>
            <w:left w:val="none" w:sz="0" w:space="0" w:color="auto"/>
            <w:bottom w:val="none" w:sz="0" w:space="0" w:color="auto"/>
            <w:right w:val="none" w:sz="0" w:space="0" w:color="auto"/>
          </w:divBdr>
        </w:div>
        <w:div w:id="300159479">
          <w:marLeft w:val="0"/>
          <w:marRight w:val="0"/>
          <w:marTop w:val="0"/>
          <w:marBottom w:val="0"/>
          <w:divBdr>
            <w:top w:val="none" w:sz="0" w:space="0" w:color="auto"/>
            <w:left w:val="none" w:sz="0" w:space="0" w:color="auto"/>
            <w:bottom w:val="none" w:sz="0" w:space="0" w:color="auto"/>
            <w:right w:val="none" w:sz="0" w:space="0" w:color="auto"/>
          </w:divBdr>
        </w:div>
        <w:div w:id="455952264">
          <w:marLeft w:val="0"/>
          <w:marRight w:val="0"/>
          <w:marTop w:val="0"/>
          <w:marBottom w:val="0"/>
          <w:divBdr>
            <w:top w:val="none" w:sz="0" w:space="0" w:color="auto"/>
            <w:left w:val="none" w:sz="0" w:space="0" w:color="auto"/>
            <w:bottom w:val="none" w:sz="0" w:space="0" w:color="auto"/>
            <w:right w:val="none" w:sz="0" w:space="0" w:color="auto"/>
          </w:divBdr>
        </w:div>
        <w:div w:id="962349078">
          <w:marLeft w:val="0"/>
          <w:marRight w:val="0"/>
          <w:marTop w:val="0"/>
          <w:marBottom w:val="0"/>
          <w:divBdr>
            <w:top w:val="none" w:sz="0" w:space="0" w:color="auto"/>
            <w:left w:val="none" w:sz="0" w:space="0" w:color="auto"/>
            <w:bottom w:val="none" w:sz="0" w:space="0" w:color="auto"/>
            <w:right w:val="none" w:sz="0" w:space="0" w:color="auto"/>
          </w:divBdr>
        </w:div>
        <w:div w:id="1178271884">
          <w:marLeft w:val="0"/>
          <w:marRight w:val="0"/>
          <w:marTop w:val="0"/>
          <w:marBottom w:val="0"/>
          <w:divBdr>
            <w:top w:val="none" w:sz="0" w:space="0" w:color="auto"/>
            <w:left w:val="none" w:sz="0" w:space="0" w:color="auto"/>
            <w:bottom w:val="none" w:sz="0" w:space="0" w:color="auto"/>
            <w:right w:val="none" w:sz="0" w:space="0" w:color="auto"/>
          </w:divBdr>
        </w:div>
        <w:div w:id="1275672058">
          <w:marLeft w:val="0"/>
          <w:marRight w:val="0"/>
          <w:marTop w:val="0"/>
          <w:marBottom w:val="0"/>
          <w:divBdr>
            <w:top w:val="none" w:sz="0" w:space="0" w:color="auto"/>
            <w:left w:val="none" w:sz="0" w:space="0" w:color="auto"/>
            <w:bottom w:val="none" w:sz="0" w:space="0" w:color="auto"/>
            <w:right w:val="none" w:sz="0" w:space="0" w:color="auto"/>
          </w:divBdr>
        </w:div>
        <w:div w:id="1347632817">
          <w:marLeft w:val="0"/>
          <w:marRight w:val="0"/>
          <w:marTop w:val="0"/>
          <w:marBottom w:val="0"/>
          <w:divBdr>
            <w:top w:val="none" w:sz="0" w:space="0" w:color="auto"/>
            <w:left w:val="none" w:sz="0" w:space="0" w:color="auto"/>
            <w:bottom w:val="none" w:sz="0" w:space="0" w:color="auto"/>
            <w:right w:val="none" w:sz="0" w:space="0" w:color="auto"/>
          </w:divBdr>
        </w:div>
      </w:divsChild>
    </w:div>
    <w:div w:id="900408362">
      <w:bodyDiv w:val="1"/>
      <w:marLeft w:val="0"/>
      <w:marRight w:val="0"/>
      <w:marTop w:val="0"/>
      <w:marBottom w:val="0"/>
      <w:divBdr>
        <w:top w:val="none" w:sz="0" w:space="0" w:color="auto"/>
        <w:left w:val="none" w:sz="0" w:space="0" w:color="auto"/>
        <w:bottom w:val="none" w:sz="0" w:space="0" w:color="auto"/>
        <w:right w:val="none" w:sz="0" w:space="0" w:color="auto"/>
      </w:divBdr>
      <w:divsChild>
        <w:div w:id="14818233">
          <w:marLeft w:val="0"/>
          <w:marRight w:val="0"/>
          <w:marTop w:val="0"/>
          <w:marBottom w:val="0"/>
          <w:divBdr>
            <w:top w:val="none" w:sz="0" w:space="0" w:color="auto"/>
            <w:left w:val="none" w:sz="0" w:space="0" w:color="auto"/>
            <w:bottom w:val="none" w:sz="0" w:space="0" w:color="auto"/>
            <w:right w:val="none" w:sz="0" w:space="0" w:color="auto"/>
          </w:divBdr>
        </w:div>
        <w:div w:id="158155188">
          <w:marLeft w:val="0"/>
          <w:marRight w:val="0"/>
          <w:marTop w:val="0"/>
          <w:marBottom w:val="0"/>
          <w:divBdr>
            <w:top w:val="none" w:sz="0" w:space="0" w:color="auto"/>
            <w:left w:val="none" w:sz="0" w:space="0" w:color="auto"/>
            <w:bottom w:val="none" w:sz="0" w:space="0" w:color="auto"/>
            <w:right w:val="none" w:sz="0" w:space="0" w:color="auto"/>
          </w:divBdr>
        </w:div>
        <w:div w:id="250282065">
          <w:marLeft w:val="0"/>
          <w:marRight w:val="0"/>
          <w:marTop w:val="0"/>
          <w:marBottom w:val="0"/>
          <w:divBdr>
            <w:top w:val="none" w:sz="0" w:space="0" w:color="auto"/>
            <w:left w:val="none" w:sz="0" w:space="0" w:color="auto"/>
            <w:bottom w:val="none" w:sz="0" w:space="0" w:color="auto"/>
            <w:right w:val="none" w:sz="0" w:space="0" w:color="auto"/>
          </w:divBdr>
        </w:div>
        <w:div w:id="318114982">
          <w:marLeft w:val="0"/>
          <w:marRight w:val="0"/>
          <w:marTop w:val="0"/>
          <w:marBottom w:val="0"/>
          <w:divBdr>
            <w:top w:val="none" w:sz="0" w:space="0" w:color="auto"/>
            <w:left w:val="none" w:sz="0" w:space="0" w:color="auto"/>
            <w:bottom w:val="none" w:sz="0" w:space="0" w:color="auto"/>
            <w:right w:val="none" w:sz="0" w:space="0" w:color="auto"/>
          </w:divBdr>
        </w:div>
        <w:div w:id="1236360061">
          <w:marLeft w:val="0"/>
          <w:marRight w:val="0"/>
          <w:marTop w:val="0"/>
          <w:marBottom w:val="0"/>
          <w:divBdr>
            <w:top w:val="none" w:sz="0" w:space="0" w:color="auto"/>
            <w:left w:val="none" w:sz="0" w:space="0" w:color="auto"/>
            <w:bottom w:val="none" w:sz="0" w:space="0" w:color="auto"/>
            <w:right w:val="none" w:sz="0" w:space="0" w:color="auto"/>
          </w:divBdr>
        </w:div>
        <w:div w:id="1239436278">
          <w:marLeft w:val="0"/>
          <w:marRight w:val="0"/>
          <w:marTop w:val="0"/>
          <w:marBottom w:val="0"/>
          <w:divBdr>
            <w:top w:val="none" w:sz="0" w:space="0" w:color="auto"/>
            <w:left w:val="none" w:sz="0" w:space="0" w:color="auto"/>
            <w:bottom w:val="none" w:sz="0" w:space="0" w:color="auto"/>
            <w:right w:val="none" w:sz="0" w:space="0" w:color="auto"/>
          </w:divBdr>
        </w:div>
        <w:div w:id="1440561197">
          <w:marLeft w:val="0"/>
          <w:marRight w:val="0"/>
          <w:marTop w:val="0"/>
          <w:marBottom w:val="0"/>
          <w:divBdr>
            <w:top w:val="none" w:sz="0" w:space="0" w:color="auto"/>
            <w:left w:val="none" w:sz="0" w:space="0" w:color="auto"/>
            <w:bottom w:val="none" w:sz="0" w:space="0" w:color="auto"/>
            <w:right w:val="none" w:sz="0" w:space="0" w:color="auto"/>
          </w:divBdr>
        </w:div>
      </w:divsChild>
    </w:div>
    <w:div w:id="917595597">
      <w:bodyDiv w:val="1"/>
      <w:marLeft w:val="0"/>
      <w:marRight w:val="0"/>
      <w:marTop w:val="0"/>
      <w:marBottom w:val="0"/>
      <w:divBdr>
        <w:top w:val="none" w:sz="0" w:space="0" w:color="auto"/>
        <w:left w:val="none" w:sz="0" w:space="0" w:color="auto"/>
        <w:bottom w:val="none" w:sz="0" w:space="0" w:color="auto"/>
        <w:right w:val="none" w:sz="0" w:space="0" w:color="auto"/>
      </w:divBdr>
    </w:div>
    <w:div w:id="990059941">
      <w:bodyDiv w:val="1"/>
      <w:marLeft w:val="0"/>
      <w:marRight w:val="0"/>
      <w:marTop w:val="0"/>
      <w:marBottom w:val="0"/>
      <w:divBdr>
        <w:top w:val="none" w:sz="0" w:space="0" w:color="auto"/>
        <w:left w:val="none" w:sz="0" w:space="0" w:color="auto"/>
        <w:bottom w:val="none" w:sz="0" w:space="0" w:color="auto"/>
        <w:right w:val="none" w:sz="0" w:space="0" w:color="auto"/>
      </w:divBdr>
      <w:divsChild>
        <w:div w:id="139470392">
          <w:marLeft w:val="0"/>
          <w:marRight w:val="0"/>
          <w:marTop w:val="0"/>
          <w:marBottom w:val="0"/>
          <w:divBdr>
            <w:top w:val="none" w:sz="0" w:space="0" w:color="auto"/>
            <w:left w:val="none" w:sz="0" w:space="0" w:color="auto"/>
            <w:bottom w:val="none" w:sz="0" w:space="0" w:color="auto"/>
            <w:right w:val="none" w:sz="0" w:space="0" w:color="auto"/>
          </w:divBdr>
        </w:div>
        <w:div w:id="169610595">
          <w:marLeft w:val="0"/>
          <w:marRight w:val="0"/>
          <w:marTop w:val="0"/>
          <w:marBottom w:val="0"/>
          <w:divBdr>
            <w:top w:val="none" w:sz="0" w:space="0" w:color="auto"/>
            <w:left w:val="none" w:sz="0" w:space="0" w:color="auto"/>
            <w:bottom w:val="none" w:sz="0" w:space="0" w:color="auto"/>
            <w:right w:val="none" w:sz="0" w:space="0" w:color="auto"/>
          </w:divBdr>
        </w:div>
        <w:div w:id="919413555">
          <w:marLeft w:val="0"/>
          <w:marRight w:val="0"/>
          <w:marTop w:val="0"/>
          <w:marBottom w:val="0"/>
          <w:divBdr>
            <w:top w:val="none" w:sz="0" w:space="0" w:color="auto"/>
            <w:left w:val="none" w:sz="0" w:space="0" w:color="auto"/>
            <w:bottom w:val="none" w:sz="0" w:space="0" w:color="auto"/>
            <w:right w:val="none" w:sz="0" w:space="0" w:color="auto"/>
          </w:divBdr>
        </w:div>
        <w:div w:id="1931312922">
          <w:marLeft w:val="0"/>
          <w:marRight w:val="0"/>
          <w:marTop w:val="0"/>
          <w:marBottom w:val="0"/>
          <w:divBdr>
            <w:top w:val="none" w:sz="0" w:space="0" w:color="auto"/>
            <w:left w:val="none" w:sz="0" w:space="0" w:color="auto"/>
            <w:bottom w:val="none" w:sz="0" w:space="0" w:color="auto"/>
            <w:right w:val="none" w:sz="0" w:space="0" w:color="auto"/>
          </w:divBdr>
        </w:div>
      </w:divsChild>
    </w:div>
    <w:div w:id="1015378042">
      <w:bodyDiv w:val="1"/>
      <w:marLeft w:val="0"/>
      <w:marRight w:val="0"/>
      <w:marTop w:val="0"/>
      <w:marBottom w:val="0"/>
      <w:divBdr>
        <w:top w:val="none" w:sz="0" w:space="0" w:color="auto"/>
        <w:left w:val="none" w:sz="0" w:space="0" w:color="auto"/>
        <w:bottom w:val="none" w:sz="0" w:space="0" w:color="auto"/>
        <w:right w:val="none" w:sz="0" w:space="0" w:color="auto"/>
      </w:divBdr>
      <w:divsChild>
        <w:div w:id="182324493">
          <w:marLeft w:val="0"/>
          <w:marRight w:val="0"/>
          <w:marTop w:val="0"/>
          <w:marBottom w:val="0"/>
          <w:divBdr>
            <w:top w:val="none" w:sz="0" w:space="0" w:color="auto"/>
            <w:left w:val="none" w:sz="0" w:space="0" w:color="auto"/>
            <w:bottom w:val="none" w:sz="0" w:space="0" w:color="auto"/>
            <w:right w:val="none" w:sz="0" w:space="0" w:color="auto"/>
          </w:divBdr>
          <w:divsChild>
            <w:div w:id="50934420">
              <w:marLeft w:val="0"/>
              <w:marRight w:val="0"/>
              <w:marTop w:val="0"/>
              <w:marBottom w:val="0"/>
              <w:divBdr>
                <w:top w:val="none" w:sz="0" w:space="0" w:color="auto"/>
                <w:left w:val="none" w:sz="0" w:space="0" w:color="auto"/>
                <w:bottom w:val="none" w:sz="0" w:space="0" w:color="auto"/>
                <w:right w:val="none" w:sz="0" w:space="0" w:color="auto"/>
              </w:divBdr>
            </w:div>
            <w:div w:id="72776461">
              <w:marLeft w:val="0"/>
              <w:marRight w:val="0"/>
              <w:marTop w:val="0"/>
              <w:marBottom w:val="0"/>
              <w:divBdr>
                <w:top w:val="none" w:sz="0" w:space="0" w:color="auto"/>
                <w:left w:val="none" w:sz="0" w:space="0" w:color="auto"/>
                <w:bottom w:val="none" w:sz="0" w:space="0" w:color="auto"/>
                <w:right w:val="none" w:sz="0" w:space="0" w:color="auto"/>
              </w:divBdr>
            </w:div>
            <w:div w:id="202523975">
              <w:marLeft w:val="0"/>
              <w:marRight w:val="0"/>
              <w:marTop w:val="0"/>
              <w:marBottom w:val="0"/>
              <w:divBdr>
                <w:top w:val="none" w:sz="0" w:space="0" w:color="auto"/>
                <w:left w:val="none" w:sz="0" w:space="0" w:color="auto"/>
                <w:bottom w:val="none" w:sz="0" w:space="0" w:color="auto"/>
                <w:right w:val="none" w:sz="0" w:space="0" w:color="auto"/>
              </w:divBdr>
            </w:div>
            <w:div w:id="237599317">
              <w:marLeft w:val="0"/>
              <w:marRight w:val="0"/>
              <w:marTop w:val="0"/>
              <w:marBottom w:val="0"/>
              <w:divBdr>
                <w:top w:val="none" w:sz="0" w:space="0" w:color="auto"/>
                <w:left w:val="none" w:sz="0" w:space="0" w:color="auto"/>
                <w:bottom w:val="none" w:sz="0" w:space="0" w:color="auto"/>
                <w:right w:val="none" w:sz="0" w:space="0" w:color="auto"/>
              </w:divBdr>
            </w:div>
            <w:div w:id="470944560">
              <w:marLeft w:val="0"/>
              <w:marRight w:val="0"/>
              <w:marTop w:val="0"/>
              <w:marBottom w:val="0"/>
              <w:divBdr>
                <w:top w:val="none" w:sz="0" w:space="0" w:color="auto"/>
                <w:left w:val="none" w:sz="0" w:space="0" w:color="auto"/>
                <w:bottom w:val="none" w:sz="0" w:space="0" w:color="auto"/>
                <w:right w:val="none" w:sz="0" w:space="0" w:color="auto"/>
              </w:divBdr>
            </w:div>
            <w:div w:id="558251614">
              <w:marLeft w:val="0"/>
              <w:marRight w:val="0"/>
              <w:marTop w:val="0"/>
              <w:marBottom w:val="0"/>
              <w:divBdr>
                <w:top w:val="none" w:sz="0" w:space="0" w:color="auto"/>
                <w:left w:val="none" w:sz="0" w:space="0" w:color="auto"/>
                <w:bottom w:val="none" w:sz="0" w:space="0" w:color="auto"/>
                <w:right w:val="none" w:sz="0" w:space="0" w:color="auto"/>
              </w:divBdr>
            </w:div>
            <w:div w:id="772242057">
              <w:marLeft w:val="0"/>
              <w:marRight w:val="0"/>
              <w:marTop w:val="0"/>
              <w:marBottom w:val="0"/>
              <w:divBdr>
                <w:top w:val="none" w:sz="0" w:space="0" w:color="auto"/>
                <w:left w:val="none" w:sz="0" w:space="0" w:color="auto"/>
                <w:bottom w:val="none" w:sz="0" w:space="0" w:color="auto"/>
                <w:right w:val="none" w:sz="0" w:space="0" w:color="auto"/>
              </w:divBdr>
            </w:div>
            <w:div w:id="1004166114">
              <w:marLeft w:val="0"/>
              <w:marRight w:val="0"/>
              <w:marTop w:val="0"/>
              <w:marBottom w:val="0"/>
              <w:divBdr>
                <w:top w:val="none" w:sz="0" w:space="0" w:color="auto"/>
                <w:left w:val="none" w:sz="0" w:space="0" w:color="auto"/>
                <w:bottom w:val="none" w:sz="0" w:space="0" w:color="auto"/>
                <w:right w:val="none" w:sz="0" w:space="0" w:color="auto"/>
              </w:divBdr>
            </w:div>
            <w:div w:id="1017929959">
              <w:marLeft w:val="0"/>
              <w:marRight w:val="0"/>
              <w:marTop w:val="0"/>
              <w:marBottom w:val="0"/>
              <w:divBdr>
                <w:top w:val="none" w:sz="0" w:space="0" w:color="auto"/>
                <w:left w:val="none" w:sz="0" w:space="0" w:color="auto"/>
                <w:bottom w:val="none" w:sz="0" w:space="0" w:color="auto"/>
                <w:right w:val="none" w:sz="0" w:space="0" w:color="auto"/>
              </w:divBdr>
            </w:div>
            <w:div w:id="1241214552">
              <w:marLeft w:val="0"/>
              <w:marRight w:val="0"/>
              <w:marTop w:val="0"/>
              <w:marBottom w:val="0"/>
              <w:divBdr>
                <w:top w:val="none" w:sz="0" w:space="0" w:color="auto"/>
                <w:left w:val="none" w:sz="0" w:space="0" w:color="auto"/>
                <w:bottom w:val="none" w:sz="0" w:space="0" w:color="auto"/>
                <w:right w:val="none" w:sz="0" w:space="0" w:color="auto"/>
              </w:divBdr>
            </w:div>
            <w:div w:id="1459375850">
              <w:marLeft w:val="0"/>
              <w:marRight w:val="0"/>
              <w:marTop w:val="0"/>
              <w:marBottom w:val="0"/>
              <w:divBdr>
                <w:top w:val="none" w:sz="0" w:space="0" w:color="auto"/>
                <w:left w:val="none" w:sz="0" w:space="0" w:color="auto"/>
                <w:bottom w:val="none" w:sz="0" w:space="0" w:color="auto"/>
                <w:right w:val="none" w:sz="0" w:space="0" w:color="auto"/>
              </w:divBdr>
            </w:div>
            <w:div w:id="1633898680">
              <w:marLeft w:val="0"/>
              <w:marRight w:val="0"/>
              <w:marTop w:val="0"/>
              <w:marBottom w:val="0"/>
              <w:divBdr>
                <w:top w:val="none" w:sz="0" w:space="0" w:color="auto"/>
                <w:left w:val="none" w:sz="0" w:space="0" w:color="auto"/>
                <w:bottom w:val="none" w:sz="0" w:space="0" w:color="auto"/>
                <w:right w:val="none" w:sz="0" w:space="0" w:color="auto"/>
              </w:divBdr>
            </w:div>
            <w:div w:id="1871725050">
              <w:marLeft w:val="0"/>
              <w:marRight w:val="0"/>
              <w:marTop w:val="0"/>
              <w:marBottom w:val="0"/>
              <w:divBdr>
                <w:top w:val="none" w:sz="0" w:space="0" w:color="auto"/>
                <w:left w:val="none" w:sz="0" w:space="0" w:color="auto"/>
                <w:bottom w:val="none" w:sz="0" w:space="0" w:color="auto"/>
                <w:right w:val="none" w:sz="0" w:space="0" w:color="auto"/>
              </w:divBdr>
            </w:div>
            <w:div w:id="2111536915">
              <w:marLeft w:val="0"/>
              <w:marRight w:val="0"/>
              <w:marTop w:val="0"/>
              <w:marBottom w:val="0"/>
              <w:divBdr>
                <w:top w:val="none" w:sz="0" w:space="0" w:color="auto"/>
                <w:left w:val="none" w:sz="0" w:space="0" w:color="auto"/>
                <w:bottom w:val="none" w:sz="0" w:space="0" w:color="auto"/>
                <w:right w:val="none" w:sz="0" w:space="0" w:color="auto"/>
              </w:divBdr>
            </w:div>
          </w:divsChild>
        </w:div>
        <w:div w:id="883516810">
          <w:marLeft w:val="0"/>
          <w:marRight w:val="0"/>
          <w:marTop w:val="0"/>
          <w:marBottom w:val="0"/>
          <w:divBdr>
            <w:top w:val="none" w:sz="0" w:space="0" w:color="auto"/>
            <w:left w:val="none" w:sz="0" w:space="0" w:color="auto"/>
            <w:bottom w:val="none" w:sz="0" w:space="0" w:color="auto"/>
            <w:right w:val="none" w:sz="0" w:space="0" w:color="auto"/>
          </w:divBdr>
          <w:divsChild>
            <w:div w:id="730925605">
              <w:marLeft w:val="0"/>
              <w:marRight w:val="0"/>
              <w:marTop w:val="0"/>
              <w:marBottom w:val="0"/>
              <w:divBdr>
                <w:top w:val="none" w:sz="0" w:space="0" w:color="auto"/>
                <w:left w:val="none" w:sz="0" w:space="0" w:color="auto"/>
                <w:bottom w:val="none" w:sz="0" w:space="0" w:color="auto"/>
                <w:right w:val="none" w:sz="0" w:space="0" w:color="auto"/>
              </w:divBdr>
            </w:div>
            <w:div w:id="969744328">
              <w:marLeft w:val="0"/>
              <w:marRight w:val="0"/>
              <w:marTop w:val="0"/>
              <w:marBottom w:val="0"/>
              <w:divBdr>
                <w:top w:val="none" w:sz="0" w:space="0" w:color="auto"/>
                <w:left w:val="none" w:sz="0" w:space="0" w:color="auto"/>
                <w:bottom w:val="none" w:sz="0" w:space="0" w:color="auto"/>
                <w:right w:val="none" w:sz="0" w:space="0" w:color="auto"/>
              </w:divBdr>
            </w:div>
            <w:div w:id="1206790160">
              <w:marLeft w:val="0"/>
              <w:marRight w:val="0"/>
              <w:marTop w:val="0"/>
              <w:marBottom w:val="0"/>
              <w:divBdr>
                <w:top w:val="none" w:sz="0" w:space="0" w:color="auto"/>
                <w:left w:val="none" w:sz="0" w:space="0" w:color="auto"/>
                <w:bottom w:val="none" w:sz="0" w:space="0" w:color="auto"/>
                <w:right w:val="none" w:sz="0" w:space="0" w:color="auto"/>
              </w:divBdr>
            </w:div>
            <w:div w:id="1966692349">
              <w:marLeft w:val="0"/>
              <w:marRight w:val="0"/>
              <w:marTop w:val="0"/>
              <w:marBottom w:val="0"/>
              <w:divBdr>
                <w:top w:val="none" w:sz="0" w:space="0" w:color="auto"/>
                <w:left w:val="none" w:sz="0" w:space="0" w:color="auto"/>
                <w:bottom w:val="none" w:sz="0" w:space="0" w:color="auto"/>
                <w:right w:val="none" w:sz="0" w:space="0" w:color="auto"/>
              </w:divBdr>
            </w:div>
            <w:div w:id="208347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82567">
      <w:bodyDiv w:val="1"/>
      <w:marLeft w:val="0"/>
      <w:marRight w:val="0"/>
      <w:marTop w:val="0"/>
      <w:marBottom w:val="0"/>
      <w:divBdr>
        <w:top w:val="none" w:sz="0" w:space="0" w:color="auto"/>
        <w:left w:val="none" w:sz="0" w:space="0" w:color="auto"/>
        <w:bottom w:val="none" w:sz="0" w:space="0" w:color="auto"/>
        <w:right w:val="none" w:sz="0" w:space="0" w:color="auto"/>
      </w:divBdr>
      <w:divsChild>
        <w:div w:id="19818292">
          <w:marLeft w:val="0"/>
          <w:marRight w:val="0"/>
          <w:marTop w:val="0"/>
          <w:marBottom w:val="0"/>
          <w:divBdr>
            <w:top w:val="none" w:sz="0" w:space="0" w:color="auto"/>
            <w:left w:val="none" w:sz="0" w:space="0" w:color="auto"/>
            <w:bottom w:val="none" w:sz="0" w:space="0" w:color="auto"/>
            <w:right w:val="none" w:sz="0" w:space="0" w:color="auto"/>
          </w:divBdr>
        </w:div>
        <w:div w:id="63459550">
          <w:marLeft w:val="0"/>
          <w:marRight w:val="0"/>
          <w:marTop w:val="0"/>
          <w:marBottom w:val="0"/>
          <w:divBdr>
            <w:top w:val="none" w:sz="0" w:space="0" w:color="auto"/>
            <w:left w:val="none" w:sz="0" w:space="0" w:color="auto"/>
            <w:bottom w:val="none" w:sz="0" w:space="0" w:color="auto"/>
            <w:right w:val="none" w:sz="0" w:space="0" w:color="auto"/>
          </w:divBdr>
        </w:div>
        <w:div w:id="285696047">
          <w:marLeft w:val="0"/>
          <w:marRight w:val="0"/>
          <w:marTop w:val="0"/>
          <w:marBottom w:val="0"/>
          <w:divBdr>
            <w:top w:val="none" w:sz="0" w:space="0" w:color="auto"/>
            <w:left w:val="none" w:sz="0" w:space="0" w:color="auto"/>
            <w:bottom w:val="none" w:sz="0" w:space="0" w:color="auto"/>
            <w:right w:val="none" w:sz="0" w:space="0" w:color="auto"/>
          </w:divBdr>
        </w:div>
        <w:div w:id="304552218">
          <w:marLeft w:val="0"/>
          <w:marRight w:val="0"/>
          <w:marTop w:val="0"/>
          <w:marBottom w:val="0"/>
          <w:divBdr>
            <w:top w:val="none" w:sz="0" w:space="0" w:color="auto"/>
            <w:left w:val="none" w:sz="0" w:space="0" w:color="auto"/>
            <w:bottom w:val="none" w:sz="0" w:space="0" w:color="auto"/>
            <w:right w:val="none" w:sz="0" w:space="0" w:color="auto"/>
          </w:divBdr>
        </w:div>
        <w:div w:id="380785664">
          <w:marLeft w:val="0"/>
          <w:marRight w:val="0"/>
          <w:marTop w:val="0"/>
          <w:marBottom w:val="0"/>
          <w:divBdr>
            <w:top w:val="none" w:sz="0" w:space="0" w:color="auto"/>
            <w:left w:val="none" w:sz="0" w:space="0" w:color="auto"/>
            <w:bottom w:val="none" w:sz="0" w:space="0" w:color="auto"/>
            <w:right w:val="none" w:sz="0" w:space="0" w:color="auto"/>
          </w:divBdr>
        </w:div>
        <w:div w:id="659771432">
          <w:marLeft w:val="0"/>
          <w:marRight w:val="0"/>
          <w:marTop w:val="0"/>
          <w:marBottom w:val="0"/>
          <w:divBdr>
            <w:top w:val="none" w:sz="0" w:space="0" w:color="auto"/>
            <w:left w:val="none" w:sz="0" w:space="0" w:color="auto"/>
            <w:bottom w:val="none" w:sz="0" w:space="0" w:color="auto"/>
            <w:right w:val="none" w:sz="0" w:space="0" w:color="auto"/>
          </w:divBdr>
        </w:div>
        <w:div w:id="824711539">
          <w:marLeft w:val="0"/>
          <w:marRight w:val="0"/>
          <w:marTop w:val="0"/>
          <w:marBottom w:val="0"/>
          <w:divBdr>
            <w:top w:val="none" w:sz="0" w:space="0" w:color="auto"/>
            <w:left w:val="none" w:sz="0" w:space="0" w:color="auto"/>
            <w:bottom w:val="none" w:sz="0" w:space="0" w:color="auto"/>
            <w:right w:val="none" w:sz="0" w:space="0" w:color="auto"/>
          </w:divBdr>
        </w:div>
        <w:div w:id="1154176297">
          <w:marLeft w:val="0"/>
          <w:marRight w:val="0"/>
          <w:marTop w:val="0"/>
          <w:marBottom w:val="0"/>
          <w:divBdr>
            <w:top w:val="none" w:sz="0" w:space="0" w:color="auto"/>
            <w:left w:val="none" w:sz="0" w:space="0" w:color="auto"/>
            <w:bottom w:val="none" w:sz="0" w:space="0" w:color="auto"/>
            <w:right w:val="none" w:sz="0" w:space="0" w:color="auto"/>
          </w:divBdr>
        </w:div>
        <w:div w:id="1381396771">
          <w:marLeft w:val="0"/>
          <w:marRight w:val="0"/>
          <w:marTop w:val="0"/>
          <w:marBottom w:val="0"/>
          <w:divBdr>
            <w:top w:val="none" w:sz="0" w:space="0" w:color="auto"/>
            <w:left w:val="none" w:sz="0" w:space="0" w:color="auto"/>
            <w:bottom w:val="none" w:sz="0" w:space="0" w:color="auto"/>
            <w:right w:val="none" w:sz="0" w:space="0" w:color="auto"/>
          </w:divBdr>
        </w:div>
        <w:div w:id="1555850870">
          <w:marLeft w:val="0"/>
          <w:marRight w:val="0"/>
          <w:marTop w:val="0"/>
          <w:marBottom w:val="0"/>
          <w:divBdr>
            <w:top w:val="none" w:sz="0" w:space="0" w:color="auto"/>
            <w:left w:val="none" w:sz="0" w:space="0" w:color="auto"/>
            <w:bottom w:val="none" w:sz="0" w:space="0" w:color="auto"/>
            <w:right w:val="none" w:sz="0" w:space="0" w:color="auto"/>
          </w:divBdr>
        </w:div>
        <w:div w:id="1679961177">
          <w:marLeft w:val="0"/>
          <w:marRight w:val="0"/>
          <w:marTop w:val="0"/>
          <w:marBottom w:val="0"/>
          <w:divBdr>
            <w:top w:val="none" w:sz="0" w:space="0" w:color="auto"/>
            <w:left w:val="none" w:sz="0" w:space="0" w:color="auto"/>
            <w:bottom w:val="none" w:sz="0" w:space="0" w:color="auto"/>
            <w:right w:val="none" w:sz="0" w:space="0" w:color="auto"/>
          </w:divBdr>
        </w:div>
        <w:div w:id="1853883131">
          <w:marLeft w:val="0"/>
          <w:marRight w:val="0"/>
          <w:marTop w:val="0"/>
          <w:marBottom w:val="0"/>
          <w:divBdr>
            <w:top w:val="none" w:sz="0" w:space="0" w:color="auto"/>
            <w:left w:val="none" w:sz="0" w:space="0" w:color="auto"/>
            <w:bottom w:val="none" w:sz="0" w:space="0" w:color="auto"/>
            <w:right w:val="none" w:sz="0" w:space="0" w:color="auto"/>
          </w:divBdr>
        </w:div>
        <w:div w:id="2124231042">
          <w:marLeft w:val="0"/>
          <w:marRight w:val="0"/>
          <w:marTop w:val="0"/>
          <w:marBottom w:val="0"/>
          <w:divBdr>
            <w:top w:val="none" w:sz="0" w:space="0" w:color="auto"/>
            <w:left w:val="none" w:sz="0" w:space="0" w:color="auto"/>
            <w:bottom w:val="none" w:sz="0" w:space="0" w:color="auto"/>
            <w:right w:val="none" w:sz="0" w:space="0" w:color="auto"/>
          </w:divBdr>
        </w:div>
      </w:divsChild>
    </w:div>
    <w:div w:id="1105079277">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8340997">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102020740">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383939094">
      <w:bodyDiv w:val="1"/>
      <w:marLeft w:val="0"/>
      <w:marRight w:val="0"/>
      <w:marTop w:val="0"/>
      <w:marBottom w:val="0"/>
      <w:divBdr>
        <w:top w:val="none" w:sz="0" w:space="0" w:color="auto"/>
        <w:left w:val="none" w:sz="0" w:space="0" w:color="auto"/>
        <w:bottom w:val="none" w:sz="0" w:space="0" w:color="auto"/>
        <w:right w:val="none" w:sz="0" w:space="0" w:color="auto"/>
      </w:divBdr>
      <w:divsChild>
        <w:div w:id="710694075">
          <w:marLeft w:val="0"/>
          <w:marRight w:val="0"/>
          <w:marTop w:val="0"/>
          <w:marBottom w:val="0"/>
          <w:divBdr>
            <w:top w:val="none" w:sz="0" w:space="0" w:color="auto"/>
            <w:left w:val="none" w:sz="0" w:space="0" w:color="auto"/>
            <w:bottom w:val="none" w:sz="0" w:space="0" w:color="auto"/>
            <w:right w:val="none" w:sz="0" w:space="0" w:color="auto"/>
          </w:divBdr>
          <w:divsChild>
            <w:div w:id="372390809">
              <w:marLeft w:val="0"/>
              <w:marRight w:val="0"/>
              <w:marTop w:val="0"/>
              <w:marBottom w:val="0"/>
              <w:divBdr>
                <w:top w:val="none" w:sz="0" w:space="0" w:color="auto"/>
                <w:left w:val="none" w:sz="0" w:space="0" w:color="auto"/>
                <w:bottom w:val="none" w:sz="0" w:space="0" w:color="auto"/>
                <w:right w:val="none" w:sz="0" w:space="0" w:color="auto"/>
              </w:divBdr>
            </w:div>
            <w:div w:id="661545520">
              <w:marLeft w:val="0"/>
              <w:marRight w:val="0"/>
              <w:marTop w:val="0"/>
              <w:marBottom w:val="0"/>
              <w:divBdr>
                <w:top w:val="none" w:sz="0" w:space="0" w:color="auto"/>
                <w:left w:val="none" w:sz="0" w:space="0" w:color="auto"/>
                <w:bottom w:val="none" w:sz="0" w:space="0" w:color="auto"/>
                <w:right w:val="none" w:sz="0" w:space="0" w:color="auto"/>
              </w:divBdr>
            </w:div>
            <w:div w:id="1203905306">
              <w:marLeft w:val="0"/>
              <w:marRight w:val="0"/>
              <w:marTop w:val="0"/>
              <w:marBottom w:val="0"/>
              <w:divBdr>
                <w:top w:val="none" w:sz="0" w:space="0" w:color="auto"/>
                <w:left w:val="none" w:sz="0" w:space="0" w:color="auto"/>
                <w:bottom w:val="none" w:sz="0" w:space="0" w:color="auto"/>
                <w:right w:val="none" w:sz="0" w:space="0" w:color="auto"/>
              </w:divBdr>
            </w:div>
            <w:div w:id="1822624369">
              <w:marLeft w:val="0"/>
              <w:marRight w:val="0"/>
              <w:marTop w:val="0"/>
              <w:marBottom w:val="0"/>
              <w:divBdr>
                <w:top w:val="none" w:sz="0" w:space="0" w:color="auto"/>
                <w:left w:val="none" w:sz="0" w:space="0" w:color="auto"/>
                <w:bottom w:val="none" w:sz="0" w:space="0" w:color="auto"/>
                <w:right w:val="none" w:sz="0" w:space="0" w:color="auto"/>
              </w:divBdr>
            </w:div>
            <w:div w:id="1910581011">
              <w:marLeft w:val="0"/>
              <w:marRight w:val="0"/>
              <w:marTop w:val="0"/>
              <w:marBottom w:val="0"/>
              <w:divBdr>
                <w:top w:val="none" w:sz="0" w:space="0" w:color="auto"/>
                <w:left w:val="none" w:sz="0" w:space="0" w:color="auto"/>
                <w:bottom w:val="none" w:sz="0" w:space="0" w:color="auto"/>
                <w:right w:val="none" w:sz="0" w:space="0" w:color="auto"/>
              </w:divBdr>
            </w:div>
            <w:div w:id="1948659859">
              <w:marLeft w:val="0"/>
              <w:marRight w:val="0"/>
              <w:marTop w:val="0"/>
              <w:marBottom w:val="0"/>
              <w:divBdr>
                <w:top w:val="none" w:sz="0" w:space="0" w:color="auto"/>
                <w:left w:val="none" w:sz="0" w:space="0" w:color="auto"/>
                <w:bottom w:val="none" w:sz="0" w:space="0" w:color="auto"/>
                <w:right w:val="none" w:sz="0" w:space="0" w:color="auto"/>
              </w:divBdr>
            </w:div>
            <w:div w:id="2054966076">
              <w:marLeft w:val="0"/>
              <w:marRight w:val="0"/>
              <w:marTop w:val="0"/>
              <w:marBottom w:val="0"/>
              <w:divBdr>
                <w:top w:val="none" w:sz="0" w:space="0" w:color="auto"/>
                <w:left w:val="none" w:sz="0" w:space="0" w:color="auto"/>
                <w:bottom w:val="none" w:sz="0" w:space="0" w:color="auto"/>
                <w:right w:val="none" w:sz="0" w:space="0" w:color="auto"/>
              </w:divBdr>
            </w:div>
          </w:divsChild>
        </w:div>
        <w:div w:id="995106683">
          <w:marLeft w:val="0"/>
          <w:marRight w:val="0"/>
          <w:marTop w:val="0"/>
          <w:marBottom w:val="0"/>
          <w:divBdr>
            <w:top w:val="none" w:sz="0" w:space="0" w:color="auto"/>
            <w:left w:val="none" w:sz="0" w:space="0" w:color="auto"/>
            <w:bottom w:val="none" w:sz="0" w:space="0" w:color="auto"/>
            <w:right w:val="none" w:sz="0" w:space="0" w:color="auto"/>
          </w:divBdr>
          <w:divsChild>
            <w:div w:id="25253834">
              <w:marLeft w:val="0"/>
              <w:marRight w:val="0"/>
              <w:marTop w:val="0"/>
              <w:marBottom w:val="0"/>
              <w:divBdr>
                <w:top w:val="none" w:sz="0" w:space="0" w:color="auto"/>
                <w:left w:val="none" w:sz="0" w:space="0" w:color="auto"/>
                <w:bottom w:val="none" w:sz="0" w:space="0" w:color="auto"/>
                <w:right w:val="none" w:sz="0" w:space="0" w:color="auto"/>
              </w:divBdr>
            </w:div>
            <w:div w:id="124005833">
              <w:marLeft w:val="0"/>
              <w:marRight w:val="0"/>
              <w:marTop w:val="0"/>
              <w:marBottom w:val="0"/>
              <w:divBdr>
                <w:top w:val="none" w:sz="0" w:space="0" w:color="auto"/>
                <w:left w:val="none" w:sz="0" w:space="0" w:color="auto"/>
                <w:bottom w:val="none" w:sz="0" w:space="0" w:color="auto"/>
                <w:right w:val="none" w:sz="0" w:space="0" w:color="auto"/>
              </w:divBdr>
            </w:div>
            <w:div w:id="135805590">
              <w:marLeft w:val="0"/>
              <w:marRight w:val="0"/>
              <w:marTop w:val="0"/>
              <w:marBottom w:val="0"/>
              <w:divBdr>
                <w:top w:val="none" w:sz="0" w:space="0" w:color="auto"/>
                <w:left w:val="none" w:sz="0" w:space="0" w:color="auto"/>
                <w:bottom w:val="none" w:sz="0" w:space="0" w:color="auto"/>
                <w:right w:val="none" w:sz="0" w:space="0" w:color="auto"/>
              </w:divBdr>
            </w:div>
            <w:div w:id="276452681">
              <w:marLeft w:val="0"/>
              <w:marRight w:val="0"/>
              <w:marTop w:val="0"/>
              <w:marBottom w:val="0"/>
              <w:divBdr>
                <w:top w:val="none" w:sz="0" w:space="0" w:color="auto"/>
                <w:left w:val="none" w:sz="0" w:space="0" w:color="auto"/>
                <w:bottom w:val="none" w:sz="0" w:space="0" w:color="auto"/>
                <w:right w:val="none" w:sz="0" w:space="0" w:color="auto"/>
              </w:divBdr>
            </w:div>
            <w:div w:id="527647618">
              <w:marLeft w:val="0"/>
              <w:marRight w:val="0"/>
              <w:marTop w:val="0"/>
              <w:marBottom w:val="0"/>
              <w:divBdr>
                <w:top w:val="none" w:sz="0" w:space="0" w:color="auto"/>
                <w:left w:val="none" w:sz="0" w:space="0" w:color="auto"/>
                <w:bottom w:val="none" w:sz="0" w:space="0" w:color="auto"/>
                <w:right w:val="none" w:sz="0" w:space="0" w:color="auto"/>
              </w:divBdr>
            </w:div>
            <w:div w:id="771048583">
              <w:marLeft w:val="0"/>
              <w:marRight w:val="0"/>
              <w:marTop w:val="0"/>
              <w:marBottom w:val="0"/>
              <w:divBdr>
                <w:top w:val="none" w:sz="0" w:space="0" w:color="auto"/>
                <w:left w:val="none" w:sz="0" w:space="0" w:color="auto"/>
                <w:bottom w:val="none" w:sz="0" w:space="0" w:color="auto"/>
                <w:right w:val="none" w:sz="0" w:space="0" w:color="auto"/>
              </w:divBdr>
            </w:div>
            <w:div w:id="811406507">
              <w:marLeft w:val="0"/>
              <w:marRight w:val="0"/>
              <w:marTop w:val="0"/>
              <w:marBottom w:val="0"/>
              <w:divBdr>
                <w:top w:val="none" w:sz="0" w:space="0" w:color="auto"/>
                <w:left w:val="none" w:sz="0" w:space="0" w:color="auto"/>
                <w:bottom w:val="none" w:sz="0" w:space="0" w:color="auto"/>
                <w:right w:val="none" w:sz="0" w:space="0" w:color="auto"/>
              </w:divBdr>
            </w:div>
            <w:div w:id="882408346">
              <w:marLeft w:val="0"/>
              <w:marRight w:val="0"/>
              <w:marTop w:val="0"/>
              <w:marBottom w:val="0"/>
              <w:divBdr>
                <w:top w:val="none" w:sz="0" w:space="0" w:color="auto"/>
                <w:left w:val="none" w:sz="0" w:space="0" w:color="auto"/>
                <w:bottom w:val="none" w:sz="0" w:space="0" w:color="auto"/>
                <w:right w:val="none" w:sz="0" w:space="0" w:color="auto"/>
              </w:divBdr>
            </w:div>
            <w:div w:id="897128062">
              <w:marLeft w:val="0"/>
              <w:marRight w:val="0"/>
              <w:marTop w:val="0"/>
              <w:marBottom w:val="0"/>
              <w:divBdr>
                <w:top w:val="none" w:sz="0" w:space="0" w:color="auto"/>
                <w:left w:val="none" w:sz="0" w:space="0" w:color="auto"/>
                <w:bottom w:val="none" w:sz="0" w:space="0" w:color="auto"/>
                <w:right w:val="none" w:sz="0" w:space="0" w:color="auto"/>
              </w:divBdr>
            </w:div>
            <w:div w:id="897591777">
              <w:marLeft w:val="0"/>
              <w:marRight w:val="0"/>
              <w:marTop w:val="0"/>
              <w:marBottom w:val="0"/>
              <w:divBdr>
                <w:top w:val="none" w:sz="0" w:space="0" w:color="auto"/>
                <w:left w:val="none" w:sz="0" w:space="0" w:color="auto"/>
                <w:bottom w:val="none" w:sz="0" w:space="0" w:color="auto"/>
                <w:right w:val="none" w:sz="0" w:space="0" w:color="auto"/>
              </w:divBdr>
            </w:div>
            <w:div w:id="1527018687">
              <w:marLeft w:val="0"/>
              <w:marRight w:val="0"/>
              <w:marTop w:val="0"/>
              <w:marBottom w:val="0"/>
              <w:divBdr>
                <w:top w:val="none" w:sz="0" w:space="0" w:color="auto"/>
                <w:left w:val="none" w:sz="0" w:space="0" w:color="auto"/>
                <w:bottom w:val="none" w:sz="0" w:space="0" w:color="auto"/>
                <w:right w:val="none" w:sz="0" w:space="0" w:color="auto"/>
              </w:divBdr>
            </w:div>
            <w:div w:id="1612710610">
              <w:marLeft w:val="0"/>
              <w:marRight w:val="0"/>
              <w:marTop w:val="0"/>
              <w:marBottom w:val="0"/>
              <w:divBdr>
                <w:top w:val="none" w:sz="0" w:space="0" w:color="auto"/>
                <w:left w:val="none" w:sz="0" w:space="0" w:color="auto"/>
                <w:bottom w:val="none" w:sz="0" w:space="0" w:color="auto"/>
                <w:right w:val="none" w:sz="0" w:space="0" w:color="auto"/>
              </w:divBdr>
            </w:div>
            <w:div w:id="1777867122">
              <w:marLeft w:val="0"/>
              <w:marRight w:val="0"/>
              <w:marTop w:val="0"/>
              <w:marBottom w:val="0"/>
              <w:divBdr>
                <w:top w:val="none" w:sz="0" w:space="0" w:color="auto"/>
                <w:left w:val="none" w:sz="0" w:space="0" w:color="auto"/>
                <w:bottom w:val="none" w:sz="0" w:space="0" w:color="auto"/>
                <w:right w:val="none" w:sz="0" w:space="0" w:color="auto"/>
              </w:divBdr>
            </w:div>
            <w:div w:id="1927572198">
              <w:marLeft w:val="0"/>
              <w:marRight w:val="0"/>
              <w:marTop w:val="0"/>
              <w:marBottom w:val="0"/>
              <w:divBdr>
                <w:top w:val="none" w:sz="0" w:space="0" w:color="auto"/>
                <w:left w:val="none" w:sz="0" w:space="0" w:color="auto"/>
                <w:bottom w:val="none" w:sz="0" w:space="0" w:color="auto"/>
                <w:right w:val="none" w:sz="0" w:space="0" w:color="auto"/>
              </w:divBdr>
            </w:div>
            <w:div w:id="1945918192">
              <w:marLeft w:val="0"/>
              <w:marRight w:val="0"/>
              <w:marTop w:val="0"/>
              <w:marBottom w:val="0"/>
              <w:divBdr>
                <w:top w:val="none" w:sz="0" w:space="0" w:color="auto"/>
                <w:left w:val="none" w:sz="0" w:space="0" w:color="auto"/>
                <w:bottom w:val="none" w:sz="0" w:space="0" w:color="auto"/>
                <w:right w:val="none" w:sz="0" w:space="0" w:color="auto"/>
              </w:divBdr>
            </w:div>
            <w:div w:id="1995376503">
              <w:marLeft w:val="0"/>
              <w:marRight w:val="0"/>
              <w:marTop w:val="0"/>
              <w:marBottom w:val="0"/>
              <w:divBdr>
                <w:top w:val="none" w:sz="0" w:space="0" w:color="auto"/>
                <w:left w:val="none" w:sz="0" w:space="0" w:color="auto"/>
                <w:bottom w:val="none" w:sz="0" w:space="0" w:color="auto"/>
                <w:right w:val="none" w:sz="0" w:space="0" w:color="auto"/>
              </w:divBdr>
            </w:div>
            <w:div w:id="2007631450">
              <w:marLeft w:val="0"/>
              <w:marRight w:val="0"/>
              <w:marTop w:val="0"/>
              <w:marBottom w:val="0"/>
              <w:divBdr>
                <w:top w:val="none" w:sz="0" w:space="0" w:color="auto"/>
                <w:left w:val="none" w:sz="0" w:space="0" w:color="auto"/>
                <w:bottom w:val="none" w:sz="0" w:space="0" w:color="auto"/>
                <w:right w:val="none" w:sz="0" w:space="0" w:color="auto"/>
              </w:divBdr>
            </w:div>
            <w:div w:id="207010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0016">
      <w:bodyDiv w:val="1"/>
      <w:marLeft w:val="0"/>
      <w:marRight w:val="0"/>
      <w:marTop w:val="0"/>
      <w:marBottom w:val="0"/>
      <w:divBdr>
        <w:top w:val="none" w:sz="0" w:space="0" w:color="auto"/>
        <w:left w:val="none" w:sz="0" w:space="0" w:color="auto"/>
        <w:bottom w:val="none" w:sz="0" w:space="0" w:color="auto"/>
        <w:right w:val="none" w:sz="0" w:space="0" w:color="auto"/>
      </w:divBdr>
    </w:div>
    <w:div w:id="1492941471">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158350406">
          <w:marLeft w:val="0"/>
          <w:marRight w:val="0"/>
          <w:marTop w:val="0"/>
          <w:marBottom w:val="0"/>
          <w:divBdr>
            <w:top w:val="none" w:sz="0" w:space="0" w:color="auto"/>
            <w:left w:val="none" w:sz="0" w:space="0" w:color="auto"/>
            <w:bottom w:val="none" w:sz="0" w:space="0" w:color="auto"/>
            <w:right w:val="none" w:sz="0" w:space="0" w:color="auto"/>
          </w:divBdr>
        </w:div>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sChild>
    </w:div>
    <w:div w:id="1517427357">
      <w:bodyDiv w:val="1"/>
      <w:marLeft w:val="0"/>
      <w:marRight w:val="0"/>
      <w:marTop w:val="0"/>
      <w:marBottom w:val="0"/>
      <w:divBdr>
        <w:top w:val="none" w:sz="0" w:space="0" w:color="auto"/>
        <w:left w:val="none" w:sz="0" w:space="0" w:color="auto"/>
        <w:bottom w:val="none" w:sz="0" w:space="0" w:color="auto"/>
        <w:right w:val="none" w:sz="0" w:space="0" w:color="auto"/>
      </w:divBdr>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25174360">
      <w:bodyDiv w:val="1"/>
      <w:marLeft w:val="0"/>
      <w:marRight w:val="0"/>
      <w:marTop w:val="0"/>
      <w:marBottom w:val="0"/>
      <w:divBdr>
        <w:top w:val="none" w:sz="0" w:space="0" w:color="auto"/>
        <w:left w:val="none" w:sz="0" w:space="0" w:color="auto"/>
        <w:bottom w:val="none" w:sz="0" w:space="0" w:color="auto"/>
        <w:right w:val="none" w:sz="0" w:space="0" w:color="auto"/>
      </w:divBdr>
      <w:divsChild>
        <w:div w:id="143743381">
          <w:marLeft w:val="0"/>
          <w:marRight w:val="0"/>
          <w:marTop w:val="0"/>
          <w:marBottom w:val="0"/>
          <w:divBdr>
            <w:top w:val="none" w:sz="0" w:space="0" w:color="auto"/>
            <w:left w:val="none" w:sz="0" w:space="0" w:color="auto"/>
            <w:bottom w:val="none" w:sz="0" w:space="0" w:color="auto"/>
            <w:right w:val="none" w:sz="0" w:space="0" w:color="auto"/>
          </w:divBdr>
        </w:div>
        <w:div w:id="629288158">
          <w:marLeft w:val="0"/>
          <w:marRight w:val="0"/>
          <w:marTop w:val="0"/>
          <w:marBottom w:val="0"/>
          <w:divBdr>
            <w:top w:val="none" w:sz="0" w:space="0" w:color="auto"/>
            <w:left w:val="none" w:sz="0" w:space="0" w:color="auto"/>
            <w:bottom w:val="none" w:sz="0" w:space="0" w:color="auto"/>
            <w:right w:val="none" w:sz="0" w:space="0" w:color="auto"/>
          </w:divBdr>
        </w:div>
        <w:div w:id="856769001">
          <w:marLeft w:val="0"/>
          <w:marRight w:val="0"/>
          <w:marTop w:val="0"/>
          <w:marBottom w:val="0"/>
          <w:divBdr>
            <w:top w:val="none" w:sz="0" w:space="0" w:color="auto"/>
            <w:left w:val="none" w:sz="0" w:space="0" w:color="auto"/>
            <w:bottom w:val="none" w:sz="0" w:space="0" w:color="auto"/>
            <w:right w:val="none" w:sz="0" w:space="0" w:color="auto"/>
          </w:divBdr>
        </w:div>
        <w:div w:id="1375422636">
          <w:marLeft w:val="0"/>
          <w:marRight w:val="0"/>
          <w:marTop w:val="0"/>
          <w:marBottom w:val="0"/>
          <w:divBdr>
            <w:top w:val="none" w:sz="0" w:space="0" w:color="auto"/>
            <w:left w:val="none" w:sz="0" w:space="0" w:color="auto"/>
            <w:bottom w:val="none" w:sz="0" w:space="0" w:color="auto"/>
            <w:right w:val="none" w:sz="0" w:space="0" w:color="auto"/>
          </w:divBdr>
        </w:div>
        <w:div w:id="1722828845">
          <w:marLeft w:val="0"/>
          <w:marRight w:val="0"/>
          <w:marTop w:val="0"/>
          <w:marBottom w:val="0"/>
          <w:divBdr>
            <w:top w:val="none" w:sz="0" w:space="0" w:color="auto"/>
            <w:left w:val="none" w:sz="0" w:space="0" w:color="auto"/>
            <w:bottom w:val="none" w:sz="0" w:space="0" w:color="auto"/>
            <w:right w:val="none" w:sz="0" w:space="0" w:color="auto"/>
          </w:divBdr>
        </w:div>
        <w:div w:id="1830948822">
          <w:marLeft w:val="0"/>
          <w:marRight w:val="0"/>
          <w:marTop w:val="0"/>
          <w:marBottom w:val="0"/>
          <w:divBdr>
            <w:top w:val="none" w:sz="0" w:space="0" w:color="auto"/>
            <w:left w:val="none" w:sz="0" w:space="0" w:color="auto"/>
            <w:bottom w:val="none" w:sz="0" w:space="0" w:color="auto"/>
            <w:right w:val="none" w:sz="0" w:space="0" w:color="auto"/>
          </w:divBdr>
        </w:div>
        <w:div w:id="2096703909">
          <w:marLeft w:val="0"/>
          <w:marRight w:val="0"/>
          <w:marTop w:val="0"/>
          <w:marBottom w:val="0"/>
          <w:divBdr>
            <w:top w:val="none" w:sz="0" w:space="0" w:color="auto"/>
            <w:left w:val="none" w:sz="0" w:space="0" w:color="auto"/>
            <w:bottom w:val="none" w:sz="0" w:space="0" w:color="auto"/>
            <w:right w:val="none" w:sz="0" w:space="0" w:color="auto"/>
          </w:divBdr>
        </w:div>
      </w:divsChild>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237056388">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475031543">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sChild>
    </w:div>
    <w:div w:id="1534029869">
      <w:bodyDiv w:val="1"/>
      <w:marLeft w:val="0"/>
      <w:marRight w:val="0"/>
      <w:marTop w:val="0"/>
      <w:marBottom w:val="0"/>
      <w:divBdr>
        <w:top w:val="none" w:sz="0" w:space="0" w:color="auto"/>
        <w:left w:val="none" w:sz="0" w:space="0" w:color="auto"/>
        <w:bottom w:val="none" w:sz="0" w:space="0" w:color="auto"/>
        <w:right w:val="none" w:sz="0" w:space="0" w:color="auto"/>
      </w:divBdr>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767456926">
      <w:bodyDiv w:val="1"/>
      <w:marLeft w:val="0"/>
      <w:marRight w:val="0"/>
      <w:marTop w:val="0"/>
      <w:marBottom w:val="0"/>
      <w:divBdr>
        <w:top w:val="none" w:sz="0" w:space="0" w:color="auto"/>
        <w:left w:val="none" w:sz="0" w:space="0" w:color="auto"/>
        <w:bottom w:val="none" w:sz="0" w:space="0" w:color="auto"/>
        <w:right w:val="none" w:sz="0" w:space="0" w:color="auto"/>
      </w:divBdr>
      <w:divsChild>
        <w:div w:id="8605466">
          <w:marLeft w:val="0"/>
          <w:marRight w:val="0"/>
          <w:marTop w:val="0"/>
          <w:marBottom w:val="0"/>
          <w:divBdr>
            <w:top w:val="none" w:sz="0" w:space="0" w:color="auto"/>
            <w:left w:val="none" w:sz="0" w:space="0" w:color="auto"/>
            <w:bottom w:val="none" w:sz="0" w:space="0" w:color="auto"/>
            <w:right w:val="none" w:sz="0" w:space="0" w:color="auto"/>
          </w:divBdr>
        </w:div>
        <w:div w:id="133910469">
          <w:marLeft w:val="0"/>
          <w:marRight w:val="0"/>
          <w:marTop w:val="0"/>
          <w:marBottom w:val="0"/>
          <w:divBdr>
            <w:top w:val="none" w:sz="0" w:space="0" w:color="auto"/>
            <w:left w:val="none" w:sz="0" w:space="0" w:color="auto"/>
            <w:bottom w:val="none" w:sz="0" w:space="0" w:color="auto"/>
            <w:right w:val="none" w:sz="0" w:space="0" w:color="auto"/>
          </w:divBdr>
        </w:div>
        <w:div w:id="204877674">
          <w:marLeft w:val="0"/>
          <w:marRight w:val="0"/>
          <w:marTop w:val="0"/>
          <w:marBottom w:val="0"/>
          <w:divBdr>
            <w:top w:val="none" w:sz="0" w:space="0" w:color="auto"/>
            <w:left w:val="none" w:sz="0" w:space="0" w:color="auto"/>
            <w:bottom w:val="none" w:sz="0" w:space="0" w:color="auto"/>
            <w:right w:val="none" w:sz="0" w:space="0" w:color="auto"/>
          </w:divBdr>
        </w:div>
        <w:div w:id="425426236">
          <w:marLeft w:val="0"/>
          <w:marRight w:val="0"/>
          <w:marTop w:val="0"/>
          <w:marBottom w:val="0"/>
          <w:divBdr>
            <w:top w:val="none" w:sz="0" w:space="0" w:color="auto"/>
            <w:left w:val="none" w:sz="0" w:space="0" w:color="auto"/>
            <w:bottom w:val="none" w:sz="0" w:space="0" w:color="auto"/>
            <w:right w:val="none" w:sz="0" w:space="0" w:color="auto"/>
          </w:divBdr>
        </w:div>
        <w:div w:id="521017645">
          <w:marLeft w:val="0"/>
          <w:marRight w:val="0"/>
          <w:marTop w:val="0"/>
          <w:marBottom w:val="0"/>
          <w:divBdr>
            <w:top w:val="none" w:sz="0" w:space="0" w:color="auto"/>
            <w:left w:val="none" w:sz="0" w:space="0" w:color="auto"/>
            <w:bottom w:val="none" w:sz="0" w:space="0" w:color="auto"/>
            <w:right w:val="none" w:sz="0" w:space="0" w:color="auto"/>
          </w:divBdr>
        </w:div>
        <w:div w:id="787313186">
          <w:marLeft w:val="0"/>
          <w:marRight w:val="0"/>
          <w:marTop w:val="0"/>
          <w:marBottom w:val="0"/>
          <w:divBdr>
            <w:top w:val="none" w:sz="0" w:space="0" w:color="auto"/>
            <w:left w:val="none" w:sz="0" w:space="0" w:color="auto"/>
            <w:bottom w:val="none" w:sz="0" w:space="0" w:color="auto"/>
            <w:right w:val="none" w:sz="0" w:space="0" w:color="auto"/>
          </w:divBdr>
        </w:div>
        <w:div w:id="857744019">
          <w:marLeft w:val="0"/>
          <w:marRight w:val="0"/>
          <w:marTop w:val="0"/>
          <w:marBottom w:val="0"/>
          <w:divBdr>
            <w:top w:val="none" w:sz="0" w:space="0" w:color="auto"/>
            <w:left w:val="none" w:sz="0" w:space="0" w:color="auto"/>
            <w:bottom w:val="none" w:sz="0" w:space="0" w:color="auto"/>
            <w:right w:val="none" w:sz="0" w:space="0" w:color="auto"/>
          </w:divBdr>
        </w:div>
        <w:div w:id="1062365981">
          <w:marLeft w:val="0"/>
          <w:marRight w:val="0"/>
          <w:marTop w:val="0"/>
          <w:marBottom w:val="0"/>
          <w:divBdr>
            <w:top w:val="none" w:sz="0" w:space="0" w:color="auto"/>
            <w:left w:val="none" w:sz="0" w:space="0" w:color="auto"/>
            <w:bottom w:val="none" w:sz="0" w:space="0" w:color="auto"/>
            <w:right w:val="none" w:sz="0" w:space="0" w:color="auto"/>
          </w:divBdr>
        </w:div>
        <w:div w:id="1319651289">
          <w:marLeft w:val="0"/>
          <w:marRight w:val="0"/>
          <w:marTop w:val="0"/>
          <w:marBottom w:val="0"/>
          <w:divBdr>
            <w:top w:val="none" w:sz="0" w:space="0" w:color="auto"/>
            <w:left w:val="none" w:sz="0" w:space="0" w:color="auto"/>
            <w:bottom w:val="none" w:sz="0" w:space="0" w:color="auto"/>
            <w:right w:val="none" w:sz="0" w:space="0" w:color="auto"/>
          </w:divBdr>
        </w:div>
        <w:div w:id="1432699120">
          <w:marLeft w:val="0"/>
          <w:marRight w:val="0"/>
          <w:marTop w:val="0"/>
          <w:marBottom w:val="0"/>
          <w:divBdr>
            <w:top w:val="none" w:sz="0" w:space="0" w:color="auto"/>
            <w:left w:val="none" w:sz="0" w:space="0" w:color="auto"/>
            <w:bottom w:val="none" w:sz="0" w:space="0" w:color="auto"/>
            <w:right w:val="none" w:sz="0" w:space="0" w:color="auto"/>
          </w:divBdr>
        </w:div>
        <w:div w:id="1542131695">
          <w:marLeft w:val="0"/>
          <w:marRight w:val="0"/>
          <w:marTop w:val="0"/>
          <w:marBottom w:val="0"/>
          <w:divBdr>
            <w:top w:val="none" w:sz="0" w:space="0" w:color="auto"/>
            <w:left w:val="none" w:sz="0" w:space="0" w:color="auto"/>
            <w:bottom w:val="none" w:sz="0" w:space="0" w:color="auto"/>
            <w:right w:val="none" w:sz="0" w:space="0" w:color="auto"/>
          </w:divBdr>
        </w:div>
        <w:div w:id="2056544250">
          <w:marLeft w:val="0"/>
          <w:marRight w:val="0"/>
          <w:marTop w:val="0"/>
          <w:marBottom w:val="0"/>
          <w:divBdr>
            <w:top w:val="none" w:sz="0" w:space="0" w:color="auto"/>
            <w:left w:val="none" w:sz="0" w:space="0" w:color="auto"/>
            <w:bottom w:val="none" w:sz="0" w:space="0" w:color="auto"/>
            <w:right w:val="none" w:sz="0" w:space="0" w:color="auto"/>
          </w:divBdr>
        </w:div>
        <w:div w:id="2132163962">
          <w:marLeft w:val="0"/>
          <w:marRight w:val="0"/>
          <w:marTop w:val="0"/>
          <w:marBottom w:val="0"/>
          <w:divBdr>
            <w:top w:val="none" w:sz="0" w:space="0" w:color="auto"/>
            <w:left w:val="none" w:sz="0" w:space="0" w:color="auto"/>
            <w:bottom w:val="none" w:sz="0" w:space="0" w:color="auto"/>
            <w:right w:val="none" w:sz="0" w:space="0" w:color="auto"/>
          </w:divBdr>
        </w:div>
      </w:divsChild>
    </w:div>
    <w:div w:id="1795170180">
      <w:bodyDiv w:val="1"/>
      <w:marLeft w:val="0"/>
      <w:marRight w:val="0"/>
      <w:marTop w:val="0"/>
      <w:marBottom w:val="0"/>
      <w:divBdr>
        <w:top w:val="none" w:sz="0" w:space="0" w:color="auto"/>
        <w:left w:val="none" w:sz="0" w:space="0" w:color="auto"/>
        <w:bottom w:val="none" w:sz="0" w:space="0" w:color="auto"/>
        <w:right w:val="none" w:sz="0" w:space="0" w:color="auto"/>
      </w:divBdr>
      <w:divsChild>
        <w:div w:id="554512844">
          <w:marLeft w:val="0"/>
          <w:marRight w:val="0"/>
          <w:marTop w:val="0"/>
          <w:marBottom w:val="0"/>
          <w:divBdr>
            <w:top w:val="none" w:sz="0" w:space="0" w:color="auto"/>
            <w:left w:val="none" w:sz="0" w:space="0" w:color="auto"/>
            <w:bottom w:val="none" w:sz="0" w:space="0" w:color="auto"/>
            <w:right w:val="none" w:sz="0" w:space="0" w:color="auto"/>
          </w:divBdr>
          <w:divsChild>
            <w:div w:id="429549750">
              <w:marLeft w:val="0"/>
              <w:marRight w:val="0"/>
              <w:marTop w:val="0"/>
              <w:marBottom w:val="0"/>
              <w:divBdr>
                <w:top w:val="none" w:sz="0" w:space="0" w:color="auto"/>
                <w:left w:val="none" w:sz="0" w:space="0" w:color="auto"/>
                <w:bottom w:val="none" w:sz="0" w:space="0" w:color="auto"/>
                <w:right w:val="none" w:sz="0" w:space="0" w:color="auto"/>
              </w:divBdr>
            </w:div>
            <w:div w:id="465198236">
              <w:marLeft w:val="0"/>
              <w:marRight w:val="0"/>
              <w:marTop w:val="0"/>
              <w:marBottom w:val="0"/>
              <w:divBdr>
                <w:top w:val="none" w:sz="0" w:space="0" w:color="auto"/>
                <w:left w:val="none" w:sz="0" w:space="0" w:color="auto"/>
                <w:bottom w:val="none" w:sz="0" w:space="0" w:color="auto"/>
                <w:right w:val="none" w:sz="0" w:space="0" w:color="auto"/>
              </w:divBdr>
            </w:div>
            <w:div w:id="651642389">
              <w:marLeft w:val="0"/>
              <w:marRight w:val="0"/>
              <w:marTop w:val="0"/>
              <w:marBottom w:val="0"/>
              <w:divBdr>
                <w:top w:val="none" w:sz="0" w:space="0" w:color="auto"/>
                <w:left w:val="none" w:sz="0" w:space="0" w:color="auto"/>
                <w:bottom w:val="none" w:sz="0" w:space="0" w:color="auto"/>
                <w:right w:val="none" w:sz="0" w:space="0" w:color="auto"/>
              </w:divBdr>
            </w:div>
            <w:div w:id="2115130203">
              <w:marLeft w:val="0"/>
              <w:marRight w:val="0"/>
              <w:marTop w:val="0"/>
              <w:marBottom w:val="0"/>
              <w:divBdr>
                <w:top w:val="none" w:sz="0" w:space="0" w:color="auto"/>
                <w:left w:val="none" w:sz="0" w:space="0" w:color="auto"/>
                <w:bottom w:val="none" w:sz="0" w:space="0" w:color="auto"/>
                <w:right w:val="none" w:sz="0" w:space="0" w:color="auto"/>
              </w:divBdr>
            </w:div>
          </w:divsChild>
        </w:div>
        <w:div w:id="1322197429">
          <w:marLeft w:val="0"/>
          <w:marRight w:val="0"/>
          <w:marTop w:val="0"/>
          <w:marBottom w:val="0"/>
          <w:divBdr>
            <w:top w:val="none" w:sz="0" w:space="0" w:color="auto"/>
            <w:left w:val="none" w:sz="0" w:space="0" w:color="auto"/>
            <w:bottom w:val="none" w:sz="0" w:space="0" w:color="auto"/>
            <w:right w:val="none" w:sz="0" w:space="0" w:color="auto"/>
          </w:divBdr>
          <w:divsChild>
            <w:div w:id="344213354">
              <w:marLeft w:val="0"/>
              <w:marRight w:val="0"/>
              <w:marTop w:val="0"/>
              <w:marBottom w:val="0"/>
              <w:divBdr>
                <w:top w:val="none" w:sz="0" w:space="0" w:color="auto"/>
                <w:left w:val="none" w:sz="0" w:space="0" w:color="auto"/>
                <w:bottom w:val="none" w:sz="0" w:space="0" w:color="auto"/>
                <w:right w:val="none" w:sz="0" w:space="0" w:color="auto"/>
              </w:divBdr>
            </w:div>
            <w:div w:id="534774668">
              <w:marLeft w:val="0"/>
              <w:marRight w:val="0"/>
              <w:marTop w:val="0"/>
              <w:marBottom w:val="0"/>
              <w:divBdr>
                <w:top w:val="none" w:sz="0" w:space="0" w:color="auto"/>
                <w:left w:val="none" w:sz="0" w:space="0" w:color="auto"/>
                <w:bottom w:val="none" w:sz="0" w:space="0" w:color="auto"/>
                <w:right w:val="none" w:sz="0" w:space="0" w:color="auto"/>
              </w:divBdr>
            </w:div>
            <w:div w:id="596907216">
              <w:marLeft w:val="0"/>
              <w:marRight w:val="0"/>
              <w:marTop w:val="0"/>
              <w:marBottom w:val="0"/>
              <w:divBdr>
                <w:top w:val="none" w:sz="0" w:space="0" w:color="auto"/>
                <w:left w:val="none" w:sz="0" w:space="0" w:color="auto"/>
                <w:bottom w:val="none" w:sz="0" w:space="0" w:color="auto"/>
                <w:right w:val="none" w:sz="0" w:space="0" w:color="auto"/>
              </w:divBdr>
            </w:div>
            <w:div w:id="710573033">
              <w:marLeft w:val="0"/>
              <w:marRight w:val="0"/>
              <w:marTop w:val="0"/>
              <w:marBottom w:val="0"/>
              <w:divBdr>
                <w:top w:val="none" w:sz="0" w:space="0" w:color="auto"/>
                <w:left w:val="none" w:sz="0" w:space="0" w:color="auto"/>
                <w:bottom w:val="none" w:sz="0" w:space="0" w:color="auto"/>
                <w:right w:val="none" w:sz="0" w:space="0" w:color="auto"/>
              </w:divBdr>
            </w:div>
            <w:div w:id="780420181">
              <w:marLeft w:val="0"/>
              <w:marRight w:val="0"/>
              <w:marTop w:val="0"/>
              <w:marBottom w:val="0"/>
              <w:divBdr>
                <w:top w:val="none" w:sz="0" w:space="0" w:color="auto"/>
                <w:left w:val="none" w:sz="0" w:space="0" w:color="auto"/>
                <w:bottom w:val="none" w:sz="0" w:space="0" w:color="auto"/>
                <w:right w:val="none" w:sz="0" w:space="0" w:color="auto"/>
              </w:divBdr>
            </w:div>
            <w:div w:id="969742910">
              <w:marLeft w:val="0"/>
              <w:marRight w:val="0"/>
              <w:marTop w:val="0"/>
              <w:marBottom w:val="0"/>
              <w:divBdr>
                <w:top w:val="none" w:sz="0" w:space="0" w:color="auto"/>
                <w:left w:val="none" w:sz="0" w:space="0" w:color="auto"/>
                <w:bottom w:val="none" w:sz="0" w:space="0" w:color="auto"/>
                <w:right w:val="none" w:sz="0" w:space="0" w:color="auto"/>
              </w:divBdr>
            </w:div>
            <w:div w:id="974987474">
              <w:marLeft w:val="0"/>
              <w:marRight w:val="0"/>
              <w:marTop w:val="0"/>
              <w:marBottom w:val="0"/>
              <w:divBdr>
                <w:top w:val="none" w:sz="0" w:space="0" w:color="auto"/>
                <w:left w:val="none" w:sz="0" w:space="0" w:color="auto"/>
                <w:bottom w:val="none" w:sz="0" w:space="0" w:color="auto"/>
                <w:right w:val="none" w:sz="0" w:space="0" w:color="auto"/>
              </w:divBdr>
            </w:div>
            <w:div w:id="1267495046">
              <w:marLeft w:val="0"/>
              <w:marRight w:val="0"/>
              <w:marTop w:val="0"/>
              <w:marBottom w:val="0"/>
              <w:divBdr>
                <w:top w:val="none" w:sz="0" w:space="0" w:color="auto"/>
                <w:left w:val="none" w:sz="0" w:space="0" w:color="auto"/>
                <w:bottom w:val="none" w:sz="0" w:space="0" w:color="auto"/>
                <w:right w:val="none" w:sz="0" w:space="0" w:color="auto"/>
              </w:divBdr>
            </w:div>
            <w:div w:id="1419671042">
              <w:marLeft w:val="0"/>
              <w:marRight w:val="0"/>
              <w:marTop w:val="0"/>
              <w:marBottom w:val="0"/>
              <w:divBdr>
                <w:top w:val="none" w:sz="0" w:space="0" w:color="auto"/>
                <w:left w:val="none" w:sz="0" w:space="0" w:color="auto"/>
                <w:bottom w:val="none" w:sz="0" w:space="0" w:color="auto"/>
                <w:right w:val="none" w:sz="0" w:space="0" w:color="auto"/>
              </w:divBdr>
            </w:div>
            <w:div w:id="1776293002">
              <w:marLeft w:val="0"/>
              <w:marRight w:val="0"/>
              <w:marTop w:val="0"/>
              <w:marBottom w:val="0"/>
              <w:divBdr>
                <w:top w:val="none" w:sz="0" w:space="0" w:color="auto"/>
                <w:left w:val="none" w:sz="0" w:space="0" w:color="auto"/>
                <w:bottom w:val="none" w:sz="0" w:space="0" w:color="auto"/>
                <w:right w:val="none" w:sz="0" w:space="0" w:color="auto"/>
              </w:divBdr>
            </w:div>
            <w:div w:id="1858883921">
              <w:marLeft w:val="0"/>
              <w:marRight w:val="0"/>
              <w:marTop w:val="0"/>
              <w:marBottom w:val="0"/>
              <w:divBdr>
                <w:top w:val="none" w:sz="0" w:space="0" w:color="auto"/>
                <w:left w:val="none" w:sz="0" w:space="0" w:color="auto"/>
                <w:bottom w:val="none" w:sz="0" w:space="0" w:color="auto"/>
                <w:right w:val="none" w:sz="0" w:space="0" w:color="auto"/>
              </w:divBdr>
            </w:div>
            <w:div w:id="1926962401">
              <w:marLeft w:val="0"/>
              <w:marRight w:val="0"/>
              <w:marTop w:val="0"/>
              <w:marBottom w:val="0"/>
              <w:divBdr>
                <w:top w:val="none" w:sz="0" w:space="0" w:color="auto"/>
                <w:left w:val="none" w:sz="0" w:space="0" w:color="auto"/>
                <w:bottom w:val="none" w:sz="0" w:space="0" w:color="auto"/>
                <w:right w:val="none" w:sz="0" w:space="0" w:color="auto"/>
              </w:divBdr>
            </w:div>
            <w:div w:id="209335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211319">
      <w:bodyDiv w:val="1"/>
      <w:marLeft w:val="0"/>
      <w:marRight w:val="0"/>
      <w:marTop w:val="0"/>
      <w:marBottom w:val="0"/>
      <w:divBdr>
        <w:top w:val="none" w:sz="0" w:space="0" w:color="auto"/>
        <w:left w:val="none" w:sz="0" w:space="0" w:color="auto"/>
        <w:bottom w:val="none" w:sz="0" w:space="0" w:color="auto"/>
        <w:right w:val="none" w:sz="0" w:space="0" w:color="auto"/>
      </w:divBdr>
    </w:div>
    <w:div w:id="186944378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1940023158">
      <w:bodyDiv w:val="1"/>
      <w:marLeft w:val="0"/>
      <w:marRight w:val="0"/>
      <w:marTop w:val="0"/>
      <w:marBottom w:val="0"/>
      <w:divBdr>
        <w:top w:val="none" w:sz="0" w:space="0" w:color="auto"/>
        <w:left w:val="none" w:sz="0" w:space="0" w:color="auto"/>
        <w:bottom w:val="none" w:sz="0" w:space="0" w:color="auto"/>
        <w:right w:val="none" w:sz="0" w:space="0" w:color="auto"/>
      </w:divBdr>
      <w:divsChild>
        <w:div w:id="232277382">
          <w:marLeft w:val="0"/>
          <w:marRight w:val="0"/>
          <w:marTop w:val="0"/>
          <w:marBottom w:val="0"/>
          <w:divBdr>
            <w:top w:val="none" w:sz="0" w:space="0" w:color="auto"/>
            <w:left w:val="none" w:sz="0" w:space="0" w:color="auto"/>
            <w:bottom w:val="none" w:sz="0" w:space="0" w:color="auto"/>
            <w:right w:val="none" w:sz="0" w:space="0" w:color="auto"/>
          </w:divBdr>
        </w:div>
        <w:div w:id="261383815">
          <w:marLeft w:val="0"/>
          <w:marRight w:val="0"/>
          <w:marTop w:val="0"/>
          <w:marBottom w:val="0"/>
          <w:divBdr>
            <w:top w:val="none" w:sz="0" w:space="0" w:color="auto"/>
            <w:left w:val="none" w:sz="0" w:space="0" w:color="auto"/>
            <w:bottom w:val="none" w:sz="0" w:space="0" w:color="auto"/>
            <w:right w:val="none" w:sz="0" w:space="0" w:color="auto"/>
          </w:divBdr>
        </w:div>
        <w:div w:id="440298706">
          <w:marLeft w:val="0"/>
          <w:marRight w:val="0"/>
          <w:marTop w:val="0"/>
          <w:marBottom w:val="0"/>
          <w:divBdr>
            <w:top w:val="none" w:sz="0" w:space="0" w:color="auto"/>
            <w:left w:val="none" w:sz="0" w:space="0" w:color="auto"/>
            <w:bottom w:val="none" w:sz="0" w:space="0" w:color="auto"/>
            <w:right w:val="none" w:sz="0" w:space="0" w:color="auto"/>
          </w:divBdr>
        </w:div>
        <w:div w:id="946812637">
          <w:marLeft w:val="0"/>
          <w:marRight w:val="0"/>
          <w:marTop w:val="0"/>
          <w:marBottom w:val="0"/>
          <w:divBdr>
            <w:top w:val="none" w:sz="0" w:space="0" w:color="auto"/>
            <w:left w:val="none" w:sz="0" w:space="0" w:color="auto"/>
            <w:bottom w:val="none" w:sz="0" w:space="0" w:color="auto"/>
            <w:right w:val="none" w:sz="0" w:space="0" w:color="auto"/>
          </w:divBdr>
        </w:div>
        <w:div w:id="963147944">
          <w:marLeft w:val="0"/>
          <w:marRight w:val="0"/>
          <w:marTop w:val="0"/>
          <w:marBottom w:val="0"/>
          <w:divBdr>
            <w:top w:val="none" w:sz="0" w:space="0" w:color="auto"/>
            <w:left w:val="none" w:sz="0" w:space="0" w:color="auto"/>
            <w:bottom w:val="none" w:sz="0" w:space="0" w:color="auto"/>
            <w:right w:val="none" w:sz="0" w:space="0" w:color="auto"/>
          </w:divBdr>
        </w:div>
        <w:div w:id="1070497318">
          <w:marLeft w:val="0"/>
          <w:marRight w:val="0"/>
          <w:marTop w:val="0"/>
          <w:marBottom w:val="0"/>
          <w:divBdr>
            <w:top w:val="none" w:sz="0" w:space="0" w:color="auto"/>
            <w:left w:val="none" w:sz="0" w:space="0" w:color="auto"/>
            <w:bottom w:val="none" w:sz="0" w:space="0" w:color="auto"/>
            <w:right w:val="none" w:sz="0" w:space="0" w:color="auto"/>
          </w:divBdr>
        </w:div>
        <w:div w:id="1138915220">
          <w:marLeft w:val="0"/>
          <w:marRight w:val="0"/>
          <w:marTop w:val="0"/>
          <w:marBottom w:val="0"/>
          <w:divBdr>
            <w:top w:val="none" w:sz="0" w:space="0" w:color="auto"/>
            <w:left w:val="none" w:sz="0" w:space="0" w:color="auto"/>
            <w:bottom w:val="none" w:sz="0" w:space="0" w:color="auto"/>
            <w:right w:val="none" w:sz="0" w:space="0" w:color="auto"/>
          </w:divBdr>
        </w:div>
        <w:div w:id="1189948879">
          <w:marLeft w:val="0"/>
          <w:marRight w:val="0"/>
          <w:marTop w:val="0"/>
          <w:marBottom w:val="0"/>
          <w:divBdr>
            <w:top w:val="none" w:sz="0" w:space="0" w:color="auto"/>
            <w:left w:val="none" w:sz="0" w:space="0" w:color="auto"/>
            <w:bottom w:val="none" w:sz="0" w:space="0" w:color="auto"/>
            <w:right w:val="none" w:sz="0" w:space="0" w:color="auto"/>
          </w:divBdr>
        </w:div>
        <w:div w:id="1494712073">
          <w:marLeft w:val="0"/>
          <w:marRight w:val="0"/>
          <w:marTop w:val="0"/>
          <w:marBottom w:val="0"/>
          <w:divBdr>
            <w:top w:val="none" w:sz="0" w:space="0" w:color="auto"/>
            <w:left w:val="none" w:sz="0" w:space="0" w:color="auto"/>
            <w:bottom w:val="none" w:sz="0" w:space="0" w:color="auto"/>
            <w:right w:val="none" w:sz="0" w:space="0" w:color="auto"/>
          </w:divBdr>
        </w:div>
        <w:div w:id="1567718650">
          <w:marLeft w:val="0"/>
          <w:marRight w:val="0"/>
          <w:marTop w:val="0"/>
          <w:marBottom w:val="0"/>
          <w:divBdr>
            <w:top w:val="none" w:sz="0" w:space="0" w:color="auto"/>
            <w:left w:val="none" w:sz="0" w:space="0" w:color="auto"/>
            <w:bottom w:val="none" w:sz="0" w:space="0" w:color="auto"/>
            <w:right w:val="none" w:sz="0" w:space="0" w:color="auto"/>
          </w:divBdr>
        </w:div>
        <w:div w:id="1708792950">
          <w:marLeft w:val="0"/>
          <w:marRight w:val="0"/>
          <w:marTop w:val="0"/>
          <w:marBottom w:val="0"/>
          <w:divBdr>
            <w:top w:val="none" w:sz="0" w:space="0" w:color="auto"/>
            <w:left w:val="none" w:sz="0" w:space="0" w:color="auto"/>
            <w:bottom w:val="none" w:sz="0" w:space="0" w:color="auto"/>
            <w:right w:val="none" w:sz="0" w:space="0" w:color="auto"/>
          </w:divBdr>
        </w:div>
        <w:div w:id="1728990346">
          <w:marLeft w:val="0"/>
          <w:marRight w:val="0"/>
          <w:marTop w:val="0"/>
          <w:marBottom w:val="0"/>
          <w:divBdr>
            <w:top w:val="none" w:sz="0" w:space="0" w:color="auto"/>
            <w:left w:val="none" w:sz="0" w:space="0" w:color="auto"/>
            <w:bottom w:val="none" w:sz="0" w:space="0" w:color="auto"/>
            <w:right w:val="none" w:sz="0" w:space="0" w:color="auto"/>
          </w:divBdr>
        </w:div>
        <w:div w:id="2059669342">
          <w:marLeft w:val="0"/>
          <w:marRight w:val="0"/>
          <w:marTop w:val="0"/>
          <w:marBottom w:val="0"/>
          <w:divBdr>
            <w:top w:val="none" w:sz="0" w:space="0" w:color="auto"/>
            <w:left w:val="none" w:sz="0" w:space="0" w:color="auto"/>
            <w:bottom w:val="none" w:sz="0" w:space="0" w:color="auto"/>
            <w:right w:val="none" w:sz="0" w:space="0" w:color="auto"/>
          </w:divBdr>
        </w:div>
      </w:divsChild>
    </w:div>
    <w:div w:id="1950039439">
      <w:bodyDiv w:val="1"/>
      <w:marLeft w:val="0"/>
      <w:marRight w:val="0"/>
      <w:marTop w:val="0"/>
      <w:marBottom w:val="0"/>
      <w:divBdr>
        <w:top w:val="none" w:sz="0" w:space="0" w:color="auto"/>
        <w:left w:val="none" w:sz="0" w:space="0" w:color="auto"/>
        <w:bottom w:val="none" w:sz="0" w:space="0" w:color="auto"/>
        <w:right w:val="none" w:sz="0" w:space="0" w:color="auto"/>
      </w:divBdr>
    </w:div>
    <w:div w:id="1998998045">
      <w:bodyDiv w:val="1"/>
      <w:marLeft w:val="0"/>
      <w:marRight w:val="0"/>
      <w:marTop w:val="0"/>
      <w:marBottom w:val="0"/>
      <w:divBdr>
        <w:top w:val="none" w:sz="0" w:space="0" w:color="auto"/>
        <w:left w:val="none" w:sz="0" w:space="0" w:color="auto"/>
        <w:bottom w:val="none" w:sz="0" w:space="0" w:color="auto"/>
        <w:right w:val="none" w:sz="0" w:space="0" w:color="auto"/>
      </w:divBdr>
      <w:divsChild>
        <w:div w:id="1425686722">
          <w:marLeft w:val="0"/>
          <w:marRight w:val="0"/>
          <w:marTop w:val="0"/>
          <w:marBottom w:val="0"/>
          <w:divBdr>
            <w:top w:val="none" w:sz="0" w:space="0" w:color="auto"/>
            <w:left w:val="none" w:sz="0" w:space="0" w:color="auto"/>
            <w:bottom w:val="none" w:sz="0" w:space="0" w:color="auto"/>
            <w:right w:val="none" w:sz="0" w:space="0" w:color="auto"/>
          </w:divBdr>
          <w:divsChild>
            <w:div w:id="250552181">
              <w:marLeft w:val="0"/>
              <w:marRight w:val="0"/>
              <w:marTop w:val="0"/>
              <w:marBottom w:val="0"/>
              <w:divBdr>
                <w:top w:val="none" w:sz="0" w:space="0" w:color="auto"/>
                <w:left w:val="none" w:sz="0" w:space="0" w:color="auto"/>
                <w:bottom w:val="none" w:sz="0" w:space="0" w:color="auto"/>
                <w:right w:val="none" w:sz="0" w:space="0" w:color="auto"/>
              </w:divBdr>
            </w:div>
            <w:div w:id="291597918">
              <w:marLeft w:val="0"/>
              <w:marRight w:val="0"/>
              <w:marTop w:val="0"/>
              <w:marBottom w:val="0"/>
              <w:divBdr>
                <w:top w:val="none" w:sz="0" w:space="0" w:color="auto"/>
                <w:left w:val="none" w:sz="0" w:space="0" w:color="auto"/>
                <w:bottom w:val="none" w:sz="0" w:space="0" w:color="auto"/>
                <w:right w:val="none" w:sz="0" w:space="0" w:color="auto"/>
              </w:divBdr>
            </w:div>
            <w:div w:id="528492816">
              <w:marLeft w:val="0"/>
              <w:marRight w:val="0"/>
              <w:marTop w:val="0"/>
              <w:marBottom w:val="0"/>
              <w:divBdr>
                <w:top w:val="none" w:sz="0" w:space="0" w:color="auto"/>
                <w:left w:val="none" w:sz="0" w:space="0" w:color="auto"/>
                <w:bottom w:val="none" w:sz="0" w:space="0" w:color="auto"/>
                <w:right w:val="none" w:sz="0" w:space="0" w:color="auto"/>
              </w:divBdr>
            </w:div>
            <w:div w:id="630940478">
              <w:marLeft w:val="0"/>
              <w:marRight w:val="0"/>
              <w:marTop w:val="0"/>
              <w:marBottom w:val="0"/>
              <w:divBdr>
                <w:top w:val="none" w:sz="0" w:space="0" w:color="auto"/>
                <w:left w:val="none" w:sz="0" w:space="0" w:color="auto"/>
                <w:bottom w:val="none" w:sz="0" w:space="0" w:color="auto"/>
                <w:right w:val="none" w:sz="0" w:space="0" w:color="auto"/>
              </w:divBdr>
            </w:div>
            <w:div w:id="689649972">
              <w:marLeft w:val="0"/>
              <w:marRight w:val="0"/>
              <w:marTop w:val="0"/>
              <w:marBottom w:val="0"/>
              <w:divBdr>
                <w:top w:val="none" w:sz="0" w:space="0" w:color="auto"/>
                <w:left w:val="none" w:sz="0" w:space="0" w:color="auto"/>
                <w:bottom w:val="none" w:sz="0" w:space="0" w:color="auto"/>
                <w:right w:val="none" w:sz="0" w:space="0" w:color="auto"/>
              </w:divBdr>
            </w:div>
            <w:div w:id="702635075">
              <w:marLeft w:val="0"/>
              <w:marRight w:val="0"/>
              <w:marTop w:val="0"/>
              <w:marBottom w:val="0"/>
              <w:divBdr>
                <w:top w:val="none" w:sz="0" w:space="0" w:color="auto"/>
                <w:left w:val="none" w:sz="0" w:space="0" w:color="auto"/>
                <w:bottom w:val="none" w:sz="0" w:space="0" w:color="auto"/>
                <w:right w:val="none" w:sz="0" w:space="0" w:color="auto"/>
              </w:divBdr>
            </w:div>
            <w:div w:id="1136223472">
              <w:marLeft w:val="0"/>
              <w:marRight w:val="0"/>
              <w:marTop w:val="0"/>
              <w:marBottom w:val="0"/>
              <w:divBdr>
                <w:top w:val="none" w:sz="0" w:space="0" w:color="auto"/>
                <w:left w:val="none" w:sz="0" w:space="0" w:color="auto"/>
                <w:bottom w:val="none" w:sz="0" w:space="0" w:color="auto"/>
                <w:right w:val="none" w:sz="0" w:space="0" w:color="auto"/>
              </w:divBdr>
            </w:div>
            <w:div w:id="1198935755">
              <w:marLeft w:val="0"/>
              <w:marRight w:val="0"/>
              <w:marTop w:val="0"/>
              <w:marBottom w:val="0"/>
              <w:divBdr>
                <w:top w:val="none" w:sz="0" w:space="0" w:color="auto"/>
                <w:left w:val="none" w:sz="0" w:space="0" w:color="auto"/>
                <w:bottom w:val="none" w:sz="0" w:space="0" w:color="auto"/>
                <w:right w:val="none" w:sz="0" w:space="0" w:color="auto"/>
              </w:divBdr>
            </w:div>
            <w:div w:id="1237008847">
              <w:marLeft w:val="0"/>
              <w:marRight w:val="0"/>
              <w:marTop w:val="0"/>
              <w:marBottom w:val="0"/>
              <w:divBdr>
                <w:top w:val="none" w:sz="0" w:space="0" w:color="auto"/>
                <w:left w:val="none" w:sz="0" w:space="0" w:color="auto"/>
                <w:bottom w:val="none" w:sz="0" w:space="0" w:color="auto"/>
                <w:right w:val="none" w:sz="0" w:space="0" w:color="auto"/>
              </w:divBdr>
            </w:div>
            <w:div w:id="1377704783">
              <w:marLeft w:val="0"/>
              <w:marRight w:val="0"/>
              <w:marTop w:val="0"/>
              <w:marBottom w:val="0"/>
              <w:divBdr>
                <w:top w:val="none" w:sz="0" w:space="0" w:color="auto"/>
                <w:left w:val="none" w:sz="0" w:space="0" w:color="auto"/>
                <w:bottom w:val="none" w:sz="0" w:space="0" w:color="auto"/>
                <w:right w:val="none" w:sz="0" w:space="0" w:color="auto"/>
              </w:divBdr>
            </w:div>
            <w:div w:id="1409840992">
              <w:marLeft w:val="0"/>
              <w:marRight w:val="0"/>
              <w:marTop w:val="0"/>
              <w:marBottom w:val="0"/>
              <w:divBdr>
                <w:top w:val="none" w:sz="0" w:space="0" w:color="auto"/>
                <w:left w:val="none" w:sz="0" w:space="0" w:color="auto"/>
                <w:bottom w:val="none" w:sz="0" w:space="0" w:color="auto"/>
                <w:right w:val="none" w:sz="0" w:space="0" w:color="auto"/>
              </w:divBdr>
            </w:div>
            <w:div w:id="1538347475">
              <w:marLeft w:val="0"/>
              <w:marRight w:val="0"/>
              <w:marTop w:val="0"/>
              <w:marBottom w:val="0"/>
              <w:divBdr>
                <w:top w:val="none" w:sz="0" w:space="0" w:color="auto"/>
                <w:left w:val="none" w:sz="0" w:space="0" w:color="auto"/>
                <w:bottom w:val="none" w:sz="0" w:space="0" w:color="auto"/>
                <w:right w:val="none" w:sz="0" w:space="0" w:color="auto"/>
              </w:divBdr>
            </w:div>
            <w:div w:id="1556314187">
              <w:marLeft w:val="0"/>
              <w:marRight w:val="0"/>
              <w:marTop w:val="0"/>
              <w:marBottom w:val="0"/>
              <w:divBdr>
                <w:top w:val="none" w:sz="0" w:space="0" w:color="auto"/>
                <w:left w:val="none" w:sz="0" w:space="0" w:color="auto"/>
                <w:bottom w:val="none" w:sz="0" w:space="0" w:color="auto"/>
                <w:right w:val="none" w:sz="0" w:space="0" w:color="auto"/>
              </w:divBdr>
            </w:div>
            <w:div w:id="1690639369">
              <w:marLeft w:val="0"/>
              <w:marRight w:val="0"/>
              <w:marTop w:val="0"/>
              <w:marBottom w:val="0"/>
              <w:divBdr>
                <w:top w:val="none" w:sz="0" w:space="0" w:color="auto"/>
                <w:left w:val="none" w:sz="0" w:space="0" w:color="auto"/>
                <w:bottom w:val="none" w:sz="0" w:space="0" w:color="auto"/>
                <w:right w:val="none" w:sz="0" w:space="0" w:color="auto"/>
              </w:divBdr>
            </w:div>
            <w:div w:id="1736512349">
              <w:marLeft w:val="0"/>
              <w:marRight w:val="0"/>
              <w:marTop w:val="0"/>
              <w:marBottom w:val="0"/>
              <w:divBdr>
                <w:top w:val="none" w:sz="0" w:space="0" w:color="auto"/>
                <w:left w:val="none" w:sz="0" w:space="0" w:color="auto"/>
                <w:bottom w:val="none" w:sz="0" w:space="0" w:color="auto"/>
                <w:right w:val="none" w:sz="0" w:space="0" w:color="auto"/>
              </w:divBdr>
            </w:div>
            <w:div w:id="1742557345">
              <w:marLeft w:val="0"/>
              <w:marRight w:val="0"/>
              <w:marTop w:val="0"/>
              <w:marBottom w:val="0"/>
              <w:divBdr>
                <w:top w:val="none" w:sz="0" w:space="0" w:color="auto"/>
                <w:left w:val="none" w:sz="0" w:space="0" w:color="auto"/>
                <w:bottom w:val="none" w:sz="0" w:space="0" w:color="auto"/>
                <w:right w:val="none" w:sz="0" w:space="0" w:color="auto"/>
              </w:divBdr>
            </w:div>
            <w:div w:id="1761415611">
              <w:marLeft w:val="0"/>
              <w:marRight w:val="0"/>
              <w:marTop w:val="0"/>
              <w:marBottom w:val="0"/>
              <w:divBdr>
                <w:top w:val="none" w:sz="0" w:space="0" w:color="auto"/>
                <w:left w:val="none" w:sz="0" w:space="0" w:color="auto"/>
                <w:bottom w:val="none" w:sz="0" w:space="0" w:color="auto"/>
                <w:right w:val="none" w:sz="0" w:space="0" w:color="auto"/>
              </w:divBdr>
            </w:div>
            <w:div w:id="1956598209">
              <w:marLeft w:val="0"/>
              <w:marRight w:val="0"/>
              <w:marTop w:val="0"/>
              <w:marBottom w:val="0"/>
              <w:divBdr>
                <w:top w:val="none" w:sz="0" w:space="0" w:color="auto"/>
                <w:left w:val="none" w:sz="0" w:space="0" w:color="auto"/>
                <w:bottom w:val="none" w:sz="0" w:space="0" w:color="auto"/>
                <w:right w:val="none" w:sz="0" w:space="0" w:color="auto"/>
              </w:divBdr>
            </w:div>
          </w:divsChild>
        </w:div>
        <w:div w:id="1659964058">
          <w:marLeft w:val="0"/>
          <w:marRight w:val="0"/>
          <w:marTop w:val="0"/>
          <w:marBottom w:val="0"/>
          <w:divBdr>
            <w:top w:val="none" w:sz="0" w:space="0" w:color="auto"/>
            <w:left w:val="none" w:sz="0" w:space="0" w:color="auto"/>
            <w:bottom w:val="none" w:sz="0" w:space="0" w:color="auto"/>
            <w:right w:val="none" w:sz="0" w:space="0" w:color="auto"/>
          </w:divBdr>
          <w:divsChild>
            <w:div w:id="174152116">
              <w:marLeft w:val="0"/>
              <w:marRight w:val="0"/>
              <w:marTop w:val="0"/>
              <w:marBottom w:val="0"/>
              <w:divBdr>
                <w:top w:val="none" w:sz="0" w:space="0" w:color="auto"/>
                <w:left w:val="none" w:sz="0" w:space="0" w:color="auto"/>
                <w:bottom w:val="none" w:sz="0" w:space="0" w:color="auto"/>
                <w:right w:val="none" w:sz="0" w:space="0" w:color="auto"/>
              </w:divBdr>
            </w:div>
            <w:div w:id="240868928">
              <w:marLeft w:val="0"/>
              <w:marRight w:val="0"/>
              <w:marTop w:val="0"/>
              <w:marBottom w:val="0"/>
              <w:divBdr>
                <w:top w:val="none" w:sz="0" w:space="0" w:color="auto"/>
                <w:left w:val="none" w:sz="0" w:space="0" w:color="auto"/>
                <w:bottom w:val="none" w:sz="0" w:space="0" w:color="auto"/>
                <w:right w:val="none" w:sz="0" w:space="0" w:color="auto"/>
              </w:divBdr>
            </w:div>
            <w:div w:id="319846084">
              <w:marLeft w:val="0"/>
              <w:marRight w:val="0"/>
              <w:marTop w:val="0"/>
              <w:marBottom w:val="0"/>
              <w:divBdr>
                <w:top w:val="none" w:sz="0" w:space="0" w:color="auto"/>
                <w:left w:val="none" w:sz="0" w:space="0" w:color="auto"/>
                <w:bottom w:val="none" w:sz="0" w:space="0" w:color="auto"/>
                <w:right w:val="none" w:sz="0" w:space="0" w:color="auto"/>
              </w:divBdr>
            </w:div>
            <w:div w:id="1247154422">
              <w:marLeft w:val="0"/>
              <w:marRight w:val="0"/>
              <w:marTop w:val="0"/>
              <w:marBottom w:val="0"/>
              <w:divBdr>
                <w:top w:val="none" w:sz="0" w:space="0" w:color="auto"/>
                <w:left w:val="none" w:sz="0" w:space="0" w:color="auto"/>
                <w:bottom w:val="none" w:sz="0" w:space="0" w:color="auto"/>
                <w:right w:val="none" w:sz="0" w:space="0" w:color="auto"/>
              </w:divBdr>
            </w:div>
            <w:div w:id="1370764457">
              <w:marLeft w:val="0"/>
              <w:marRight w:val="0"/>
              <w:marTop w:val="0"/>
              <w:marBottom w:val="0"/>
              <w:divBdr>
                <w:top w:val="none" w:sz="0" w:space="0" w:color="auto"/>
                <w:left w:val="none" w:sz="0" w:space="0" w:color="auto"/>
                <w:bottom w:val="none" w:sz="0" w:space="0" w:color="auto"/>
                <w:right w:val="none" w:sz="0" w:space="0" w:color="auto"/>
              </w:divBdr>
            </w:div>
            <w:div w:id="1920287683">
              <w:marLeft w:val="0"/>
              <w:marRight w:val="0"/>
              <w:marTop w:val="0"/>
              <w:marBottom w:val="0"/>
              <w:divBdr>
                <w:top w:val="none" w:sz="0" w:space="0" w:color="auto"/>
                <w:left w:val="none" w:sz="0" w:space="0" w:color="auto"/>
                <w:bottom w:val="none" w:sz="0" w:space="0" w:color="auto"/>
                <w:right w:val="none" w:sz="0" w:space="0" w:color="auto"/>
              </w:divBdr>
            </w:div>
            <w:div w:id="197389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355479">
      <w:bodyDiv w:val="1"/>
      <w:marLeft w:val="0"/>
      <w:marRight w:val="0"/>
      <w:marTop w:val="0"/>
      <w:marBottom w:val="0"/>
      <w:divBdr>
        <w:top w:val="none" w:sz="0" w:space="0" w:color="auto"/>
        <w:left w:val="none" w:sz="0" w:space="0" w:color="auto"/>
        <w:bottom w:val="none" w:sz="0" w:space="0" w:color="auto"/>
        <w:right w:val="none" w:sz="0" w:space="0" w:color="auto"/>
      </w:divBdr>
      <w:divsChild>
        <w:div w:id="16546867">
          <w:marLeft w:val="0"/>
          <w:marRight w:val="0"/>
          <w:marTop w:val="0"/>
          <w:marBottom w:val="0"/>
          <w:divBdr>
            <w:top w:val="none" w:sz="0" w:space="0" w:color="auto"/>
            <w:left w:val="none" w:sz="0" w:space="0" w:color="auto"/>
            <w:bottom w:val="none" w:sz="0" w:space="0" w:color="auto"/>
            <w:right w:val="none" w:sz="0" w:space="0" w:color="auto"/>
          </w:divBdr>
        </w:div>
        <w:div w:id="172964802">
          <w:marLeft w:val="0"/>
          <w:marRight w:val="0"/>
          <w:marTop w:val="0"/>
          <w:marBottom w:val="0"/>
          <w:divBdr>
            <w:top w:val="none" w:sz="0" w:space="0" w:color="auto"/>
            <w:left w:val="none" w:sz="0" w:space="0" w:color="auto"/>
            <w:bottom w:val="none" w:sz="0" w:space="0" w:color="auto"/>
            <w:right w:val="none" w:sz="0" w:space="0" w:color="auto"/>
          </w:divBdr>
        </w:div>
        <w:div w:id="265621473">
          <w:marLeft w:val="0"/>
          <w:marRight w:val="0"/>
          <w:marTop w:val="0"/>
          <w:marBottom w:val="0"/>
          <w:divBdr>
            <w:top w:val="none" w:sz="0" w:space="0" w:color="auto"/>
            <w:left w:val="none" w:sz="0" w:space="0" w:color="auto"/>
            <w:bottom w:val="none" w:sz="0" w:space="0" w:color="auto"/>
            <w:right w:val="none" w:sz="0" w:space="0" w:color="auto"/>
          </w:divBdr>
        </w:div>
        <w:div w:id="289172088">
          <w:marLeft w:val="0"/>
          <w:marRight w:val="0"/>
          <w:marTop w:val="0"/>
          <w:marBottom w:val="0"/>
          <w:divBdr>
            <w:top w:val="none" w:sz="0" w:space="0" w:color="auto"/>
            <w:left w:val="none" w:sz="0" w:space="0" w:color="auto"/>
            <w:bottom w:val="none" w:sz="0" w:space="0" w:color="auto"/>
            <w:right w:val="none" w:sz="0" w:space="0" w:color="auto"/>
          </w:divBdr>
        </w:div>
        <w:div w:id="476412516">
          <w:marLeft w:val="0"/>
          <w:marRight w:val="0"/>
          <w:marTop w:val="0"/>
          <w:marBottom w:val="0"/>
          <w:divBdr>
            <w:top w:val="none" w:sz="0" w:space="0" w:color="auto"/>
            <w:left w:val="none" w:sz="0" w:space="0" w:color="auto"/>
            <w:bottom w:val="none" w:sz="0" w:space="0" w:color="auto"/>
            <w:right w:val="none" w:sz="0" w:space="0" w:color="auto"/>
          </w:divBdr>
        </w:div>
        <w:div w:id="484735800">
          <w:marLeft w:val="0"/>
          <w:marRight w:val="0"/>
          <w:marTop w:val="0"/>
          <w:marBottom w:val="0"/>
          <w:divBdr>
            <w:top w:val="none" w:sz="0" w:space="0" w:color="auto"/>
            <w:left w:val="none" w:sz="0" w:space="0" w:color="auto"/>
            <w:bottom w:val="none" w:sz="0" w:space="0" w:color="auto"/>
            <w:right w:val="none" w:sz="0" w:space="0" w:color="auto"/>
          </w:divBdr>
        </w:div>
        <w:div w:id="603466396">
          <w:marLeft w:val="0"/>
          <w:marRight w:val="0"/>
          <w:marTop w:val="0"/>
          <w:marBottom w:val="0"/>
          <w:divBdr>
            <w:top w:val="none" w:sz="0" w:space="0" w:color="auto"/>
            <w:left w:val="none" w:sz="0" w:space="0" w:color="auto"/>
            <w:bottom w:val="none" w:sz="0" w:space="0" w:color="auto"/>
            <w:right w:val="none" w:sz="0" w:space="0" w:color="auto"/>
          </w:divBdr>
        </w:div>
        <w:div w:id="620847580">
          <w:marLeft w:val="0"/>
          <w:marRight w:val="0"/>
          <w:marTop w:val="0"/>
          <w:marBottom w:val="0"/>
          <w:divBdr>
            <w:top w:val="none" w:sz="0" w:space="0" w:color="auto"/>
            <w:left w:val="none" w:sz="0" w:space="0" w:color="auto"/>
            <w:bottom w:val="none" w:sz="0" w:space="0" w:color="auto"/>
            <w:right w:val="none" w:sz="0" w:space="0" w:color="auto"/>
          </w:divBdr>
        </w:div>
        <w:div w:id="631638514">
          <w:marLeft w:val="0"/>
          <w:marRight w:val="0"/>
          <w:marTop w:val="0"/>
          <w:marBottom w:val="0"/>
          <w:divBdr>
            <w:top w:val="none" w:sz="0" w:space="0" w:color="auto"/>
            <w:left w:val="none" w:sz="0" w:space="0" w:color="auto"/>
            <w:bottom w:val="none" w:sz="0" w:space="0" w:color="auto"/>
            <w:right w:val="none" w:sz="0" w:space="0" w:color="auto"/>
          </w:divBdr>
        </w:div>
        <w:div w:id="647127123">
          <w:marLeft w:val="0"/>
          <w:marRight w:val="0"/>
          <w:marTop w:val="0"/>
          <w:marBottom w:val="0"/>
          <w:divBdr>
            <w:top w:val="none" w:sz="0" w:space="0" w:color="auto"/>
            <w:left w:val="none" w:sz="0" w:space="0" w:color="auto"/>
            <w:bottom w:val="none" w:sz="0" w:space="0" w:color="auto"/>
            <w:right w:val="none" w:sz="0" w:space="0" w:color="auto"/>
          </w:divBdr>
        </w:div>
        <w:div w:id="680858339">
          <w:marLeft w:val="0"/>
          <w:marRight w:val="0"/>
          <w:marTop w:val="0"/>
          <w:marBottom w:val="0"/>
          <w:divBdr>
            <w:top w:val="none" w:sz="0" w:space="0" w:color="auto"/>
            <w:left w:val="none" w:sz="0" w:space="0" w:color="auto"/>
            <w:bottom w:val="none" w:sz="0" w:space="0" w:color="auto"/>
            <w:right w:val="none" w:sz="0" w:space="0" w:color="auto"/>
          </w:divBdr>
        </w:div>
        <w:div w:id="731857093">
          <w:marLeft w:val="0"/>
          <w:marRight w:val="0"/>
          <w:marTop w:val="0"/>
          <w:marBottom w:val="0"/>
          <w:divBdr>
            <w:top w:val="none" w:sz="0" w:space="0" w:color="auto"/>
            <w:left w:val="none" w:sz="0" w:space="0" w:color="auto"/>
            <w:bottom w:val="none" w:sz="0" w:space="0" w:color="auto"/>
            <w:right w:val="none" w:sz="0" w:space="0" w:color="auto"/>
          </w:divBdr>
        </w:div>
        <w:div w:id="1114787398">
          <w:marLeft w:val="0"/>
          <w:marRight w:val="0"/>
          <w:marTop w:val="0"/>
          <w:marBottom w:val="0"/>
          <w:divBdr>
            <w:top w:val="none" w:sz="0" w:space="0" w:color="auto"/>
            <w:left w:val="none" w:sz="0" w:space="0" w:color="auto"/>
            <w:bottom w:val="none" w:sz="0" w:space="0" w:color="auto"/>
            <w:right w:val="none" w:sz="0" w:space="0" w:color="auto"/>
          </w:divBdr>
        </w:div>
        <w:div w:id="1331786892">
          <w:marLeft w:val="0"/>
          <w:marRight w:val="0"/>
          <w:marTop w:val="0"/>
          <w:marBottom w:val="0"/>
          <w:divBdr>
            <w:top w:val="none" w:sz="0" w:space="0" w:color="auto"/>
            <w:left w:val="none" w:sz="0" w:space="0" w:color="auto"/>
            <w:bottom w:val="none" w:sz="0" w:space="0" w:color="auto"/>
            <w:right w:val="none" w:sz="0" w:space="0" w:color="auto"/>
          </w:divBdr>
        </w:div>
        <w:div w:id="1374620164">
          <w:marLeft w:val="0"/>
          <w:marRight w:val="0"/>
          <w:marTop w:val="0"/>
          <w:marBottom w:val="0"/>
          <w:divBdr>
            <w:top w:val="none" w:sz="0" w:space="0" w:color="auto"/>
            <w:left w:val="none" w:sz="0" w:space="0" w:color="auto"/>
            <w:bottom w:val="none" w:sz="0" w:space="0" w:color="auto"/>
            <w:right w:val="none" w:sz="0" w:space="0" w:color="auto"/>
          </w:divBdr>
        </w:div>
        <w:div w:id="1410345374">
          <w:marLeft w:val="0"/>
          <w:marRight w:val="0"/>
          <w:marTop w:val="0"/>
          <w:marBottom w:val="0"/>
          <w:divBdr>
            <w:top w:val="none" w:sz="0" w:space="0" w:color="auto"/>
            <w:left w:val="none" w:sz="0" w:space="0" w:color="auto"/>
            <w:bottom w:val="none" w:sz="0" w:space="0" w:color="auto"/>
            <w:right w:val="none" w:sz="0" w:space="0" w:color="auto"/>
          </w:divBdr>
        </w:div>
        <w:div w:id="1555776187">
          <w:marLeft w:val="0"/>
          <w:marRight w:val="0"/>
          <w:marTop w:val="0"/>
          <w:marBottom w:val="0"/>
          <w:divBdr>
            <w:top w:val="none" w:sz="0" w:space="0" w:color="auto"/>
            <w:left w:val="none" w:sz="0" w:space="0" w:color="auto"/>
            <w:bottom w:val="none" w:sz="0" w:space="0" w:color="auto"/>
            <w:right w:val="none" w:sz="0" w:space="0" w:color="auto"/>
          </w:divBdr>
        </w:div>
        <w:div w:id="1616252754">
          <w:marLeft w:val="0"/>
          <w:marRight w:val="0"/>
          <w:marTop w:val="0"/>
          <w:marBottom w:val="0"/>
          <w:divBdr>
            <w:top w:val="none" w:sz="0" w:space="0" w:color="auto"/>
            <w:left w:val="none" w:sz="0" w:space="0" w:color="auto"/>
            <w:bottom w:val="none" w:sz="0" w:space="0" w:color="auto"/>
            <w:right w:val="none" w:sz="0" w:space="0" w:color="auto"/>
          </w:divBdr>
        </w:div>
        <w:div w:id="1937515511">
          <w:marLeft w:val="0"/>
          <w:marRight w:val="0"/>
          <w:marTop w:val="0"/>
          <w:marBottom w:val="0"/>
          <w:divBdr>
            <w:top w:val="none" w:sz="0" w:space="0" w:color="auto"/>
            <w:left w:val="none" w:sz="0" w:space="0" w:color="auto"/>
            <w:bottom w:val="none" w:sz="0" w:space="0" w:color="auto"/>
            <w:right w:val="none" w:sz="0" w:space="0" w:color="auto"/>
          </w:divBdr>
        </w:div>
        <w:div w:id="1941907262">
          <w:marLeft w:val="0"/>
          <w:marRight w:val="0"/>
          <w:marTop w:val="0"/>
          <w:marBottom w:val="0"/>
          <w:divBdr>
            <w:top w:val="none" w:sz="0" w:space="0" w:color="auto"/>
            <w:left w:val="none" w:sz="0" w:space="0" w:color="auto"/>
            <w:bottom w:val="none" w:sz="0" w:space="0" w:color="auto"/>
            <w:right w:val="none" w:sz="0" w:space="0" w:color="auto"/>
          </w:divBdr>
        </w:div>
      </w:divsChild>
    </w:div>
    <w:div w:id="2076274257">
      <w:bodyDiv w:val="1"/>
      <w:marLeft w:val="0"/>
      <w:marRight w:val="0"/>
      <w:marTop w:val="0"/>
      <w:marBottom w:val="0"/>
      <w:divBdr>
        <w:top w:val="none" w:sz="0" w:space="0" w:color="auto"/>
        <w:left w:val="none" w:sz="0" w:space="0" w:color="auto"/>
        <w:bottom w:val="none" w:sz="0" w:space="0" w:color="auto"/>
        <w:right w:val="none" w:sz="0" w:space="0" w:color="auto"/>
      </w:divBdr>
      <w:divsChild>
        <w:div w:id="717166145">
          <w:marLeft w:val="0"/>
          <w:marRight w:val="0"/>
          <w:marTop w:val="0"/>
          <w:marBottom w:val="0"/>
          <w:divBdr>
            <w:top w:val="none" w:sz="0" w:space="0" w:color="auto"/>
            <w:left w:val="none" w:sz="0" w:space="0" w:color="auto"/>
            <w:bottom w:val="none" w:sz="0" w:space="0" w:color="auto"/>
            <w:right w:val="none" w:sz="0" w:space="0" w:color="auto"/>
          </w:divBdr>
          <w:divsChild>
            <w:div w:id="77413372">
              <w:marLeft w:val="0"/>
              <w:marRight w:val="0"/>
              <w:marTop w:val="0"/>
              <w:marBottom w:val="0"/>
              <w:divBdr>
                <w:top w:val="none" w:sz="0" w:space="0" w:color="auto"/>
                <w:left w:val="none" w:sz="0" w:space="0" w:color="auto"/>
                <w:bottom w:val="none" w:sz="0" w:space="0" w:color="auto"/>
                <w:right w:val="none" w:sz="0" w:space="0" w:color="auto"/>
              </w:divBdr>
            </w:div>
            <w:div w:id="231817038">
              <w:marLeft w:val="0"/>
              <w:marRight w:val="0"/>
              <w:marTop w:val="0"/>
              <w:marBottom w:val="0"/>
              <w:divBdr>
                <w:top w:val="none" w:sz="0" w:space="0" w:color="auto"/>
                <w:left w:val="none" w:sz="0" w:space="0" w:color="auto"/>
                <w:bottom w:val="none" w:sz="0" w:space="0" w:color="auto"/>
                <w:right w:val="none" w:sz="0" w:space="0" w:color="auto"/>
              </w:divBdr>
            </w:div>
            <w:div w:id="397633459">
              <w:marLeft w:val="0"/>
              <w:marRight w:val="0"/>
              <w:marTop w:val="0"/>
              <w:marBottom w:val="0"/>
              <w:divBdr>
                <w:top w:val="none" w:sz="0" w:space="0" w:color="auto"/>
                <w:left w:val="none" w:sz="0" w:space="0" w:color="auto"/>
                <w:bottom w:val="none" w:sz="0" w:space="0" w:color="auto"/>
                <w:right w:val="none" w:sz="0" w:space="0" w:color="auto"/>
              </w:divBdr>
            </w:div>
            <w:div w:id="480461676">
              <w:marLeft w:val="0"/>
              <w:marRight w:val="0"/>
              <w:marTop w:val="0"/>
              <w:marBottom w:val="0"/>
              <w:divBdr>
                <w:top w:val="none" w:sz="0" w:space="0" w:color="auto"/>
                <w:left w:val="none" w:sz="0" w:space="0" w:color="auto"/>
                <w:bottom w:val="none" w:sz="0" w:space="0" w:color="auto"/>
                <w:right w:val="none" w:sz="0" w:space="0" w:color="auto"/>
              </w:divBdr>
            </w:div>
            <w:div w:id="493884118">
              <w:marLeft w:val="0"/>
              <w:marRight w:val="0"/>
              <w:marTop w:val="0"/>
              <w:marBottom w:val="0"/>
              <w:divBdr>
                <w:top w:val="none" w:sz="0" w:space="0" w:color="auto"/>
                <w:left w:val="none" w:sz="0" w:space="0" w:color="auto"/>
                <w:bottom w:val="none" w:sz="0" w:space="0" w:color="auto"/>
                <w:right w:val="none" w:sz="0" w:space="0" w:color="auto"/>
              </w:divBdr>
            </w:div>
            <w:div w:id="688261133">
              <w:marLeft w:val="0"/>
              <w:marRight w:val="0"/>
              <w:marTop w:val="0"/>
              <w:marBottom w:val="0"/>
              <w:divBdr>
                <w:top w:val="none" w:sz="0" w:space="0" w:color="auto"/>
                <w:left w:val="none" w:sz="0" w:space="0" w:color="auto"/>
                <w:bottom w:val="none" w:sz="0" w:space="0" w:color="auto"/>
                <w:right w:val="none" w:sz="0" w:space="0" w:color="auto"/>
              </w:divBdr>
            </w:div>
            <w:div w:id="830024299">
              <w:marLeft w:val="0"/>
              <w:marRight w:val="0"/>
              <w:marTop w:val="0"/>
              <w:marBottom w:val="0"/>
              <w:divBdr>
                <w:top w:val="none" w:sz="0" w:space="0" w:color="auto"/>
                <w:left w:val="none" w:sz="0" w:space="0" w:color="auto"/>
                <w:bottom w:val="none" w:sz="0" w:space="0" w:color="auto"/>
                <w:right w:val="none" w:sz="0" w:space="0" w:color="auto"/>
              </w:divBdr>
            </w:div>
            <w:div w:id="945389199">
              <w:marLeft w:val="0"/>
              <w:marRight w:val="0"/>
              <w:marTop w:val="0"/>
              <w:marBottom w:val="0"/>
              <w:divBdr>
                <w:top w:val="none" w:sz="0" w:space="0" w:color="auto"/>
                <w:left w:val="none" w:sz="0" w:space="0" w:color="auto"/>
                <w:bottom w:val="none" w:sz="0" w:space="0" w:color="auto"/>
                <w:right w:val="none" w:sz="0" w:space="0" w:color="auto"/>
              </w:divBdr>
            </w:div>
            <w:div w:id="1249997220">
              <w:marLeft w:val="0"/>
              <w:marRight w:val="0"/>
              <w:marTop w:val="0"/>
              <w:marBottom w:val="0"/>
              <w:divBdr>
                <w:top w:val="none" w:sz="0" w:space="0" w:color="auto"/>
                <w:left w:val="none" w:sz="0" w:space="0" w:color="auto"/>
                <w:bottom w:val="none" w:sz="0" w:space="0" w:color="auto"/>
                <w:right w:val="none" w:sz="0" w:space="0" w:color="auto"/>
              </w:divBdr>
            </w:div>
            <w:div w:id="1549223170">
              <w:marLeft w:val="0"/>
              <w:marRight w:val="0"/>
              <w:marTop w:val="0"/>
              <w:marBottom w:val="0"/>
              <w:divBdr>
                <w:top w:val="none" w:sz="0" w:space="0" w:color="auto"/>
                <w:left w:val="none" w:sz="0" w:space="0" w:color="auto"/>
                <w:bottom w:val="none" w:sz="0" w:space="0" w:color="auto"/>
                <w:right w:val="none" w:sz="0" w:space="0" w:color="auto"/>
              </w:divBdr>
            </w:div>
            <w:div w:id="1597713785">
              <w:marLeft w:val="0"/>
              <w:marRight w:val="0"/>
              <w:marTop w:val="0"/>
              <w:marBottom w:val="0"/>
              <w:divBdr>
                <w:top w:val="none" w:sz="0" w:space="0" w:color="auto"/>
                <w:left w:val="none" w:sz="0" w:space="0" w:color="auto"/>
                <w:bottom w:val="none" w:sz="0" w:space="0" w:color="auto"/>
                <w:right w:val="none" w:sz="0" w:space="0" w:color="auto"/>
              </w:divBdr>
            </w:div>
            <w:div w:id="1747992952">
              <w:marLeft w:val="0"/>
              <w:marRight w:val="0"/>
              <w:marTop w:val="0"/>
              <w:marBottom w:val="0"/>
              <w:divBdr>
                <w:top w:val="none" w:sz="0" w:space="0" w:color="auto"/>
                <w:left w:val="none" w:sz="0" w:space="0" w:color="auto"/>
                <w:bottom w:val="none" w:sz="0" w:space="0" w:color="auto"/>
                <w:right w:val="none" w:sz="0" w:space="0" w:color="auto"/>
              </w:divBdr>
            </w:div>
            <w:div w:id="1878463620">
              <w:marLeft w:val="0"/>
              <w:marRight w:val="0"/>
              <w:marTop w:val="0"/>
              <w:marBottom w:val="0"/>
              <w:divBdr>
                <w:top w:val="none" w:sz="0" w:space="0" w:color="auto"/>
                <w:left w:val="none" w:sz="0" w:space="0" w:color="auto"/>
                <w:bottom w:val="none" w:sz="0" w:space="0" w:color="auto"/>
                <w:right w:val="none" w:sz="0" w:space="0" w:color="auto"/>
              </w:divBdr>
            </w:div>
          </w:divsChild>
        </w:div>
        <w:div w:id="1807313567">
          <w:marLeft w:val="0"/>
          <w:marRight w:val="0"/>
          <w:marTop w:val="0"/>
          <w:marBottom w:val="0"/>
          <w:divBdr>
            <w:top w:val="none" w:sz="0" w:space="0" w:color="auto"/>
            <w:left w:val="none" w:sz="0" w:space="0" w:color="auto"/>
            <w:bottom w:val="none" w:sz="0" w:space="0" w:color="auto"/>
            <w:right w:val="none" w:sz="0" w:space="0" w:color="auto"/>
          </w:divBdr>
          <w:divsChild>
            <w:div w:id="1328173062">
              <w:marLeft w:val="0"/>
              <w:marRight w:val="0"/>
              <w:marTop w:val="0"/>
              <w:marBottom w:val="0"/>
              <w:divBdr>
                <w:top w:val="none" w:sz="0" w:space="0" w:color="auto"/>
                <w:left w:val="none" w:sz="0" w:space="0" w:color="auto"/>
                <w:bottom w:val="none" w:sz="0" w:space="0" w:color="auto"/>
                <w:right w:val="none" w:sz="0" w:space="0" w:color="auto"/>
              </w:divBdr>
            </w:div>
            <w:div w:id="1746032135">
              <w:marLeft w:val="0"/>
              <w:marRight w:val="0"/>
              <w:marTop w:val="0"/>
              <w:marBottom w:val="0"/>
              <w:divBdr>
                <w:top w:val="none" w:sz="0" w:space="0" w:color="auto"/>
                <w:left w:val="none" w:sz="0" w:space="0" w:color="auto"/>
                <w:bottom w:val="none" w:sz="0" w:space="0" w:color="auto"/>
                <w:right w:val="none" w:sz="0" w:space="0" w:color="auto"/>
              </w:divBdr>
            </w:div>
            <w:div w:id="1939218289">
              <w:marLeft w:val="0"/>
              <w:marRight w:val="0"/>
              <w:marTop w:val="0"/>
              <w:marBottom w:val="0"/>
              <w:divBdr>
                <w:top w:val="none" w:sz="0" w:space="0" w:color="auto"/>
                <w:left w:val="none" w:sz="0" w:space="0" w:color="auto"/>
                <w:bottom w:val="none" w:sz="0" w:space="0" w:color="auto"/>
                <w:right w:val="none" w:sz="0" w:space="0" w:color="auto"/>
              </w:divBdr>
            </w:div>
            <w:div w:id="20106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5899">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852201">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400905675">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163cbb8d-64aa-4239-9044-249361eee115"/>
    <ds:schemaRef ds:uri="13e72172-98d3-4fd4-9646-e760b02aa71b"/>
  </ds:schemaRefs>
</ds:datastoreItem>
</file>

<file path=customXml/itemProps3.xml><?xml version="1.0" encoding="utf-8"?>
<ds:datastoreItem xmlns:ds="http://schemas.openxmlformats.org/officeDocument/2006/customXml" ds:itemID="{868CA970-11E2-40C0-B035-8C1D0937759E}"/>
</file>

<file path=docProps/app.xml><?xml version="1.0" encoding="utf-8"?>
<Properties xmlns="http://schemas.openxmlformats.org/officeDocument/2006/extended-properties" xmlns:vt="http://schemas.openxmlformats.org/officeDocument/2006/docPropsVTypes">
  <Template>Normal</Template>
  <TotalTime>1</TotalTime>
  <Pages>10</Pages>
  <Words>1747</Words>
  <Characters>9964</Characters>
  <Application>Microsoft Office Word</Application>
  <DocSecurity>4</DocSecurity>
  <Lines>83</Lines>
  <Paragraphs>23</Paragraphs>
  <ScaleCrop>false</ScaleCrop>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Wilkinson, Emma</cp:lastModifiedBy>
  <cp:revision>2</cp:revision>
  <dcterms:created xsi:type="dcterms:W3CDTF">2026-06-08T07:38:00Z</dcterms:created>
  <dcterms:modified xsi:type="dcterms:W3CDTF">2026-06-08T07:38:00Z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