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8B348" w14:textId="5A679B52" w:rsidR="0052711B" w:rsidRPr="0098145F" w:rsidRDefault="002118D3" w:rsidP="001E240A">
      <w:pPr>
        <w:pStyle w:val="Title"/>
        <w:rPr>
          <w:rFonts w:asciiTheme="minorHAnsi" w:hAnsiTheme="minorHAnsi" w:cstheme="minorHAnsi"/>
        </w:rPr>
      </w:pPr>
      <w:r w:rsidRPr="0098145F">
        <w:rPr>
          <w:rFonts w:asciiTheme="minorHAnsi" w:hAnsiTheme="minorHAnsi" w:cstheme="minorHAnsi"/>
        </w:rPr>
        <w:t>Job Description (JD)</w:t>
      </w:r>
    </w:p>
    <w:p w14:paraId="724A344F" w14:textId="2EC61CA7" w:rsidR="004A757F" w:rsidRPr="0098145F" w:rsidRDefault="004A757F" w:rsidP="001E240A">
      <w:pPr>
        <w:pStyle w:val="Subtitle"/>
        <w:rPr>
          <w:rFonts w:asciiTheme="minorHAnsi" w:hAnsiTheme="minorHAnsi" w:cstheme="minorHAnsi"/>
        </w:rPr>
      </w:pPr>
      <w:r w:rsidRPr="0098145F">
        <w:rPr>
          <w:rFonts w:asciiTheme="minorHAnsi" w:hAnsiTheme="minorHAnsi" w:cstheme="minorHAnsi"/>
        </w:rPr>
        <w:t>Group/Directorate/Team</w:t>
      </w:r>
      <w:r w:rsidR="009F70EB">
        <w:rPr>
          <w:rFonts w:asciiTheme="minorHAnsi" w:hAnsiTheme="minorHAnsi" w:cstheme="minorHAnsi"/>
        </w:rPr>
        <w:t>:</w:t>
      </w:r>
      <w:r w:rsidR="00C4123C">
        <w:rPr>
          <w:rFonts w:asciiTheme="minorHAnsi" w:hAnsiTheme="minorHAnsi" w:cstheme="minorHAnsi"/>
        </w:rPr>
        <w:t xml:space="preserve"> Judicial </w:t>
      </w:r>
      <w:r w:rsidR="009F70EB">
        <w:rPr>
          <w:rFonts w:asciiTheme="minorHAnsi" w:hAnsiTheme="minorHAnsi" w:cstheme="minorHAnsi"/>
        </w:rPr>
        <w:t>HR</w:t>
      </w:r>
      <w:r w:rsidR="00D20F5A">
        <w:rPr>
          <w:rFonts w:asciiTheme="minorHAnsi" w:hAnsiTheme="minorHAnsi" w:cstheme="minorHAnsi"/>
        </w:rPr>
        <w:t>, HRBP and OD&amp;D</w:t>
      </w:r>
    </w:p>
    <w:p w14:paraId="74AE66BB" w14:textId="3B8973EE" w:rsidR="00022353" w:rsidRPr="008E4FB6" w:rsidRDefault="002118D3" w:rsidP="00022353">
      <w:pPr>
        <w:pStyle w:val="Subtitle"/>
        <w:rPr>
          <w:rFonts w:asciiTheme="minorHAnsi" w:hAnsiTheme="minorHAnsi" w:cstheme="minorHAnsi"/>
          <w:sz w:val="28"/>
          <w:szCs w:val="28"/>
          <w:u w:val="single"/>
        </w:rPr>
      </w:pPr>
      <w:r w:rsidRPr="0098145F">
        <w:rPr>
          <w:rFonts w:asciiTheme="minorHAnsi" w:hAnsiTheme="minorHAnsi" w:cstheme="minorHAnsi"/>
        </w:rPr>
        <w:t>Role:</w:t>
      </w:r>
      <w:r w:rsidR="00C4123C">
        <w:rPr>
          <w:rFonts w:asciiTheme="minorHAnsi" w:hAnsiTheme="minorHAnsi" w:cstheme="minorHAnsi"/>
        </w:rPr>
        <w:t xml:space="preserve"> </w:t>
      </w:r>
      <w:r w:rsidR="00A35D4F">
        <w:rPr>
          <w:rFonts w:asciiTheme="minorHAnsi" w:hAnsiTheme="minorHAnsi" w:cstheme="minorHAnsi"/>
        </w:rPr>
        <w:t xml:space="preserve">Senior HR Business Partner </w:t>
      </w:r>
      <w:r w:rsidR="0039048C">
        <w:rPr>
          <w:rFonts w:asciiTheme="minorHAnsi" w:hAnsiTheme="minorHAnsi" w:cstheme="minorHAnsi"/>
        </w:rPr>
        <w:t>(London/Leeds)</w:t>
      </w:r>
    </w:p>
    <w:p w14:paraId="3532BD81" w14:textId="5EE8FAFF" w:rsidR="002118D3" w:rsidRPr="0098145F" w:rsidRDefault="002118D3" w:rsidP="001E240A">
      <w:pPr>
        <w:pStyle w:val="Subtitle"/>
        <w:rPr>
          <w:rFonts w:asciiTheme="minorHAnsi" w:hAnsiTheme="minorHAnsi" w:cstheme="minorHAnsi"/>
        </w:rPr>
      </w:pPr>
    </w:p>
    <w:p w14:paraId="53808F0B" w14:textId="648BB625" w:rsidR="002C333F" w:rsidRPr="0098145F" w:rsidRDefault="002118D3" w:rsidP="002C333F">
      <w:pPr>
        <w:pStyle w:val="Subtitle"/>
        <w:rPr>
          <w:rFonts w:asciiTheme="minorHAnsi" w:hAnsiTheme="minorHAnsi" w:cstheme="minorHAnsi"/>
        </w:rPr>
      </w:pPr>
      <w:r w:rsidRPr="0098145F">
        <w:rPr>
          <w:rFonts w:asciiTheme="minorHAnsi" w:hAnsiTheme="minorHAnsi" w:cstheme="minorHAnsi"/>
        </w:rPr>
        <w:t xml:space="preserve">Identifier: </w:t>
      </w:r>
    </w:p>
    <w:p w14:paraId="7811FCD2" w14:textId="77777777" w:rsidR="0052711B" w:rsidRPr="0098145F" w:rsidRDefault="002118D3" w:rsidP="001E240A">
      <w:pPr>
        <w:pStyle w:val="Subtitle"/>
        <w:rPr>
          <w:rFonts w:asciiTheme="minorHAnsi" w:hAnsiTheme="minorHAnsi" w:cstheme="minorHAnsi"/>
        </w:rPr>
      </w:pPr>
      <w:r w:rsidRPr="0098145F">
        <w:rPr>
          <w:rFonts w:asciiTheme="minorHAnsi" w:hAnsiTheme="minorHAnsi" w:cstheme="minorHAnsi"/>
        </w:rPr>
        <w:t xml:space="preserve"> </w:t>
      </w:r>
    </w:p>
    <w:p w14:paraId="651D0098" w14:textId="77777777" w:rsidR="002118D3" w:rsidRPr="0098145F" w:rsidRDefault="002118D3" w:rsidP="002118D3">
      <w:pPr>
        <w:pStyle w:val="Text"/>
        <w:rPr>
          <w:rFonts w:asciiTheme="minorHAnsi" w:hAnsiTheme="minorHAnsi" w:cstheme="minorHAnsi"/>
        </w:rPr>
      </w:pPr>
    </w:p>
    <w:p w14:paraId="24ACAE3F" w14:textId="77777777" w:rsidR="00B0377E" w:rsidRPr="0098145F" w:rsidRDefault="007D4EC1" w:rsidP="00B0377E">
      <w:pPr>
        <w:pStyle w:val="Heading1"/>
        <w:rPr>
          <w:rFonts w:asciiTheme="minorHAnsi" w:hAnsiTheme="minorHAnsi" w:cstheme="minorHAnsi"/>
        </w:rPr>
      </w:pPr>
      <w:r w:rsidRPr="0098145F">
        <w:rPr>
          <w:rFonts w:asciiTheme="minorHAnsi" w:hAnsiTheme="minorHAnsi" w:cstheme="minorHAnsi"/>
        </w:rPr>
        <w:t>Document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0"/>
        <w:gridCol w:w="4894"/>
      </w:tblGrid>
      <w:tr w:rsidR="002118D3" w:rsidRPr="0098145F" w14:paraId="23343C95" w14:textId="77777777" w:rsidTr="00B15D44">
        <w:tc>
          <w:tcPr>
            <w:tcW w:w="4960" w:type="dxa"/>
          </w:tcPr>
          <w:p w14:paraId="0FA5775D" w14:textId="1A3B9394" w:rsidR="002118D3" w:rsidRPr="0098145F" w:rsidRDefault="00B15D44" w:rsidP="002118D3">
            <w:pPr>
              <w:pStyle w:val="Text"/>
              <w:rPr>
                <w:rFonts w:asciiTheme="minorHAnsi" w:hAnsiTheme="minorHAnsi" w:cstheme="minorHAnsi"/>
                <w:b/>
              </w:rPr>
            </w:pPr>
            <w:r w:rsidRPr="0098145F">
              <w:rPr>
                <w:rFonts w:asciiTheme="minorHAnsi" w:hAnsiTheme="minorHAnsi" w:cstheme="minorHAnsi"/>
                <w:b/>
              </w:rPr>
              <w:t>Document Reference:</w:t>
            </w:r>
          </w:p>
        </w:tc>
        <w:tc>
          <w:tcPr>
            <w:tcW w:w="4894" w:type="dxa"/>
          </w:tcPr>
          <w:p w14:paraId="59E0E168" w14:textId="77777777" w:rsidR="002118D3" w:rsidRPr="0098145F" w:rsidRDefault="002118D3" w:rsidP="002118D3">
            <w:pPr>
              <w:pStyle w:val="Text"/>
              <w:rPr>
                <w:rFonts w:asciiTheme="minorHAnsi" w:hAnsiTheme="minorHAnsi" w:cstheme="minorHAnsi"/>
              </w:rPr>
            </w:pPr>
          </w:p>
        </w:tc>
      </w:tr>
      <w:tr w:rsidR="002118D3" w:rsidRPr="0098145F" w14:paraId="429A0DE5" w14:textId="77777777" w:rsidTr="00B15D44">
        <w:tc>
          <w:tcPr>
            <w:tcW w:w="4960" w:type="dxa"/>
          </w:tcPr>
          <w:p w14:paraId="2604E5E4" w14:textId="32F38991" w:rsidR="002118D3" w:rsidRPr="0098145F" w:rsidRDefault="00B15D44" w:rsidP="002118D3">
            <w:pPr>
              <w:pStyle w:val="Text"/>
              <w:rPr>
                <w:rFonts w:asciiTheme="minorHAnsi" w:hAnsiTheme="minorHAnsi" w:cstheme="minorHAnsi"/>
                <w:b/>
              </w:rPr>
            </w:pPr>
            <w:r w:rsidRPr="0098145F">
              <w:rPr>
                <w:rFonts w:asciiTheme="minorHAnsi" w:hAnsiTheme="minorHAnsi" w:cstheme="minorHAnsi"/>
                <w:b/>
              </w:rPr>
              <w:t>Type:</w:t>
            </w:r>
          </w:p>
        </w:tc>
        <w:tc>
          <w:tcPr>
            <w:tcW w:w="4894" w:type="dxa"/>
          </w:tcPr>
          <w:p w14:paraId="24F4136D" w14:textId="77777777" w:rsidR="002118D3" w:rsidRPr="0098145F" w:rsidRDefault="002118D3" w:rsidP="002118D3">
            <w:pPr>
              <w:pStyle w:val="Text"/>
              <w:rPr>
                <w:rFonts w:asciiTheme="minorHAnsi" w:hAnsiTheme="minorHAnsi" w:cstheme="minorHAnsi"/>
              </w:rPr>
            </w:pPr>
          </w:p>
        </w:tc>
      </w:tr>
      <w:tr w:rsidR="00B15D44" w:rsidRPr="0098145F" w14:paraId="4B0B74AC" w14:textId="77777777" w:rsidTr="00B15D44">
        <w:tc>
          <w:tcPr>
            <w:tcW w:w="4960" w:type="dxa"/>
          </w:tcPr>
          <w:p w14:paraId="2B13E71B" w14:textId="58CBEC2A"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Version:</w:t>
            </w:r>
          </w:p>
        </w:tc>
        <w:tc>
          <w:tcPr>
            <w:tcW w:w="4894" w:type="dxa"/>
          </w:tcPr>
          <w:p w14:paraId="3595B347" w14:textId="77777777" w:rsidR="00B15D44" w:rsidRPr="0098145F" w:rsidRDefault="00B15D44" w:rsidP="00B15D44">
            <w:pPr>
              <w:pStyle w:val="Text"/>
              <w:rPr>
                <w:rFonts w:asciiTheme="minorHAnsi" w:hAnsiTheme="minorHAnsi" w:cstheme="minorHAnsi"/>
              </w:rPr>
            </w:pPr>
          </w:p>
        </w:tc>
      </w:tr>
      <w:tr w:rsidR="00B15D44" w:rsidRPr="0098145F" w14:paraId="780CA792" w14:textId="77777777" w:rsidTr="00B15D44">
        <w:tc>
          <w:tcPr>
            <w:tcW w:w="4960" w:type="dxa"/>
          </w:tcPr>
          <w:p w14:paraId="1187C813" w14:textId="23429D97"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Classification:</w:t>
            </w:r>
          </w:p>
        </w:tc>
        <w:tc>
          <w:tcPr>
            <w:tcW w:w="4894" w:type="dxa"/>
          </w:tcPr>
          <w:p w14:paraId="21132F5C" w14:textId="77777777" w:rsidR="00B15D44" w:rsidRPr="0098145F" w:rsidRDefault="00B15D44" w:rsidP="00B15D44">
            <w:pPr>
              <w:pStyle w:val="Text"/>
              <w:rPr>
                <w:rFonts w:asciiTheme="minorHAnsi" w:hAnsiTheme="minorHAnsi" w:cstheme="minorHAnsi"/>
              </w:rPr>
            </w:pPr>
          </w:p>
        </w:tc>
      </w:tr>
      <w:tr w:rsidR="00B15D44" w:rsidRPr="0098145F" w14:paraId="5DDF9513" w14:textId="77777777" w:rsidTr="00B15D44">
        <w:tc>
          <w:tcPr>
            <w:tcW w:w="4960" w:type="dxa"/>
          </w:tcPr>
          <w:p w14:paraId="698115E8" w14:textId="42680CA0"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Completed/Produced by:</w:t>
            </w:r>
          </w:p>
        </w:tc>
        <w:tc>
          <w:tcPr>
            <w:tcW w:w="4894" w:type="dxa"/>
          </w:tcPr>
          <w:p w14:paraId="1832547A" w14:textId="77777777" w:rsidR="00B15D44" w:rsidRPr="0098145F" w:rsidRDefault="00B15D44" w:rsidP="00B15D44">
            <w:pPr>
              <w:pStyle w:val="Text"/>
              <w:rPr>
                <w:rFonts w:asciiTheme="minorHAnsi" w:hAnsiTheme="minorHAnsi" w:cstheme="minorHAnsi"/>
              </w:rPr>
            </w:pPr>
          </w:p>
        </w:tc>
      </w:tr>
      <w:tr w:rsidR="00B15D44" w:rsidRPr="0098145F" w14:paraId="5766938F" w14:textId="77777777" w:rsidTr="00B15D44">
        <w:tc>
          <w:tcPr>
            <w:tcW w:w="4960" w:type="dxa"/>
          </w:tcPr>
          <w:p w14:paraId="79D88990" w14:textId="76E6BA09"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Date completed/produced:</w:t>
            </w:r>
          </w:p>
        </w:tc>
        <w:tc>
          <w:tcPr>
            <w:tcW w:w="4894" w:type="dxa"/>
          </w:tcPr>
          <w:p w14:paraId="032256BF" w14:textId="77777777" w:rsidR="00B15D44" w:rsidRPr="0098145F" w:rsidRDefault="00B15D44" w:rsidP="00B15D44">
            <w:pPr>
              <w:pStyle w:val="Text"/>
              <w:rPr>
                <w:rFonts w:asciiTheme="minorHAnsi" w:hAnsiTheme="minorHAnsi" w:cstheme="minorHAnsi"/>
              </w:rPr>
            </w:pPr>
          </w:p>
        </w:tc>
      </w:tr>
      <w:tr w:rsidR="00B15D44" w:rsidRPr="0098145F" w14:paraId="410E53F9" w14:textId="77777777" w:rsidTr="00B15D44">
        <w:tc>
          <w:tcPr>
            <w:tcW w:w="4960" w:type="dxa"/>
          </w:tcPr>
          <w:p w14:paraId="38805BC4" w14:textId="74316047"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Signed off/Authorised by:</w:t>
            </w:r>
          </w:p>
        </w:tc>
        <w:tc>
          <w:tcPr>
            <w:tcW w:w="4894" w:type="dxa"/>
          </w:tcPr>
          <w:p w14:paraId="2F4D3C48" w14:textId="0221A1E1" w:rsidR="00B15D44" w:rsidRPr="0098145F" w:rsidRDefault="00B15D44" w:rsidP="00B15D44">
            <w:pPr>
              <w:pStyle w:val="Text"/>
              <w:rPr>
                <w:rFonts w:asciiTheme="minorHAnsi" w:hAnsiTheme="minorHAnsi" w:cstheme="minorHAnsi"/>
              </w:rPr>
            </w:pPr>
          </w:p>
        </w:tc>
      </w:tr>
      <w:tr w:rsidR="00B15D44" w:rsidRPr="0098145F" w14:paraId="43453620" w14:textId="77777777" w:rsidTr="00B15D44">
        <w:tc>
          <w:tcPr>
            <w:tcW w:w="4960" w:type="dxa"/>
          </w:tcPr>
          <w:p w14:paraId="519BB2A0" w14:textId="41DF338F"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Status:</w:t>
            </w:r>
          </w:p>
        </w:tc>
        <w:tc>
          <w:tcPr>
            <w:tcW w:w="4894" w:type="dxa"/>
          </w:tcPr>
          <w:p w14:paraId="5D2082C2" w14:textId="2AC9CC04" w:rsidR="00B15D44" w:rsidRPr="0098145F" w:rsidRDefault="00B15D44" w:rsidP="00B15D44">
            <w:pPr>
              <w:pStyle w:val="Text"/>
              <w:rPr>
                <w:rFonts w:asciiTheme="minorHAnsi" w:hAnsiTheme="minorHAnsi" w:cstheme="minorHAnsi"/>
              </w:rPr>
            </w:pPr>
          </w:p>
        </w:tc>
      </w:tr>
      <w:tr w:rsidR="00B15D44" w:rsidRPr="0098145F" w14:paraId="0E91127A" w14:textId="77777777" w:rsidTr="00B15D44">
        <w:tc>
          <w:tcPr>
            <w:tcW w:w="4960" w:type="dxa"/>
          </w:tcPr>
          <w:p w14:paraId="44227E0B" w14:textId="6E7E9454" w:rsidR="00B15D44" w:rsidRPr="0098145F" w:rsidRDefault="00B15D44" w:rsidP="00B15D44">
            <w:pPr>
              <w:pStyle w:val="Text"/>
              <w:rPr>
                <w:rFonts w:asciiTheme="minorHAnsi" w:hAnsiTheme="minorHAnsi" w:cstheme="minorHAnsi"/>
                <w:b/>
              </w:rPr>
            </w:pPr>
            <w:r w:rsidRPr="0098145F">
              <w:rPr>
                <w:rFonts w:asciiTheme="minorHAnsi" w:hAnsiTheme="minorHAnsi" w:cstheme="minorHAnsi"/>
                <w:b/>
              </w:rPr>
              <w:t>Agreed Grade:</w:t>
            </w:r>
          </w:p>
        </w:tc>
        <w:tc>
          <w:tcPr>
            <w:tcW w:w="4894" w:type="dxa"/>
          </w:tcPr>
          <w:p w14:paraId="7A4A46F5" w14:textId="090D5BB2" w:rsidR="00B15D44" w:rsidRPr="0098145F" w:rsidRDefault="00B15D44" w:rsidP="00B15D44">
            <w:pPr>
              <w:pStyle w:val="Text"/>
              <w:rPr>
                <w:rFonts w:asciiTheme="minorHAnsi" w:hAnsiTheme="minorHAnsi" w:cstheme="minorHAnsi"/>
              </w:rPr>
            </w:pPr>
            <w:r w:rsidRPr="0098145F">
              <w:rPr>
                <w:rFonts w:asciiTheme="minorHAnsi" w:hAnsiTheme="minorHAnsi" w:cstheme="minorHAnsi"/>
              </w:rPr>
              <w:t>This section will be completed after evaluation/JEGS</w:t>
            </w:r>
          </w:p>
        </w:tc>
      </w:tr>
    </w:tbl>
    <w:p w14:paraId="1885935D" w14:textId="77777777" w:rsidR="002118D3" w:rsidRPr="0098145F" w:rsidRDefault="002118D3" w:rsidP="002118D3">
      <w:pPr>
        <w:pStyle w:val="Text"/>
        <w:rPr>
          <w:rFonts w:asciiTheme="minorHAnsi" w:hAnsiTheme="minorHAnsi" w:cstheme="minorHAnsi"/>
        </w:rPr>
      </w:pPr>
    </w:p>
    <w:p w14:paraId="3B51FFDB" w14:textId="59D76A85" w:rsidR="002118D3" w:rsidRPr="0098145F" w:rsidRDefault="002118D3" w:rsidP="003662FF">
      <w:pPr>
        <w:pStyle w:val="Heading1"/>
        <w:rPr>
          <w:rFonts w:asciiTheme="minorHAnsi" w:hAnsiTheme="minorHAnsi" w:cstheme="minorHAnsi"/>
        </w:rPr>
      </w:pPr>
    </w:p>
    <w:p w14:paraId="53D14BD9" w14:textId="77777777" w:rsidR="002118D3" w:rsidRPr="0098145F" w:rsidRDefault="002118D3" w:rsidP="002118D3">
      <w:pPr>
        <w:pStyle w:val="Text"/>
        <w:rPr>
          <w:rFonts w:asciiTheme="minorHAnsi" w:hAnsiTheme="minorHAnsi" w:cstheme="minorHAnsi"/>
        </w:rPr>
      </w:pPr>
    </w:p>
    <w:p w14:paraId="3D73A59E" w14:textId="55A95D39" w:rsidR="002118D3" w:rsidRPr="0098145F" w:rsidRDefault="002118D3" w:rsidP="002118D3">
      <w:pPr>
        <w:pStyle w:val="Text"/>
        <w:rPr>
          <w:rFonts w:asciiTheme="minorHAnsi" w:hAnsiTheme="minorHAnsi" w:cstheme="minorHAnsi"/>
        </w:rPr>
      </w:pPr>
    </w:p>
    <w:p w14:paraId="20ABFAB2" w14:textId="2E56744C" w:rsidR="005F0450" w:rsidRPr="0098145F" w:rsidRDefault="005F0450" w:rsidP="00D9327C">
      <w:pPr>
        <w:pStyle w:val="Text"/>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8"/>
        <w:gridCol w:w="7196"/>
      </w:tblGrid>
      <w:tr w:rsidR="002C333F" w:rsidRPr="008E4FB6" w14:paraId="27D281D8" w14:textId="77777777" w:rsidTr="004A757F">
        <w:tc>
          <w:tcPr>
            <w:tcW w:w="2454" w:type="dxa"/>
          </w:tcPr>
          <w:p w14:paraId="01A9F722" w14:textId="368BF2C6" w:rsidR="002C333F" w:rsidRPr="008E4FB6" w:rsidRDefault="002C333F" w:rsidP="00DD5BE9">
            <w:pPr>
              <w:autoSpaceDE w:val="0"/>
              <w:autoSpaceDN w:val="0"/>
              <w:adjustRightInd w:val="0"/>
              <w:spacing w:after="0"/>
              <w:rPr>
                <w:rFonts w:cs="Arial"/>
                <w:b/>
                <w:bCs/>
                <w:sz w:val="24"/>
                <w:szCs w:val="24"/>
              </w:rPr>
            </w:pPr>
            <w:r w:rsidRPr="008E4FB6">
              <w:rPr>
                <w:rFonts w:cs="Arial"/>
                <w:b/>
                <w:bCs/>
                <w:sz w:val="24"/>
                <w:szCs w:val="24"/>
              </w:rPr>
              <w:t>Role title:</w:t>
            </w:r>
          </w:p>
        </w:tc>
        <w:tc>
          <w:tcPr>
            <w:tcW w:w="7400" w:type="dxa"/>
          </w:tcPr>
          <w:p w14:paraId="707A8879" w14:textId="4020DEC3" w:rsidR="002C333F" w:rsidRPr="008E4FB6" w:rsidRDefault="00A35D4F" w:rsidP="00A35D4F">
            <w:pPr>
              <w:pStyle w:val="Subtitle"/>
              <w:rPr>
                <w:rFonts w:cs="Arial"/>
                <w:b/>
                <w:bCs/>
                <w:sz w:val="24"/>
                <w:szCs w:val="24"/>
              </w:rPr>
            </w:pPr>
            <w:r w:rsidRPr="008E4FB6">
              <w:rPr>
                <w:rFonts w:cs="Arial"/>
                <w:b/>
                <w:bCs/>
                <w:sz w:val="24"/>
                <w:szCs w:val="24"/>
              </w:rPr>
              <w:t>Senior HR Business Partner</w:t>
            </w:r>
            <w:r w:rsidR="0039048C">
              <w:rPr>
                <w:rFonts w:cs="Arial"/>
                <w:b/>
                <w:bCs/>
                <w:sz w:val="24"/>
                <w:szCs w:val="24"/>
              </w:rPr>
              <w:t>, HR for the Judiciary (London/Leeds)</w:t>
            </w:r>
          </w:p>
        </w:tc>
      </w:tr>
      <w:tr w:rsidR="002C333F" w:rsidRPr="008E4FB6" w14:paraId="15C3F7C1" w14:textId="77777777" w:rsidTr="004A757F">
        <w:tc>
          <w:tcPr>
            <w:tcW w:w="2454" w:type="dxa"/>
          </w:tcPr>
          <w:p w14:paraId="6027D060" w14:textId="11529953" w:rsidR="002C333F" w:rsidRPr="008E4FB6" w:rsidRDefault="002C333F" w:rsidP="00DD5BE9">
            <w:pPr>
              <w:autoSpaceDE w:val="0"/>
              <w:autoSpaceDN w:val="0"/>
              <w:adjustRightInd w:val="0"/>
              <w:spacing w:after="0"/>
              <w:rPr>
                <w:rFonts w:cs="Arial"/>
                <w:b/>
                <w:bCs/>
                <w:sz w:val="24"/>
                <w:szCs w:val="24"/>
              </w:rPr>
            </w:pPr>
            <w:r w:rsidRPr="008E4FB6">
              <w:rPr>
                <w:rFonts w:cs="Arial"/>
                <w:b/>
                <w:bCs/>
                <w:sz w:val="24"/>
                <w:szCs w:val="24"/>
              </w:rPr>
              <w:t>Team/Directorate:</w:t>
            </w:r>
          </w:p>
        </w:tc>
        <w:tc>
          <w:tcPr>
            <w:tcW w:w="7400" w:type="dxa"/>
          </w:tcPr>
          <w:p w14:paraId="3D7972D7" w14:textId="4E59DDD9" w:rsidR="007F2239" w:rsidRPr="008E4FB6" w:rsidRDefault="007F2239" w:rsidP="000B20FA">
            <w:pPr>
              <w:pStyle w:val="Heading2"/>
              <w:rPr>
                <w:rFonts w:cs="Arial"/>
                <w:sz w:val="24"/>
                <w:szCs w:val="24"/>
              </w:rPr>
            </w:pPr>
            <w:r w:rsidRPr="008E4FB6">
              <w:rPr>
                <w:rFonts w:cs="Arial"/>
                <w:sz w:val="24"/>
                <w:szCs w:val="24"/>
              </w:rPr>
              <w:t xml:space="preserve">Team: </w:t>
            </w:r>
            <w:r w:rsidR="00221657">
              <w:rPr>
                <w:rFonts w:cs="Arial"/>
                <w:sz w:val="24"/>
                <w:szCs w:val="24"/>
              </w:rPr>
              <w:t>HRBP and OD&amp;D</w:t>
            </w:r>
          </w:p>
          <w:p w14:paraId="7271E0A4" w14:textId="7A2505A2" w:rsidR="002C333F" w:rsidRPr="008E4FB6" w:rsidRDefault="007F2239" w:rsidP="000B20FA">
            <w:pPr>
              <w:pStyle w:val="Heading2"/>
              <w:rPr>
                <w:rFonts w:cs="Arial"/>
                <w:sz w:val="24"/>
                <w:szCs w:val="24"/>
              </w:rPr>
            </w:pPr>
            <w:r w:rsidRPr="008E4FB6">
              <w:rPr>
                <w:rFonts w:cs="Arial"/>
                <w:sz w:val="24"/>
                <w:szCs w:val="24"/>
              </w:rPr>
              <w:t xml:space="preserve"> Directorate: Judicial </w:t>
            </w:r>
            <w:r w:rsidR="00221657">
              <w:rPr>
                <w:rFonts w:cs="Arial"/>
                <w:sz w:val="24"/>
                <w:szCs w:val="24"/>
              </w:rPr>
              <w:t>Office Human Resources</w:t>
            </w:r>
          </w:p>
        </w:tc>
      </w:tr>
      <w:tr w:rsidR="007F2239" w:rsidRPr="008E4FB6" w14:paraId="01AC0561" w14:textId="77777777" w:rsidTr="004A757F">
        <w:tc>
          <w:tcPr>
            <w:tcW w:w="2454" w:type="dxa"/>
          </w:tcPr>
          <w:p w14:paraId="5098519C" w14:textId="6A3DB1A8"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t>Location</w:t>
            </w:r>
          </w:p>
        </w:tc>
        <w:tc>
          <w:tcPr>
            <w:tcW w:w="7400" w:type="dxa"/>
          </w:tcPr>
          <w:p w14:paraId="7E7FA363" w14:textId="45283E00" w:rsidR="007F2239" w:rsidRPr="008E4FB6" w:rsidRDefault="00A0753C" w:rsidP="007F2239">
            <w:pPr>
              <w:pStyle w:val="Heading2"/>
              <w:rPr>
                <w:rFonts w:cs="Arial"/>
                <w:sz w:val="24"/>
                <w:szCs w:val="24"/>
              </w:rPr>
            </w:pPr>
            <w:r w:rsidRPr="008E4FB6">
              <w:rPr>
                <w:rFonts w:cs="Arial"/>
                <w:sz w:val="24"/>
                <w:szCs w:val="24"/>
              </w:rPr>
              <w:t>This position</w:t>
            </w:r>
            <w:r>
              <w:rPr>
                <w:rFonts w:cs="Arial"/>
                <w:sz w:val="24"/>
                <w:szCs w:val="24"/>
              </w:rPr>
              <w:t xml:space="preserve"> can be</w:t>
            </w:r>
            <w:r w:rsidRPr="008E4FB6">
              <w:rPr>
                <w:rFonts w:cs="Arial"/>
                <w:sz w:val="24"/>
                <w:szCs w:val="24"/>
              </w:rPr>
              <w:t xml:space="preserve"> based at RCJ, London WC2A 2LL</w:t>
            </w:r>
            <w:r>
              <w:rPr>
                <w:rFonts w:cs="Arial"/>
                <w:sz w:val="24"/>
                <w:szCs w:val="24"/>
              </w:rPr>
              <w:t xml:space="preserve"> or 5, Wellington Place, Leeds</w:t>
            </w:r>
            <w:r w:rsidR="005D22A4">
              <w:rPr>
                <w:rFonts w:cs="Arial"/>
                <w:sz w:val="24"/>
                <w:szCs w:val="24"/>
              </w:rPr>
              <w:t>, LS1 4AP</w:t>
            </w:r>
            <w:r w:rsidR="00C367C8">
              <w:rPr>
                <w:rFonts w:cs="Arial"/>
                <w:sz w:val="24"/>
                <w:szCs w:val="24"/>
              </w:rPr>
              <w:t xml:space="preserve">. </w:t>
            </w:r>
            <w:r w:rsidR="007C1C41">
              <w:rPr>
                <w:rFonts w:cs="Arial"/>
                <w:sz w:val="24"/>
                <w:szCs w:val="24"/>
              </w:rPr>
              <w:t>Judicial Office e</w:t>
            </w:r>
            <w:r w:rsidR="00C367C8">
              <w:rPr>
                <w:rFonts w:cs="Arial"/>
                <w:sz w:val="24"/>
                <w:szCs w:val="24"/>
              </w:rPr>
              <w:t>xpectation is for</w:t>
            </w:r>
            <w:r w:rsidR="00A633EA">
              <w:rPr>
                <w:rFonts w:cs="Arial"/>
                <w:sz w:val="24"/>
                <w:szCs w:val="24"/>
              </w:rPr>
              <w:t xml:space="preserve"> minimum</w:t>
            </w:r>
            <w:r w:rsidR="00C367C8">
              <w:rPr>
                <w:rFonts w:cs="Arial"/>
                <w:sz w:val="24"/>
                <w:szCs w:val="24"/>
              </w:rPr>
              <w:t xml:space="preserve"> 60% office attendance over</w:t>
            </w:r>
            <w:r w:rsidR="00A633EA">
              <w:rPr>
                <w:rFonts w:cs="Arial"/>
                <w:sz w:val="24"/>
                <w:szCs w:val="24"/>
              </w:rPr>
              <w:t xml:space="preserve"> each quarter, with </w:t>
            </w:r>
            <w:r w:rsidR="009D7523">
              <w:rPr>
                <w:rFonts w:cs="Arial"/>
                <w:sz w:val="24"/>
                <w:szCs w:val="24"/>
              </w:rPr>
              <w:t xml:space="preserve">some </w:t>
            </w:r>
            <w:r w:rsidR="00A633EA">
              <w:rPr>
                <w:rFonts w:cs="Arial"/>
                <w:sz w:val="24"/>
                <w:szCs w:val="24"/>
              </w:rPr>
              <w:t>travel to other offices and courts</w:t>
            </w:r>
            <w:r w:rsidR="009D7523">
              <w:rPr>
                <w:rFonts w:cs="Arial"/>
                <w:sz w:val="24"/>
                <w:szCs w:val="24"/>
              </w:rPr>
              <w:t xml:space="preserve">, </w:t>
            </w:r>
            <w:r w:rsidR="007F2239" w:rsidRPr="008E4FB6">
              <w:rPr>
                <w:rFonts w:cs="Arial"/>
                <w:sz w:val="24"/>
                <w:szCs w:val="24"/>
              </w:rPr>
              <w:t>subject to business requirements</w:t>
            </w:r>
          </w:p>
        </w:tc>
      </w:tr>
      <w:tr w:rsidR="007F2239" w:rsidRPr="008E4FB6" w14:paraId="00A6AA1F" w14:textId="77777777" w:rsidTr="004A757F">
        <w:tc>
          <w:tcPr>
            <w:tcW w:w="2454" w:type="dxa"/>
          </w:tcPr>
          <w:p w14:paraId="6AF55A97" w14:textId="77777777"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t>Overview of the role:</w:t>
            </w:r>
          </w:p>
        </w:tc>
        <w:tc>
          <w:tcPr>
            <w:tcW w:w="7400" w:type="dxa"/>
          </w:tcPr>
          <w:p w14:paraId="03061402" w14:textId="77777777" w:rsidR="007F2239" w:rsidRPr="008E4FB6" w:rsidRDefault="007F2239" w:rsidP="007F2239">
            <w:pPr>
              <w:pStyle w:val="Text"/>
              <w:rPr>
                <w:rFonts w:cs="Arial"/>
                <w:b/>
                <w:bCs/>
                <w:sz w:val="24"/>
                <w:szCs w:val="24"/>
              </w:rPr>
            </w:pPr>
            <w:r w:rsidRPr="008E4FB6">
              <w:rPr>
                <w:rFonts w:cs="Arial"/>
                <w:b/>
                <w:bCs/>
                <w:sz w:val="24"/>
                <w:szCs w:val="24"/>
              </w:rPr>
              <w:t>The Judicial Office</w:t>
            </w:r>
          </w:p>
          <w:p w14:paraId="4C863F87" w14:textId="39C8F3D7" w:rsidR="008D1067" w:rsidRPr="008D1067" w:rsidRDefault="008D1067" w:rsidP="008D1067">
            <w:pPr>
              <w:pStyle w:val="Text"/>
              <w:rPr>
                <w:rFonts w:cs="Arial"/>
                <w:sz w:val="24"/>
                <w:szCs w:val="24"/>
              </w:rPr>
            </w:pPr>
            <w:r w:rsidRPr="008D1067">
              <w:rPr>
                <w:rFonts w:cs="Arial"/>
                <w:sz w:val="24"/>
                <w:szCs w:val="24"/>
              </w:rPr>
              <w:t xml:space="preserve">The Judicial Office (JO) reports </w:t>
            </w:r>
            <w:r w:rsidR="007C1C41">
              <w:rPr>
                <w:rFonts w:cs="Arial"/>
                <w:sz w:val="24"/>
                <w:szCs w:val="24"/>
              </w:rPr>
              <w:t>to</w:t>
            </w:r>
            <w:r w:rsidRPr="008D1067">
              <w:rPr>
                <w:rFonts w:cs="Arial"/>
                <w:sz w:val="24"/>
                <w:szCs w:val="24"/>
              </w:rPr>
              <w:t>, and is accountable</w:t>
            </w:r>
            <w:r w:rsidR="007C1C41">
              <w:rPr>
                <w:rFonts w:cs="Arial"/>
                <w:sz w:val="24"/>
                <w:szCs w:val="24"/>
              </w:rPr>
              <w:t xml:space="preserve"> to,</w:t>
            </w:r>
            <w:r w:rsidRPr="008D1067">
              <w:rPr>
                <w:rFonts w:cs="Arial"/>
                <w:sz w:val="24"/>
                <w:szCs w:val="24"/>
              </w:rPr>
              <w:t xml:space="preserve"> the Lady Chief Justice and was established in 2006 to provide support to her and to the wider judiciary following the Constitutional Reform Act 2005.  In addition, we support, and are accountable to, the Senior President of Tribunals, whose responsibilities extend to Scotland and Northern Ireland.</w:t>
            </w:r>
          </w:p>
          <w:p w14:paraId="554005E5" w14:textId="77777777" w:rsidR="008D1067" w:rsidRPr="008D1067" w:rsidRDefault="008D1067" w:rsidP="008D1067">
            <w:pPr>
              <w:pStyle w:val="Text"/>
              <w:rPr>
                <w:rFonts w:cs="Arial"/>
                <w:sz w:val="24"/>
                <w:szCs w:val="24"/>
              </w:rPr>
            </w:pPr>
            <w:r w:rsidRPr="008D1067">
              <w:rPr>
                <w:rFonts w:cs="Arial"/>
                <w:sz w:val="24"/>
                <w:szCs w:val="24"/>
              </w:rPr>
              <w:t>The JO is an interesting and unique place to work.  Everything we do is in support of upholding the independence and impartiality of the judiciary. We work closely with His Majesties Courts &amp; Tribunal Service (HMCTS), the Ministry of Justice (MoJ) and others across Government as well as with the legal professions.</w:t>
            </w:r>
          </w:p>
          <w:p w14:paraId="66BA0914" w14:textId="77777777" w:rsidR="007F2239" w:rsidRPr="008E4FB6" w:rsidRDefault="007F2239" w:rsidP="007F2239">
            <w:pPr>
              <w:pStyle w:val="Text"/>
              <w:rPr>
                <w:rFonts w:cs="Arial"/>
                <w:b/>
                <w:sz w:val="24"/>
                <w:szCs w:val="24"/>
              </w:rPr>
            </w:pPr>
            <w:r w:rsidRPr="008E4FB6">
              <w:rPr>
                <w:rFonts w:cs="Arial"/>
                <w:b/>
                <w:sz w:val="24"/>
                <w:szCs w:val="24"/>
              </w:rPr>
              <w:t>Overview of Judicial HR</w:t>
            </w:r>
          </w:p>
          <w:p w14:paraId="0F37454D" w14:textId="77777777" w:rsidR="00CC1281" w:rsidRPr="00CC1281" w:rsidRDefault="00CC1281" w:rsidP="00CC1281">
            <w:pPr>
              <w:pStyle w:val="Text"/>
              <w:rPr>
                <w:rFonts w:cs="Arial"/>
                <w:bCs/>
                <w:sz w:val="24"/>
                <w:szCs w:val="24"/>
              </w:rPr>
            </w:pPr>
            <w:r w:rsidRPr="00CC1281">
              <w:rPr>
                <w:rFonts w:cs="Arial"/>
                <w:bCs/>
                <w:sz w:val="24"/>
                <w:szCs w:val="24"/>
              </w:rPr>
              <w:t>Judicial Office Human Resources (JOHR) places Judicial Office Holders (JOH) at the centre of our service, ensuring we are visible, proactive as well as responsive, and that we collaborate with colleagues across the Judicial Office, and beyond to ensure we provide judicial office holders with excellent HR support and professional expertise.</w:t>
            </w:r>
          </w:p>
          <w:p w14:paraId="566A5484" w14:textId="77777777" w:rsidR="00CC1281" w:rsidRPr="00CC1281" w:rsidRDefault="00CC1281" w:rsidP="00CC1281">
            <w:pPr>
              <w:pStyle w:val="Text"/>
              <w:rPr>
                <w:rFonts w:cs="Arial"/>
                <w:bCs/>
                <w:sz w:val="24"/>
                <w:szCs w:val="24"/>
              </w:rPr>
            </w:pPr>
            <w:r w:rsidRPr="00CC1281">
              <w:rPr>
                <w:rFonts w:cs="Arial"/>
                <w:bCs/>
                <w:sz w:val="24"/>
                <w:szCs w:val="24"/>
              </w:rPr>
              <w:t>JOHR supports the senior judiciary, leadership judges, and works in partnership with HMCTS and MoJ to ensure the Lady Chief Justice and the Senior President of Tribunals have a properly resourced, visible, and accessible HR service based on the needs of the judiciary.</w:t>
            </w:r>
          </w:p>
          <w:p w14:paraId="2243B01C" w14:textId="77777777" w:rsidR="00D029BA" w:rsidRPr="008E4FB6" w:rsidRDefault="007F2239" w:rsidP="007F2239">
            <w:pPr>
              <w:spacing w:after="0"/>
              <w:rPr>
                <w:rFonts w:cs="Arial"/>
                <w:bCs/>
                <w:sz w:val="24"/>
                <w:szCs w:val="24"/>
              </w:rPr>
            </w:pPr>
            <w:r w:rsidRPr="008E4FB6">
              <w:rPr>
                <w:rFonts w:cs="Arial"/>
                <w:bCs/>
                <w:sz w:val="24"/>
                <w:szCs w:val="24"/>
              </w:rPr>
              <w:t xml:space="preserve">We are not a typical HR team in that everything we do needs to meet the, often complex, needs of the judiciary who are office holders and not employees or Civil Servants.  This provides us with an interesting set of HR challenges. It also provides us with unique opportunities to work with the judiciary at all levels and gives us ample opportunity to broaden our HR skills sets and use </w:t>
            </w:r>
            <w:r w:rsidRPr="008E4FB6">
              <w:rPr>
                <w:rFonts w:cs="Arial"/>
                <w:bCs/>
                <w:sz w:val="24"/>
                <w:szCs w:val="24"/>
              </w:rPr>
              <w:lastRenderedPageBreak/>
              <w:t xml:space="preserve">our HR and business insights to be curious and creative about doing things differently and continuously learn. </w:t>
            </w:r>
          </w:p>
          <w:p w14:paraId="263EA63B" w14:textId="77777777" w:rsidR="00D029BA" w:rsidRPr="008E4FB6" w:rsidRDefault="00D029BA" w:rsidP="007F2239">
            <w:pPr>
              <w:spacing w:after="0"/>
              <w:rPr>
                <w:rFonts w:cs="Arial"/>
                <w:bCs/>
                <w:sz w:val="24"/>
                <w:szCs w:val="24"/>
              </w:rPr>
            </w:pPr>
          </w:p>
          <w:p w14:paraId="790703BC" w14:textId="529A95F4" w:rsidR="007F2239" w:rsidRPr="008E4FB6" w:rsidRDefault="00D029BA" w:rsidP="007F2239">
            <w:pPr>
              <w:spacing w:after="0"/>
              <w:rPr>
                <w:rFonts w:cs="Arial"/>
                <w:b/>
                <w:sz w:val="24"/>
                <w:szCs w:val="24"/>
              </w:rPr>
            </w:pPr>
            <w:r w:rsidRPr="008E4FB6">
              <w:rPr>
                <w:rFonts w:cs="Arial"/>
                <w:b/>
                <w:sz w:val="24"/>
                <w:szCs w:val="24"/>
              </w:rPr>
              <w:t xml:space="preserve">The </w:t>
            </w:r>
            <w:r w:rsidR="00247EEC" w:rsidRPr="008E4FB6">
              <w:rPr>
                <w:rFonts w:cs="Arial"/>
                <w:b/>
                <w:sz w:val="24"/>
                <w:szCs w:val="24"/>
              </w:rPr>
              <w:t>role</w:t>
            </w:r>
            <w:r w:rsidR="007F2239" w:rsidRPr="008E4FB6">
              <w:rPr>
                <w:rFonts w:cs="Arial"/>
                <w:b/>
                <w:sz w:val="24"/>
                <w:szCs w:val="24"/>
              </w:rPr>
              <w:t xml:space="preserve">  </w:t>
            </w:r>
          </w:p>
          <w:p w14:paraId="0F77A363" w14:textId="7BC3B619" w:rsidR="00247EEC" w:rsidRPr="008E4FB6" w:rsidRDefault="00247EEC" w:rsidP="007F2239">
            <w:pPr>
              <w:spacing w:after="0"/>
              <w:rPr>
                <w:rFonts w:cs="Arial"/>
                <w:b/>
                <w:sz w:val="24"/>
                <w:szCs w:val="24"/>
              </w:rPr>
            </w:pPr>
          </w:p>
          <w:p w14:paraId="61A13622" w14:textId="1AF3C38F" w:rsidR="007F2239" w:rsidRPr="008E4FB6" w:rsidRDefault="00247EEC" w:rsidP="00877BD9">
            <w:pPr>
              <w:pStyle w:val="Text"/>
              <w:rPr>
                <w:rFonts w:cs="Arial"/>
                <w:b/>
                <w:sz w:val="24"/>
                <w:szCs w:val="24"/>
              </w:rPr>
            </w:pPr>
            <w:r w:rsidRPr="008E4FB6">
              <w:rPr>
                <w:rFonts w:cs="Arial"/>
                <w:sz w:val="24"/>
                <w:szCs w:val="24"/>
              </w:rPr>
              <w:t xml:space="preserve">Reporting to the G6 </w:t>
            </w:r>
            <w:r w:rsidR="00901C4E">
              <w:rPr>
                <w:rFonts w:cs="Arial"/>
                <w:sz w:val="24"/>
                <w:szCs w:val="24"/>
              </w:rPr>
              <w:t xml:space="preserve">Head of </w:t>
            </w:r>
            <w:r w:rsidRPr="008E4FB6">
              <w:rPr>
                <w:rFonts w:cs="Arial"/>
                <w:sz w:val="24"/>
                <w:szCs w:val="24"/>
              </w:rPr>
              <w:t>HRBP and OD&amp;D</w:t>
            </w:r>
            <w:r w:rsidR="00901C4E">
              <w:rPr>
                <w:rFonts w:cs="Arial"/>
                <w:sz w:val="24"/>
                <w:szCs w:val="24"/>
              </w:rPr>
              <w:t>,</w:t>
            </w:r>
            <w:r w:rsidRPr="008E4FB6">
              <w:rPr>
                <w:rFonts w:cs="Arial"/>
                <w:sz w:val="24"/>
                <w:szCs w:val="24"/>
              </w:rPr>
              <w:t xml:space="preserve"> this </w:t>
            </w:r>
            <w:r w:rsidR="00F076E8">
              <w:rPr>
                <w:rFonts w:cs="Arial"/>
                <w:sz w:val="24"/>
                <w:szCs w:val="24"/>
              </w:rPr>
              <w:t xml:space="preserve">role </w:t>
            </w:r>
            <w:r w:rsidR="00E57345">
              <w:rPr>
                <w:rFonts w:cs="Arial"/>
                <w:sz w:val="24"/>
                <w:szCs w:val="24"/>
              </w:rPr>
              <w:t xml:space="preserve">forms </w:t>
            </w:r>
            <w:r w:rsidR="00F076E8">
              <w:rPr>
                <w:rFonts w:cs="Arial"/>
                <w:sz w:val="24"/>
                <w:szCs w:val="24"/>
              </w:rPr>
              <w:t>part of a team of three</w:t>
            </w:r>
            <w:r w:rsidR="002C56CE">
              <w:rPr>
                <w:rFonts w:cs="Arial"/>
                <w:sz w:val="24"/>
                <w:szCs w:val="24"/>
              </w:rPr>
              <w:t xml:space="preserve"> </w:t>
            </w:r>
            <w:r w:rsidR="00F076E8">
              <w:rPr>
                <w:rFonts w:cs="Arial"/>
                <w:sz w:val="24"/>
                <w:szCs w:val="24"/>
              </w:rPr>
              <w:t>G7 S</w:t>
            </w:r>
            <w:r w:rsidR="00E57345">
              <w:rPr>
                <w:rFonts w:cs="Arial"/>
                <w:sz w:val="24"/>
                <w:szCs w:val="24"/>
              </w:rPr>
              <w:t xml:space="preserve">enior </w:t>
            </w:r>
            <w:r w:rsidR="00F076E8">
              <w:rPr>
                <w:rFonts w:cs="Arial"/>
                <w:sz w:val="24"/>
                <w:szCs w:val="24"/>
              </w:rPr>
              <w:t>HR</w:t>
            </w:r>
            <w:r w:rsidR="00E57345">
              <w:rPr>
                <w:rFonts w:cs="Arial"/>
                <w:sz w:val="24"/>
                <w:szCs w:val="24"/>
              </w:rPr>
              <w:t xml:space="preserve"> </w:t>
            </w:r>
            <w:r w:rsidR="00F076E8">
              <w:rPr>
                <w:rFonts w:cs="Arial"/>
                <w:sz w:val="24"/>
                <w:szCs w:val="24"/>
              </w:rPr>
              <w:t>B</w:t>
            </w:r>
            <w:r w:rsidR="00E57345">
              <w:rPr>
                <w:rFonts w:cs="Arial"/>
                <w:sz w:val="24"/>
                <w:szCs w:val="24"/>
              </w:rPr>
              <w:t xml:space="preserve">usiness </w:t>
            </w:r>
            <w:r w:rsidR="00F076E8">
              <w:rPr>
                <w:rFonts w:cs="Arial"/>
                <w:sz w:val="24"/>
                <w:szCs w:val="24"/>
              </w:rPr>
              <w:t>P</w:t>
            </w:r>
            <w:r w:rsidR="00E57345">
              <w:rPr>
                <w:rFonts w:cs="Arial"/>
                <w:sz w:val="24"/>
                <w:szCs w:val="24"/>
              </w:rPr>
              <w:t>artners (SHRBP)</w:t>
            </w:r>
            <w:r w:rsidR="00C32ED0">
              <w:rPr>
                <w:rFonts w:cs="Arial"/>
                <w:sz w:val="24"/>
                <w:szCs w:val="24"/>
              </w:rPr>
              <w:t>,</w:t>
            </w:r>
            <w:r w:rsidR="00F076E8">
              <w:rPr>
                <w:rFonts w:cs="Arial"/>
                <w:sz w:val="24"/>
                <w:szCs w:val="24"/>
              </w:rPr>
              <w:t xml:space="preserve"> </w:t>
            </w:r>
            <w:r w:rsidR="00B21C08">
              <w:rPr>
                <w:rFonts w:cs="Arial"/>
                <w:sz w:val="24"/>
                <w:szCs w:val="24"/>
              </w:rPr>
              <w:t xml:space="preserve">responsible for </w:t>
            </w:r>
            <w:r w:rsidR="00F076E8">
              <w:rPr>
                <w:rFonts w:cs="Arial"/>
                <w:sz w:val="24"/>
                <w:szCs w:val="24"/>
              </w:rPr>
              <w:t>delivery of</w:t>
            </w:r>
            <w:r w:rsidR="00C32ED0">
              <w:rPr>
                <w:rFonts w:cs="Arial"/>
                <w:sz w:val="24"/>
                <w:szCs w:val="24"/>
              </w:rPr>
              <w:t xml:space="preserve"> expert, professional HRBP </w:t>
            </w:r>
            <w:r w:rsidR="005F1B4F">
              <w:rPr>
                <w:rFonts w:cs="Arial"/>
                <w:sz w:val="24"/>
                <w:szCs w:val="24"/>
              </w:rPr>
              <w:t xml:space="preserve">and OD&amp;D </w:t>
            </w:r>
            <w:r w:rsidR="00402E25" w:rsidRPr="00402E25">
              <w:rPr>
                <w:rFonts w:cs="Arial"/>
                <w:sz w:val="24"/>
                <w:szCs w:val="24"/>
              </w:rPr>
              <w:t>support to Judicial Office Holders, including judges, non-legal members and lay magistrates across England and Wales.</w:t>
            </w:r>
          </w:p>
        </w:tc>
      </w:tr>
      <w:tr w:rsidR="007F2239" w:rsidRPr="008E4FB6" w14:paraId="139BC638" w14:textId="77777777" w:rsidTr="004A757F">
        <w:tc>
          <w:tcPr>
            <w:tcW w:w="2454" w:type="dxa"/>
          </w:tcPr>
          <w:p w14:paraId="14D90CBB" w14:textId="1693E101"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lastRenderedPageBreak/>
              <w:t>The Team:</w:t>
            </w:r>
          </w:p>
        </w:tc>
        <w:tc>
          <w:tcPr>
            <w:tcW w:w="7400" w:type="dxa"/>
          </w:tcPr>
          <w:p w14:paraId="5873C726" w14:textId="4A061545" w:rsidR="007F2239" w:rsidRPr="00B27538" w:rsidRDefault="00184862" w:rsidP="007F2239">
            <w:pPr>
              <w:pStyle w:val="Text"/>
              <w:rPr>
                <w:rFonts w:cs="Arial"/>
                <w:sz w:val="24"/>
                <w:szCs w:val="24"/>
              </w:rPr>
            </w:pPr>
            <w:r w:rsidRPr="00B27538">
              <w:rPr>
                <w:rFonts w:cs="Arial"/>
                <w:sz w:val="24"/>
                <w:szCs w:val="24"/>
              </w:rPr>
              <w:t>A</w:t>
            </w:r>
            <w:r w:rsidR="00CF7C57" w:rsidRPr="00B27538">
              <w:rPr>
                <w:rFonts w:cs="Arial"/>
                <w:sz w:val="24"/>
                <w:szCs w:val="24"/>
              </w:rPr>
              <w:t xml:space="preserve"> cohort of HRBPs and HR Advisors, spread across England and Wales, </w:t>
            </w:r>
            <w:r w:rsidR="001A3A4E" w:rsidRPr="00B27538">
              <w:rPr>
                <w:rFonts w:cs="Arial"/>
                <w:sz w:val="24"/>
                <w:szCs w:val="24"/>
              </w:rPr>
              <w:t>deliver</w:t>
            </w:r>
            <w:r w:rsidRPr="00B27538">
              <w:rPr>
                <w:rFonts w:cs="Arial"/>
                <w:sz w:val="24"/>
                <w:szCs w:val="24"/>
              </w:rPr>
              <w:t>s</w:t>
            </w:r>
            <w:r w:rsidR="001A3A4E" w:rsidRPr="00B27538">
              <w:rPr>
                <w:rFonts w:cs="Arial"/>
                <w:sz w:val="24"/>
                <w:szCs w:val="24"/>
              </w:rPr>
              <w:t xml:space="preserve"> frontline HR Business Partnering support to Judicial stakeholders via a range of approaches </w:t>
            </w:r>
            <w:r w:rsidR="00E43223">
              <w:rPr>
                <w:rFonts w:cs="Arial"/>
                <w:sz w:val="24"/>
                <w:szCs w:val="24"/>
              </w:rPr>
              <w:t>including</w:t>
            </w:r>
            <w:r w:rsidR="009A6CEA">
              <w:rPr>
                <w:rFonts w:cs="Arial"/>
                <w:sz w:val="24"/>
                <w:szCs w:val="24"/>
              </w:rPr>
              <w:t>,</w:t>
            </w:r>
            <w:r w:rsidR="00E43223">
              <w:rPr>
                <w:rFonts w:cs="Arial"/>
                <w:sz w:val="24"/>
                <w:szCs w:val="24"/>
              </w:rPr>
              <w:t xml:space="preserve"> but not limited to; delivering</w:t>
            </w:r>
            <w:r w:rsidR="001A3A4E" w:rsidRPr="00B27538">
              <w:rPr>
                <w:rFonts w:cs="Arial"/>
                <w:sz w:val="24"/>
                <w:szCs w:val="24"/>
              </w:rPr>
              <w:t xml:space="preserve"> HR</w:t>
            </w:r>
            <w:r w:rsidR="00DF42E9">
              <w:rPr>
                <w:rFonts w:cs="Arial"/>
                <w:sz w:val="24"/>
                <w:szCs w:val="24"/>
              </w:rPr>
              <w:t>-focussed sessions at events</w:t>
            </w:r>
            <w:r w:rsidR="001A3A4E" w:rsidRPr="00B27538">
              <w:rPr>
                <w:rFonts w:cs="Arial"/>
                <w:sz w:val="24"/>
                <w:szCs w:val="24"/>
              </w:rPr>
              <w:t xml:space="preserve">, </w:t>
            </w:r>
            <w:r w:rsidR="0086332B">
              <w:rPr>
                <w:rFonts w:cs="Arial"/>
                <w:sz w:val="24"/>
                <w:szCs w:val="24"/>
              </w:rPr>
              <w:t xml:space="preserve">court visits to build awareness of HR </w:t>
            </w:r>
            <w:r w:rsidR="00217F17">
              <w:rPr>
                <w:rFonts w:cs="Arial"/>
                <w:sz w:val="24"/>
                <w:szCs w:val="24"/>
              </w:rPr>
              <w:t>policies and processes</w:t>
            </w:r>
            <w:r w:rsidR="0086332B">
              <w:rPr>
                <w:rFonts w:cs="Arial"/>
                <w:sz w:val="24"/>
                <w:szCs w:val="24"/>
              </w:rPr>
              <w:t>,</w:t>
            </w:r>
            <w:r w:rsidR="001D2FF0">
              <w:rPr>
                <w:rFonts w:cs="Arial"/>
                <w:sz w:val="24"/>
                <w:szCs w:val="24"/>
              </w:rPr>
              <w:t xml:space="preserve"> </w:t>
            </w:r>
            <w:r w:rsidR="00422F08">
              <w:rPr>
                <w:rFonts w:cs="Arial"/>
                <w:sz w:val="24"/>
                <w:szCs w:val="24"/>
              </w:rPr>
              <w:t xml:space="preserve">coordinating with JOHR, HMCTS and MoJ colleagues on cross-cutting support </w:t>
            </w:r>
            <w:r w:rsidR="00E0075C">
              <w:rPr>
                <w:rFonts w:cs="Arial"/>
                <w:sz w:val="24"/>
                <w:szCs w:val="24"/>
              </w:rPr>
              <w:t xml:space="preserve">resources, </w:t>
            </w:r>
            <w:r w:rsidR="00A91E04">
              <w:rPr>
                <w:rFonts w:cs="Arial"/>
                <w:sz w:val="24"/>
                <w:szCs w:val="24"/>
              </w:rPr>
              <w:t xml:space="preserve">providing </w:t>
            </w:r>
            <w:r w:rsidR="00E43223">
              <w:rPr>
                <w:rFonts w:cs="Arial"/>
                <w:sz w:val="24"/>
                <w:szCs w:val="24"/>
              </w:rPr>
              <w:t xml:space="preserve">tailored </w:t>
            </w:r>
            <w:r w:rsidR="00A91E04">
              <w:rPr>
                <w:rFonts w:cs="Arial"/>
                <w:sz w:val="24"/>
                <w:szCs w:val="24"/>
              </w:rPr>
              <w:t>support to Leadership Judges, including on</w:t>
            </w:r>
            <w:r w:rsidR="001A3A4E" w:rsidRPr="00B27538">
              <w:rPr>
                <w:rFonts w:cs="Arial"/>
                <w:sz w:val="24"/>
                <w:szCs w:val="24"/>
              </w:rPr>
              <w:t xml:space="preserve"> complex </w:t>
            </w:r>
            <w:r w:rsidR="007A55D5">
              <w:rPr>
                <w:rFonts w:cs="Arial"/>
                <w:sz w:val="24"/>
                <w:szCs w:val="24"/>
              </w:rPr>
              <w:t>pastoral</w:t>
            </w:r>
            <w:r w:rsidR="001A3A4E" w:rsidRPr="00B27538">
              <w:rPr>
                <w:rFonts w:cs="Arial"/>
                <w:sz w:val="24"/>
                <w:szCs w:val="24"/>
              </w:rPr>
              <w:t xml:space="preserve"> matters</w:t>
            </w:r>
            <w:r w:rsidR="00A91E04">
              <w:rPr>
                <w:rFonts w:cs="Arial"/>
                <w:sz w:val="24"/>
                <w:szCs w:val="24"/>
              </w:rPr>
              <w:t>.</w:t>
            </w:r>
          </w:p>
          <w:p w14:paraId="6AF1C9A7" w14:textId="5A81D30C" w:rsidR="007F2239" w:rsidRDefault="007A55D5" w:rsidP="007F2239">
            <w:pPr>
              <w:pStyle w:val="Text"/>
              <w:rPr>
                <w:rFonts w:cs="Arial"/>
                <w:sz w:val="24"/>
                <w:szCs w:val="24"/>
              </w:rPr>
            </w:pPr>
            <w:r>
              <w:rPr>
                <w:rFonts w:cs="Arial"/>
                <w:sz w:val="24"/>
                <w:szCs w:val="24"/>
              </w:rPr>
              <w:t>A</w:t>
            </w:r>
            <w:r w:rsidR="007F2239" w:rsidRPr="00B27538">
              <w:rPr>
                <w:rFonts w:cs="Arial"/>
                <w:sz w:val="24"/>
                <w:szCs w:val="24"/>
              </w:rPr>
              <w:t xml:space="preserve"> HR Team Leader oversees </w:t>
            </w:r>
            <w:proofErr w:type="spellStart"/>
            <w:r w:rsidR="007F2239" w:rsidRPr="00B27538">
              <w:rPr>
                <w:rFonts w:cs="Arial"/>
                <w:sz w:val="24"/>
                <w:szCs w:val="24"/>
              </w:rPr>
              <w:t>MyHR</w:t>
            </w:r>
            <w:proofErr w:type="spellEnd"/>
            <w:r w:rsidR="007F2239" w:rsidRPr="00B27538">
              <w:rPr>
                <w:rFonts w:cs="Arial"/>
                <w:sz w:val="24"/>
                <w:szCs w:val="24"/>
              </w:rPr>
              <w:t xml:space="preserve"> </w:t>
            </w:r>
            <w:r w:rsidR="008E4FB6" w:rsidRPr="00B27538">
              <w:rPr>
                <w:rFonts w:cs="Arial"/>
                <w:sz w:val="24"/>
                <w:szCs w:val="24"/>
              </w:rPr>
              <w:t xml:space="preserve">(HR </w:t>
            </w:r>
            <w:r w:rsidR="00855422">
              <w:rPr>
                <w:rFonts w:cs="Arial"/>
                <w:sz w:val="24"/>
                <w:szCs w:val="24"/>
              </w:rPr>
              <w:t xml:space="preserve">digital </w:t>
            </w:r>
            <w:r w:rsidR="008E4FB6" w:rsidRPr="00B27538">
              <w:rPr>
                <w:rFonts w:cs="Arial"/>
                <w:sz w:val="24"/>
                <w:szCs w:val="24"/>
              </w:rPr>
              <w:t xml:space="preserve">platform for Judicial Office Holders to access </w:t>
            </w:r>
            <w:r w:rsidR="00855422">
              <w:rPr>
                <w:rFonts w:cs="Arial"/>
                <w:sz w:val="24"/>
                <w:szCs w:val="24"/>
              </w:rPr>
              <w:t>frontline HR support</w:t>
            </w:r>
            <w:r w:rsidR="008E4FB6" w:rsidRPr="00B27538">
              <w:rPr>
                <w:rFonts w:cs="Arial"/>
                <w:sz w:val="24"/>
                <w:szCs w:val="24"/>
              </w:rPr>
              <w:t xml:space="preserve">) </w:t>
            </w:r>
            <w:r w:rsidR="007F2239" w:rsidRPr="00B27538">
              <w:rPr>
                <w:rFonts w:cs="Arial"/>
                <w:sz w:val="24"/>
                <w:szCs w:val="24"/>
              </w:rPr>
              <w:t>and the HR Support Officers who run this system. Specifically ensuring service design meets the needs of the judiciary and stakeholders, alongside quality assurance of work.</w:t>
            </w:r>
          </w:p>
          <w:p w14:paraId="65CA0E84" w14:textId="5A1DA67B" w:rsidR="00B27538" w:rsidRPr="009D0C82" w:rsidRDefault="008072D9" w:rsidP="00B970B1">
            <w:pPr>
              <w:pStyle w:val="Text"/>
              <w:rPr>
                <w:rFonts w:cs="Arial"/>
                <w:color w:val="FF0000"/>
                <w:sz w:val="24"/>
                <w:szCs w:val="24"/>
              </w:rPr>
            </w:pPr>
            <w:r w:rsidRPr="0038150E">
              <w:rPr>
                <w:rFonts w:cs="Arial"/>
                <w:sz w:val="24"/>
                <w:szCs w:val="24"/>
              </w:rPr>
              <w:t>In addition to BAU HR</w:t>
            </w:r>
            <w:r w:rsidR="00190CE7">
              <w:rPr>
                <w:rFonts w:cs="Arial"/>
                <w:sz w:val="24"/>
                <w:szCs w:val="24"/>
              </w:rPr>
              <w:t xml:space="preserve"> Business Partnering</w:t>
            </w:r>
            <w:r w:rsidRPr="0038150E">
              <w:rPr>
                <w:rFonts w:cs="Arial"/>
                <w:sz w:val="24"/>
                <w:szCs w:val="24"/>
              </w:rPr>
              <w:t xml:space="preserve"> services, </w:t>
            </w:r>
            <w:r w:rsidR="001C4756" w:rsidRPr="0038150E">
              <w:rPr>
                <w:rFonts w:cs="Arial"/>
                <w:sz w:val="24"/>
                <w:szCs w:val="24"/>
              </w:rPr>
              <w:t xml:space="preserve">the team also provides OD&amp;D support </w:t>
            </w:r>
            <w:r w:rsidR="00E51FF7">
              <w:rPr>
                <w:rFonts w:cs="Arial"/>
                <w:sz w:val="24"/>
                <w:szCs w:val="24"/>
              </w:rPr>
              <w:t>on</w:t>
            </w:r>
            <w:r w:rsidR="001C4756" w:rsidRPr="0038150E">
              <w:rPr>
                <w:rFonts w:cs="Arial"/>
                <w:sz w:val="24"/>
                <w:szCs w:val="24"/>
              </w:rPr>
              <w:t xml:space="preserve"> </w:t>
            </w:r>
            <w:r w:rsidR="00E51FF7">
              <w:rPr>
                <w:rFonts w:cs="Arial"/>
                <w:sz w:val="24"/>
                <w:szCs w:val="24"/>
              </w:rPr>
              <w:t xml:space="preserve">key </w:t>
            </w:r>
            <w:r w:rsidR="001C4756" w:rsidRPr="0038150E">
              <w:rPr>
                <w:rFonts w:cs="Arial"/>
                <w:sz w:val="24"/>
                <w:szCs w:val="24"/>
              </w:rPr>
              <w:t xml:space="preserve">projects, </w:t>
            </w:r>
            <w:r w:rsidR="0038150E" w:rsidRPr="0038150E">
              <w:rPr>
                <w:rFonts w:cs="Arial"/>
                <w:sz w:val="24"/>
                <w:szCs w:val="24"/>
              </w:rPr>
              <w:t>in line with business priorities and people change aspirations.</w:t>
            </w:r>
          </w:p>
        </w:tc>
      </w:tr>
      <w:tr w:rsidR="007F2239" w:rsidRPr="008E4FB6" w14:paraId="7D228574" w14:textId="77777777" w:rsidTr="004A757F">
        <w:tc>
          <w:tcPr>
            <w:tcW w:w="2454" w:type="dxa"/>
          </w:tcPr>
          <w:p w14:paraId="126D4E50" w14:textId="022BCCF8"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t>Summary:</w:t>
            </w:r>
          </w:p>
        </w:tc>
        <w:tc>
          <w:tcPr>
            <w:tcW w:w="7400" w:type="dxa"/>
          </w:tcPr>
          <w:p w14:paraId="5FC33C4A" w14:textId="2D37A10F" w:rsidR="000C45D6" w:rsidRPr="00EB3734" w:rsidRDefault="007F2239" w:rsidP="007F2239">
            <w:pPr>
              <w:pStyle w:val="Text"/>
              <w:rPr>
                <w:rFonts w:cs="Arial"/>
                <w:sz w:val="24"/>
                <w:szCs w:val="24"/>
              </w:rPr>
            </w:pPr>
            <w:r w:rsidRPr="00EB3734">
              <w:rPr>
                <w:rFonts w:cs="Arial"/>
                <w:sz w:val="24"/>
                <w:szCs w:val="24"/>
              </w:rPr>
              <w:t>As SHRBP</w:t>
            </w:r>
            <w:r w:rsidR="00CB5AD4" w:rsidRPr="00EB3734">
              <w:rPr>
                <w:rFonts w:cs="Arial"/>
                <w:sz w:val="24"/>
                <w:szCs w:val="24"/>
              </w:rPr>
              <w:t xml:space="preserve">, </w:t>
            </w:r>
            <w:r w:rsidRPr="00EB3734">
              <w:rPr>
                <w:rFonts w:cs="Arial"/>
                <w:sz w:val="24"/>
                <w:szCs w:val="24"/>
              </w:rPr>
              <w:t>the post holder will be responsible for delivering a</w:t>
            </w:r>
            <w:r w:rsidR="00CB5AD4" w:rsidRPr="00EB3734">
              <w:rPr>
                <w:rFonts w:cs="Arial"/>
                <w:sz w:val="24"/>
                <w:szCs w:val="24"/>
              </w:rPr>
              <w:t xml:space="preserve"> credible and </w:t>
            </w:r>
            <w:r w:rsidR="00AF36C9" w:rsidRPr="00EB3734">
              <w:rPr>
                <w:rFonts w:cs="Arial"/>
                <w:sz w:val="24"/>
                <w:szCs w:val="24"/>
              </w:rPr>
              <w:t>expert</w:t>
            </w:r>
            <w:r w:rsidRPr="00EB3734">
              <w:rPr>
                <w:rFonts w:cs="Arial"/>
                <w:sz w:val="24"/>
                <w:szCs w:val="24"/>
              </w:rPr>
              <w:t xml:space="preserve"> HR service to </w:t>
            </w:r>
            <w:r w:rsidR="00A40B87" w:rsidRPr="00EB3734">
              <w:rPr>
                <w:rFonts w:cs="Arial"/>
                <w:sz w:val="24"/>
                <w:szCs w:val="24"/>
              </w:rPr>
              <w:t>Judicial Office Holder stakeholders,</w:t>
            </w:r>
            <w:r w:rsidRPr="00EB3734">
              <w:rPr>
                <w:rFonts w:cs="Arial"/>
                <w:sz w:val="24"/>
                <w:szCs w:val="24"/>
              </w:rPr>
              <w:t xml:space="preserve"> demonstrating both interest and curiosity in a regional and jurisdictional context and using this to shape the Judicial HR offer and provide potential solutions/options and their implementation. </w:t>
            </w:r>
          </w:p>
          <w:p w14:paraId="491C2E1D" w14:textId="66853E27" w:rsidR="00076CBE" w:rsidRDefault="00E0669A" w:rsidP="007F2239">
            <w:pPr>
              <w:pStyle w:val="Text"/>
              <w:rPr>
                <w:rFonts w:cs="Arial"/>
                <w:sz w:val="24"/>
                <w:szCs w:val="24"/>
              </w:rPr>
            </w:pPr>
            <w:r w:rsidRPr="00EB3734">
              <w:rPr>
                <w:rFonts w:cs="Arial"/>
                <w:sz w:val="24"/>
                <w:szCs w:val="24"/>
              </w:rPr>
              <w:t>In addition to direct SHRBP support to senior stakeholders</w:t>
            </w:r>
            <w:r w:rsidR="00076CBE" w:rsidRPr="00EB3734">
              <w:rPr>
                <w:rFonts w:cs="Arial"/>
                <w:sz w:val="24"/>
                <w:szCs w:val="24"/>
              </w:rPr>
              <w:t xml:space="preserve"> in their portfolio areas</w:t>
            </w:r>
            <w:r w:rsidRPr="00EB3734">
              <w:rPr>
                <w:rFonts w:cs="Arial"/>
                <w:sz w:val="24"/>
                <w:szCs w:val="24"/>
              </w:rPr>
              <w:t>, t</w:t>
            </w:r>
            <w:r w:rsidR="00D570FB" w:rsidRPr="00EB3734">
              <w:rPr>
                <w:rFonts w:cs="Arial"/>
                <w:sz w:val="24"/>
                <w:szCs w:val="24"/>
              </w:rPr>
              <w:t>he</w:t>
            </w:r>
            <w:r w:rsidR="00076CBE" w:rsidRPr="00EB3734">
              <w:rPr>
                <w:rFonts w:cs="Arial"/>
                <w:sz w:val="24"/>
                <w:szCs w:val="24"/>
              </w:rPr>
              <w:t xml:space="preserve"> post holder</w:t>
            </w:r>
            <w:r w:rsidR="00D570FB" w:rsidRPr="00EB3734">
              <w:rPr>
                <w:rFonts w:cs="Arial"/>
                <w:sz w:val="24"/>
                <w:szCs w:val="24"/>
              </w:rPr>
              <w:t xml:space="preserve"> will </w:t>
            </w:r>
            <w:r w:rsidR="008205EE" w:rsidRPr="00EB3734">
              <w:rPr>
                <w:rFonts w:cs="Arial"/>
                <w:sz w:val="24"/>
                <w:szCs w:val="24"/>
              </w:rPr>
              <w:t>provide engaged and supportive leadership</w:t>
            </w:r>
            <w:r w:rsidR="005A2D3A" w:rsidRPr="00EB3734">
              <w:rPr>
                <w:rFonts w:cs="Arial"/>
                <w:sz w:val="24"/>
                <w:szCs w:val="24"/>
              </w:rPr>
              <w:t xml:space="preserve"> to</w:t>
            </w:r>
            <w:r w:rsidR="00D570FB" w:rsidRPr="00EB3734">
              <w:rPr>
                <w:rFonts w:cs="Arial"/>
                <w:sz w:val="24"/>
                <w:szCs w:val="24"/>
              </w:rPr>
              <w:t xml:space="preserve"> a team of HRBPs and HRAs</w:t>
            </w:r>
            <w:r w:rsidR="005A2D3A" w:rsidRPr="00EB3734">
              <w:rPr>
                <w:rFonts w:cs="Arial"/>
                <w:sz w:val="24"/>
                <w:szCs w:val="24"/>
              </w:rPr>
              <w:t xml:space="preserve"> within their management line</w:t>
            </w:r>
            <w:r w:rsidR="00C17E60">
              <w:rPr>
                <w:rFonts w:cs="Arial"/>
                <w:sz w:val="24"/>
                <w:szCs w:val="24"/>
              </w:rPr>
              <w:t>, acting as an escalation route</w:t>
            </w:r>
            <w:r w:rsidR="00D66A10">
              <w:rPr>
                <w:rFonts w:cs="Arial"/>
                <w:sz w:val="24"/>
                <w:szCs w:val="24"/>
              </w:rPr>
              <w:t xml:space="preserve"> as needed</w:t>
            </w:r>
            <w:r w:rsidR="001E4719">
              <w:rPr>
                <w:rFonts w:cs="Arial"/>
                <w:sz w:val="24"/>
                <w:szCs w:val="24"/>
              </w:rPr>
              <w:t xml:space="preserve">. </w:t>
            </w:r>
            <w:r w:rsidR="00D570FB" w:rsidRPr="00EB3734">
              <w:rPr>
                <w:rFonts w:cs="Arial"/>
                <w:sz w:val="24"/>
                <w:szCs w:val="24"/>
              </w:rPr>
              <w:t xml:space="preserve"> </w:t>
            </w:r>
          </w:p>
          <w:p w14:paraId="58E768C5" w14:textId="05D4730A" w:rsidR="00722036" w:rsidRPr="00EB3734" w:rsidRDefault="00722036" w:rsidP="007F2239">
            <w:pPr>
              <w:pStyle w:val="Text"/>
              <w:rPr>
                <w:rFonts w:cs="Arial"/>
                <w:sz w:val="24"/>
                <w:szCs w:val="24"/>
              </w:rPr>
            </w:pPr>
            <w:r>
              <w:rPr>
                <w:rFonts w:cs="Arial"/>
                <w:sz w:val="24"/>
                <w:szCs w:val="24"/>
              </w:rPr>
              <w:t xml:space="preserve">They will lead on OD&amp;D project work, responding to commissions </w:t>
            </w:r>
            <w:r w:rsidR="009C3183">
              <w:rPr>
                <w:rFonts w:cs="Arial"/>
                <w:sz w:val="24"/>
                <w:szCs w:val="24"/>
              </w:rPr>
              <w:t>as require</w:t>
            </w:r>
            <w:r w:rsidR="009A47BF">
              <w:rPr>
                <w:rFonts w:cs="Arial"/>
                <w:sz w:val="24"/>
                <w:szCs w:val="24"/>
              </w:rPr>
              <w:t>d;</w:t>
            </w:r>
            <w:r w:rsidR="009C3183">
              <w:rPr>
                <w:rFonts w:cs="Arial"/>
                <w:sz w:val="24"/>
                <w:szCs w:val="24"/>
              </w:rPr>
              <w:t xml:space="preserve"> </w:t>
            </w:r>
            <w:r>
              <w:rPr>
                <w:rFonts w:cs="Arial"/>
                <w:sz w:val="24"/>
                <w:szCs w:val="24"/>
              </w:rPr>
              <w:t>scoping</w:t>
            </w:r>
            <w:r w:rsidR="009C3183">
              <w:rPr>
                <w:rFonts w:cs="Arial"/>
                <w:sz w:val="24"/>
                <w:szCs w:val="24"/>
              </w:rPr>
              <w:t xml:space="preserve"> and delivering</w:t>
            </w:r>
            <w:r>
              <w:rPr>
                <w:rFonts w:cs="Arial"/>
                <w:sz w:val="24"/>
                <w:szCs w:val="24"/>
              </w:rPr>
              <w:t xml:space="preserve"> </w:t>
            </w:r>
            <w:r w:rsidR="009D7008">
              <w:rPr>
                <w:rFonts w:cs="Arial"/>
                <w:sz w:val="24"/>
                <w:szCs w:val="24"/>
              </w:rPr>
              <w:t>pragmatic</w:t>
            </w:r>
            <w:r w:rsidR="004D0B91">
              <w:rPr>
                <w:rFonts w:cs="Arial"/>
                <w:sz w:val="24"/>
                <w:szCs w:val="24"/>
              </w:rPr>
              <w:t>,</w:t>
            </w:r>
            <w:r w:rsidR="009D7008">
              <w:rPr>
                <w:rFonts w:cs="Arial"/>
                <w:sz w:val="24"/>
                <w:szCs w:val="24"/>
              </w:rPr>
              <w:t xml:space="preserve"> people-</w:t>
            </w:r>
            <w:r w:rsidR="004D0B91">
              <w:rPr>
                <w:rFonts w:cs="Arial"/>
                <w:sz w:val="24"/>
                <w:szCs w:val="24"/>
              </w:rPr>
              <w:t>focussed</w:t>
            </w:r>
            <w:r>
              <w:rPr>
                <w:rFonts w:cs="Arial"/>
                <w:sz w:val="24"/>
                <w:szCs w:val="24"/>
              </w:rPr>
              <w:t xml:space="preserve"> </w:t>
            </w:r>
            <w:r w:rsidR="007218A4">
              <w:rPr>
                <w:rFonts w:cs="Arial"/>
                <w:sz w:val="24"/>
                <w:szCs w:val="24"/>
              </w:rPr>
              <w:t xml:space="preserve">insights and recommendations based on credible data </w:t>
            </w:r>
            <w:r w:rsidR="00B24358">
              <w:rPr>
                <w:rFonts w:cs="Arial"/>
                <w:sz w:val="24"/>
                <w:szCs w:val="24"/>
              </w:rPr>
              <w:t>analysis</w:t>
            </w:r>
            <w:r w:rsidR="007218A4">
              <w:rPr>
                <w:rFonts w:cs="Arial"/>
                <w:sz w:val="24"/>
                <w:szCs w:val="24"/>
              </w:rPr>
              <w:t xml:space="preserve">, </w:t>
            </w:r>
            <w:r w:rsidR="009C3183">
              <w:rPr>
                <w:rFonts w:cs="Arial"/>
                <w:sz w:val="24"/>
                <w:szCs w:val="24"/>
              </w:rPr>
              <w:t xml:space="preserve">professional expertise </w:t>
            </w:r>
            <w:r w:rsidR="00B24358">
              <w:rPr>
                <w:rFonts w:cs="Arial"/>
                <w:sz w:val="24"/>
                <w:szCs w:val="24"/>
              </w:rPr>
              <w:t>and</w:t>
            </w:r>
            <w:r w:rsidR="00DA59F3">
              <w:rPr>
                <w:rFonts w:cs="Arial"/>
                <w:sz w:val="24"/>
                <w:szCs w:val="24"/>
              </w:rPr>
              <w:t xml:space="preserve"> risk management</w:t>
            </w:r>
            <w:r w:rsidR="009D7008">
              <w:rPr>
                <w:rFonts w:cs="Arial"/>
                <w:sz w:val="24"/>
                <w:szCs w:val="24"/>
              </w:rPr>
              <w:t xml:space="preserve">. </w:t>
            </w:r>
          </w:p>
          <w:p w14:paraId="1DA7166E" w14:textId="495E097F" w:rsidR="00D570FB" w:rsidRPr="00EB3734" w:rsidRDefault="005A2D3A" w:rsidP="007F2239">
            <w:pPr>
              <w:pStyle w:val="Text"/>
              <w:rPr>
                <w:rFonts w:cs="Arial"/>
                <w:sz w:val="24"/>
                <w:szCs w:val="24"/>
              </w:rPr>
            </w:pPr>
            <w:r w:rsidRPr="00EB3734">
              <w:rPr>
                <w:rFonts w:cs="Arial"/>
                <w:sz w:val="24"/>
                <w:szCs w:val="24"/>
              </w:rPr>
              <w:t>They will</w:t>
            </w:r>
            <w:r w:rsidR="00D570FB" w:rsidRPr="00EB3734">
              <w:rPr>
                <w:rFonts w:cs="Arial"/>
                <w:sz w:val="24"/>
                <w:szCs w:val="24"/>
              </w:rPr>
              <w:t xml:space="preserve"> collaborate with their G7 SHRBP peers and G6 Head</w:t>
            </w:r>
            <w:r w:rsidR="00D66A10">
              <w:rPr>
                <w:rFonts w:cs="Arial"/>
                <w:sz w:val="24"/>
                <w:szCs w:val="24"/>
              </w:rPr>
              <w:t xml:space="preserve"> of unit</w:t>
            </w:r>
            <w:r w:rsidR="00D570FB" w:rsidRPr="00EB3734">
              <w:rPr>
                <w:rFonts w:cs="Arial"/>
                <w:sz w:val="24"/>
                <w:szCs w:val="24"/>
              </w:rPr>
              <w:t>, leading strategic and management decision</w:t>
            </w:r>
            <w:r w:rsidR="00D5548E">
              <w:rPr>
                <w:rFonts w:cs="Arial"/>
                <w:sz w:val="24"/>
                <w:szCs w:val="24"/>
              </w:rPr>
              <w:t>-</w:t>
            </w:r>
            <w:r w:rsidR="00D570FB" w:rsidRPr="00EB3734">
              <w:rPr>
                <w:rFonts w:cs="Arial"/>
                <w:sz w:val="24"/>
                <w:szCs w:val="24"/>
              </w:rPr>
              <w:t>making</w:t>
            </w:r>
            <w:r w:rsidR="00E27D9B" w:rsidRPr="00EB3734">
              <w:rPr>
                <w:rFonts w:cs="Arial"/>
                <w:sz w:val="24"/>
                <w:szCs w:val="24"/>
              </w:rPr>
              <w:t>,</w:t>
            </w:r>
            <w:r w:rsidR="00967C87">
              <w:rPr>
                <w:rFonts w:cs="Arial"/>
                <w:sz w:val="24"/>
                <w:szCs w:val="24"/>
              </w:rPr>
              <w:t xml:space="preserve"> </w:t>
            </w:r>
            <w:r w:rsidR="008A3631" w:rsidRPr="00EB3734">
              <w:rPr>
                <w:rFonts w:cs="Arial"/>
                <w:sz w:val="24"/>
                <w:szCs w:val="24"/>
              </w:rPr>
              <w:t>cross-</w:t>
            </w:r>
            <w:r w:rsidR="008A3631" w:rsidRPr="00EB3734">
              <w:rPr>
                <w:rFonts w:cs="Arial"/>
                <w:sz w:val="24"/>
                <w:szCs w:val="24"/>
              </w:rPr>
              <w:lastRenderedPageBreak/>
              <w:t>cutting HR and wider JO activities</w:t>
            </w:r>
            <w:r w:rsidR="00085A9F">
              <w:rPr>
                <w:rFonts w:cs="Arial"/>
                <w:sz w:val="24"/>
                <w:szCs w:val="24"/>
              </w:rPr>
              <w:t xml:space="preserve"> </w:t>
            </w:r>
            <w:r w:rsidR="007E58DC">
              <w:rPr>
                <w:rFonts w:cs="Arial"/>
                <w:sz w:val="24"/>
                <w:szCs w:val="24"/>
              </w:rPr>
              <w:t>and embedding a culture of continuous improvement</w:t>
            </w:r>
            <w:r w:rsidR="00D570FB" w:rsidRPr="00EB3734">
              <w:rPr>
                <w:rFonts w:cs="Arial"/>
                <w:sz w:val="24"/>
                <w:szCs w:val="24"/>
              </w:rPr>
              <w:t>.</w:t>
            </w:r>
          </w:p>
          <w:p w14:paraId="06621DEB" w14:textId="379F25B4" w:rsidR="007F2239" w:rsidRPr="008E4FB6" w:rsidRDefault="00B970B1" w:rsidP="00A8356F">
            <w:pPr>
              <w:pStyle w:val="Text"/>
              <w:rPr>
                <w:rFonts w:cs="Arial"/>
                <w:sz w:val="24"/>
                <w:szCs w:val="24"/>
              </w:rPr>
            </w:pPr>
            <w:r w:rsidRPr="00EB3734">
              <w:rPr>
                <w:rFonts w:cs="Arial"/>
                <w:sz w:val="24"/>
                <w:szCs w:val="24"/>
              </w:rPr>
              <w:t>This role represents an exciting opportunity to influence the way we operate</w:t>
            </w:r>
            <w:r w:rsidR="00EB3734" w:rsidRPr="00EB3734">
              <w:rPr>
                <w:rFonts w:cs="Arial"/>
                <w:sz w:val="24"/>
                <w:szCs w:val="24"/>
              </w:rPr>
              <w:t>;</w:t>
            </w:r>
            <w:r w:rsidR="00266E73" w:rsidRPr="00EB3734">
              <w:rPr>
                <w:rFonts w:cs="Arial"/>
                <w:sz w:val="24"/>
                <w:szCs w:val="24"/>
              </w:rPr>
              <w:t xml:space="preserve"> w</w:t>
            </w:r>
            <w:r w:rsidR="00F059C4" w:rsidRPr="00EB3734">
              <w:rPr>
                <w:rFonts w:cs="Arial"/>
                <w:sz w:val="24"/>
                <w:szCs w:val="24"/>
              </w:rPr>
              <w:t>e are seeking a motivated and proactive HR Professional</w:t>
            </w:r>
            <w:r w:rsidR="006A6B8C">
              <w:rPr>
                <w:rFonts w:cs="Arial"/>
                <w:sz w:val="24"/>
                <w:szCs w:val="24"/>
              </w:rPr>
              <w:t xml:space="preserve"> </w:t>
            </w:r>
            <w:r w:rsidR="007B3807">
              <w:rPr>
                <w:rFonts w:cs="Arial"/>
                <w:sz w:val="24"/>
                <w:szCs w:val="24"/>
              </w:rPr>
              <w:t xml:space="preserve">to help us </w:t>
            </w:r>
            <w:r w:rsidR="00266E73" w:rsidRPr="00EB3734">
              <w:rPr>
                <w:rFonts w:cs="Arial"/>
                <w:sz w:val="24"/>
                <w:szCs w:val="24"/>
              </w:rPr>
              <w:t>lead the team into the future</w:t>
            </w:r>
            <w:r w:rsidR="00EB3734" w:rsidRPr="00EB3734">
              <w:rPr>
                <w:rFonts w:cs="Arial"/>
                <w:sz w:val="24"/>
                <w:szCs w:val="24"/>
              </w:rPr>
              <w:t>.</w:t>
            </w:r>
          </w:p>
        </w:tc>
      </w:tr>
      <w:tr w:rsidR="007F2239" w:rsidRPr="008E4FB6" w14:paraId="6A93D2DB" w14:textId="77777777" w:rsidTr="004A757F">
        <w:tc>
          <w:tcPr>
            <w:tcW w:w="2454" w:type="dxa"/>
          </w:tcPr>
          <w:p w14:paraId="5A100F7C" w14:textId="77777777"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lastRenderedPageBreak/>
              <w:t>Responsibilities,</w:t>
            </w:r>
          </w:p>
          <w:p w14:paraId="352EEA47" w14:textId="77777777"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t>Activities &amp; Duties:</w:t>
            </w:r>
          </w:p>
        </w:tc>
        <w:tc>
          <w:tcPr>
            <w:tcW w:w="7400" w:type="dxa"/>
          </w:tcPr>
          <w:p w14:paraId="2693FA2E" w14:textId="5A0A98EF" w:rsidR="007F2239" w:rsidRDefault="007F2239" w:rsidP="007F2239">
            <w:pPr>
              <w:pStyle w:val="NoSpacing"/>
              <w:numPr>
                <w:ilvl w:val="0"/>
                <w:numId w:val="41"/>
              </w:numPr>
              <w:rPr>
                <w:rFonts w:ascii="Arial" w:hAnsi="Arial" w:cs="Arial"/>
              </w:rPr>
            </w:pPr>
            <w:r w:rsidRPr="008E4FB6">
              <w:rPr>
                <w:rFonts w:ascii="Arial" w:hAnsi="Arial" w:cs="Arial"/>
              </w:rPr>
              <w:t xml:space="preserve">Ensuring strategic delivery of key </w:t>
            </w:r>
            <w:r w:rsidR="00A5070F">
              <w:rPr>
                <w:rFonts w:ascii="Arial" w:hAnsi="Arial" w:cs="Arial"/>
              </w:rPr>
              <w:t>JOHR objectives, informed by</w:t>
            </w:r>
            <w:r w:rsidRPr="008E4FB6">
              <w:rPr>
                <w:rFonts w:ascii="Arial" w:hAnsi="Arial" w:cs="Arial"/>
              </w:rPr>
              <w:t xml:space="preserve"> LCJ and SPT</w:t>
            </w:r>
            <w:r w:rsidR="00A5070F">
              <w:rPr>
                <w:rFonts w:ascii="Arial" w:hAnsi="Arial" w:cs="Arial"/>
              </w:rPr>
              <w:t xml:space="preserve"> priorities</w:t>
            </w:r>
          </w:p>
          <w:p w14:paraId="758484BF" w14:textId="179DB0BA" w:rsidR="00A373EA" w:rsidRPr="008E4FB6" w:rsidRDefault="00A373EA" w:rsidP="00A373EA">
            <w:pPr>
              <w:pStyle w:val="NoSpacing"/>
              <w:numPr>
                <w:ilvl w:val="0"/>
                <w:numId w:val="41"/>
              </w:numPr>
              <w:rPr>
                <w:rFonts w:ascii="Arial" w:hAnsi="Arial" w:cs="Arial"/>
              </w:rPr>
            </w:pPr>
            <w:r w:rsidRPr="008E4FB6">
              <w:rPr>
                <w:rFonts w:ascii="Arial" w:hAnsi="Arial" w:cs="Arial"/>
              </w:rPr>
              <w:t xml:space="preserve">Operating as an integral member of the </w:t>
            </w:r>
            <w:r>
              <w:rPr>
                <w:rFonts w:ascii="Arial" w:hAnsi="Arial" w:cs="Arial"/>
              </w:rPr>
              <w:t>S</w:t>
            </w:r>
            <w:r w:rsidRPr="008E4FB6">
              <w:rPr>
                <w:rFonts w:ascii="Arial" w:hAnsi="Arial" w:cs="Arial"/>
              </w:rPr>
              <w:t xml:space="preserve">HRBP </w:t>
            </w:r>
            <w:r>
              <w:rPr>
                <w:rFonts w:ascii="Arial" w:hAnsi="Arial" w:cs="Arial"/>
              </w:rPr>
              <w:t>cohort</w:t>
            </w:r>
            <w:r w:rsidRPr="008E4FB6">
              <w:rPr>
                <w:rFonts w:ascii="Arial" w:hAnsi="Arial" w:cs="Arial"/>
              </w:rPr>
              <w:t xml:space="preserve">, </w:t>
            </w:r>
            <w:r>
              <w:rPr>
                <w:rFonts w:ascii="Arial" w:hAnsi="Arial" w:cs="Arial"/>
              </w:rPr>
              <w:t xml:space="preserve">demonstrating collaboration, adaptability and expertise to drive strategic thinking and </w:t>
            </w:r>
            <w:r w:rsidR="00EE56EC">
              <w:rPr>
                <w:rFonts w:ascii="Arial" w:hAnsi="Arial" w:cs="Arial"/>
              </w:rPr>
              <w:t>workforce</w:t>
            </w:r>
            <w:r>
              <w:rPr>
                <w:rFonts w:ascii="Arial" w:hAnsi="Arial" w:cs="Arial"/>
              </w:rPr>
              <w:t xml:space="preserve"> planning across the team</w:t>
            </w:r>
            <w:r w:rsidR="00935134">
              <w:rPr>
                <w:rFonts w:ascii="Arial" w:hAnsi="Arial" w:cs="Arial"/>
              </w:rPr>
              <w:t xml:space="preserve">, including the </w:t>
            </w:r>
            <w:proofErr w:type="spellStart"/>
            <w:r w:rsidR="00935134">
              <w:rPr>
                <w:rFonts w:ascii="Arial" w:hAnsi="Arial" w:cs="Arial"/>
              </w:rPr>
              <w:t>MyHR</w:t>
            </w:r>
            <w:proofErr w:type="spellEnd"/>
            <w:r w:rsidR="00935134">
              <w:rPr>
                <w:rFonts w:ascii="Arial" w:hAnsi="Arial" w:cs="Arial"/>
              </w:rPr>
              <w:t xml:space="preserve"> service</w:t>
            </w:r>
            <w:r>
              <w:rPr>
                <w:rFonts w:ascii="Arial" w:hAnsi="Arial" w:cs="Arial"/>
              </w:rPr>
              <w:t>.</w:t>
            </w:r>
            <w:r w:rsidRPr="008E4FB6">
              <w:rPr>
                <w:rFonts w:ascii="Arial" w:hAnsi="Arial" w:cs="Arial"/>
              </w:rPr>
              <w:t xml:space="preserve"> </w:t>
            </w:r>
          </w:p>
          <w:p w14:paraId="45115D26" w14:textId="4DA466BB" w:rsidR="007F2239" w:rsidRPr="008E4FB6" w:rsidRDefault="00792467" w:rsidP="007F2239">
            <w:pPr>
              <w:pStyle w:val="NoSpacing"/>
              <w:numPr>
                <w:ilvl w:val="0"/>
                <w:numId w:val="41"/>
              </w:numPr>
              <w:rPr>
                <w:rFonts w:ascii="Arial" w:hAnsi="Arial" w:cs="Arial"/>
              </w:rPr>
            </w:pPr>
            <w:r>
              <w:rPr>
                <w:rFonts w:ascii="Arial" w:hAnsi="Arial" w:cs="Arial"/>
              </w:rPr>
              <w:t xml:space="preserve">Providing supportive </w:t>
            </w:r>
            <w:r w:rsidR="005F4C70">
              <w:rPr>
                <w:rFonts w:ascii="Arial" w:hAnsi="Arial" w:cs="Arial"/>
              </w:rPr>
              <w:t xml:space="preserve">leadership, effective line management and </w:t>
            </w:r>
            <w:r w:rsidR="00D33C4B">
              <w:rPr>
                <w:rFonts w:ascii="Arial" w:hAnsi="Arial" w:cs="Arial"/>
              </w:rPr>
              <w:t xml:space="preserve">mentoring to their team, </w:t>
            </w:r>
            <w:r w:rsidR="00DA06DB">
              <w:rPr>
                <w:rFonts w:ascii="Arial" w:hAnsi="Arial" w:cs="Arial"/>
              </w:rPr>
              <w:t xml:space="preserve">enabling them to </w:t>
            </w:r>
            <w:r w:rsidR="007F2239" w:rsidRPr="008E4FB6">
              <w:rPr>
                <w:rFonts w:ascii="Arial" w:hAnsi="Arial" w:cs="Arial"/>
              </w:rPr>
              <w:t xml:space="preserve">deliver </w:t>
            </w:r>
            <w:r w:rsidR="00DA06DB">
              <w:rPr>
                <w:rFonts w:ascii="Arial" w:hAnsi="Arial" w:cs="Arial"/>
              </w:rPr>
              <w:t>a high-quality</w:t>
            </w:r>
            <w:r w:rsidR="007F2239" w:rsidRPr="008E4FB6">
              <w:rPr>
                <w:rFonts w:ascii="Arial" w:hAnsi="Arial" w:cs="Arial"/>
              </w:rPr>
              <w:t xml:space="preserve"> HR offer to </w:t>
            </w:r>
            <w:r w:rsidR="006F5DFF">
              <w:rPr>
                <w:rFonts w:ascii="Arial" w:hAnsi="Arial" w:cs="Arial"/>
              </w:rPr>
              <w:t>our JOH stakeholders</w:t>
            </w:r>
            <w:r w:rsidR="005168DB">
              <w:rPr>
                <w:rFonts w:ascii="Arial" w:hAnsi="Arial" w:cs="Arial"/>
              </w:rPr>
              <w:t xml:space="preserve"> and embedding continuous improvement principles.</w:t>
            </w:r>
          </w:p>
          <w:p w14:paraId="611906F8" w14:textId="6DA5A4D3" w:rsidR="007F2239" w:rsidRDefault="001C18D8" w:rsidP="007F2239">
            <w:pPr>
              <w:pStyle w:val="NoSpacing"/>
              <w:numPr>
                <w:ilvl w:val="0"/>
                <w:numId w:val="41"/>
              </w:numPr>
              <w:rPr>
                <w:rFonts w:ascii="Arial" w:hAnsi="Arial" w:cs="Arial"/>
              </w:rPr>
            </w:pPr>
            <w:r>
              <w:rPr>
                <w:rFonts w:ascii="Arial" w:hAnsi="Arial" w:cs="Arial"/>
              </w:rPr>
              <w:t>Apply</w:t>
            </w:r>
            <w:r w:rsidR="00D222F6">
              <w:rPr>
                <w:rFonts w:ascii="Arial" w:hAnsi="Arial" w:cs="Arial"/>
              </w:rPr>
              <w:t>ing</w:t>
            </w:r>
            <w:r>
              <w:rPr>
                <w:rFonts w:ascii="Arial" w:hAnsi="Arial" w:cs="Arial"/>
              </w:rPr>
              <w:t xml:space="preserve"> a proactive, innovative and flexible approach to problem solving</w:t>
            </w:r>
            <w:r w:rsidR="00F94FC5">
              <w:rPr>
                <w:rFonts w:ascii="Arial" w:hAnsi="Arial" w:cs="Arial"/>
              </w:rPr>
              <w:t>, within a unique HR operating environment</w:t>
            </w:r>
          </w:p>
          <w:p w14:paraId="0999E989" w14:textId="77777777" w:rsidR="00CD5D87" w:rsidRDefault="00CD5D87" w:rsidP="00CD5D87">
            <w:pPr>
              <w:pStyle w:val="NoSpacing"/>
              <w:numPr>
                <w:ilvl w:val="0"/>
                <w:numId w:val="41"/>
              </w:numPr>
              <w:rPr>
                <w:rFonts w:ascii="Arial" w:hAnsi="Arial" w:cs="Arial"/>
              </w:rPr>
            </w:pPr>
            <w:r w:rsidRPr="008E4FB6">
              <w:rPr>
                <w:rFonts w:ascii="Arial" w:hAnsi="Arial" w:cs="Arial"/>
              </w:rPr>
              <w:t>Act</w:t>
            </w:r>
            <w:r>
              <w:rPr>
                <w:rFonts w:ascii="Arial" w:hAnsi="Arial" w:cs="Arial"/>
              </w:rPr>
              <w:t>ing</w:t>
            </w:r>
            <w:r w:rsidRPr="008E4FB6">
              <w:rPr>
                <w:rFonts w:ascii="Arial" w:hAnsi="Arial" w:cs="Arial"/>
              </w:rPr>
              <w:t xml:space="preserve"> as a trusted advisor to Leadership Judges, providing HR insight to inform the HR offer and influence HR issues.</w:t>
            </w:r>
          </w:p>
          <w:p w14:paraId="70A0E676" w14:textId="77777777" w:rsidR="00CD5D87" w:rsidRDefault="00CD5D87" w:rsidP="00CD5D87">
            <w:pPr>
              <w:pStyle w:val="NoSpacing"/>
              <w:numPr>
                <w:ilvl w:val="0"/>
                <w:numId w:val="41"/>
              </w:numPr>
              <w:rPr>
                <w:rFonts w:ascii="Arial" w:hAnsi="Arial" w:cs="Arial"/>
              </w:rPr>
            </w:pPr>
            <w:r w:rsidRPr="00315746">
              <w:rPr>
                <w:rFonts w:ascii="Arial" w:hAnsi="Arial" w:cs="Arial"/>
              </w:rPr>
              <w:t>Work</w:t>
            </w:r>
            <w:r>
              <w:rPr>
                <w:rFonts w:ascii="Arial" w:hAnsi="Arial" w:cs="Arial"/>
              </w:rPr>
              <w:t>ing</w:t>
            </w:r>
            <w:r w:rsidRPr="00315746">
              <w:rPr>
                <w:rFonts w:ascii="Arial" w:hAnsi="Arial" w:cs="Arial"/>
              </w:rPr>
              <w:t xml:space="preserve"> as an effective OD&amp;D practitioner across the region and organisation, supporting effective and impactful people change.</w:t>
            </w:r>
          </w:p>
          <w:p w14:paraId="596B8D80" w14:textId="3E3D1A16" w:rsidR="003821D6" w:rsidRPr="008E4FB6" w:rsidRDefault="00394B98" w:rsidP="003821D6">
            <w:pPr>
              <w:pStyle w:val="NoSpacing"/>
              <w:numPr>
                <w:ilvl w:val="0"/>
                <w:numId w:val="41"/>
              </w:numPr>
              <w:rPr>
                <w:rFonts w:ascii="Arial" w:hAnsi="Arial" w:cs="Arial"/>
              </w:rPr>
            </w:pPr>
            <w:r>
              <w:rPr>
                <w:rFonts w:ascii="Arial" w:eastAsiaTheme="minorHAnsi" w:hAnsi="Arial" w:cs="Arial"/>
                <w:lang w:eastAsia="en-US"/>
              </w:rPr>
              <w:t>Work</w:t>
            </w:r>
            <w:r w:rsidR="00D222F6">
              <w:rPr>
                <w:rFonts w:ascii="Arial" w:eastAsiaTheme="minorHAnsi" w:hAnsi="Arial" w:cs="Arial"/>
                <w:lang w:eastAsia="en-US"/>
              </w:rPr>
              <w:t>ing</w:t>
            </w:r>
            <w:r>
              <w:rPr>
                <w:rFonts w:ascii="Arial" w:eastAsiaTheme="minorHAnsi" w:hAnsi="Arial" w:cs="Arial"/>
                <w:lang w:eastAsia="en-US"/>
              </w:rPr>
              <w:t xml:space="preserve"> in partnership with wider JOHR teams </w:t>
            </w:r>
            <w:proofErr w:type="gramStart"/>
            <w:r>
              <w:rPr>
                <w:rFonts w:ascii="Arial" w:eastAsiaTheme="minorHAnsi" w:hAnsi="Arial" w:cs="Arial"/>
                <w:lang w:eastAsia="en-US"/>
              </w:rPr>
              <w:t>in order to</w:t>
            </w:r>
            <w:proofErr w:type="gramEnd"/>
            <w:r>
              <w:rPr>
                <w:rFonts w:ascii="Arial" w:eastAsiaTheme="minorHAnsi" w:hAnsi="Arial" w:cs="Arial"/>
                <w:lang w:eastAsia="en-US"/>
              </w:rPr>
              <w:t xml:space="preserve"> implement priority HR activities</w:t>
            </w:r>
            <w:r w:rsidR="00E844E3">
              <w:rPr>
                <w:rFonts w:ascii="Arial" w:eastAsiaTheme="minorHAnsi" w:hAnsi="Arial" w:cs="Arial"/>
                <w:lang w:eastAsia="en-US"/>
              </w:rPr>
              <w:t>, drive awareness and embedding of HR polices and practice.</w:t>
            </w:r>
          </w:p>
          <w:p w14:paraId="1700FD82" w14:textId="0142C32A" w:rsidR="0097196A" w:rsidRPr="008E4FB6" w:rsidRDefault="007F2239" w:rsidP="0097196A">
            <w:pPr>
              <w:pStyle w:val="NoSpacing"/>
              <w:numPr>
                <w:ilvl w:val="0"/>
                <w:numId w:val="41"/>
              </w:numPr>
              <w:rPr>
                <w:rFonts w:ascii="Arial" w:hAnsi="Arial" w:cs="Arial"/>
              </w:rPr>
            </w:pPr>
            <w:r w:rsidRPr="008E4FB6">
              <w:rPr>
                <w:rFonts w:ascii="Arial" w:hAnsi="Arial" w:cs="Arial"/>
              </w:rPr>
              <w:t>U</w:t>
            </w:r>
            <w:r w:rsidR="00D222F6">
              <w:rPr>
                <w:rFonts w:ascii="Arial" w:hAnsi="Arial" w:cs="Arial"/>
              </w:rPr>
              <w:t>sing</w:t>
            </w:r>
            <w:r w:rsidRPr="008E4FB6">
              <w:rPr>
                <w:rFonts w:ascii="Arial" w:hAnsi="Arial" w:cs="Arial"/>
              </w:rPr>
              <w:t xml:space="preserve"> HR metrics, performance and insight to identify and address HR continuous improvement opportunities.</w:t>
            </w:r>
            <w:r w:rsidRPr="008E4FB6">
              <w:rPr>
                <w:rFonts w:ascii="Arial" w:eastAsiaTheme="minorHAnsi" w:hAnsi="Arial" w:cs="Arial"/>
                <w:lang w:eastAsia="en-US"/>
              </w:rPr>
              <w:t xml:space="preserve"> </w:t>
            </w:r>
            <w:r w:rsidR="0097196A" w:rsidRPr="008E4FB6">
              <w:rPr>
                <w:rFonts w:ascii="Arial" w:hAnsi="Arial" w:cs="Arial"/>
              </w:rPr>
              <w:t>Provide data and themes analysis on service performance, whilst horizon scanning technological improvements and advancements to service</w:t>
            </w:r>
          </w:p>
          <w:p w14:paraId="3E6B708E" w14:textId="136A30D9" w:rsidR="007F2239" w:rsidRPr="008E4FB6" w:rsidRDefault="007F2239" w:rsidP="007F2239">
            <w:pPr>
              <w:pStyle w:val="NoSpacing"/>
              <w:numPr>
                <w:ilvl w:val="0"/>
                <w:numId w:val="41"/>
              </w:numPr>
              <w:rPr>
                <w:rFonts w:ascii="Arial" w:hAnsi="Arial" w:cs="Arial"/>
              </w:rPr>
            </w:pPr>
            <w:r w:rsidRPr="008E4FB6">
              <w:rPr>
                <w:rFonts w:ascii="Arial" w:hAnsi="Arial" w:cs="Arial"/>
              </w:rPr>
              <w:t>Build</w:t>
            </w:r>
            <w:r w:rsidR="00D222F6">
              <w:rPr>
                <w:rFonts w:ascii="Arial" w:hAnsi="Arial" w:cs="Arial"/>
              </w:rPr>
              <w:t>ing</w:t>
            </w:r>
            <w:r w:rsidRPr="008E4FB6">
              <w:rPr>
                <w:rFonts w:ascii="Arial" w:hAnsi="Arial" w:cs="Arial"/>
              </w:rPr>
              <w:t xml:space="preserve"> and maintain</w:t>
            </w:r>
            <w:r w:rsidR="00D222F6">
              <w:rPr>
                <w:rFonts w:ascii="Arial" w:hAnsi="Arial" w:cs="Arial"/>
              </w:rPr>
              <w:t>ing</w:t>
            </w:r>
            <w:r w:rsidRPr="008E4FB6">
              <w:rPr>
                <w:rFonts w:ascii="Arial" w:hAnsi="Arial" w:cs="Arial"/>
              </w:rPr>
              <w:t xml:space="preserve"> strong, influential working relationships with </w:t>
            </w:r>
            <w:r w:rsidR="0097196A">
              <w:rPr>
                <w:rFonts w:ascii="Arial" w:hAnsi="Arial" w:cs="Arial"/>
              </w:rPr>
              <w:t>stakeholder</w:t>
            </w:r>
            <w:r w:rsidR="00D222F6">
              <w:rPr>
                <w:rFonts w:ascii="Arial" w:hAnsi="Arial" w:cs="Arial"/>
              </w:rPr>
              <w:t>s,</w:t>
            </w:r>
            <w:r w:rsidR="0097196A">
              <w:rPr>
                <w:rFonts w:ascii="Arial" w:hAnsi="Arial" w:cs="Arial"/>
              </w:rPr>
              <w:t xml:space="preserve"> including </w:t>
            </w:r>
            <w:r w:rsidRPr="008E4FB6">
              <w:rPr>
                <w:rFonts w:ascii="Arial" w:hAnsi="Arial" w:cs="Arial"/>
              </w:rPr>
              <w:t>Leadership Judges, HMCTS HR Business Partners, HMCTS operational staff</w:t>
            </w:r>
            <w:r w:rsidR="00F94FC5">
              <w:rPr>
                <w:rFonts w:ascii="Arial" w:hAnsi="Arial" w:cs="Arial"/>
              </w:rPr>
              <w:t xml:space="preserve">, </w:t>
            </w:r>
            <w:r w:rsidRPr="008E4FB6">
              <w:rPr>
                <w:rFonts w:ascii="Arial" w:hAnsi="Arial" w:cs="Arial"/>
              </w:rPr>
              <w:t>across the wider HR Function</w:t>
            </w:r>
            <w:r w:rsidR="00F94FC5">
              <w:rPr>
                <w:rFonts w:ascii="Arial" w:hAnsi="Arial" w:cs="Arial"/>
              </w:rPr>
              <w:t xml:space="preserve"> and Judicial Office colleagues</w:t>
            </w:r>
            <w:r w:rsidRPr="008E4FB6">
              <w:rPr>
                <w:rFonts w:ascii="Arial" w:hAnsi="Arial" w:cs="Arial"/>
              </w:rPr>
              <w:t xml:space="preserve">. </w:t>
            </w:r>
          </w:p>
          <w:p w14:paraId="6BFED2FD" w14:textId="0CB04003" w:rsidR="007F2239" w:rsidRPr="008E4FB6" w:rsidRDefault="007F2239" w:rsidP="007F2239">
            <w:pPr>
              <w:pStyle w:val="NoSpacing"/>
              <w:numPr>
                <w:ilvl w:val="0"/>
                <w:numId w:val="41"/>
              </w:numPr>
              <w:rPr>
                <w:rFonts w:ascii="Arial" w:hAnsi="Arial" w:cs="Arial"/>
              </w:rPr>
            </w:pPr>
            <w:r w:rsidRPr="008E4FB6">
              <w:rPr>
                <w:rFonts w:ascii="Arial" w:hAnsi="Arial" w:cs="Arial"/>
              </w:rPr>
              <w:t>Work</w:t>
            </w:r>
            <w:r w:rsidR="00D222F6">
              <w:rPr>
                <w:rFonts w:ascii="Arial" w:hAnsi="Arial" w:cs="Arial"/>
              </w:rPr>
              <w:t>ing</w:t>
            </w:r>
            <w:r w:rsidRPr="008E4FB6">
              <w:rPr>
                <w:rFonts w:ascii="Arial" w:hAnsi="Arial" w:cs="Arial"/>
              </w:rPr>
              <w:t xml:space="preserve"> with internal and external stakeholders to improve performance of system, making changes where required</w:t>
            </w:r>
          </w:p>
          <w:p w14:paraId="32711ED8" w14:textId="388E06A1" w:rsidR="000969F0" w:rsidRDefault="000969F0" w:rsidP="00315746">
            <w:pPr>
              <w:pStyle w:val="NoSpacing"/>
              <w:numPr>
                <w:ilvl w:val="0"/>
                <w:numId w:val="41"/>
              </w:numPr>
              <w:rPr>
                <w:rFonts w:ascii="Arial" w:hAnsi="Arial" w:cs="Arial"/>
              </w:rPr>
            </w:pPr>
            <w:r>
              <w:rPr>
                <w:rFonts w:ascii="Arial" w:hAnsi="Arial" w:cs="Arial"/>
              </w:rPr>
              <w:t>Participat</w:t>
            </w:r>
            <w:r w:rsidR="00D222F6">
              <w:rPr>
                <w:rFonts w:ascii="Arial" w:hAnsi="Arial" w:cs="Arial"/>
              </w:rPr>
              <w:t>ing</w:t>
            </w:r>
            <w:r>
              <w:rPr>
                <w:rFonts w:ascii="Arial" w:hAnsi="Arial" w:cs="Arial"/>
              </w:rPr>
              <w:t xml:space="preserve"> in wider Judicial Office activities and </w:t>
            </w:r>
            <w:r w:rsidR="006509CB">
              <w:rPr>
                <w:rFonts w:ascii="Arial" w:hAnsi="Arial" w:cs="Arial"/>
              </w:rPr>
              <w:t>working groups</w:t>
            </w:r>
          </w:p>
          <w:p w14:paraId="63DE84A6" w14:textId="5165E271" w:rsidR="000969F0" w:rsidRPr="008E4FB6" w:rsidRDefault="000969F0" w:rsidP="00315746">
            <w:pPr>
              <w:pStyle w:val="NoSpacing"/>
              <w:numPr>
                <w:ilvl w:val="0"/>
                <w:numId w:val="41"/>
              </w:numPr>
              <w:rPr>
                <w:rFonts w:ascii="Arial" w:hAnsi="Arial" w:cs="Arial"/>
              </w:rPr>
            </w:pPr>
            <w:r>
              <w:rPr>
                <w:rFonts w:ascii="Arial" w:hAnsi="Arial" w:cs="Arial"/>
              </w:rPr>
              <w:t>Champion</w:t>
            </w:r>
            <w:r w:rsidR="00D222F6">
              <w:rPr>
                <w:rFonts w:ascii="Arial" w:hAnsi="Arial" w:cs="Arial"/>
              </w:rPr>
              <w:t>ing</w:t>
            </w:r>
            <w:r>
              <w:rPr>
                <w:rFonts w:ascii="Arial" w:hAnsi="Arial" w:cs="Arial"/>
              </w:rPr>
              <w:t xml:space="preserve"> the JO Values of</w:t>
            </w:r>
            <w:r w:rsidR="00B91089">
              <w:rPr>
                <w:rFonts w:ascii="Arial" w:hAnsi="Arial" w:cs="Arial"/>
              </w:rPr>
              <w:t xml:space="preserve"> </w:t>
            </w:r>
            <w:r w:rsidR="00927987">
              <w:rPr>
                <w:rFonts w:ascii="Arial" w:hAnsi="Arial" w:cs="Arial"/>
              </w:rPr>
              <w:t xml:space="preserve">Purpose, Humanity, </w:t>
            </w:r>
            <w:r w:rsidR="00B91089">
              <w:rPr>
                <w:rFonts w:ascii="Arial" w:hAnsi="Arial" w:cs="Arial"/>
              </w:rPr>
              <w:t>Openness</w:t>
            </w:r>
            <w:r w:rsidR="00927987">
              <w:rPr>
                <w:rFonts w:ascii="Arial" w:hAnsi="Arial" w:cs="Arial"/>
              </w:rPr>
              <w:t xml:space="preserve"> and </w:t>
            </w:r>
            <w:r w:rsidR="00B91089">
              <w:rPr>
                <w:rFonts w:ascii="Arial" w:hAnsi="Arial" w:cs="Arial"/>
              </w:rPr>
              <w:t xml:space="preserve">Together </w:t>
            </w:r>
            <w:r>
              <w:rPr>
                <w:rFonts w:ascii="Arial" w:hAnsi="Arial" w:cs="Arial"/>
              </w:rPr>
              <w:t xml:space="preserve"> </w:t>
            </w:r>
          </w:p>
        </w:tc>
      </w:tr>
      <w:tr w:rsidR="007F2239" w:rsidRPr="008E4FB6" w14:paraId="5FAD0DAD" w14:textId="77777777" w:rsidTr="004A757F">
        <w:tc>
          <w:tcPr>
            <w:tcW w:w="2454" w:type="dxa"/>
          </w:tcPr>
          <w:p w14:paraId="440D13BE" w14:textId="7A2419D9" w:rsidR="007F2239" w:rsidRPr="008E4FB6" w:rsidRDefault="007F2239" w:rsidP="007F2239">
            <w:pPr>
              <w:autoSpaceDE w:val="0"/>
              <w:autoSpaceDN w:val="0"/>
              <w:adjustRightInd w:val="0"/>
              <w:spacing w:after="0"/>
              <w:rPr>
                <w:rFonts w:cs="Arial"/>
                <w:b/>
                <w:bCs/>
                <w:sz w:val="24"/>
                <w:szCs w:val="24"/>
              </w:rPr>
            </w:pPr>
            <w:r w:rsidRPr="008E4FB6">
              <w:rPr>
                <w:rFonts w:cs="Arial"/>
                <w:b/>
                <w:bCs/>
                <w:sz w:val="24"/>
                <w:szCs w:val="24"/>
              </w:rPr>
              <w:t>Behaviours &amp; Strengths (for Recruitment/Success Profiles):</w:t>
            </w:r>
          </w:p>
        </w:tc>
        <w:tc>
          <w:tcPr>
            <w:tcW w:w="7400" w:type="dxa"/>
          </w:tcPr>
          <w:p w14:paraId="1CB40367" w14:textId="77777777" w:rsidR="007F2239" w:rsidRPr="008E4FB6" w:rsidRDefault="007F2239" w:rsidP="007F2239">
            <w:pPr>
              <w:pStyle w:val="HeadingSubHeadingBold"/>
              <w:keepNext w:val="0"/>
              <w:widowControl w:val="0"/>
              <w:spacing w:before="0" w:after="0"/>
              <w:rPr>
                <w:bCs/>
                <w:u w:val="single"/>
              </w:rPr>
            </w:pPr>
            <w:r w:rsidRPr="008E4FB6">
              <w:rPr>
                <w:bCs/>
                <w:u w:val="single"/>
              </w:rPr>
              <w:t>Behaviours</w:t>
            </w:r>
          </w:p>
          <w:p w14:paraId="7FB5FAC8" w14:textId="2FF6FDC2" w:rsidR="007F2239" w:rsidRPr="008E4FB6" w:rsidRDefault="007F2239" w:rsidP="007F2239">
            <w:pPr>
              <w:pStyle w:val="NoSpacing"/>
              <w:rPr>
                <w:rFonts w:ascii="Arial" w:hAnsi="Arial" w:cs="Arial"/>
              </w:rPr>
            </w:pPr>
            <w:r w:rsidRPr="008E4FB6">
              <w:rPr>
                <w:rFonts w:ascii="Arial" w:hAnsi="Arial" w:cs="Arial"/>
              </w:rPr>
              <w:t xml:space="preserve">Seeing the Big Picture </w:t>
            </w:r>
          </w:p>
          <w:p w14:paraId="0362CD8F" w14:textId="34F46A2D" w:rsidR="007F2239" w:rsidRDefault="008E4FB6" w:rsidP="007F2239">
            <w:pPr>
              <w:pStyle w:val="NoSpacing"/>
              <w:rPr>
                <w:rFonts w:ascii="Arial" w:hAnsi="Arial" w:cs="Arial"/>
              </w:rPr>
            </w:pPr>
            <w:r w:rsidRPr="008E4FB6">
              <w:rPr>
                <w:rFonts w:ascii="Arial" w:hAnsi="Arial" w:cs="Arial"/>
              </w:rPr>
              <w:t>C</w:t>
            </w:r>
            <w:r w:rsidR="007F2239" w:rsidRPr="008E4FB6">
              <w:rPr>
                <w:rFonts w:ascii="Arial" w:hAnsi="Arial" w:cs="Arial"/>
              </w:rPr>
              <w:t xml:space="preserve">ommunicating and </w:t>
            </w:r>
            <w:r w:rsidR="00F6638D">
              <w:rPr>
                <w:rFonts w:ascii="Arial" w:hAnsi="Arial" w:cs="Arial"/>
              </w:rPr>
              <w:t>I</w:t>
            </w:r>
            <w:r w:rsidR="007F2239" w:rsidRPr="008E4FB6">
              <w:rPr>
                <w:rFonts w:ascii="Arial" w:hAnsi="Arial" w:cs="Arial"/>
              </w:rPr>
              <w:t>nfluencing</w:t>
            </w:r>
          </w:p>
          <w:p w14:paraId="4EF940DF" w14:textId="77777777" w:rsidR="00B67DC6" w:rsidRDefault="00B67DC6" w:rsidP="00B67DC6">
            <w:pPr>
              <w:pStyle w:val="NoSpacing"/>
              <w:rPr>
                <w:rFonts w:ascii="Arial" w:hAnsi="Arial" w:cs="Arial"/>
              </w:rPr>
            </w:pPr>
            <w:r>
              <w:rPr>
                <w:rFonts w:ascii="Arial" w:hAnsi="Arial" w:cs="Arial"/>
              </w:rPr>
              <w:t>Leadership</w:t>
            </w:r>
          </w:p>
          <w:p w14:paraId="4D6ADBA8" w14:textId="2DDF6E7B" w:rsidR="00EC028D" w:rsidRPr="008E4FB6" w:rsidRDefault="00EC028D" w:rsidP="007F2239">
            <w:pPr>
              <w:pStyle w:val="NoSpacing"/>
              <w:rPr>
                <w:rFonts w:ascii="Arial" w:hAnsi="Arial" w:cs="Arial"/>
              </w:rPr>
            </w:pPr>
            <w:r>
              <w:rPr>
                <w:rFonts w:ascii="Arial" w:hAnsi="Arial" w:cs="Arial"/>
              </w:rPr>
              <w:t>Managing a Quality Service</w:t>
            </w:r>
          </w:p>
          <w:p w14:paraId="44BB4759" w14:textId="41B02890" w:rsidR="007F2239" w:rsidRPr="008E4FB6" w:rsidRDefault="007F2239" w:rsidP="00EC028D">
            <w:pPr>
              <w:pStyle w:val="NoSpacing"/>
              <w:rPr>
                <w:rFonts w:ascii="Arial" w:hAnsi="Arial" w:cs="Arial"/>
              </w:rPr>
            </w:pPr>
          </w:p>
        </w:tc>
      </w:tr>
      <w:tr w:rsidR="007F2239" w:rsidRPr="008E4FB6" w14:paraId="1CADE58C" w14:textId="77777777" w:rsidTr="004A757F">
        <w:tc>
          <w:tcPr>
            <w:tcW w:w="2454" w:type="dxa"/>
          </w:tcPr>
          <w:p w14:paraId="0CF298B7" w14:textId="77777777" w:rsidR="007F2239" w:rsidRPr="008E4FB6" w:rsidRDefault="007F2239" w:rsidP="007F2239">
            <w:pPr>
              <w:autoSpaceDE w:val="0"/>
              <w:autoSpaceDN w:val="0"/>
              <w:adjustRightInd w:val="0"/>
              <w:spacing w:after="0"/>
              <w:rPr>
                <w:rFonts w:cs="Arial"/>
                <w:b/>
                <w:bCs/>
                <w:sz w:val="24"/>
                <w:szCs w:val="24"/>
              </w:rPr>
            </w:pPr>
            <w:r w:rsidRPr="008E4FB6">
              <w:rPr>
                <w:rFonts w:cs="Arial"/>
                <w:b/>
                <w:sz w:val="24"/>
                <w:szCs w:val="24"/>
                <w:lang w:val="en"/>
              </w:rPr>
              <w:t xml:space="preserve">Essential Knowledge, </w:t>
            </w:r>
            <w:r w:rsidRPr="008E4FB6">
              <w:rPr>
                <w:rFonts w:cs="Arial"/>
                <w:b/>
                <w:sz w:val="24"/>
                <w:szCs w:val="24"/>
                <w:lang w:val="en"/>
              </w:rPr>
              <w:lastRenderedPageBreak/>
              <w:t>Experience and Skills:</w:t>
            </w:r>
          </w:p>
        </w:tc>
        <w:tc>
          <w:tcPr>
            <w:tcW w:w="7400" w:type="dxa"/>
          </w:tcPr>
          <w:p w14:paraId="5F1BAA98" w14:textId="0ED3E655" w:rsidR="007F2239" w:rsidRPr="008E4FB6" w:rsidRDefault="007F2239" w:rsidP="007F2239">
            <w:pPr>
              <w:pStyle w:val="Text"/>
              <w:numPr>
                <w:ilvl w:val="0"/>
                <w:numId w:val="42"/>
              </w:numPr>
              <w:spacing w:after="0"/>
              <w:rPr>
                <w:rFonts w:cs="Arial"/>
                <w:sz w:val="24"/>
                <w:szCs w:val="24"/>
              </w:rPr>
            </w:pPr>
            <w:r w:rsidRPr="008E4FB6">
              <w:rPr>
                <w:rFonts w:cs="Arial"/>
                <w:sz w:val="24"/>
                <w:szCs w:val="24"/>
              </w:rPr>
              <w:lastRenderedPageBreak/>
              <w:t xml:space="preserve">Highly credible and technically proficient HR professional with a strong client focus and well-honed influencing skills. </w:t>
            </w:r>
          </w:p>
          <w:p w14:paraId="36998EB9" w14:textId="54A9D2B1" w:rsidR="007F2239" w:rsidRDefault="007F2239" w:rsidP="00D14B46">
            <w:pPr>
              <w:pStyle w:val="Text"/>
              <w:numPr>
                <w:ilvl w:val="0"/>
                <w:numId w:val="42"/>
              </w:numPr>
              <w:spacing w:after="0"/>
              <w:rPr>
                <w:rFonts w:cs="Arial"/>
                <w:sz w:val="24"/>
                <w:szCs w:val="24"/>
              </w:rPr>
            </w:pPr>
            <w:r w:rsidRPr="008E4FB6">
              <w:rPr>
                <w:rFonts w:cs="Arial"/>
                <w:sz w:val="24"/>
                <w:szCs w:val="24"/>
              </w:rPr>
              <w:lastRenderedPageBreak/>
              <w:t>Equally confident in operating in a world of ambiguity, with an ability to understand a complex environment</w:t>
            </w:r>
          </w:p>
          <w:p w14:paraId="7FEC4848" w14:textId="1148201F" w:rsidR="00CA1138" w:rsidRDefault="00CA1138" w:rsidP="00CA1138">
            <w:pPr>
              <w:pStyle w:val="Text"/>
              <w:numPr>
                <w:ilvl w:val="0"/>
                <w:numId w:val="42"/>
              </w:numPr>
              <w:spacing w:after="0"/>
              <w:rPr>
                <w:rFonts w:cs="Arial"/>
                <w:sz w:val="24"/>
                <w:szCs w:val="24"/>
              </w:rPr>
            </w:pPr>
            <w:r>
              <w:rPr>
                <w:rFonts w:cs="Arial"/>
                <w:sz w:val="24"/>
                <w:szCs w:val="24"/>
              </w:rPr>
              <w:t>Ability</w:t>
            </w:r>
            <w:r w:rsidRPr="008E4FB6">
              <w:rPr>
                <w:rFonts w:cs="Arial"/>
                <w:sz w:val="24"/>
                <w:szCs w:val="24"/>
              </w:rPr>
              <w:t xml:space="preserve"> to understand or quickly gain an understanding of the judiciary, identify people issues in a proactive way and communicate confidently and persuasively about solutions in the language of the judiciary, constructively challenging and providing appropriate feedback with tenacity and ethical integrity. </w:t>
            </w:r>
          </w:p>
          <w:p w14:paraId="4399F55C" w14:textId="59AD453F" w:rsidR="00C20C70" w:rsidRDefault="00C20C70" w:rsidP="00D14B46">
            <w:pPr>
              <w:pStyle w:val="Text"/>
              <w:numPr>
                <w:ilvl w:val="0"/>
                <w:numId w:val="42"/>
              </w:numPr>
              <w:spacing w:after="0"/>
              <w:rPr>
                <w:rFonts w:cs="Arial"/>
                <w:sz w:val="24"/>
                <w:szCs w:val="24"/>
              </w:rPr>
            </w:pPr>
            <w:r>
              <w:rPr>
                <w:rFonts w:cs="Arial"/>
                <w:sz w:val="24"/>
                <w:szCs w:val="24"/>
              </w:rPr>
              <w:t xml:space="preserve">Experience </w:t>
            </w:r>
            <w:r w:rsidR="004E2E23">
              <w:rPr>
                <w:rFonts w:cs="Arial"/>
                <w:sz w:val="24"/>
                <w:szCs w:val="24"/>
              </w:rPr>
              <w:t xml:space="preserve">leading and mentoring </w:t>
            </w:r>
            <w:r w:rsidR="002F1259">
              <w:rPr>
                <w:rFonts w:cs="Arial"/>
                <w:sz w:val="24"/>
                <w:szCs w:val="24"/>
              </w:rPr>
              <w:t>more junior colleagues, building confidence and capability</w:t>
            </w:r>
          </w:p>
          <w:p w14:paraId="1108EE25" w14:textId="3A9A38CA" w:rsidR="00CA1138" w:rsidRDefault="00CA1138" w:rsidP="00CA1138">
            <w:pPr>
              <w:pStyle w:val="Text"/>
              <w:numPr>
                <w:ilvl w:val="0"/>
                <w:numId w:val="42"/>
              </w:numPr>
              <w:spacing w:after="0"/>
              <w:rPr>
                <w:rFonts w:cs="Arial"/>
                <w:sz w:val="24"/>
                <w:szCs w:val="24"/>
              </w:rPr>
            </w:pPr>
            <w:r>
              <w:rPr>
                <w:rFonts w:cs="Arial"/>
                <w:sz w:val="24"/>
                <w:szCs w:val="24"/>
              </w:rPr>
              <w:t>A</w:t>
            </w:r>
            <w:r w:rsidRPr="008E4FB6">
              <w:rPr>
                <w:rFonts w:cs="Arial"/>
                <w:sz w:val="24"/>
                <w:szCs w:val="24"/>
              </w:rPr>
              <w:t xml:space="preserve">bility to </w:t>
            </w:r>
            <w:r>
              <w:rPr>
                <w:rFonts w:cs="Arial"/>
                <w:sz w:val="24"/>
                <w:szCs w:val="24"/>
              </w:rPr>
              <w:t>effectively assess people risk and mitigation, with a</w:t>
            </w:r>
            <w:r w:rsidRPr="008E4FB6">
              <w:rPr>
                <w:rFonts w:cs="Arial"/>
                <w:sz w:val="24"/>
                <w:szCs w:val="24"/>
              </w:rPr>
              <w:t xml:space="preserve"> pragmatic approach to delivering solutions and complex change</w:t>
            </w:r>
          </w:p>
          <w:p w14:paraId="61C73770" w14:textId="5860376B" w:rsidR="007F2239" w:rsidRPr="008E4FB6" w:rsidRDefault="007F2239" w:rsidP="007F2239">
            <w:pPr>
              <w:pStyle w:val="Text"/>
              <w:numPr>
                <w:ilvl w:val="0"/>
                <w:numId w:val="42"/>
              </w:numPr>
              <w:spacing w:after="0"/>
              <w:rPr>
                <w:rFonts w:cs="Arial"/>
                <w:sz w:val="24"/>
                <w:szCs w:val="24"/>
              </w:rPr>
            </w:pPr>
            <w:r w:rsidRPr="008E4FB6">
              <w:rPr>
                <w:rFonts w:cs="Arial"/>
                <w:sz w:val="24"/>
                <w:szCs w:val="24"/>
              </w:rPr>
              <w:t xml:space="preserve">Experience of building strong, trust-based relationships with a range of diverse and demanding stakeholders. </w:t>
            </w:r>
          </w:p>
          <w:p w14:paraId="45F7E4BC" w14:textId="77777777" w:rsidR="007F2239" w:rsidRDefault="007F2239" w:rsidP="007F2239">
            <w:pPr>
              <w:pStyle w:val="Text"/>
              <w:numPr>
                <w:ilvl w:val="0"/>
                <w:numId w:val="42"/>
              </w:numPr>
              <w:spacing w:after="0"/>
              <w:rPr>
                <w:rFonts w:cs="Arial"/>
                <w:sz w:val="24"/>
                <w:szCs w:val="24"/>
              </w:rPr>
            </w:pPr>
            <w:r w:rsidRPr="008E4FB6">
              <w:rPr>
                <w:rFonts w:cs="Arial"/>
                <w:sz w:val="24"/>
                <w:szCs w:val="24"/>
              </w:rPr>
              <w:t xml:space="preserve">Understand the key drivers of improved employee engagement, clearly linking people activities and interventions to business priorities and outcomes. </w:t>
            </w:r>
          </w:p>
          <w:p w14:paraId="27913E9F" w14:textId="77777777" w:rsidR="0083683B" w:rsidRDefault="0083683B" w:rsidP="0083683B">
            <w:pPr>
              <w:pStyle w:val="Text"/>
              <w:numPr>
                <w:ilvl w:val="0"/>
                <w:numId w:val="42"/>
              </w:numPr>
              <w:spacing w:after="0"/>
              <w:rPr>
                <w:rFonts w:cs="Arial"/>
                <w:sz w:val="24"/>
                <w:szCs w:val="24"/>
              </w:rPr>
            </w:pPr>
            <w:r>
              <w:rPr>
                <w:rFonts w:cs="Arial"/>
                <w:sz w:val="24"/>
                <w:szCs w:val="24"/>
              </w:rPr>
              <w:t xml:space="preserve">Experience in the </w:t>
            </w:r>
            <w:r w:rsidRPr="008E4FB6">
              <w:rPr>
                <w:rFonts w:cs="Arial"/>
                <w:sz w:val="24"/>
                <w:szCs w:val="24"/>
              </w:rPr>
              <w:t xml:space="preserve">use </w:t>
            </w:r>
            <w:r>
              <w:rPr>
                <w:rFonts w:cs="Arial"/>
                <w:sz w:val="24"/>
                <w:szCs w:val="24"/>
              </w:rPr>
              <w:t xml:space="preserve">of </w:t>
            </w:r>
            <w:r w:rsidRPr="008E4FB6">
              <w:rPr>
                <w:rFonts w:cs="Arial"/>
                <w:sz w:val="24"/>
                <w:szCs w:val="24"/>
              </w:rPr>
              <w:t>HR metrics to</w:t>
            </w:r>
            <w:r>
              <w:rPr>
                <w:rFonts w:cs="Arial"/>
                <w:sz w:val="24"/>
                <w:szCs w:val="24"/>
              </w:rPr>
              <w:t xml:space="preserve"> provide valuable people insights and</w:t>
            </w:r>
            <w:r w:rsidRPr="008E4FB6">
              <w:rPr>
                <w:rFonts w:cs="Arial"/>
                <w:sz w:val="24"/>
                <w:szCs w:val="24"/>
              </w:rPr>
              <w:t xml:space="preserve"> identify continuous improvement opportunities</w:t>
            </w:r>
          </w:p>
          <w:p w14:paraId="51D9696A" w14:textId="221F2582" w:rsidR="002D082D" w:rsidRPr="008E4FB6" w:rsidRDefault="002D082D" w:rsidP="0083683B">
            <w:pPr>
              <w:pStyle w:val="Text"/>
              <w:numPr>
                <w:ilvl w:val="0"/>
                <w:numId w:val="42"/>
              </w:numPr>
              <w:spacing w:after="0"/>
              <w:rPr>
                <w:rFonts w:cs="Arial"/>
                <w:sz w:val="24"/>
                <w:szCs w:val="24"/>
              </w:rPr>
            </w:pPr>
            <w:r>
              <w:rPr>
                <w:rFonts w:cs="Arial"/>
                <w:sz w:val="24"/>
                <w:szCs w:val="24"/>
              </w:rPr>
              <w:t xml:space="preserve">Knowledge of OD&amp;D practice, approaches and methodologies that support </w:t>
            </w:r>
            <w:r w:rsidR="003B01E9">
              <w:rPr>
                <w:rFonts w:cs="Arial"/>
                <w:sz w:val="24"/>
                <w:szCs w:val="24"/>
              </w:rPr>
              <w:t>impactful people change initiatives</w:t>
            </w:r>
          </w:p>
        </w:tc>
      </w:tr>
      <w:tr w:rsidR="007F2239" w:rsidRPr="008E4FB6" w14:paraId="5EACB5B1" w14:textId="77777777" w:rsidTr="004A757F">
        <w:tc>
          <w:tcPr>
            <w:tcW w:w="2454" w:type="dxa"/>
          </w:tcPr>
          <w:p w14:paraId="564BDDC3" w14:textId="77777777" w:rsidR="007F2239" w:rsidRPr="008E4FB6" w:rsidRDefault="007F2239" w:rsidP="007F2239">
            <w:pPr>
              <w:autoSpaceDE w:val="0"/>
              <w:autoSpaceDN w:val="0"/>
              <w:adjustRightInd w:val="0"/>
              <w:spacing w:after="0"/>
              <w:rPr>
                <w:rFonts w:cs="Arial"/>
                <w:b/>
                <w:sz w:val="24"/>
                <w:szCs w:val="24"/>
                <w:lang w:val="en"/>
              </w:rPr>
            </w:pPr>
            <w:r w:rsidRPr="008E4FB6">
              <w:rPr>
                <w:rFonts w:cs="Arial"/>
                <w:b/>
                <w:sz w:val="24"/>
                <w:szCs w:val="24"/>
                <w:lang w:val="en"/>
              </w:rPr>
              <w:lastRenderedPageBreak/>
              <w:t>Desirable Knowledge, Experience and Skills:</w:t>
            </w:r>
          </w:p>
        </w:tc>
        <w:tc>
          <w:tcPr>
            <w:tcW w:w="7400" w:type="dxa"/>
          </w:tcPr>
          <w:p w14:paraId="6F8CF7FA" w14:textId="77777777" w:rsidR="007F2239" w:rsidRDefault="007F2239" w:rsidP="007F2239">
            <w:pPr>
              <w:pStyle w:val="Text"/>
              <w:numPr>
                <w:ilvl w:val="0"/>
                <w:numId w:val="42"/>
              </w:numPr>
              <w:spacing w:after="0"/>
              <w:rPr>
                <w:rFonts w:cs="Arial"/>
                <w:sz w:val="24"/>
                <w:szCs w:val="24"/>
              </w:rPr>
            </w:pPr>
            <w:r w:rsidRPr="008E4FB6">
              <w:rPr>
                <w:rFonts w:cs="Arial"/>
                <w:sz w:val="24"/>
                <w:szCs w:val="24"/>
              </w:rPr>
              <w:t>Experience of working with Judicial Office Holders and knowledge of the judiciary.</w:t>
            </w:r>
          </w:p>
          <w:p w14:paraId="37875AA1" w14:textId="43D7161B" w:rsidR="00164A6C" w:rsidRPr="008E4FB6" w:rsidRDefault="00164A6C" w:rsidP="007F2239">
            <w:pPr>
              <w:pStyle w:val="Text"/>
              <w:numPr>
                <w:ilvl w:val="0"/>
                <w:numId w:val="42"/>
              </w:numPr>
              <w:spacing w:after="0"/>
              <w:rPr>
                <w:rFonts w:cs="Arial"/>
                <w:sz w:val="24"/>
                <w:szCs w:val="24"/>
              </w:rPr>
            </w:pPr>
            <w:r>
              <w:rPr>
                <w:rFonts w:cs="Arial"/>
                <w:sz w:val="24"/>
                <w:szCs w:val="24"/>
              </w:rPr>
              <w:t>Experience implementing and embedding people transformation</w:t>
            </w:r>
          </w:p>
        </w:tc>
      </w:tr>
      <w:tr w:rsidR="007F2239" w:rsidRPr="008E4FB6" w14:paraId="2BAD6297" w14:textId="77777777" w:rsidTr="004A757F">
        <w:tc>
          <w:tcPr>
            <w:tcW w:w="2454" w:type="dxa"/>
          </w:tcPr>
          <w:p w14:paraId="22C33406" w14:textId="24E6F4D1" w:rsidR="007F2239" w:rsidRPr="008E4FB6" w:rsidRDefault="007F2239" w:rsidP="007F2239">
            <w:pPr>
              <w:autoSpaceDE w:val="0"/>
              <w:autoSpaceDN w:val="0"/>
              <w:adjustRightInd w:val="0"/>
              <w:spacing w:after="0"/>
              <w:rPr>
                <w:rFonts w:cs="Arial"/>
                <w:b/>
                <w:sz w:val="24"/>
                <w:szCs w:val="24"/>
                <w:lang w:val="en"/>
              </w:rPr>
            </w:pPr>
            <w:r w:rsidRPr="008E4FB6">
              <w:rPr>
                <w:rFonts w:cs="Arial"/>
                <w:b/>
                <w:sz w:val="24"/>
                <w:szCs w:val="24"/>
                <w:lang w:val="en"/>
              </w:rPr>
              <w:t>Qualifications:</w:t>
            </w:r>
          </w:p>
        </w:tc>
        <w:tc>
          <w:tcPr>
            <w:tcW w:w="7400" w:type="dxa"/>
          </w:tcPr>
          <w:p w14:paraId="3E420606" w14:textId="2B9B8FC3" w:rsidR="000C0F5C" w:rsidRDefault="000C0F5C" w:rsidP="000C0F5C">
            <w:pPr>
              <w:pStyle w:val="Text"/>
              <w:rPr>
                <w:rFonts w:cs="Arial"/>
                <w:sz w:val="24"/>
                <w:szCs w:val="24"/>
              </w:rPr>
            </w:pPr>
            <w:r w:rsidRPr="000C0F5C">
              <w:rPr>
                <w:rFonts w:cs="Arial"/>
                <w:b/>
                <w:bCs/>
                <w:sz w:val="24"/>
                <w:szCs w:val="24"/>
              </w:rPr>
              <w:t>Essential:</w:t>
            </w:r>
            <w:r>
              <w:rPr>
                <w:rFonts w:cs="Arial"/>
                <w:sz w:val="24"/>
                <w:szCs w:val="24"/>
              </w:rPr>
              <w:t xml:space="preserve"> </w:t>
            </w:r>
            <w:r w:rsidRPr="000C0F5C">
              <w:rPr>
                <w:rFonts w:cs="Arial"/>
                <w:sz w:val="24"/>
                <w:szCs w:val="24"/>
              </w:rPr>
              <w:t>You will have completed and achieved your Chartered MCIPD (or have an equivalent HR qualification) or be willing to work towards it</w:t>
            </w:r>
            <w:r w:rsidR="001938DF">
              <w:rPr>
                <w:rFonts w:cs="Arial"/>
                <w:sz w:val="24"/>
                <w:szCs w:val="24"/>
              </w:rPr>
              <w:t xml:space="preserve"> </w:t>
            </w:r>
            <w:r w:rsidRPr="000C0F5C">
              <w:rPr>
                <w:rFonts w:cs="Arial"/>
                <w:sz w:val="24"/>
                <w:szCs w:val="24"/>
              </w:rPr>
              <w:t>and actively demonstrate Continuous Professional Development.</w:t>
            </w:r>
          </w:p>
          <w:p w14:paraId="35AF9329" w14:textId="17AE000C" w:rsidR="007F2239" w:rsidRPr="008E4FB6" w:rsidRDefault="000C0F5C" w:rsidP="000C0F5C">
            <w:pPr>
              <w:pStyle w:val="Text"/>
              <w:rPr>
                <w:rFonts w:cs="Arial"/>
                <w:sz w:val="24"/>
                <w:szCs w:val="24"/>
              </w:rPr>
            </w:pPr>
            <w:r w:rsidRPr="000C0F5C">
              <w:rPr>
                <w:rFonts w:cs="Arial"/>
                <w:b/>
                <w:bCs/>
                <w:sz w:val="24"/>
                <w:szCs w:val="24"/>
              </w:rPr>
              <w:t>Desirable:</w:t>
            </w:r>
            <w:r>
              <w:rPr>
                <w:rFonts w:cs="Arial"/>
                <w:sz w:val="24"/>
                <w:szCs w:val="24"/>
              </w:rPr>
              <w:t xml:space="preserve"> </w:t>
            </w:r>
            <w:r w:rsidR="007F2239" w:rsidRPr="008E4FB6">
              <w:rPr>
                <w:rFonts w:cs="Arial"/>
                <w:sz w:val="24"/>
                <w:szCs w:val="24"/>
              </w:rPr>
              <w:t xml:space="preserve">Organisational Development and Design practitioner </w:t>
            </w:r>
            <w:r w:rsidR="00A4107F">
              <w:rPr>
                <w:rFonts w:cs="Arial"/>
                <w:sz w:val="24"/>
                <w:szCs w:val="24"/>
              </w:rPr>
              <w:t xml:space="preserve">or People Change practitioner </w:t>
            </w:r>
            <w:r>
              <w:rPr>
                <w:rFonts w:cs="Arial"/>
                <w:sz w:val="24"/>
                <w:szCs w:val="24"/>
              </w:rPr>
              <w:t>qualification</w:t>
            </w:r>
          </w:p>
        </w:tc>
      </w:tr>
      <w:tr w:rsidR="007F2239" w:rsidRPr="008E4FB6" w14:paraId="2CD89F2A" w14:textId="77777777" w:rsidTr="004A757F">
        <w:tc>
          <w:tcPr>
            <w:tcW w:w="2454" w:type="dxa"/>
            <w:tcBorders>
              <w:top w:val="single" w:sz="4" w:space="0" w:color="auto"/>
              <w:left w:val="single" w:sz="4" w:space="0" w:color="auto"/>
              <w:bottom w:val="single" w:sz="4" w:space="0" w:color="auto"/>
              <w:right w:val="single" w:sz="4" w:space="0" w:color="auto"/>
            </w:tcBorders>
          </w:tcPr>
          <w:p w14:paraId="2FA2B69D" w14:textId="77777777" w:rsidR="007F2239" w:rsidRPr="008E4FB6" w:rsidRDefault="007F2239" w:rsidP="007F2239">
            <w:pPr>
              <w:autoSpaceDE w:val="0"/>
              <w:autoSpaceDN w:val="0"/>
              <w:adjustRightInd w:val="0"/>
              <w:spacing w:after="0"/>
              <w:rPr>
                <w:rFonts w:cs="Arial"/>
                <w:b/>
                <w:sz w:val="24"/>
                <w:szCs w:val="24"/>
                <w:lang w:val="en"/>
              </w:rPr>
            </w:pPr>
            <w:r w:rsidRPr="008E4FB6">
              <w:rPr>
                <w:rFonts w:cs="Arial"/>
                <w:b/>
                <w:sz w:val="24"/>
                <w:szCs w:val="24"/>
                <w:lang w:val="en"/>
              </w:rPr>
              <w:t>Security clearance required:</w:t>
            </w:r>
          </w:p>
        </w:tc>
        <w:tc>
          <w:tcPr>
            <w:tcW w:w="7400" w:type="dxa"/>
            <w:tcBorders>
              <w:top w:val="single" w:sz="4" w:space="0" w:color="auto"/>
              <w:left w:val="single" w:sz="4" w:space="0" w:color="auto"/>
              <w:bottom w:val="single" w:sz="4" w:space="0" w:color="auto"/>
              <w:right w:val="single" w:sz="4" w:space="0" w:color="auto"/>
            </w:tcBorders>
          </w:tcPr>
          <w:p w14:paraId="10447211" w14:textId="21273DC8" w:rsidR="007F2239" w:rsidRPr="008E4FB6" w:rsidRDefault="007F2239" w:rsidP="007F2239">
            <w:pPr>
              <w:pStyle w:val="Heading1"/>
              <w:spacing w:before="0"/>
              <w:rPr>
                <w:rFonts w:cs="Arial"/>
                <w:sz w:val="24"/>
                <w:szCs w:val="24"/>
              </w:rPr>
            </w:pPr>
            <w:r w:rsidRPr="008E4FB6">
              <w:rPr>
                <w:rFonts w:cs="Arial"/>
                <w:sz w:val="24"/>
                <w:szCs w:val="24"/>
              </w:rPr>
              <w:t>CTC</w:t>
            </w:r>
          </w:p>
        </w:tc>
      </w:tr>
      <w:tr w:rsidR="00CC0326" w:rsidRPr="008E4FB6" w14:paraId="70742226" w14:textId="77777777" w:rsidTr="004A757F">
        <w:tc>
          <w:tcPr>
            <w:tcW w:w="2454" w:type="dxa"/>
            <w:tcBorders>
              <w:top w:val="single" w:sz="4" w:space="0" w:color="auto"/>
              <w:left w:val="single" w:sz="4" w:space="0" w:color="auto"/>
              <w:bottom w:val="single" w:sz="4" w:space="0" w:color="auto"/>
              <w:right w:val="single" w:sz="4" w:space="0" w:color="auto"/>
            </w:tcBorders>
          </w:tcPr>
          <w:p w14:paraId="19EFF43C" w14:textId="77777777" w:rsidR="00CC0326" w:rsidRPr="008E4FB6" w:rsidRDefault="00CC0326" w:rsidP="00CC0326">
            <w:pPr>
              <w:autoSpaceDE w:val="0"/>
              <w:autoSpaceDN w:val="0"/>
              <w:adjustRightInd w:val="0"/>
              <w:spacing w:after="0"/>
              <w:rPr>
                <w:rFonts w:cs="Arial"/>
                <w:b/>
                <w:sz w:val="24"/>
                <w:szCs w:val="24"/>
                <w:lang w:val="en"/>
              </w:rPr>
            </w:pPr>
          </w:p>
          <w:p w14:paraId="0B41C22C" w14:textId="25796E87" w:rsidR="00CC0326" w:rsidRPr="008E4FB6" w:rsidRDefault="00CC0326" w:rsidP="00CC0326">
            <w:pPr>
              <w:autoSpaceDE w:val="0"/>
              <w:autoSpaceDN w:val="0"/>
              <w:adjustRightInd w:val="0"/>
              <w:spacing w:after="0"/>
              <w:rPr>
                <w:rFonts w:cs="Arial"/>
                <w:b/>
                <w:sz w:val="24"/>
                <w:szCs w:val="24"/>
                <w:lang w:val="en"/>
              </w:rPr>
            </w:pPr>
            <w:r w:rsidRPr="008E4FB6">
              <w:rPr>
                <w:rFonts w:cs="Arial"/>
                <w:b/>
                <w:sz w:val="24"/>
                <w:szCs w:val="24"/>
                <w:lang w:val="en"/>
              </w:rPr>
              <w:t>Additional Information:</w:t>
            </w:r>
          </w:p>
        </w:tc>
        <w:tc>
          <w:tcPr>
            <w:tcW w:w="7400" w:type="dxa"/>
            <w:tcBorders>
              <w:top w:val="single" w:sz="4" w:space="0" w:color="auto"/>
              <w:left w:val="single" w:sz="4" w:space="0" w:color="auto"/>
              <w:bottom w:val="single" w:sz="4" w:space="0" w:color="auto"/>
              <w:right w:val="single" w:sz="4" w:space="0" w:color="auto"/>
            </w:tcBorders>
          </w:tcPr>
          <w:p w14:paraId="3E91E485" w14:textId="7B9594C2" w:rsidR="00CC0326" w:rsidRPr="00F65AE4" w:rsidRDefault="00CC0326" w:rsidP="00CC0326">
            <w:pPr>
              <w:spacing w:after="0"/>
              <w:rPr>
                <w:rFonts w:cs="Arial"/>
                <w:b/>
                <w:bCs/>
                <w:color w:val="000000"/>
                <w:sz w:val="24"/>
                <w:szCs w:val="24"/>
              </w:rPr>
            </w:pPr>
            <w:r w:rsidRPr="00F65AE4">
              <w:rPr>
                <w:rFonts w:cs="Arial"/>
                <w:b/>
                <w:bCs/>
                <w:color w:val="000000"/>
                <w:sz w:val="24"/>
                <w:szCs w:val="24"/>
              </w:rPr>
              <w:t>There may be a need to attend meetings with the judiciar</w:t>
            </w:r>
            <w:r w:rsidR="00A5565B" w:rsidRPr="00F65AE4">
              <w:rPr>
                <w:rFonts w:cs="Arial"/>
                <w:b/>
                <w:bCs/>
                <w:color w:val="000000"/>
                <w:sz w:val="24"/>
                <w:szCs w:val="24"/>
              </w:rPr>
              <w:t>y</w:t>
            </w:r>
            <w:r w:rsidRPr="00F65AE4">
              <w:rPr>
                <w:rFonts w:cs="Arial"/>
                <w:b/>
                <w:bCs/>
                <w:color w:val="000000"/>
                <w:sz w:val="24"/>
                <w:szCs w:val="24"/>
              </w:rPr>
              <w:t xml:space="preserve"> before or after court (before 9.30am and after 4.30pm) so there will be the need for flexibility</w:t>
            </w:r>
            <w:r w:rsidR="00A5565B" w:rsidRPr="00F65AE4">
              <w:rPr>
                <w:rFonts w:cs="Arial"/>
                <w:b/>
                <w:bCs/>
                <w:color w:val="000000"/>
                <w:sz w:val="24"/>
                <w:szCs w:val="24"/>
              </w:rPr>
              <w:t xml:space="preserve"> in this regard</w:t>
            </w:r>
            <w:r w:rsidRPr="00F65AE4">
              <w:rPr>
                <w:rFonts w:cs="Arial"/>
                <w:b/>
                <w:bCs/>
                <w:color w:val="000000"/>
                <w:sz w:val="24"/>
                <w:szCs w:val="24"/>
              </w:rPr>
              <w:t xml:space="preserve">. </w:t>
            </w:r>
          </w:p>
          <w:p w14:paraId="7DF893FC" w14:textId="77777777" w:rsidR="00CC0326" w:rsidRPr="008E4FB6" w:rsidRDefault="00CC0326" w:rsidP="00CC0326">
            <w:pPr>
              <w:pStyle w:val="NormalWeb"/>
              <w:spacing w:before="0" w:beforeAutospacing="0" w:after="0" w:afterAutospacing="0"/>
              <w:rPr>
                <w:rFonts w:ascii="Arial" w:hAnsi="Arial" w:cs="Arial"/>
              </w:rPr>
            </w:pPr>
          </w:p>
          <w:p w14:paraId="5C1027EE" w14:textId="3E9D2E3B" w:rsidR="00874DD7" w:rsidRPr="00874DD7" w:rsidRDefault="00874DD7" w:rsidP="00874DD7">
            <w:pPr>
              <w:pStyle w:val="NormalWeb"/>
              <w:spacing w:before="0" w:beforeAutospacing="0" w:after="0" w:afterAutospacing="0"/>
              <w:rPr>
                <w:rFonts w:ascii="Arial" w:hAnsi="Arial" w:cs="Arial"/>
              </w:rPr>
            </w:pPr>
            <w:r w:rsidRPr="00874DD7">
              <w:rPr>
                <w:rFonts w:ascii="Arial" w:hAnsi="Arial" w:cs="Arial"/>
              </w:rPr>
              <w:t xml:space="preserve">Our selection process ensures a comprehensive assessment of each applicant's qualifications, skills, and potential fit within our organisation.  </w:t>
            </w:r>
            <w:r w:rsidR="00CC0326" w:rsidRPr="008E4FB6">
              <w:rPr>
                <w:rFonts w:ascii="Arial" w:hAnsi="Arial" w:cs="Arial"/>
              </w:rPr>
              <w:t xml:space="preserve">This vacancy is using Success Profiles and will assess </w:t>
            </w:r>
            <w:r w:rsidR="006B50C6">
              <w:rPr>
                <w:rFonts w:ascii="Arial" w:hAnsi="Arial" w:cs="Arial"/>
              </w:rPr>
              <w:t>Behaviours</w:t>
            </w:r>
            <w:r w:rsidR="006E2A5D">
              <w:rPr>
                <w:rFonts w:ascii="Arial" w:hAnsi="Arial" w:cs="Arial"/>
              </w:rPr>
              <w:t>, Strengths and</w:t>
            </w:r>
            <w:r w:rsidR="00246F9C">
              <w:rPr>
                <w:rFonts w:ascii="Arial" w:hAnsi="Arial" w:cs="Arial"/>
              </w:rPr>
              <w:t xml:space="preserve"> Experience</w:t>
            </w:r>
            <w:r w:rsidR="00CC0326" w:rsidRPr="008E4FB6">
              <w:rPr>
                <w:rFonts w:ascii="Arial" w:hAnsi="Arial" w:cs="Arial"/>
              </w:rPr>
              <w:t xml:space="preserve">. </w:t>
            </w:r>
          </w:p>
          <w:p w14:paraId="72D8AA0D" w14:textId="77777777" w:rsidR="00874DD7" w:rsidRPr="00874DD7" w:rsidRDefault="00874DD7" w:rsidP="00874DD7">
            <w:pPr>
              <w:pStyle w:val="NormalWeb"/>
              <w:rPr>
                <w:rFonts w:ascii="Arial" w:hAnsi="Arial" w:cs="Arial"/>
              </w:rPr>
            </w:pPr>
            <w:r w:rsidRPr="00874DD7">
              <w:rPr>
                <w:rFonts w:ascii="Arial" w:hAnsi="Arial" w:cs="Arial"/>
              </w:rPr>
              <w:t>The selection process for this role will be:</w:t>
            </w:r>
          </w:p>
          <w:p w14:paraId="7D00B7B2" w14:textId="5602AAFE" w:rsidR="00874DD7" w:rsidRPr="00874DD7" w:rsidRDefault="00874DD7" w:rsidP="00874DD7">
            <w:pPr>
              <w:pStyle w:val="NormalWeb"/>
              <w:rPr>
                <w:rFonts w:ascii="Arial" w:hAnsi="Arial" w:cs="Arial"/>
              </w:rPr>
            </w:pPr>
            <w:r w:rsidRPr="001C231E">
              <w:rPr>
                <w:rFonts w:ascii="Arial" w:hAnsi="Arial" w:cs="Arial"/>
                <w:b/>
                <w:bCs/>
              </w:rPr>
              <w:t>Application Stage:</w:t>
            </w:r>
            <w:r w:rsidRPr="00874DD7">
              <w:rPr>
                <w:rFonts w:ascii="Arial" w:hAnsi="Arial" w:cs="Arial"/>
              </w:rPr>
              <w:t xml:space="preserve"> Sift of CV and personal statement and behaviour statement</w:t>
            </w:r>
          </w:p>
          <w:p w14:paraId="1F9414FD" w14:textId="64E3A1E1" w:rsidR="00874DD7" w:rsidRPr="00874DD7" w:rsidRDefault="00874DD7" w:rsidP="00874DD7">
            <w:pPr>
              <w:pStyle w:val="NormalWeb"/>
              <w:rPr>
                <w:rFonts w:ascii="Arial" w:hAnsi="Arial" w:cs="Arial"/>
              </w:rPr>
            </w:pPr>
            <w:r w:rsidRPr="001C231E">
              <w:rPr>
                <w:rFonts w:ascii="Arial" w:hAnsi="Arial" w:cs="Arial"/>
                <w:b/>
                <w:bCs/>
              </w:rPr>
              <w:t>Interview Stage:</w:t>
            </w:r>
            <w:r w:rsidRPr="00874DD7">
              <w:rPr>
                <w:rFonts w:ascii="Arial" w:hAnsi="Arial" w:cs="Arial"/>
              </w:rPr>
              <w:t xml:space="preserve"> Interview and presentation</w:t>
            </w:r>
          </w:p>
          <w:p w14:paraId="0EF5E1FD" w14:textId="77777777" w:rsidR="00874DD7" w:rsidRPr="00874DD7" w:rsidRDefault="00874DD7" w:rsidP="00874DD7">
            <w:pPr>
              <w:pStyle w:val="NormalWeb"/>
              <w:rPr>
                <w:rFonts w:ascii="Arial" w:hAnsi="Arial" w:cs="Arial"/>
              </w:rPr>
            </w:pPr>
            <w:r w:rsidRPr="00874DD7">
              <w:rPr>
                <w:rFonts w:ascii="Arial" w:hAnsi="Arial" w:cs="Arial"/>
              </w:rPr>
              <w:lastRenderedPageBreak/>
              <w:t>You must be successful at each stage to progress to the next stage.</w:t>
            </w:r>
          </w:p>
          <w:p w14:paraId="1F2D9A46" w14:textId="77777777" w:rsidR="00CC0326" w:rsidRPr="008E4FB6" w:rsidRDefault="00CC0326" w:rsidP="00CC0326">
            <w:pPr>
              <w:pStyle w:val="NormalWeb"/>
              <w:spacing w:before="0" w:beforeAutospacing="0" w:after="0" w:afterAutospacing="0"/>
              <w:rPr>
                <w:rFonts w:ascii="Arial" w:hAnsi="Arial" w:cs="Arial"/>
              </w:rPr>
            </w:pPr>
          </w:p>
          <w:p w14:paraId="33844227" w14:textId="77777777" w:rsidR="00CC0326" w:rsidRDefault="00CC0326" w:rsidP="00CC0326">
            <w:pPr>
              <w:pStyle w:val="NormalWeb"/>
              <w:spacing w:before="0" w:beforeAutospacing="0" w:after="0" w:afterAutospacing="0"/>
              <w:rPr>
                <w:rFonts w:ascii="Arial" w:hAnsi="Arial" w:cs="Arial"/>
                <w:u w:val="single"/>
              </w:rPr>
            </w:pPr>
            <w:r w:rsidRPr="008E4FB6">
              <w:rPr>
                <w:rFonts w:ascii="Arial" w:hAnsi="Arial" w:cs="Arial"/>
                <w:u w:val="single"/>
              </w:rPr>
              <w:t>Application stage</w:t>
            </w:r>
          </w:p>
          <w:p w14:paraId="40D630E6" w14:textId="77777777" w:rsidR="00171A34" w:rsidRDefault="00171A34" w:rsidP="00CC0326">
            <w:pPr>
              <w:pStyle w:val="NormalWeb"/>
              <w:spacing w:before="0" w:beforeAutospacing="0" w:after="0" w:afterAutospacing="0"/>
              <w:rPr>
                <w:rFonts w:ascii="Arial" w:hAnsi="Arial" w:cs="Arial"/>
                <w:u w:val="single"/>
              </w:rPr>
            </w:pPr>
          </w:p>
          <w:p w14:paraId="25A9C7B2" w14:textId="2EB145FE" w:rsidR="00946E43" w:rsidRPr="00946E43" w:rsidRDefault="001B35FD" w:rsidP="00F81CD1">
            <w:pPr>
              <w:pStyle w:val="NormalWeb"/>
              <w:spacing w:before="0" w:beforeAutospacing="0" w:after="0" w:afterAutospacing="0"/>
              <w:rPr>
                <w:rFonts w:ascii="Arial" w:hAnsi="Arial" w:cs="Arial"/>
              </w:rPr>
            </w:pPr>
            <w:r w:rsidRPr="001B35FD">
              <w:rPr>
                <w:rFonts w:ascii="Arial" w:hAnsi="Arial" w:cs="Arial"/>
                <w:b/>
                <w:bCs/>
              </w:rPr>
              <w:t>Experience:</w:t>
            </w:r>
            <w:r w:rsidR="00F81CD1" w:rsidRPr="00F81CD1">
              <w:rPr>
                <w:rFonts w:ascii="Arial" w:hAnsi="Arial" w:cs="Arial"/>
                <w:color w:val="FF0000"/>
              </w:rPr>
              <w:t xml:space="preserve"> </w:t>
            </w:r>
            <w:r w:rsidRPr="006E2A5D">
              <w:rPr>
                <w:rFonts w:ascii="Arial" w:hAnsi="Arial" w:cs="Arial"/>
              </w:rPr>
              <w:t>Y</w:t>
            </w:r>
            <w:r w:rsidR="00CA4377" w:rsidRPr="006E2A5D">
              <w:rPr>
                <w:rFonts w:ascii="Arial" w:hAnsi="Arial" w:cs="Arial"/>
              </w:rPr>
              <w:t>ou will be asked to submit an anonymous copy of your CV</w:t>
            </w:r>
            <w:r w:rsidR="006E2A5D" w:rsidRPr="006E2A5D">
              <w:rPr>
                <w:rFonts w:ascii="Arial" w:hAnsi="Arial" w:cs="Arial"/>
              </w:rPr>
              <w:t xml:space="preserve"> </w:t>
            </w:r>
            <w:r w:rsidR="00946E43" w:rsidRPr="006E2A5D">
              <w:rPr>
                <w:rFonts w:ascii="Arial" w:hAnsi="Arial" w:cs="Arial"/>
              </w:rPr>
              <w:t>and t</w:t>
            </w:r>
            <w:r w:rsidR="00946E43">
              <w:rPr>
                <w:rFonts w:ascii="Arial" w:hAnsi="Arial" w:cs="Arial"/>
              </w:rPr>
              <w:t xml:space="preserve">o </w:t>
            </w:r>
            <w:r w:rsidR="00CC0326" w:rsidRPr="008E4FB6">
              <w:rPr>
                <w:rFonts w:ascii="Arial" w:hAnsi="Arial" w:cs="Arial"/>
              </w:rPr>
              <w:t xml:space="preserve">provide a Personal Statement / Statement of Suitability in no more than </w:t>
            </w:r>
            <w:r w:rsidR="00FD3272">
              <w:rPr>
                <w:rFonts w:ascii="Arial" w:hAnsi="Arial" w:cs="Arial"/>
              </w:rPr>
              <w:t>750</w:t>
            </w:r>
            <w:r w:rsidR="00CC0326" w:rsidRPr="008E4FB6">
              <w:rPr>
                <w:rFonts w:ascii="Arial" w:hAnsi="Arial" w:cs="Arial"/>
              </w:rPr>
              <w:t xml:space="preserve"> words. This statement should outline your </w:t>
            </w:r>
            <w:r w:rsidR="00602FA4">
              <w:rPr>
                <w:rFonts w:ascii="Arial" w:hAnsi="Arial" w:cs="Arial"/>
              </w:rPr>
              <w:t xml:space="preserve">relevant </w:t>
            </w:r>
            <w:r w:rsidR="00CC0326" w:rsidRPr="008E4FB6">
              <w:rPr>
                <w:rFonts w:ascii="Arial" w:hAnsi="Arial" w:cs="Arial"/>
              </w:rPr>
              <w:t>skills, experience, and achievements</w:t>
            </w:r>
            <w:r w:rsidR="001C231E">
              <w:rPr>
                <w:rFonts w:ascii="Arial" w:hAnsi="Arial" w:cs="Arial"/>
              </w:rPr>
              <w:t>.</w:t>
            </w:r>
            <w:r w:rsidR="00CC0326" w:rsidRPr="008E4FB6">
              <w:rPr>
                <w:rFonts w:ascii="Arial" w:hAnsi="Arial" w:cs="Arial"/>
              </w:rPr>
              <w:t xml:space="preserve"> </w:t>
            </w:r>
            <w:r w:rsidR="00946E43" w:rsidRPr="00946E43">
              <w:rPr>
                <w:rFonts w:ascii="Arial" w:hAnsi="Arial" w:cs="Arial"/>
              </w:rPr>
              <w:t>Please provide evidence of your Experience of the following:</w:t>
            </w:r>
          </w:p>
          <w:p w14:paraId="73EA9A05" w14:textId="19B6C702" w:rsidR="00CC0326" w:rsidRDefault="007A0865" w:rsidP="00946E43">
            <w:pPr>
              <w:pStyle w:val="NormalWeb"/>
              <w:numPr>
                <w:ilvl w:val="0"/>
                <w:numId w:val="43"/>
              </w:numPr>
              <w:spacing w:before="0" w:beforeAutospacing="0" w:after="0" w:afterAutospacing="0"/>
              <w:rPr>
                <w:rFonts w:ascii="Arial" w:hAnsi="Arial" w:cs="Arial"/>
              </w:rPr>
            </w:pPr>
            <w:r>
              <w:rPr>
                <w:rFonts w:ascii="Arial" w:hAnsi="Arial" w:cs="Arial"/>
              </w:rPr>
              <w:t>B</w:t>
            </w:r>
            <w:r w:rsidR="00946E43" w:rsidRPr="00946E43">
              <w:rPr>
                <w:rFonts w:ascii="Arial" w:hAnsi="Arial" w:cs="Arial"/>
              </w:rPr>
              <w:t>uilding strong, effective relationships</w:t>
            </w:r>
            <w:r w:rsidR="00946E43">
              <w:rPr>
                <w:rFonts w:ascii="Arial" w:hAnsi="Arial" w:cs="Arial"/>
              </w:rPr>
              <w:t xml:space="preserve"> as a HR </w:t>
            </w:r>
            <w:r w:rsidR="009C40FA">
              <w:rPr>
                <w:rFonts w:ascii="Arial" w:hAnsi="Arial" w:cs="Arial"/>
              </w:rPr>
              <w:t xml:space="preserve">professional </w:t>
            </w:r>
            <w:r w:rsidR="00946E43" w:rsidRPr="00946E43">
              <w:rPr>
                <w:rFonts w:ascii="Arial" w:hAnsi="Arial" w:cs="Arial"/>
              </w:rPr>
              <w:t>to understand stakeholders’ needs and priorities</w:t>
            </w:r>
          </w:p>
          <w:p w14:paraId="74E9CF6F" w14:textId="3E22ADD4" w:rsidR="007A0865" w:rsidRDefault="007A0865" w:rsidP="00946E43">
            <w:pPr>
              <w:pStyle w:val="NormalWeb"/>
              <w:numPr>
                <w:ilvl w:val="0"/>
                <w:numId w:val="43"/>
              </w:numPr>
              <w:spacing w:before="0" w:beforeAutospacing="0" w:after="0" w:afterAutospacing="0"/>
              <w:rPr>
                <w:rFonts w:ascii="Arial" w:hAnsi="Arial" w:cs="Arial"/>
              </w:rPr>
            </w:pPr>
            <w:r>
              <w:rPr>
                <w:rFonts w:ascii="Arial" w:hAnsi="Arial" w:cs="Arial"/>
              </w:rPr>
              <w:t xml:space="preserve">Applying a pragmatic approach to </w:t>
            </w:r>
            <w:r w:rsidR="000313DF">
              <w:rPr>
                <w:rFonts w:ascii="Arial" w:hAnsi="Arial" w:cs="Arial"/>
              </w:rPr>
              <w:t xml:space="preserve">delivering </w:t>
            </w:r>
            <w:r w:rsidR="006D4A53">
              <w:rPr>
                <w:rFonts w:ascii="Arial" w:hAnsi="Arial" w:cs="Arial"/>
              </w:rPr>
              <w:t xml:space="preserve">HR </w:t>
            </w:r>
            <w:r w:rsidR="000313DF">
              <w:rPr>
                <w:rFonts w:ascii="Arial" w:hAnsi="Arial" w:cs="Arial"/>
              </w:rPr>
              <w:t xml:space="preserve">solutions in </w:t>
            </w:r>
            <w:r w:rsidR="006D4A53">
              <w:rPr>
                <w:rFonts w:ascii="Arial" w:hAnsi="Arial" w:cs="Arial"/>
              </w:rPr>
              <w:t>the face of complexity</w:t>
            </w:r>
          </w:p>
          <w:p w14:paraId="48B8F0B9" w14:textId="15506986" w:rsidR="000313DF" w:rsidRPr="008E4FB6" w:rsidRDefault="00B51FF5" w:rsidP="00946E43">
            <w:pPr>
              <w:pStyle w:val="NormalWeb"/>
              <w:numPr>
                <w:ilvl w:val="0"/>
                <w:numId w:val="43"/>
              </w:numPr>
              <w:spacing w:before="0" w:beforeAutospacing="0" w:after="0" w:afterAutospacing="0"/>
              <w:rPr>
                <w:rFonts w:ascii="Arial" w:hAnsi="Arial" w:cs="Arial"/>
              </w:rPr>
            </w:pPr>
            <w:r>
              <w:rPr>
                <w:rFonts w:ascii="Arial" w:hAnsi="Arial" w:cs="Arial"/>
              </w:rPr>
              <w:t xml:space="preserve">Building confidence and capability in others </w:t>
            </w:r>
            <w:r w:rsidR="0071506C">
              <w:rPr>
                <w:rFonts w:ascii="Arial" w:hAnsi="Arial" w:cs="Arial"/>
              </w:rPr>
              <w:t>to effectively deliver a high-quality HR service</w:t>
            </w:r>
          </w:p>
          <w:p w14:paraId="0A23B971" w14:textId="77777777" w:rsidR="00CC0326" w:rsidRDefault="00CC0326" w:rsidP="00CC0326">
            <w:pPr>
              <w:pStyle w:val="NormalWeb"/>
              <w:spacing w:before="0" w:beforeAutospacing="0" w:after="0" w:afterAutospacing="0"/>
              <w:rPr>
                <w:rFonts w:ascii="Arial" w:hAnsi="Arial" w:cs="Arial"/>
              </w:rPr>
            </w:pPr>
            <w:r w:rsidRPr="008E4FB6">
              <w:rPr>
                <w:rFonts w:ascii="Arial" w:hAnsi="Arial" w:cs="Arial"/>
              </w:rPr>
              <w:t> </w:t>
            </w:r>
          </w:p>
          <w:p w14:paraId="35ED0BA4" w14:textId="70EA9E5B" w:rsidR="00F02C02" w:rsidRPr="00F02C02" w:rsidRDefault="00F02C02" w:rsidP="00CC0326">
            <w:pPr>
              <w:pStyle w:val="NormalWeb"/>
              <w:spacing w:before="0" w:beforeAutospacing="0" w:after="0" w:afterAutospacing="0"/>
              <w:rPr>
                <w:rFonts w:ascii="Arial" w:hAnsi="Arial" w:cs="Arial"/>
                <w:b/>
                <w:bCs/>
              </w:rPr>
            </w:pPr>
            <w:r>
              <w:rPr>
                <w:rFonts w:ascii="Arial" w:hAnsi="Arial" w:cs="Arial"/>
                <w:b/>
                <w:bCs/>
              </w:rPr>
              <w:t xml:space="preserve">Behaviours: </w:t>
            </w:r>
            <w:r w:rsidRPr="00F02C02">
              <w:rPr>
                <w:rFonts w:ascii="Arial" w:hAnsi="Arial" w:cs="Arial"/>
              </w:rPr>
              <w:t>You will be asked to provide a 250-word statement on the following Behaviou</w:t>
            </w:r>
            <w:r>
              <w:rPr>
                <w:rFonts w:ascii="Arial" w:hAnsi="Arial" w:cs="Arial"/>
              </w:rPr>
              <w:t xml:space="preserve">r; </w:t>
            </w:r>
            <w:r w:rsidR="001C231E">
              <w:rPr>
                <w:rFonts w:ascii="Arial" w:hAnsi="Arial" w:cs="Arial"/>
              </w:rPr>
              <w:t>Seeing the Big Picture</w:t>
            </w:r>
          </w:p>
          <w:p w14:paraId="3644B6B8" w14:textId="77777777" w:rsidR="00CC0326" w:rsidRPr="00045A5E" w:rsidRDefault="00CC0326" w:rsidP="00CC0326">
            <w:pPr>
              <w:pStyle w:val="NormalWeb"/>
              <w:spacing w:before="0" w:beforeAutospacing="0" w:after="0" w:afterAutospacing="0"/>
              <w:rPr>
                <w:rFonts w:ascii="Arial" w:hAnsi="Arial" w:cs="Arial"/>
                <w:color w:val="FF0000"/>
              </w:rPr>
            </w:pPr>
          </w:p>
          <w:p w14:paraId="0522758F" w14:textId="036029DF" w:rsidR="00CC0326" w:rsidRPr="00812E95" w:rsidRDefault="005D0E6E" w:rsidP="00CC0326">
            <w:pPr>
              <w:pStyle w:val="NormalWeb"/>
              <w:spacing w:before="0" w:beforeAutospacing="0" w:after="0" w:afterAutospacing="0"/>
              <w:rPr>
                <w:rFonts w:ascii="Arial" w:hAnsi="Arial" w:cs="Arial"/>
              </w:rPr>
            </w:pPr>
            <w:r w:rsidRPr="005D0E6E">
              <w:rPr>
                <w:rFonts w:ascii="Arial" w:hAnsi="Arial" w:cs="Arial"/>
                <w:b/>
                <w:bCs/>
              </w:rPr>
              <w:t xml:space="preserve">Should </w:t>
            </w:r>
            <w:proofErr w:type="gramStart"/>
            <w:r w:rsidRPr="005D0E6E">
              <w:rPr>
                <w:rFonts w:ascii="Arial" w:hAnsi="Arial" w:cs="Arial"/>
                <w:b/>
                <w:bCs/>
              </w:rPr>
              <w:t>a large number of</w:t>
            </w:r>
            <w:proofErr w:type="gramEnd"/>
            <w:r w:rsidRPr="005D0E6E">
              <w:rPr>
                <w:rFonts w:ascii="Arial" w:hAnsi="Arial" w:cs="Arial"/>
                <w:b/>
                <w:bCs/>
              </w:rPr>
              <w:t xml:space="preserve"> applications be received, an initial sift may be conducted using the </w:t>
            </w:r>
            <w:r>
              <w:rPr>
                <w:rFonts w:ascii="Arial" w:hAnsi="Arial" w:cs="Arial"/>
                <w:b/>
                <w:bCs/>
              </w:rPr>
              <w:t>Behaviour; Seeing the Big Picture</w:t>
            </w:r>
            <w:r w:rsidR="00CC0326" w:rsidRPr="00812E95">
              <w:rPr>
                <w:rStyle w:val="Strong"/>
                <w:rFonts w:ascii="Arial" w:hAnsi="Arial" w:cs="Arial"/>
              </w:rPr>
              <w:t> </w:t>
            </w:r>
          </w:p>
          <w:p w14:paraId="4856FE1C" w14:textId="77777777" w:rsidR="00CC0326" w:rsidRPr="00812E95" w:rsidRDefault="00CC0326" w:rsidP="00CC0326">
            <w:pPr>
              <w:pStyle w:val="NormalWeb"/>
              <w:spacing w:before="0" w:beforeAutospacing="0" w:after="0" w:afterAutospacing="0"/>
              <w:rPr>
                <w:rFonts w:ascii="Arial" w:hAnsi="Arial" w:cs="Arial"/>
              </w:rPr>
            </w:pPr>
          </w:p>
          <w:p w14:paraId="28F017C8" w14:textId="77777777" w:rsidR="00CC0326" w:rsidRPr="00812E95" w:rsidRDefault="00CC0326" w:rsidP="00CC0326">
            <w:pPr>
              <w:pStyle w:val="NormalWeb"/>
              <w:spacing w:before="0" w:beforeAutospacing="0" w:after="0" w:afterAutospacing="0"/>
              <w:rPr>
                <w:rFonts w:ascii="Arial" w:hAnsi="Arial" w:cs="Arial"/>
              </w:rPr>
            </w:pPr>
            <w:r w:rsidRPr="00812E95">
              <w:rPr>
                <w:rFonts w:ascii="Arial" w:hAnsi="Arial" w:cs="Arial"/>
              </w:rPr>
              <w:t xml:space="preserve">Feedback will not be provided at application or short-list stages.  </w:t>
            </w:r>
          </w:p>
          <w:p w14:paraId="1DCD1286" w14:textId="77777777" w:rsidR="00CC0326" w:rsidRPr="008E4FB6" w:rsidRDefault="00CC0326" w:rsidP="00CC0326">
            <w:pPr>
              <w:pStyle w:val="NormalWeb"/>
              <w:spacing w:before="0" w:beforeAutospacing="0" w:after="0" w:afterAutospacing="0"/>
              <w:rPr>
                <w:rFonts w:ascii="Arial" w:hAnsi="Arial" w:cs="Arial"/>
              </w:rPr>
            </w:pPr>
            <w:r w:rsidRPr="008E4FB6">
              <w:rPr>
                <w:rFonts w:ascii="Arial" w:hAnsi="Arial" w:cs="Arial"/>
              </w:rPr>
              <w:t> </w:t>
            </w:r>
          </w:p>
          <w:p w14:paraId="5F4C615D" w14:textId="77777777" w:rsidR="00CC0326" w:rsidRPr="008E4FB6" w:rsidRDefault="00CC0326" w:rsidP="00CC0326">
            <w:pPr>
              <w:pStyle w:val="NormalWeb"/>
              <w:spacing w:before="0" w:beforeAutospacing="0" w:after="0" w:afterAutospacing="0"/>
              <w:rPr>
                <w:rFonts w:ascii="Arial" w:hAnsi="Arial" w:cs="Arial"/>
              </w:rPr>
            </w:pPr>
            <w:r w:rsidRPr="008E4FB6">
              <w:rPr>
                <w:rFonts w:ascii="Arial" w:hAnsi="Arial" w:cs="Arial"/>
                <w:u w:val="single"/>
              </w:rPr>
              <w:t>Interview stage</w:t>
            </w:r>
            <w:r w:rsidRPr="008E4FB6">
              <w:rPr>
                <w:rFonts w:ascii="Arial" w:hAnsi="Arial" w:cs="Arial"/>
              </w:rPr>
              <w:t> </w:t>
            </w:r>
          </w:p>
          <w:p w14:paraId="10401FF4" w14:textId="37F85366" w:rsidR="00CC0326" w:rsidRPr="00045A5E" w:rsidRDefault="00CC0326" w:rsidP="00CC0326">
            <w:pPr>
              <w:pStyle w:val="NormalWeb"/>
              <w:spacing w:before="0" w:beforeAutospacing="0" w:after="0" w:afterAutospacing="0"/>
              <w:rPr>
                <w:rFonts w:ascii="Arial" w:hAnsi="Arial" w:cs="Arial"/>
                <w:color w:val="FF0000"/>
              </w:rPr>
            </w:pPr>
            <w:r w:rsidRPr="00552240">
              <w:rPr>
                <w:rFonts w:ascii="Arial" w:hAnsi="Arial" w:cs="Arial"/>
              </w:rPr>
              <w:t>All applicants that progress to interview will be assessed on Behaviours</w:t>
            </w:r>
            <w:r w:rsidR="00CF13DD">
              <w:rPr>
                <w:rFonts w:ascii="Arial" w:hAnsi="Arial" w:cs="Arial"/>
              </w:rPr>
              <w:t>, Strengths</w:t>
            </w:r>
            <w:r w:rsidR="00086C4A">
              <w:rPr>
                <w:rFonts w:ascii="Arial" w:hAnsi="Arial" w:cs="Arial"/>
              </w:rPr>
              <w:t xml:space="preserve"> and</w:t>
            </w:r>
            <w:r w:rsidRPr="00552240">
              <w:rPr>
                <w:rFonts w:ascii="Arial" w:hAnsi="Arial" w:cs="Arial"/>
              </w:rPr>
              <w:t xml:space="preserve"> Experience </w:t>
            </w:r>
            <w:r w:rsidR="00446FC0">
              <w:rPr>
                <w:rFonts w:ascii="Arial" w:hAnsi="Arial" w:cs="Arial"/>
              </w:rPr>
              <w:t>in line with Civil Service</w:t>
            </w:r>
            <w:r w:rsidRPr="00552240">
              <w:rPr>
                <w:rFonts w:ascii="Arial" w:hAnsi="Arial" w:cs="Arial"/>
              </w:rPr>
              <w:t xml:space="preserve"> Success Profiles, as set out above</w:t>
            </w:r>
            <w:r w:rsidRPr="006619E5">
              <w:rPr>
                <w:rFonts w:ascii="Arial" w:hAnsi="Arial" w:cs="Arial"/>
              </w:rPr>
              <w:t>.</w:t>
            </w:r>
            <w:r w:rsidRPr="00394917">
              <w:rPr>
                <w:rFonts w:ascii="Arial" w:hAnsi="Arial" w:cs="Arial"/>
                <w:b/>
                <w:bCs/>
              </w:rPr>
              <w:t xml:space="preserve"> It is anticipated that interviews will take place in person at the R</w:t>
            </w:r>
            <w:r w:rsidR="000508EB">
              <w:rPr>
                <w:rFonts w:ascii="Arial" w:hAnsi="Arial" w:cs="Arial"/>
                <w:b/>
                <w:bCs/>
              </w:rPr>
              <w:t xml:space="preserve">oyal </w:t>
            </w:r>
            <w:r w:rsidRPr="00394917">
              <w:rPr>
                <w:rFonts w:ascii="Arial" w:hAnsi="Arial" w:cs="Arial"/>
                <w:b/>
                <w:bCs/>
              </w:rPr>
              <w:t>C</w:t>
            </w:r>
            <w:r w:rsidR="000508EB">
              <w:rPr>
                <w:rFonts w:ascii="Arial" w:hAnsi="Arial" w:cs="Arial"/>
                <w:b/>
                <w:bCs/>
              </w:rPr>
              <w:t xml:space="preserve">ourts of </w:t>
            </w:r>
            <w:r w:rsidRPr="00394917">
              <w:rPr>
                <w:rFonts w:ascii="Arial" w:hAnsi="Arial" w:cs="Arial"/>
                <w:b/>
                <w:bCs/>
              </w:rPr>
              <w:t>J</w:t>
            </w:r>
            <w:r w:rsidR="000508EB">
              <w:rPr>
                <w:rFonts w:ascii="Arial" w:hAnsi="Arial" w:cs="Arial"/>
                <w:b/>
                <w:bCs/>
              </w:rPr>
              <w:t>ustice</w:t>
            </w:r>
            <w:r w:rsidR="0038331F" w:rsidRPr="00394917">
              <w:rPr>
                <w:rFonts w:ascii="Arial" w:hAnsi="Arial" w:cs="Arial"/>
                <w:b/>
                <w:bCs/>
              </w:rPr>
              <w:t xml:space="preserve"> and </w:t>
            </w:r>
            <w:r w:rsidR="000508EB">
              <w:rPr>
                <w:rFonts w:ascii="Arial" w:hAnsi="Arial" w:cs="Arial"/>
                <w:b/>
                <w:bCs/>
              </w:rPr>
              <w:t>Wellington Place, Leeds</w:t>
            </w:r>
            <w:r w:rsidRPr="00394917">
              <w:rPr>
                <w:rFonts w:ascii="Arial" w:hAnsi="Arial" w:cs="Arial"/>
                <w:b/>
                <w:bCs/>
              </w:rPr>
              <w:t xml:space="preserve"> in the w</w:t>
            </w:r>
            <w:r w:rsidR="00394917" w:rsidRPr="00394917">
              <w:rPr>
                <w:rFonts w:ascii="Arial" w:hAnsi="Arial" w:cs="Arial"/>
                <w:b/>
                <w:bCs/>
              </w:rPr>
              <w:t>/c 24</w:t>
            </w:r>
            <w:r w:rsidR="00394917" w:rsidRPr="00394917">
              <w:rPr>
                <w:rFonts w:ascii="Arial" w:hAnsi="Arial" w:cs="Arial"/>
                <w:b/>
                <w:bCs/>
                <w:vertAlign w:val="superscript"/>
              </w:rPr>
              <w:t>th</w:t>
            </w:r>
            <w:r w:rsidR="00394917" w:rsidRPr="00394917">
              <w:rPr>
                <w:rFonts w:ascii="Arial" w:hAnsi="Arial" w:cs="Arial"/>
                <w:b/>
                <w:bCs/>
              </w:rPr>
              <w:t xml:space="preserve"> and 31</w:t>
            </w:r>
            <w:r w:rsidR="00394917" w:rsidRPr="00394917">
              <w:rPr>
                <w:rFonts w:ascii="Arial" w:hAnsi="Arial" w:cs="Arial"/>
                <w:b/>
                <w:bCs/>
                <w:vertAlign w:val="superscript"/>
              </w:rPr>
              <w:t>st</w:t>
            </w:r>
            <w:r w:rsidR="00394917" w:rsidRPr="00394917">
              <w:rPr>
                <w:rFonts w:ascii="Arial" w:hAnsi="Arial" w:cs="Arial"/>
                <w:b/>
                <w:bCs/>
              </w:rPr>
              <w:t xml:space="preserve"> August,</w:t>
            </w:r>
            <w:r w:rsidRPr="00394917">
              <w:rPr>
                <w:rFonts w:ascii="Arial" w:hAnsi="Arial" w:cs="Arial"/>
                <w:b/>
                <w:bCs/>
              </w:rPr>
              <w:t xml:space="preserve"> but please note that th</w:t>
            </w:r>
            <w:r w:rsidR="00394917" w:rsidRPr="00394917">
              <w:rPr>
                <w:rFonts w:ascii="Arial" w:hAnsi="Arial" w:cs="Arial"/>
                <w:b/>
                <w:bCs/>
              </w:rPr>
              <w:t>ese</w:t>
            </w:r>
            <w:r w:rsidRPr="00394917">
              <w:rPr>
                <w:rFonts w:ascii="Arial" w:hAnsi="Arial" w:cs="Arial"/>
                <w:b/>
                <w:bCs/>
              </w:rPr>
              <w:t xml:space="preserve"> date</w:t>
            </w:r>
            <w:r w:rsidR="00394917" w:rsidRPr="00394917">
              <w:rPr>
                <w:rFonts w:ascii="Arial" w:hAnsi="Arial" w:cs="Arial"/>
                <w:b/>
                <w:bCs/>
              </w:rPr>
              <w:t>s are</w:t>
            </w:r>
            <w:r w:rsidRPr="00394917">
              <w:rPr>
                <w:rFonts w:ascii="Arial" w:hAnsi="Arial" w:cs="Arial"/>
                <w:b/>
                <w:bCs/>
              </w:rPr>
              <w:t xml:space="preserve"> subject to change.</w:t>
            </w:r>
          </w:p>
          <w:p w14:paraId="07168E17" w14:textId="77777777" w:rsidR="00CC0326" w:rsidRPr="00045A5E" w:rsidRDefault="00CC0326" w:rsidP="00CC0326">
            <w:pPr>
              <w:pStyle w:val="NormalWeb"/>
              <w:spacing w:before="0" w:beforeAutospacing="0" w:after="0" w:afterAutospacing="0"/>
              <w:rPr>
                <w:rFonts w:ascii="Arial" w:hAnsi="Arial" w:cs="Arial"/>
                <w:color w:val="FF0000"/>
              </w:rPr>
            </w:pPr>
            <w:r w:rsidRPr="00045A5E">
              <w:rPr>
                <w:rFonts w:ascii="Arial" w:hAnsi="Arial" w:cs="Arial"/>
                <w:color w:val="FF0000"/>
              </w:rPr>
              <w:t> </w:t>
            </w:r>
          </w:p>
          <w:p w14:paraId="0755AF8C" w14:textId="123FE682" w:rsidR="00CC0326" w:rsidRPr="00552240" w:rsidRDefault="00CC0326" w:rsidP="00CC0326">
            <w:pPr>
              <w:pStyle w:val="NormalWeb"/>
              <w:spacing w:before="0" w:beforeAutospacing="0" w:after="0" w:afterAutospacing="0"/>
              <w:rPr>
                <w:rFonts w:ascii="Arial" w:hAnsi="Arial" w:cs="Arial"/>
              </w:rPr>
            </w:pPr>
            <w:r w:rsidRPr="00552240">
              <w:rPr>
                <w:rFonts w:ascii="Arial" w:hAnsi="Arial" w:cs="Arial"/>
              </w:rPr>
              <w:t>You will be asked to prepare and present a</w:t>
            </w:r>
            <w:r w:rsidR="008E4FB6" w:rsidRPr="00552240">
              <w:rPr>
                <w:rFonts w:ascii="Arial" w:hAnsi="Arial" w:cs="Arial"/>
              </w:rPr>
              <w:t xml:space="preserve"> 5-minute</w:t>
            </w:r>
            <w:r w:rsidRPr="00552240">
              <w:rPr>
                <w:rFonts w:ascii="Arial" w:hAnsi="Arial" w:cs="Arial"/>
              </w:rPr>
              <w:t xml:space="preserve"> presentation. The subject of this will be sent to you prior to interview.</w:t>
            </w:r>
          </w:p>
          <w:p w14:paraId="7D3C4142" w14:textId="77777777" w:rsidR="00CC0326" w:rsidRPr="00045A5E" w:rsidRDefault="00CC0326" w:rsidP="00CC0326">
            <w:pPr>
              <w:pStyle w:val="NormalWeb"/>
              <w:spacing w:before="0" w:beforeAutospacing="0" w:after="0" w:afterAutospacing="0"/>
              <w:rPr>
                <w:rFonts w:ascii="Arial" w:hAnsi="Arial" w:cs="Arial"/>
                <w:color w:val="FF0000"/>
              </w:rPr>
            </w:pPr>
          </w:p>
          <w:p w14:paraId="0BA0720C" w14:textId="2949759A" w:rsidR="00CC0326" w:rsidRPr="00552240" w:rsidRDefault="00CC0326" w:rsidP="00CC0326">
            <w:pPr>
              <w:pStyle w:val="NormalWeb"/>
              <w:spacing w:before="0" w:beforeAutospacing="0" w:after="0" w:afterAutospacing="0"/>
              <w:rPr>
                <w:rFonts w:ascii="Arial" w:hAnsi="Arial" w:cs="Arial"/>
                <w:color w:val="FF0000"/>
              </w:rPr>
            </w:pPr>
            <w:r w:rsidRPr="00552240">
              <w:rPr>
                <w:rFonts w:ascii="Arial" w:hAnsi="Arial" w:cs="Arial"/>
              </w:rPr>
              <w:t xml:space="preserve">If you would like to speak with someone about the role, please contact </w:t>
            </w:r>
            <w:r w:rsidR="007A51D9" w:rsidRPr="007A51D9">
              <w:rPr>
                <w:rFonts w:ascii="Arial" w:hAnsi="Arial" w:cs="Arial"/>
                <w:b/>
                <w:bCs/>
              </w:rPr>
              <w:t>moj-recruitment-vetting-enquiries@resourcing.soprasteria.co.uk</w:t>
            </w:r>
          </w:p>
          <w:p w14:paraId="008EF7C5" w14:textId="77777777" w:rsidR="008E4FB6" w:rsidRPr="008E4FB6" w:rsidRDefault="008E4FB6" w:rsidP="00CC0326">
            <w:pPr>
              <w:pStyle w:val="NormalWeb"/>
              <w:spacing w:before="0" w:beforeAutospacing="0" w:after="0" w:afterAutospacing="0"/>
              <w:rPr>
                <w:rFonts w:ascii="Arial" w:hAnsi="Arial" w:cs="Arial"/>
              </w:rPr>
            </w:pPr>
          </w:p>
          <w:p w14:paraId="74C2CE60" w14:textId="77777777" w:rsidR="00CC0326" w:rsidRPr="008E4FB6" w:rsidRDefault="00CC0326" w:rsidP="00CC0326">
            <w:pPr>
              <w:pStyle w:val="Heading1"/>
              <w:spacing w:before="0"/>
              <w:rPr>
                <w:rFonts w:cs="Arial"/>
                <w:sz w:val="24"/>
                <w:szCs w:val="24"/>
              </w:rPr>
            </w:pPr>
          </w:p>
        </w:tc>
      </w:tr>
    </w:tbl>
    <w:p w14:paraId="35ABF467" w14:textId="77777777" w:rsidR="002C333F" w:rsidRPr="008E4FB6" w:rsidRDefault="002C333F" w:rsidP="002C333F">
      <w:pPr>
        <w:pStyle w:val="Text"/>
        <w:rPr>
          <w:rFonts w:cs="Arial"/>
          <w:sz w:val="24"/>
          <w:szCs w:val="24"/>
        </w:rPr>
      </w:pPr>
    </w:p>
    <w:p w14:paraId="20CBDA14" w14:textId="77777777" w:rsidR="002C333F" w:rsidRPr="008E4FB6" w:rsidRDefault="002C333F" w:rsidP="002C333F">
      <w:pPr>
        <w:pStyle w:val="Text"/>
        <w:rPr>
          <w:rFonts w:cs="Arial"/>
          <w:sz w:val="24"/>
          <w:szCs w:val="24"/>
        </w:rPr>
      </w:pPr>
    </w:p>
    <w:p w14:paraId="4779EFC1" w14:textId="77777777" w:rsidR="002C333F" w:rsidRPr="008E4FB6" w:rsidRDefault="002C333F" w:rsidP="002C333F">
      <w:pPr>
        <w:pStyle w:val="Text"/>
        <w:rPr>
          <w:rFonts w:cs="Arial"/>
          <w:sz w:val="24"/>
          <w:szCs w:val="24"/>
        </w:rPr>
      </w:pPr>
    </w:p>
    <w:p w14:paraId="2BEFABB0" w14:textId="77777777" w:rsidR="002C333F" w:rsidRPr="008E4FB6" w:rsidRDefault="002C333F" w:rsidP="002C333F">
      <w:pPr>
        <w:pStyle w:val="Text"/>
        <w:rPr>
          <w:rFonts w:cs="Arial"/>
          <w:sz w:val="24"/>
          <w:szCs w:val="24"/>
        </w:rPr>
      </w:pPr>
    </w:p>
    <w:p w14:paraId="249A39FC" w14:textId="77777777" w:rsidR="002C333F" w:rsidRPr="008E4FB6" w:rsidRDefault="002C333F" w:rsidP="002C333F">
      <w:pPr>
        <w:pStyle w:val="Text"/>
        <w:rPr>
          <w:rFonts w:cs="Arial"/>
          <w:sz w:val="24"/>
          <w:szCs w:val="24"/>
        </w:rPr>
      </w:pPr>
    </w:p>
    <w:p w14:paraId="4BAF311E" w14:textId="77777777" w:rsidR="002C333F" w:rsidRPr="008E4FB6" w:rsidRDefault="002C333F" w:rsidP="002C333F">
      <w:pPr>
        <w:pStyle w:val="Text"/>
        <w:rPr>
          <w:rFonts w:cs="Arial"/>
          <w:sz w:val="24"/>
          <w:szCs w:val="24"/>
        </w:rPr>
      </w:pPr>
    </w:p>
    <w:p w14:paraId="1AFC2B0F" w14:textId="77777777" w:rsidR="002C333F" w:rsidRPr="008E4FB6" w:rsidRDefault="002C333F" w:rsidP="002C333F">
      <w:pPr>
        <w:pStyle w:val="Text"/>
        <w:rPr>
          <w:rFonts w:cs="Arial"/>
          <w:sz w:val="24"/>
          <w:szCs w:val="24"/>
        </w:rPr>
      </w:pPr>
    </w:p>
    <w:p w14:paraId="0579AFB8" w14:textId="7DA81E5A" w:rsidR="002C333F" w:rsidRPr="008E4FB6" w:rsidRDefault="002C333F" w:rsidP="002C333F">
      <w:pPr>
        <w:pStyle w:val="Text"/>
        <w:rPr>
          <w:rFonts w:cs="Arial"/>
          <w:b/>
          <w:sz w:val="24"/>
          <w:szCs w:val="24"/>
        </w:rPr>
      </w:pPr>
      <w:r w:rsidRPr="008E4FB6">
        <w:rPr>
          <w:rFonts w:cs="Arial"/>
          <w:b/>
          <w:sz w:val="24"/>
          <w:szCs w:val="24"/>
        </w:rPr>
        <w:t>Version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1132"/>
        <w:gridCol w:w="3568"/>
        <w:gridCol w:w="1397"/>
        <w:gridCol w:w="2267"/>
      </w:tblGrid>
      <w:tr w:rsidR="002C333F" w:rsidRPr="008E4FB6" w14:paraId="5A45FDD4" w14:textId="77777777" w:rsidTr="00DD5BE9">
        <w:tc>
          <w:tcPr>
            <w:tcW w:w="1526" w:type="dxa"/>
          </w:tcPr>
          <w:p w14:paraId="2856DBCB" w14:textId="77777777" w:rsidR="002C333F" w:rsidRPr="008E4FB6" w:rsidRDefault="002C333F" w:rsidP="00DD5BE9">
            <w:pPr>
              <w:pStyle w:val="Text"/>
              <w:rPr>
                <w:rFonts w:cs="Arial"/>
                <w:b/>
                <w:sz w:val="24"/>
                <w:szCs w:val="24"/>
              </w:rPr>
            </w:pPr>
            <w:r w:rsidRPr="008E4FB6">
              <w:rPr>
                <w:rFonts w:cs="Arial"/>
                <w:b/>
                <w:sz w:val="24"/>
                <w:szCs w:val="24"/>
              </w:rPr>
              <w:t>Date</w:t>
            </w:r>
          </w:p>
        </w:tc>
        <w:tc>
          <w:tcPr>
            <w:tcW w:w="1134" w:type="dxa"/>
          </w:tcPr>
          <w:p w14:paraId="273ACC32" w14:textId="77777777" w:rsidR="002C333F" w:rsidRPr="008E4FB6" w:rsidRDefault="002C333F" w:rsidP="00DD5BE9">
            <w:pPr>
              <w:pStyle w:val="Text"/>
              <w:rPr>
                <w:rFonts w:cs="Arial"/>
                <w:b/>
                <w:sz w:val="24"/>
                <w:szCs w:val="24"/>
              </w:rPr>
            </w:pPr>
            <w:r w:rsidRPr="008E4FB6">
              <w:rPr>
                <w:rFonts w:cs="Arial"/>
                <w:b/>
                <w:sz w:val="24"/>
                <w:szCs w:val="24"/>
              </w:rPr>
              <w:t>Version</w:t>
            </w:r>
          </w:p>
        </w:tc>
        <w:tc>
          <w:tcPr>
            <w:tcW w:w="3685" w:type="dxa"/>
          </w:tcPr>
          <w:p w14:paraId="15B85EA7" w14:textId="77777777" w:rsidR="002C333F" w:rsidRPr="008E4FB6" w:rsidRDefault="002C333F" w:rsidP="00DD5BE9">
            <w:pPr>
              <w:pStyle w:val="Text"/>
              <w:rPr>
                <w:rFonts w:cs="Arial"/>
                <w:b/>
                <w:sz w:val="24"/>
                <w:szCs w:val="24"/>
              </w:rPr>
            </w:pPr>
            <w:r w:rsidRPr="008E4FB6">
              <w:rPr>
                <w:rFonts w:cs="Arial"/>
                <w:b/>
                <w:sz w:val="24"/>
                <w:szCs w:val="24"/>
              </w:rPr>
              <w:t>Nature of Change</w:t>
            </w:r>
          </w:p>
        </w:tc>
        <w:tc>
          <w:tcPr>
            <w:tcW w:w="1418" w:type="dxa"/>
          </w:tcPr>
          <w:p w14:paraId="5D13E0E4" w14:textId="77777777" w:rsidR="002C333F" w:rsidRPr="008E4FB6" w:rsidRDefault="002C333F" w:rsidP="00DD5BE9">
            <w:pPr>
              <w:pStyle w:val="Text"/>
              <w:rPr>
                <w:rFonts w:cs="Arial"/>
                <w:b/>
                <w:sz w:val="24"/>
                <w:szCs w:val="24"/>
              </w:rPr>
            </w:pPr>
            <w:r w:rsidRPr="008E4FB6">
              <w:rPr>
                <w:rFonts w:cs="Arial"/>
                <w:b/>
                <w:sz w:val="24"/>
                <w:szCs w:val="24"/>
              </w:rPr>
              <w:t>Edited by</w:t>
            </w:r>
          </w:p>
        </w:tc>
        <w:tc>
          <w:tcPr>
            <w:tcW w:w="2317" w:type="dxa"/>
          </w:tcPr>
          <w:p w14:paraId="5EA77BD2" w14:textId="77777777" w:rsidR="002C333F" w:rsidRPr="008E4FB6" w:rsidRDefault="002C333F" w:rsidP="00DD5BE9">
            <w:pPr>
              <w:pStyle w:val="Text"/>
              <w:rPr>
                <w:rFonts w:cs="Arial"/>
                <w:b/>
                <w:sz w:val="24"/>
                <w:szCs w:val="24"/>
              </w:rPr>
            </w:pPr>
            <w:r w:rsidRPr="008E4FB6">
              <w:rPr>
                <w:rFonts w:cs="Arial"/>
                <w:b/>
                <w:sz w:val="24"/>
                <w:szCs w:val="24"/>
              </w:rPr>
              <w:t>Sections Affected</w:t>
            </w:r>
          </w:p>
        </w:tc>
      </w:tr>
      <w:tr w:rsidR="002C333F" w:rsidRPr="008E4FB6" w14:paraId="1827EDAD" w14:textId="77777777" w:rsidTr="00DD5BE9">
        <w:tc>
          <w:tcPr>
            <w:tcW w:w="1526" w:type="dxa"/>
          </w:tcPr>
          <w:p w14:paraId="4A27A65A" w14:textId="77777777" w:rsidR="002C333F" w:rsidRPr="008E4FB6" w:rsidRDefault="002C333F" w:rsidP="00DD5BE9">
            <w:pPr>
              <w:pStyle w:val="Text"/>
              <w:rPr>
                <w:rFonts w:cs="Arial"/>
                <w:b/>
                <w:sz w:val="24"/>
                <w:szCs w:val="24"/>
              </w:rPr>
            </w:pPr>
          </w:p>
        </w:tc>
        <w:tc>
          <w:tcPr>
            <w:tcW w:w="1134" w:type="dxa"/>
          </w:tcPr>
          <w:p w14:paraId="6E259998" w14:textId="77777777" w:rsidR="002C333F" w:rsidRPr="008E4FB6" w:rsidRDefault="002C333F" w:rsidP="00DD5BE9">
            <w:pPr>
              <w:pStyle w:val="Text"/>
              <w:rPr>
                <w:rFonts w:cs="Arial"/>
                <w:b/>
                <w:sz w:val="24"/>
                <w:szCs w:val="24"/>
              </w:rPr>
            </w:pPr>
          </w:p>
        </w:tc>
        <w:tc>
          <w:tcPr>
            <w:tcW w:w="3685" w:type="dxa"/>
          </w:tcPr>
          <w:p w14:paraId="33824053" w14:textId="77777777" w:rsidR="002C333F" w:rsidRPr="008E4FB6" w:rsidRDefault="002C333F" w:rsidP="00DD5BE9">
            <w:pPr>
              <w:pStyle w:val="Text"/>
              <w:rPr>
                <w:rFonts w:cs="Arial"/>
                <w:b/>
                <w:sz w:val="24"/>
                <w:szCs w:val="24"/>
              </w:rPr>
            </w:pPr>
          </w:p>
        </w:tc>
        <w:tc>
          <w:tcPr>
            <w:tcW w:w="1418" w:type="dxa"/>
          </w:tcPr>
          <w:p w14:paraId="26EA7D68" w14:textId="77777777" w:rsidR="002C333F" w:rsidRPr="008E4FB6" w:rsidRDefault="002C333F" w:rsidP="00DD5BE9">
            <w:pPr>
              <w:pStyle w:val="Text"/>
              <w:rPr>
                <w:rFonts w:cs="Arial"/>
                <w:b/>
                <w:sz w:val="24"/>
                <w:szCs w:val="24"/>
              </w:rPr>
            </w:pPr>
          </w:p>
        </w:tc>
        <w:tc>
          <w:tcPr>
            <w:tcW w:w="2317" w:type="dxa"/>
          </w:tcPr>
          <w:p w14:paraId="0CD9BCAD" w14:textId="77777777" w:rsidR="002C333F" w:rsidRPr="008E4FB6" w:rsidRDefault="002C333F" w:rsidP="00DD5BE9">
            <w:pPr>
              <w:pStyle w:val="Text"/>
              <w:rPr>
                <w:rFonts w:cs="Arial"/>
                <w:b/>
                <w:sz w:val="24"/>
                <w:szCs w:val="24"/>
              </w:rPr>
            </w:pPr>
          </w:p>
        </w:tc>
      </w:tr>
      <w:tr w:rsidR="002C333F" w:rsidRPr="008E4FB6" w14:paraId="66DDE2E9" w14:textId="77777777" w:rsidTr="00DD5BE9">
        <w:tc>
          <w:tcPr>
            <w:tcW w:w="1526" w:type="dxa"/>
          </w:tcPr>
          <w:p w14:paraId="4ED5BB7F" w14:textId="77777777" w:rsidR="002C333F" w:rsidRPr="008E4FB6" w:rsidRDefault="002C333F" w:rsidP="00DD5BE9">
            <w:pPr>
              <w:pStyle w:val="Text"/>
              <w:rPr>
                <w:rFonts w:cs="Arial"/>
                <w:b/>
                <w:sz w:val="24"/>
                <w:szCs w:val="24"/>
              </w:rPr>
            </w:pPr>
          </w:p>
        </w:tc>
        <w:tc>
          <w:tcPr>
            <w:tcW w:w="1134" w:type="dxa"/>
          </w:tcPr>
          <w:p w14:paraId="7886D312" w14:textId="77777777" w:rsidR="002C333F" w:rsidRPr="008E4FB6" w:rsidRDefault="002C333F" w:rsidP="00DD5BE9">
            <w:pPr>
              <w:pStyle w:val="Text"/>
              <w:rPr>
                <w:rFonts w:cs="Arial"/>
                <w:b/>
                <w:sz w:val="24"/>
                <w:szCs w:val="24"/>
              </w:rPr>
            </w:pPr>
          </w:p>
        </w:tc>
        <w:tc>
          <w:tcPr>
            <w:tcW w:w="3685" w:type="dxa"/>
          </w:tcPr>
          <w:p w14:paraId="675C54DE" w14:textId="77777777" w:rsidR="002C333F" w:rsidRPr="008E4FB6" w:rsidRDefault="002C333F" w:rsidP="00DD5BE9">
            <w:pPr>
              <w:pStyle w:val="Text"/>
              <w:rPr>
                <w:rFonts w:cs="Arial"/>
                <w:b/>
                <w:sz w:val="24"/>
                <w:szCs w:val="24"/>
              </w:rPr>
            </w:pPr>
          </w:p>
        </w:tc>
        <w:tc>
          <w:tcPr>
            <w:tcW w:w="1418" w:type="dxa"/>
          </w:tcPr>
          <w:p w14:paraId="5C30C840" w14:textId="77777777" w:rsidR="002C333F" w:rsidRPr="008E4FB6" w:rsidRDefault="002C333F" w:rsidP="00DD5BE9">
            <w:pPr>
              <w:pStyle w:val="Text"/>
              <w:rPr>
                <w:rFonts w:cs="Arial"/>
                <w:b/>
                <w:sz w:val="24"/>
                <w:szCs w:val="24"/>
              </w:rPr>
            </w:pPr>
          </w:p>
        </w:tc>
        <w:tc>
          <w:tcPr>
            <w:tcW w:w="2317" w:type="dxa"/>
          </w:tcPr>
          <w:p w14:paraId="567F25E7" w14:textId="77777777" w:rsidR="002C333F" w:rsidRPr="008E4FB6" w:rsidRDefault="002C333F" w:rsidP="00DD5BE9">
            <w:pPr>
              <w:pStyle w:val="Text"/>
              <w:rPr>
                <w:rFonts w:cs="Arial"/>
                <w:b/>
                <w:sz w:val="24"/>
                <w:szCs w:val="24"/>
              </w:rPr>
            </w:pPr>
          </w:p>
        </w:tc>
      </w:tr>
      <w:tr w:rsidR="002C333F" w:rsidRPr="008E4FB6" w14:paraId="0913D726" w14:textId="77777777" w:rsidTr="00DD5BE9">
        <w:tc>
          <w:tcPr>
            <w:tcW w:w="1526" w:type="dxa"/>
          </w:tcPr>
          <w:p w14:paraId="6956F63C" w14:textId="77777777" w:rsidR="002C333F" w:rsidRPr="008E4FB6" w:rsidRDefault="002C333F" w:rsidP="00DD5BE9">
            <w:pPr>
              <w:pStyle w:val="Text"/>
              <w:rPr>
                <w:rFonts w:cs="Arial"/>
                <w:b/>
                <w:sz w:val="24"/>
                <w:szCs w:val="24"/>
              </w:rPr>
            </w:pPr>
          </w:p>
        </w:tc>
        <w:tc>
          <w:tcPr>
            <w:tcW w:w="1134" w:type="dxa"/>
          </w:tcPr>
          <w:p w14:paraId="483143B9" w14:textId="77777777" w:rsidR="002C333F" w:rsidRPr="008E4FB6" w:rsidRDefault="002C333F" w:rsidP="00DD5BE9">
            <w:pPr>
              <w:pStyle w:val="Text"/>
              <w:rPr>
                <w:rFonts w:cs="Arial"/>
                <w:b/>
                <w:sz w:val="24"/>
                <w:szCs w:val="24"/>
              </w:rPr>
            </w:pPr>
          </w:p>
        </w:tc>
        <w:tc>
          <w:tcPr>
            <w:tcW w:w="3685" w:type="dxa"/>
          </w:tcPr>
          <w:p w14:paraId="24FFE793" w14:textId="77777777" w:rsidR="002C333F" w:rsidRPr="008E4FB6" w:rsidRDefault="002C333F" w:rsidP="00DD5BE9">
            <w:pPr>
              <w:pStyle w:val="Text"/>
              <w:rPr>
                <w:rFonts w:cs="Arial"/>
                <w:b/>
                <w:sz w:val="24"/>
                <w:szCs w:val="24"/>
              </w:rPr>
            </w:pPr>
          </w:p>
        </w:tc>
        <w:tc>
          <w:tcPr>
            <w:tcW w:w="1418" w:type="dxa"/>
          </w:tcPr>
          <w:p w14:paraId="0863C44D" w14:textId="77777777" w:rsidR="002C333F" w:rsidRPr="008E4FB6" w:rsidRDefault="002C333F" w:rsidP="00DD5BE9">
            <w:pPr>
              <w:pStyle w:val="Text"/>
              <w:rPr>
                <w:rFonts w:cs="Arial"/>
                <w:b/>
                <w:sz w:val="24"/>
                <w:szCs w:val="24"/>
              </w:rPr>
            </w:pPr>
          </w:p>
        </w:tc>
        <w:tc>
          <w:tcPr>
            <w:tcW w:w="2317" w:type="dxa"/>
          </w:tcPr>
          <w:p w14:paraId="766E85E7" w14:textId="77777777" w:rsidR="002C333F" w:rsidRPr="008E4FB6" w:rsidRDefault="002C333F" w:rsidP="00DD5BE9">
            <w:pPr>
              <w:pStyle w:val="Text"/>
              <w:rPr>
                <w:rFonts w:cs="Arial"/>
                <w:b/>
                <w:sz w:val="24"/>
                <w:szCs w:val="24"/>
              </w:rPr>
            </w:pPr>
          </w:p>
        </w:tc>
      </w:tr>
    </w:tbl>
    <w:p w14:paraId="59317364" w14:textId="77777777" w:rsidR="002C333F" w:rsidRPr="008E4FB6" w:rsidRDefault="002C333F" w:rsidP="002C333F">
      <w:pPr>
        <w:pStyle w:val="Text"/>
        <w:rPr>
          <w:rFonts w:cs="Arial"/>
          <w:b/>
          <w:sz w:val="24"/>
          <w:szCs w:val="24"/>
        </w:rPr>
      </w:pPr>
    </w:p>
    <w:p w14:paraId="5924B212" w14:textId="77777777" w:rsidR="002C333F" w:rsidRPr="008E4FB6" w:rsidRDefault="002C333F" w:rsidP="002C333F">
      <w:pPr>
        <w:pStyle w:val="Text"/>
        <w:rPr>
          <w:rFonts w:cs="Arial"/>
          <w:b/>
          <w:sz w:val="24"/>
          <w:szCs w:val="24"/>
        </w:rPr>
      </w:pPr>
      <w:r w:rsidRPr="008E4FB6">
        <w:rPr>
          <w:rFonts w:cs="Arial"/>
          <w:b/>
          <w:sz w:val="24"/>
          <w:szCs w:val="24"/>
        </w:rPr>
        <w:t>Other (factor examples, former HMPPS)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3"/>
        <w:gridCol w:w="7381"/>
      </w:tblGrid>
      <w:tr w:rsidR="002C333F" w:rsidRPr="008E4FB6" w14:paraId="554A4E03" w14:textId="77777777" w:rsidTr="00DD5BE9">
        <w:tc>
          <w:tcPr>
            <w:tcW w:w="2518" w:type="dxa"/>
          </w:tcPr>
          <w:p w14:paraId="6FD04835" w14:textId="77777777" w:rsidR="002C333F" w:rsidRPr="008E4FB6" w:rsidRDefault="002C333F" w:rsidP="00DD5BE9">
            <w:pPr>
              <w:pStyle w:val="Text"/>
              <w:rPr>
                <w:rFonts w:cs="Arial"/>
                <w:b/>
                <w:sz w:val="24"/>
                <w:szCs w:val="24"/>
              </w:rPr>
            </w:pPr>
            <w:r w:rsidRPr="008E4FB6">
              <w:rPr>
                <w:rFonts w:cs="Arial"/>
                <w:b/>
                <w:sz w:val="24"/>
                <w:szCs w:val="24"/>
              </w:rPr>
              <w:t>Factor</w:t>
            </w:r>
          </w:p>
        </w:tc>
        <w:tc>
          <w:tcPr>
            <w:tcW w:w="7562" w:type="dxa"/>
          </w:tcPr>
          <w:p w14:paraId="246F1A22" w14:textId="77777777" w:rsidR="002C333F" w:rsidRPr="008E4FB6" w:rsidRDefault="002C333F" w:rsidP="00DD5BE9">
            <w:pPr>
              <w:pStyle w:val="Text"/>
              <w:rPr>
                <w:rFonts w:cs="Arial"/>
                <w:b/>
                <w:sz w:val="24"/>
                <w:szCs w:val="24"/>
              </w:rPr>
            </w:pPr>
            <w:r w:rsidRPr="008E4FB6">
              <w:rPr>
                <w:rFonts w:cs="Arial"/>
                <w:b/>
                <w:sz w:val="24"/>
                <w:szCs w:val="24"/>
              </w:rPr>
              <w:t>Examples</w:t>
            </w:r>
          </w:p>
        </w:tc>
      </w:tr>
      <w:tr w:rsidR="002C333F" w:rsidRPr="008E4FB6" w14:paraId="2F0DBC8A" w14:textId="77777777" w:rsidTr="00DD5BE9">
        <w:tc>
          <w:tcPr>
            <w:tcW w:w="2518" w:type="dxa"/>
          </w:tcPr>
          <w:p w14:paraId="1E9FA3C1" w14:textId="77777777" w:rsidR="002C333F" w:rsidRPr="008E4FB6" w:rsidRDefault="002C333F" w:rsidP="00DD5BE9">
            <w:pPr>
              <w:pStyle w:val="Text"/>
              <w:rPr>
                <w:rFonts w:cs="Arial"/>
                <w:b/>
                <w:sz w:val="24"/>
                <w:szCs w:val="24"/>
              </w:rPr>
            </w:pPr>
          </w:p>
        </w:tc>
        <w:tc>
          <w:tcPr>
            <w:tcW w:w="7562" w:type="dxa"/>
          </w:tcPr>
          <w:p w14:paraId="6D59F4B5" w14:textId="77777777" w:rsidR="002C333F" w:rsidRPr="008E4FB6" w:rsidRDefault="002C333F" w:rsidP="00DD5BE9">
            <w:pPr>
              <w:pStyle w:val="Text"/>
              <w:rPr>
                <w:rFonts w:cs="Arial"/>
                <w:b/>
                <w:sz w:val="24"/>
                <w:szCs w:val="24"/>
              </w:rPr>
            </w:pPr>
          </w:p>
        </w:tc>
      </w:tr>
      <w:tr w:rsidR="002C333F" w:rsidRPr="008E4FB6" w14:paraId="3AF57350" w14:textId="77777777" w:rsidTr="00DD5BE9">
        <w:tc>
          <w:tcPr>
            <w:tcW w:w="2518" w:type="dxa"/>
          </w:tcPr>
          <w:p w14:paraId="3D06CC7B" w14:textId="77777777" w:rsidR="002C333F" w:rsidRPr="008E4FB6" w:rsidRDefault="002C333F" w:rsidP="00DD5BE9">
            <w:pPr>
              <w:pStyle w:val="Text"/>
              <w:rPr>
                <w:rFonts w:cs="Arial"/>
                <w:b/>
                <w:sz w:val="24"/>
                <w:szCs w:val="24"/>
              </w:rPr>
            </w:pPr>
          </w:p>
        </w:tc>
        <w:tc>
          <w:tcPr>
            <w:tcW w:w="7562" w:type="dxa"/>
          </w:tcPr>
          <w:p w14:paraId="48DF5610" w14:textId="77777777" w:rsidR="002C333F" w:rsidRPr="008E4FB6" w:rsidRDefault="002C333F" w:rsidP="00DD5BE9">
            <w:pPr>
              <w:pStyle w:val="Text"/>
              <w:rPr>
                <w:rFonts w:cs="Arial"/>
                <w:b/>
                <w:sz w:val="24"/>
                <w:szCs w:val="24"/>
              </w:rPr>
            </w:pPr>
          </w:p>
        </w:tc>
      </w:tr>
    </w:tbl>
    <w:p w14:paraId="7555932F" w14:textId="77777777" w:rsidR="002C333F" w:rsidRPr="008E4FB6" w:rsidRDefault="002C333F" w:rsidP="002C333F">
      <w:pPr>
        <w:pStyle w:val="Text"/>
        <w:rPr>
          <w:rFonts w:cs="Arial"/>
          <w:b/>
          <w:sz w:val="24"/>
          <w:szCs w:val="24"/>
        </w:rPr>
      </w:pPr>
    </w:p>
    <w:p w14:paraId="6EFC6B15" w14:textId="77777777" w:rsidR="002C333F" w:rsidRPr="008E4FB6" w:rsidRDefault="002C333F" w:rsidP="002C333F">
      <w:pPr>
        <w:pStyle w:val="Text"/>
        <w:rPr>
          <w:rFonts w:cs="Arial"/>
          <w:b/>
          <w:sz w:val="24"/>
          <w:szCs w:val="24"/>
        </w:rPr>
      </w:pPr>
    </w:p>
    <w:p w14:paraId="64A4EBF4" w14:textId="77777777" w:rsidR="002C333F" w:rsidRPr="008E4FB6" w:rsidRDefault="002C333F" w:rsidP="002C333F">
      <w:pPr>
        <w:pStyle w:val="Text"/>
        <w:rPr>
          <w:rFonts w:cs="Arial"/>
          <w:b/>
          <w:sz w:val="24"/>
          <w:szCs w:val="24"/>
        </w:rPr>
      </w:pPr>
    </w:p>
    <w:p w14:paraId="25FCDC10" w14:textId="77777777" w:rsidR="002C333F" w:rsidRPr="008E4FB6" w:rsidRDefault="002C333F" w:rsidP="002C333F">
      <w:pPr>
        <w:pStyle w:val="Text"/>
        <w:rPr>
          <w:rFonts w:cs="Arial"/>
          <w:sz w:val="24"/>
          <w:szCs w:val="24"/>
        </w:rPr>
      </w:pPr>
    </w:p>
    <w:p w14:paraId="70932548" w14:textId="77777777" w:rsidR="002C333F" w:rsidRPr="008E4FB6" w:rsidRDefault="002C333F" w:rsidP="002C333F">
      <w:pPr>
        <w:pStyle w:val="Text"/>
        <w:rPr>
          <w:rFonts w:cs="Arial"/>
          <w:sz w:val="24"/>
          <w:szCs w:val="24"/>
        </w:rPr>
      </w:pPr>
    </w:p>
    <w:p w14:paraId="45B864D2" w14:textId="0ACF9923" w:rsidR="002C333F" w:rsidRPr="008E4FB6" w:rsidRDefault="002C333F" w:rsidP="00D9327C">
      <w:pPr>
        <w:pStyle w:val="Text"/>
        <w:rPr>
          <w:rFonts w:cs="Arial"/>
          <w:sz w:val="24"/>
          <w:szCs w:val="24"/>
        </w:rPr>
      </w:pPr>
    </w:p>
    <w:p w14:paraId="593295F3" w14:textId="5E8CD5A2" w:rsidR="002C333F" w:rsidRPr="008E4FB6" w:rsidRDefault="002C333F" w:rsidP="00D9327C">
      <w:pPr>
        <w:pStyle w:val="Text"/>
        <w:rPr>
          <w:rFonts w:cs="Arial"/>
          <w:sz w:val="24"/>
          <w:szCs w:val="24"/>
        </w:rPr>
      </w:pPr>
    </w:p>
    <w:p w14:paraId="5BEC82BD" w14:textId="14B7E805" w:rsidR="002C333F" w:rsidRPr="008E4FB6" w:rsidRDefault="002C333F" w:rsidP="00D9327C">
      <w:pPr>
        <w:pStyle w:val="Text"/>
        <w:rPr>
          <w:rFonts w:cs="Arial"/>
          <w:sz w:val="24"/>
          <w:szCs w:val="24"/>
        </w:rPr>
      </w:pPr>
    </w:p>
    <w:p w14:paraId="6E4CD284" w14:textId="6B4DCC3D" w:rsidR="002C333F" w:rsidRPr="008E4FB6" w:rsidRDefault="002C333F" w:rsidP="00D9327C">
      <w:pPr>
        <w:pStyle w:val="Text"/>
        <w:rPr>
          <w:rFonts w:cs="Arial"/>
          <w:sz w:val="24"/>
          <w:szCs w:val="24"/>
        </w:rPr>
      </w:pPr>
    </w:p>
    <w:p w14:paraId="22A12BAF" w14:textId="77777777" w:rsidR="002C333F" w:rsidRPr="008E4FB6" w:rsidRDefault="002C333F" w:rsidP="00D9327C">
      <w:pPr>
        <w:pStyle w:val="Text"/>
        <w:rPr>
          <w:rFonts w:cs="Arial"/>
          <w:sz w:val="24"/>
          <w:szCs w:val="24"/>
        </w:rPr>
      </w:pPr>
    </w:p>
    <w:sectPr w:rsidR="002C333F" w:rsidRPr="008E4FB6" w:rsidSect="002118D3">
      <w:headerReference w:type="default" r:id="rId11"/>
      <w:footerReference w:type="even" r:id="rId12"/>
      <w:footerReference w:type="default" r:id="rId13"/>
      <w:headerReference w:type="first" r:id="rId14"/>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6969B" w14:textId="77777777" w:rsidR="00A21878" w:rsidRDefault="00A21878">
      <w:r>
        <w:separator/>
      </w:r>
    </w:p>
  </w:endnote>
  <w:endnote w:type="continuationSeparator" w:id="0">
    <w:p w14:paraId="5961BB0E" w14:textId="77777777" w:rsidR="00A21878" w:rsidRDefault="00A21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A4A3B" w14:textId="77777777" w:rsidR="005E45C0" w:rsidRDefault="005E45C0"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4A56" w14:textId="5E67AC3E" w:rsidR="005E45C0" w:rsidRDefault="007D4EC1" w:rsidP="00B06149">
    <w:pPr>
      <w:pStyle w:val="Footer"/>
      <w:jc w:val="right"/>
    </w:pPr>
    <w:r>
      <w:rPr>
        <w:noProof/>
      </w:rPr>
      <mc:AlternateContent>
        <mc:Choice Requires="wps">
          <w:drawing>
            <wp:anchor distT="0" distB="0" distL="114300" distR="114300" simplePos="0" relativeHeight="251658752" behindDoc="0" locked="0" layoutInCell="1" allowOverlap="1" wp14:anchorId="30FB8267" wp14:editId="0736DA77">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45C3B965" w14:textId="09A70E6C" w:rsidR="005E45C0" w:rsidRDefault="005E45C0" w:rsidP="00B06149">
                          <w:pPr>
                            <w:jc w:val="center"/>
                          </w:pPr>
                          <w:r>
                            <w:fldChar w:fldCharType="begin"/>
                          </w:r>
                          <w:r>
                            <w:instrText xml:space="preserve"> PAGE   \* MERGEFORMAT </w:instrText>
                          </w:r>
                          <w:r>
                            <w:fldChar w:fldCharType="separate"/>
                          </w:r>
                          <w:r w:rsidR="00022593">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FB8267"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45C3B965" w14:textId="09A70E6C" w:rsidR="005E45C0" w:rsidRDefault="005E45C0" w:rsidP="00B06149">
                    <w:pPr>
                      <w:jc w:val="center"/>
                    </w:pPr>
                    <w:r>
                      <w:fldChar w:fldCharType="begin"/>
                    </w:r>
                    <w:r>
                      <w:instrText xml:space="preserve"> PAGE   \* MERGEFORMAT </w:instrText>
                    </w:r>
                    <w:r>
                      <w:fldChar w:fldCharType="separate"/>
                    </w:r>
                    <w:r w:rsidR="00022593">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A7D63" w14:textId="77777777" w:rsidR="00A21878" w:rsidRDefault="00A21878">
      <w:r>
        <w:separator/>
      </w:r>
    </w:p>
  </w:footnote>
  <w:footnote w:type="continuationSeparator" w:id="0">
    <w:p w14:paraId="7E3ABC9C" w14:textId="77777777" w:rsidR="00A21878" w:rsidRDefault="00A21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53A0" w14:textId="376E49A1" w:rsidR="005E45C0" w:rsidRPr="0034092D" w:rsidRDefault="007D4EC1" w:rsidP="0034092D">
    <w:pPr>
      <w:pStyle w:val="Header"/>
    </w:pPr>
    <w:r>
      <w:rPr>
        <w:noProof/>
      </w:rPr>
      <w:drawing>
        <wp:anchor distT="0" distB="0" distL="114300" distR="114300" simplePos="0" relativeHeight="251657728" behindDoc="1" locked="0" layoutInCell="1" allowOverlap="1" wp14:anchorId="4DA79492" wp14:editId="19003141">
          <wp:simplePos x="0" y="0"/>
          <wp:positionH relativeFrom="page">
            <wp:posOffset>0</wp:posOffset>
          </wp:positionH>
          <wp:positionV relativeFrom="page">
            <wp:posOffset>0</wp:posOffset>
          </wp:positionV>
          <wp:extent cx="7562850" cy="106914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4E6C" w14:textId="368E7778" w:rsidR="005E45C0" w:rsidRDefault="007D4EC1">
    <w:pPr>
      <w:pStyle w:val="Header"/>
    </w:pPr>
    <w:r>
      <w:rPr>
        <w:noProof/>
      </w:rPr>
      <w:drawing>
        <wp:anchor distT="0" distB="0" distL="114300" distR="114300" simplePos="0" relativeHeight="251656704" behindDoc="1" locked="0" layoutInCell="1" allowOverlap="1" wp14:anchorId="3BC66955" wp14:editId="025FF6DF">
          <wp:simplePos x="0" y="0"/>
          <wp:positionH relativeFrom="page">
            <wp:posOffset>0</wp:posOffset>
          </wp:positionH>
          <wp:positionV relativeFrom="page">
            <wp:posOffset>0</wp:posOffset>
          </wp:positionV>
          <wp:extent cx="7562850" cy="10691495"/>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922921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83A410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30726B"/>
    <w:multiLevelType w:val="singleLevel"/>
    <w:tmpl w:val="7A5469CA"/>
    <w:lvl w:ilvl="0">
      <w:start w:val="1"/>
      <w:numFmt w:val="bullet"/>
      <w:lvlText w:val=""/>
      <w:lvlJc w:val="left"/>
      <w:pPr>
        <w:tabs>
          <w:tab w:val="num" w:pos="360"/>
        </w:tabs>
        <w:ind w:left="360" w:hanging="360"/>
      </w:pPr>
      <w:rPr>
        <w:rFonts w:ascii="Symbol" w:hAnsi="Symbol" w:hint="default"/>
        <w:sz w:val="24"/>
      </w:rPr>
    </w:lvl>
  </w:abstractNum>
  <w:abstractNum w:abstractNumId="3" w15:restartNumberingAfterBreak="0">
    <w:nsid w:val="07A03A07"/>
    <w:multiLevelType w:val="hybridMultilevel"/>
    <w:tmpl w:val="21E0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84238"/>
    <w:multiLevelType w:val="hybridMultilevel"/>
    <w:tmpl w:val="D8AA97CA"/>
    <w:lvl w:ilvl="0" w:tplc="08090001">
      <w:start w:val="1"/>
      <w:numFmt w:val="bullet"/>
      <w:lvlText w:val=""/>
      <w:lvlJc w:val="left"/>
      <w:pPr>
        <w:ind w:left="6" w:hanging="360"/>
      </w:pPr>
      <w:rPr>
        <w:rFonts w:ascii="Symbol" w:hAnsi="Symbol" w:hint="default"/>
      </w:rPr>
    </w:lvl>
    <w:lvl w:ilvl="1" w:tplc="08090003">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5"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6" w15:restartNumberingAfterBreak="0">
    <w:nsid w:val="1D6013C5"/>
    <w:multiLevelType w:val="hybridMultilevel"/>
    <w:tmpl w:val="580C52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8" w15:restartNumberingAfterBreak="0">
    <w:nsid w:val="21EB7D05"/>
    <w:multiLevelType w:val="hybridMultilevel"/>
    <w:tmpl w:val="A23E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0" w15:restartNumberingAfterBreak="0">
    <w:nsid w:val="2CBA0608"/>
    <w:multiLevelType w:val="hybridMultilevel"/>
    <w:tmpl w:val="9EDA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D4E78"/>
    <w:multiLevelType w:val="hybridMultilevel"/>
    <w:tmpl w:val="41921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755C7"/>
    <w:multiLevelType w:val="hybridMultilevel"/>
    <w:tmpl w:val="F9806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55331"/>
    <w:multiLevelType w:val="hybridMultilevel"/>
    <w:tmpl w:val="0F58FA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5E37FDE"/>
    <w:multiLevelType w:val="hybridMultilevel"/>
    <w:tmpl w:val="616E11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42050D"/>
    <w:multiLevelType w:val="hybridMultilevel"/>
    <w:tmpl w:val="04F0D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E14F26"/>
    <w:multiLevelType w:val="singleLevel"/>
    <w:tmpl w:val="54BC29C4"/>
    <w:lvl w:ilvl="0">
      <w:start w:val="1"/>
      <w:numFmt w:val="upperLetter"/>
      <w:lvlText w:val="(%1)"/>
      <w:lvlJc w:val="left"/>
      <w:pPr>
        <w:tabs>
          <w:tab w:val="num" w:pos="360"/>
        </w:tabs>
        <w:ind w:left="360" w:hanging="360"/>
      </w:pPr>
      <w:rPr>
        <w:rFonts w:hint="default"/>
      </w:rPr>
    </w:lvl>
  </w:abstractNum>
  <w:abstractNum w:abstractNumId="17" w15:restartNumberingAfterBreak="0">
    <w:nsid w:val="41202E66"/>
    <w:multiLevelType w:val="hybridMultilevel"/>
    <w:tmpl w:val="E926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601305"/>
    <w:multiLevelType w:val="hybridMultilevel"/>
    <w:tmpl w:val="C4F21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8467F7"/>
    <w:multiLevelType w:val="hybridMultilevel"/>
    <w:tmpl w:val="816C7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73B60"/>
    <w:multiLevelType w:val="hybridMultilevel"/>
    <w:tmpl w:val="10BE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3A17E6"/>
    <w:multiLevelType w:val="hybridMultilevel"/>
    <w:tmpl w:val="6D6E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7761B9"/>
    <w:multiLevelType w:val="hybridMultilevel"/>
    <w:tmpl w:val="A4AE5466"/>
    <w:styleLink w:val="Bullet"/>
    <w:lvl w:ilvl="0" w:tplc="631E1424">
      <w:start w:val="1"/>
      <w:numFmt w:val="bullet"/>
      <w:lvlText w:val="*"/>
      <w:lvlJc w:val="left"/>
      <w:pPr>
        <w:ind w:left="1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84EDC96">
      <w:start w:val="1"/>
      <w:numFmt w:val="bullet"/>
      <w:lvlText w:val="*"/>
      <w:lvlJc w:val="left"/>
      <w:pPr>
        <w:ind w:left="3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5143D94">
      <w:start w:val="1"/>
      <w:numFmt w:val="bullet"/>
      <w:lvlText w:val="*"/>
      <w:lvlJc w:val="left"/>
      <w:pPr>
        <w:ind w:left="5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2B0BDC0">
      <w:start w:val="1"/>
      <w:numFmt w:val="bullet"/>
      <w:lvlText w:val="*"/>
      <w:lvlJc w:val="left"/>
      <w:pPr>
        <w:ind w:left="7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E4E2D8C">
      <w:start w:val="1"/>
      <w:numFmt w:val="bullet"/>
      <w:lvlText w:val="*"/>
      <w:lvlJc w:val="left"/>
      <w:pPr>
        <w:ind w:left="90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8769F5A">
      <w:start w:val="1"/>
      <w:numFmt w:val="bullet"/>
      <w:lvlText w:val="*"/>
      <w:lvlJc w:val="left"/>
      <w:pPr>
        <w:ind w:left="10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7C448C4">
      <w:start w:val="1"/>
      <w:numFmt w:val="bullet"/>
      <w:lvlText w:val="*"/>
      <w:lvlJc w:val="left"/>
      <w:pPr>
        <w:ind w:left="12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CDEA0F4">
      <w:start w:val="1"/>
      <w:numFmt w:val="bullet"/>
      <w:lvlText w:val="*"/>
      <w:lvlJc w:val="left"/>
      <w:pPr>
        <w:ind w:left="14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9425E4">
      <w:start w:val="1"/>
      <w:numFmt w:val="bullet"/>
      <w:lvlText w:val="*"/>
      <w:lvlJc w:val="left"/>
      <w:pPr>
        <w:ind w:left="16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9555C6F"/>
    <w:multiLevelType w:val="hybridMultilevel"/>
    <w:tmpl w:val="AD6C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D61DE"/>
    <w:multiLevelType w:val="hybridMultilevel"/>
    <w:tmpl w:val="9A10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B0C5F"/>
    <w:multiLevelType w:val="hybridMultilevel"/>
    <w:tmpl w:val="ACBC36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5EB2230"/>
    <w:multiLevelType w:val="hybridMultilevel"/>
    <w:tmpl w:val="741028C2"/>
    <w:lvl w:ilvl="0" w:tplc="DF80AE5C">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9E672F"/>
    <w:multiLevelType w:val="hybridMultilevel"/>
    <w:tmpl w:val="D1AA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B064E9"/>
    <w:multiLevelType w:val="singleLevel"/>
    <w:tmpl w:val="0809000F"/>
    <w:lvl w:ilvl="0">
      <w:start w:val="1"/>
      <w:numFmt w:val="decimal"/>
      <w:lvlText w:val="%1."/>
      <w:lvlJc w:val="left"/>
      <w:pPr>
        <w:tabs>
          <w:tab w:val="num" w:pos="360"/>
        </w:tabs>
        <w:ind w:left="360" w:hanging="360"/>
      </w:pPr>
    </w:lvl>
  </w:abstractNum>
  <w:abstractNum w:abstractNumId="29" w15:restartNumberingAfterBreak="0">
    <w:nsid w:val="7D80722C"/>
    <w:multiLevelType w:val="hybridMultilevel"/>
    <w:tmpl w:val="C5F0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04E93"/>
    <w:multiLevelType w:val="hybridMultilevel"/>
    <w:tmpl w:val="32A0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949863">
    <w:abstractNumId w:val="9"/>
  </w:num>
  <w:num w:numId="2" w16cid:durableId="2084788574">
    <w:abstractNumId w:val="28"/>
  </w:num>
  <w:num w:numId="3" w16cid:durableId="99106950">
    <w:abstractNumId w:val="9"/>
  </w:num>
  <w:num w:numId="4" w16cid:durableId="680477188">
    <w:abstractNumId w:val="9"/>
  </w:num>
  <w:num w:numId="5" w16cid:durableId="296839923">
    <w:abstractNumId w:val="9"/>
  </w:num>
  <w:num w:numId="6" w16cid:durableId="1976445707">
    <w:abstractNumId w:val="9"/>
  </w:num>
  <w:num w:numId="7" w16cid:durableId="221065852">
    <w:abstractNumId w:val="9"/>
  </w:num>
  <w:num w:numId="8" w16cid:durableId="451218348">
    <w:abstractNumId w:val="9"/>
    <w:lvlOverride w:ilvl="0">
      <w:startOverride w:val="1"/>
    </w:lvlOverride>
  </w:num>
  <w:num w:numId="9" w16cid:durableId="822045036">
    <w:abstractNumId w:val="9"/>
  </w:num>
  <w:num w:numId="10" w16cid:durableId="730035632">
    <w:abstractNumId w:val="9"/>
  </w:num>
  <w:num w:numId="11" w16cid:durableId="699088744">
    <w:abstractNumId w:val="5"/>
  </w:num>
  <w:num w:numId="12" w16cid:durableId="594746655">
    <w:abstractNumId w:val="9"/>
  </w:num>
  <w:num w:numId="13" w16cid:durableId="488836510">
    <w:abstractNumId w:val="1"/>
  </w:num>
  <w:num w:numId="14" w16cid:durableId="410666118">
    <w:abstractNumId w:val="2"/>
  </w:num>
  <w:num w:numId="15" w16cid:durableId="1304307920">
    <w:abstractNumId w:val="7"/>
  </w:num>
  <w:num w:numId="16" w16cid:durableId="1657681390">
    <w:abstractNumId w:val="16"/>
  </w:num>
  <w:num w:numId="17" w16cid:durableId="379935598">
    <w:abstractNumId w:val="9"/>
  </w:num>
  <w:num w:numId="18" w16cid:durableId="223293682">
    <w:abstractNumId w:val="9"/>
  </w:num>
  <w:num w:numId="19" w16cid:durableId="1808356895">
    <w:abstractNumId w:val="9"/>
    <w:lvlOverride w:ilvl="0">
      <w:startOverride w:val="1"/>
    </w:lvlOverride>
  </w:num>
  <w:num w:numId="20" w16cid:durableId="610864540">
    <w:abstractNumId w:val="0"/>
  </w:num>
  <w:num w:numId="21" w16cid:durableId="2027637355">
    <w:abstractNumId w:val="24"/>
  </w:num>
  <w:num w:numId="22" w16cid:durableId="2008363244">
    <w:abstractNumId w:val="21"/>
  </w:num>
  <w:num w:numId="23" w16cid:durableId="991061613">
    <w:abstractNumId w:val="11"/>
  </w:num>
  <w:num w:numId="24" w16cid:durableId="242186180">
    <w:abstractNumId w:val="14"/>
  </w:num>
  <w:num w:numId="25" w16cid:durableId="260841152">
    <w:abstractNumId w:val="13"/>
  </w:num>
  <w:num w:numId="26" w16cid:durableId="239029111">
    <w:abstractNumId w:val="4"/>
  </w:num>
  <w:num w:numId="27" w16cid:durableId="829059947">
    <w:abstractNumId w:val="17"/>
  </w:num>
  <w:num w:numId="28" w16cid:durableId="560941296">
    <w:abstractNumId w:val="19"/>
  </w:num>
  <w:num w:numId="29" w16cid:durableId="1446539006">
    <w:abstractNumId w:val="23"/>
  </w:num>
  <w:num w:numId="30" w16cid:durableId="1727727366">
    <w:abstractNumId w:val="25"/>
  </w:num>
  <w:num w:numId="31" w16cid:durableId="1158839497">
    <w:abstractNumId w:val="29"/>
  </w:num>
  <w:num w:numId="32" w16cid:durableId="955065439">
    <w:abstractNumId w:val="10"/>
  </w:num>
  <w:num w:numId="33" w16cid:durableId="1290015268">
    <w:abstractNumId w:val="6"/>
  </w:num>
  <w:num w:numId="34" w16cid:durableId="54747395">
    <w:abstractNumId w:val="26"/>
  </w:num>
  <w:num w:numId="35" w16cid:durableId="642927072">
    <w:abstractNumId w:val="22"/>
  </w:num>
  <w:num w:numId="36" w16cid:durableId="75056553">
    <w:abstractNumId w:val="12"/>
  </w:num>
  <w:num w:numId="37" w16cid:durableId="818158109">
    <w:abstractNumId w:val="8"/>
  </w:num>
  <w:num w:numId="38" w16cid:durableId="724186661">
    <w:abstractNumId w:val="20"/>
  </w:num>
  <w:num w:numId="39" w16cid:durableId="394475233">
    <w:abstractNumId w:val="30"/>
  </w:num>
  <w:num w:numId="40" w16cid:durableId="1528984612">
    <w:abstractNumId w:val="27"/>
  </w:num>
  <w:num w:numId="41" w16cid:durableId="1358392015">
    <w:abstractNumId w:val="15"/>
  </w:num>
  <w:num w:numId="42" w16cid:durableId="1011950982">
    <w:abstractNumId w:val="18"/>
  </w:num>
  <w:num w:numId="43" w16cid:durableId="334918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C1"/>
    <w:rsid w:val="00000126"/>
    <w:rsid w:val="00002FCC"/>
    <w:rsid w:val="000104DD"/>
    <w:rsid w:val="00010F5F"/>
    <w:rsid w:val="000134BD"/>
    <w:rsid w:val="0001561A"/>
    <w:rsid w:val="00015F33"/>
    <w:rsid w:val="00022353"/>
    <w:rsid w:val="00022593"/>
    <w:rsid w:val="00023CB0"/>
    <w:rsid w:val="00026FBE"/>
    <w:rsid w:val="000313DF"/>
    <w:rsid w:val="00031461"/>
    <w:rsid w:val="00036331"/>
    <w:rsid w:val="00037B7E"/>
    <w:rsid w:val="00042B3E"/>
    <w:rsid w:val="00043853"/>
    <w:rsid w:val="00045A5E"/>
    <w:rsid w:val="000508EB"/>
    <w:rsid w:val="00052353"/>
    <w:rsid w:val="000538EF"/>
    <w:rsid w:val="000538FB"/>
    <w:rsid w:val="0005498C"/>
    <w:rsid w:val="000560E8"/>
    <w:rsid w:val="00056E4E"/>
    <w:rsid w:val="00061C53"/>
    <w:rsid w:val="000623A9"/>
    <w:rsid w:val="000676E5"/>
    <w:rsid w:val="00071AA3"/>
    <w:rsid w:val="000756BD"/>
    <w:rsid w:val="00076CBE"/>
    <w:rsid w:val="00082208"/>
    <w:rsid w:val="00083FB0"/>
    <w:rsid w:val="00085A9F"/>
    <w:rsid w:val="00086C4A"/>
    <w:rsid w:val="00096731"/>
    <w:rsid w:val="00096993"/>
    <w:rsid w:val="000969C7"/>
    <w:rsid w:val="000969F0"/>
    <w:rsid w:val="000A0449"/>
    <w:rsid w:val="000A1B86"/>
    <w:rsid w:val="000B20FA"/>
    <w:rsid w:val="000B40D4"/>
    <w:rsid w:val="000B63F7"/>
    <w:rsid w:val="000B75A6"/>
    <w:rsid w:val="000C0F5C"/>
    <w:rsid w:val="000C18BA"/>
    <w:rsid w:val="000C45D6"/>
    <w:rsid w:val="000C4A9F"/>
    <w:rsid w:val="000C5417"/>
    <w:rsid w:val="000C5A7C"/>
    <w:rsid w:val="000C79A9"/>
    <w:rsid w:val="000D3CC2"/>
    <w:rsid w:val="000D4FF7"/>
    <w:rsid w:val="000D7140"/>
    <w:rsid w:val="000D7C10"/>
    <w:rsid w:val="000D7EEF"/>
    <w:rsid w:val="000E0699"/>
    <w:rsid w:val="000E0B4C"/>
    <w:rsid w:val="000E625A"/>
    <w:rsid w:val="000F02DF"/>
    <w:rsid w:val="000F0583"/>
    <w:rsid w:val="000F69A9"/>
    <w:rsid w:val="000F6A7D"/>
    <w:rsid w:val="000F747C"/>
    <w:rsid w:val="0010171F"/>
    <w:rsid w:val="0010197E"/>
    <w:rsid w:val="001032D1"/>
    <w:rsid w:val="00104FF7"/>
    <w:rsid w:val="00107B9C"/>
    <w:rsid w:val="00111A03"/>
    <w:rsid w:val="00115CBB"/>
    <w:rsid w:val="001218FD"/>
    <w:rsid w:val="0012263E"/>
    <w:rsid w:val="0012520B"/>
    <w:rsid w:val="00130B57"/>
    <w:rsid w:val="0013749B"/>
    <w:rsid w:val="00140838"/>
    <w:rsid w:val="00140BAB"/>
    <w:rsid w:val="00140FB9"/>
    <w:rsid w:val="0014569C"/>
    <w:rsid w:val="00145A89"/>
    <w:rsid w:val="00150A2C"/>
    <w:rsid w:val="00150C8A"/>
    <w:rsid w:val="00152A89"/>
    <w:rsid w:val="00154287"/>
    <w:rsid w:val="00155133"/>
    <w:rsid w:val="00162A76"/>
    <w:rsid w:val="001631E1"/>
    <w:rsid w:val="00164A6C"/>
    <w:rsid w:val="0016513A"/>
    <w:rsid w:val="00166EED"/>
    <w:rsid w:val="00167715"/>
    <w:rsid w:val="001700F4"/>
    <w:rsid w:val="00171A34"/>
    <w:rsid w:val="00172AB0"/>
    <w:rsid w:val="00175227"/>
    <w:rsid w:val="00176780"/>
    <w:rsid w:val="00181751"/>
    <w:rsid w:val="00182A98"/>
    <w:rsid w:val="00182DB5"/>
    <w:rsid w:val="001836C7"/>
    <w:rsid w:val="00184862"/>
    <w:rsid w:val="00190CE7"/>
    <w:rsid w:val="001917DD"/>
    <w:rsid w:val="001938DF"/>
    <w:rsid w:val="00193B13"/>
    <w:rsid w:val="00194F76"/>
    <w:rsid w:val="0019561A"/>
    <w:rsid w:val="001960F2"/>
    <w:rsid w:val="00196F8C"/>
    <w:rsid w:val="00197801"/>
    <w:rsid w:val="001A0F7E"/>
    <w:rsid w:val="001A34E3"/>
    <w:rsid w:val="001A3A4E"/>
    <w:rsid w:val="001A56B6"/>
    <w:rsid w:val="001A5776"/>
    <w:rsid w:val="001A5780"/>
    <w:rsid w:val="001A62F9"/>
    <w:rsid w:val="001A75DE"/>
    <w:rsid w:val="001A7DFC"/>
    <w:rsid w:val="001A7FE7"/>
    <w:rsid w:val="001B34B4"/>
    <w:rsid w:val="001B35FD"/>
    <w:rsid w:val="001B7EF1"/>
    <w:rsid w:val="001C04FF"/>
    <w:rsid w:val="001C112B"/>
    <w:rsid w:val="001C18D8"/>
    <w:rsid w:val="001C231E"/>
    <w:rsid w:val="001C2E08"/>
    <w:rsid w:val="001C4756"/>
    <w:rsid w:val="001C5DD6"/>
    <w:rsid w:val="001C780A"/>
    <w:rsid w:val="001D19B6"/>
    <w:rsid w:val="001D2FF0"/>
    <w:rsid w:val="001D36D2"/>
    <w:rsid w:val="001D77D6"/>
    <w:rsid w:val="001D7B58"/>
    <w:rsid w:val="001E240A"/>
    <w:rsid w:val="001E4719"/>
    <w:rsid w:val="001E5481"/>
    <w:rsid w:val="001E5902"/>
    <w:rsid w:val="002024A8"/>
    <w:rsid w:val="002070FD"/>
    <w:rsid w:val="00210CBA"/>
    <w:rsid w:val="002118D3"/>
    <w:rsid w:val="002166CF"/>
    <w:rsid w:val="00217F17"/>
    <w:rsid w:val="00221657"/>
    <w:rsid w:val="002227D2"/>
    <w:rsid w:val="00227BD3"/>
    <w:rsid w:val="002326BF"/>
    <w:rsid w:val="0023749B"/>
    <w:rsid w:val="00240BD1"/>
    <w:rsid w:val="00246D76"/>
    <w:rsid w:val="00246E37"/>
    <w:rsid w:val="00246F9C"/>
    <w:rsid w:val="00247EEC"/>
    <w:rsid w:val="002507D4"/>
    <w:rsid w:val="00253526"/>
    <w:rsid w:val="002536F6"/>
    <w:rsid w:val="0025448F"/>
    <w:rsid w:val="00255A44"/>
    <w:rsid w:val="0025608C"/>
    <w:rsid w:val="00257713"/>
    <w:rsid w:val="002577B9"/>
    <w:rsid w:val="0026159B"/>
    <w:rsid w:val="00265709"/>
    <w:rsid w:val="00266E73"/>
    <w:rsid w:val="00270215"/>
    <w:rsid w:val="002726EF"/>
    <w:rsid w:val="0027434C"/>
    <w:rsid w:val="002767DC"/>
    <w:rsid w:val="00281A94"/>
    <w:rsid w:val="002910EF"/>
    <w:rsid w:val="00291E64"/>
    <w:rsid w:val="00294739"/>
    <w:rsid w:val="002949E6"/>
    <w:rsid w:val="00294F1E"/>
    <w:rsid w:val="0029793C"/>
    <w:rsid w:val="002A2945"/>
    <w:rsid w:val="002A2D0B"/>
    <w:rsid w:val="002A2D7E"/>
    <w:rsid w:val="002A2F1B"/>
    <w:rsid w:val="002A4895"/>
    <w:rsid w:val="002A792C"/>
    <w:rsid w:val="002B5576"/>
    <w:rsid w:val="002B6507"/>
    <w:rsid w:val="002C268A"/>
    <w:rsid w:val="002C2800"/>
    <w:rsid w:val="002C333F"/>
    <w:rsid w:val="002C56CE"/>
    <w:rsid w:val="002D082D"/>
    <w:rsid w:val="002D5220"/>
    <w:rsid w:val="002E3E69"/>
    <w:rsid w:val="002F0683"/>
    <w:rsid w:val="002F0C50"/>
    <w:rsid w:val="002F1259"/>
    <w:rsid w:val="003006E4"/>
    <w:rsid w:val="00303EEA"/>
    <w:rsid w:val="003049F1"/>
    <w:rsid w:val="0031275E"/>
    <w:rsid w:val="003127E0"/>
    <w:rsid w:val="00312868"/>
    <w:rsid w:val="00312E3A"/>
    <w:rsid w:val="003144D1"/>
    <w:rsid w:val="00315746"/>
    <w:rsid w:val="003158FF"/>
    <w:rsid w:val="00317848"/>
    <w:rsid w:val="00322DC9"/>
    <w:rsid w:val="00325E03"/>
    <w:rsid w:val="00337A77"/>
    <w:rsid w:val="00337E1A"/>
    <w:rsid w:val="0034092D"/>
    <w:rsid w:val="00342E0B"/>
    <w:rsid w:val="00343489"/>
    <w:rsid w:val="0034581F"/>
    <w:rsid w:val="00350E4E"/>
    <w:rsid w:val="00352D2B"/>
    <w:rsid w:val="003545DA"/>
    <w:rsid w:val="00360A63"/>
    <w:rsid w:val="00360BAA"/>
    <w:rsid w:val="0036220D"/>
    <w:rsid w:val="00362C91"/>
    <w:rsid w:val="003662FF"/>
    <w:rsid w:val="00370664"/>
    <w:rsid w:val="003707E8"/>
    <w:rsid w:val="00372EFC"/>
    <w:rsid w:val="00372FB2"/>
    <w:rsid w:val="00373090"/>
    <w:rsid w:val="0037751F"/>
    <w:rsid w:val="00380829"/>
    <w:rsid w:val="0038150E"/>
    <w:rsid w:val="00381BE9"/>
    <w:rsid w:val="003821D6"/>
    <w:rsid w:val="0038331F"/>
    <w:rsid w:val="0039048C"/>
    <w:rsid w:val="00394917"/>
    <w:rsid w:val="00394B98"/>
    <w:rsid w:val="00394C9B"/>
    <w:rsid w:val="00396665"/>
    <w:rsid w:val="003A053F"/>
    <w:rsid w:val="003A2A22"/>
    <w:rsid w:val="003A33B9"/>
    <w:rsid w:val="003A63B8"/>
    <w:rsid w:val="003B01E9"/>
    <w:rsid w:val="003C1204"/>
    <w:rsid w:val="003C1859"/>
    <w:rsid w:val="003C4327"/>
    <w:rsid w:val="003C6A37"/>
    <w:rsid w:val="003C7833"/>
    <w:rsid w:val="003D00B1"/>
    <w:rsid w:val="003D1CC7"/>
    <w:rsid w:val="003D1EA1"/>
    <w:rsid w:val="003D1F31"/>
    <w:rsid w:val="003D2018"/>
    <w:rsid w:val="003D2739"/>
    <w:rsid w:val="003D4D32"/>
    <w:rsid w:val="003D623F"/>
    <w:rsid w:val="003D7EE9"/>
    <w:rsid w:val="003E2580"/>
    <w:rsid w:val="003E5955"/>
    <w:rsid w:val="003E7575"/>
    <w:rsid w:val="003F02F9"/>
    <w:rsid w:val="003F2A70"/>
    <w:rsid w:val="003F2FBF"/>
    <w:rsid w:val="003F46E0"/>
    <w:rsid w:val="003F50F5"/>
    <w:rsid w:val="003F73FD"/>
    <w:rsid w:val="00401150"/>
    <w:rsid w:val="00401D62"/>
    <w:rsid w:val="00402E25"/>
    <w:rsid w:val="00402F55"/>
    <w:rsid w:val="00404F93"/>
    <w:rsid w:val="004146AE"/>
    <w:rsid w:val="00422E94"/>
    <w:rsid w:val="00422F08"/>
    <w:rsid w:val="00423419"/>
    <w:rsid w:val="0042418B"/>
    <w:rsid w:val="00427058"/>
    <w:rsid w:val="00427A9C"/>
    <w:rsid w:val="00432CE1"/>
    <w:rsid w:val="00432D1F"/>
    <w:rsid w:val="00433585"/>
    <w:rsid w:val="0043417A"/>
    <w:rsid w:val="004341D6"/>
    <w:rsid w:val="00437C36"/>
    <w:rsid w:val="004401CB"/>
    <w:rsid w:val="004401D0"/>
    <w:rsid w:val="00442737"/>
    <w:rsid w:val="004457A3"/>
    <w:rsid w:val="00446FC0"/>
    <w:rsid w:val="00456AEA"/>
    <w:rsid w:val="00456E6A"/>
    <w:rsid w:val="00463069"/>
    <w:rsid w:val="0046562D"/>
    <w:rsid w:val="00470D29"/>
    <w:rsid w:val="004721FE"/>
    <w:rsid w:val="00473447"/>
    <w:rsid w:val="00480429"/>
    <w:rsid w:val="00485282"/>
    <w:rsid w:val="00491A80"/>
    <w:rsid w:val="004936EB"/>
    <w:rsid w:val="0049493B"/>
    <w:rsid w:val="004A050A"/>
    <w:rsid w:val="004A174F"/>
    <w:rsid w:val="004A4915"/>
    <w:rsid w:val="004A757F"/>
    <w:rsid w:val="004B2B51"/>
    <w:rsid w:val="004B3DDF"/>
    <w:rsid w:val="004B4600"/>
    <w:rsid w:val="004B6BA6"/>
    <w:rsid w:val="004C0715"/>
    <w:rsid w:val="004C0A09"/>
    <w:rsid w:val="004C1503"/>
    <w:rsid w:val="004C6FA9"/>
    <w:rsid w:val="004C7528"/>
    <w:rsid w:val="004D0B91"/>
    <w:rsid w:val="004D1E9F"/>
    <w:rsid w:val="004D34C1"/>
    <w:rsid w:val="004D3CC9"/>
    <w:rsid w:val="004D4741"/>
    <w:rsid w:val="004D503E"/>
    <w:rsid w:val="004D581A"/>
    <w:rsid w:val="004D5C2D"/>
    <w:rsid w:val="004D78AF"/>
    <w:rsid w:val="004E2E23"/>
    <w:rsid w:val="004E455D"/>
    <w:rsid w:val="004E6E92"/>
    <w:rsid w:val="004F05B2"/>
    <w:rsid w:val="004F0C4E"/>
    <w:rsid w:val="004F357D"/>
    <w:rsid w:val="00501E96"/>
    <w:rsid w:val="005030AE"/>
    <w:rsid w:val="005044EF"/>
    <w:rsid w:val="00504D49"/>
    <w:rsid w:val="005078F5"/>
    <w:rsid w:val="00507FAE"/>
    <w:rsid w:val="00510942"/>
    <w:rsid w:val="00514538"/>
    <w:rsid w:val="0051570F"/>
    <w:rsid w:val="005168DB"/>
    <w:rsid w:val="00517E8C"/>
    <w:rsid w:val="005231F3"/>
    <w:rsid w:val="00523F1C"/>
    <w:rsid w:val="00525BB4"/>
    <w:rsid w:val="0052711B"/>
    <w:rsid w:val="005300D8"/>
    <w:rsid w:val="005302E3"/>
    <w:rsid w:val="00535CEF"/>
    <w:rsid w:val="00537DDF"/>
    <w:rsid w:val="00541B45"/>
    <w:rsid w:val="00543853"/>
    <w:rsid w:val="0054403C"/>
    <w:rsid w:val="00545D40"/>
    <w:rsid w:val="00546CD9"/>
    <w:rsid w:val="00547491"/>
    <w:rsid w:val="00547B1A"/>
    <w:rsid w:val="005503EC"/>
    <w:rsid w:val="00552240"/>
    <w:rsid w:val="00553E58"/>
    <w:rsid w:val="005540B5"/>
    <w:rsid w:val="00555A42"/>
    <w:rsid w:val="0056124C"/>
    <w:rsid w:val="00564813"/>
    <w:rsid w:val="00570031"/>
    <w:rsid w:val="005724F9"/>
    <w:rsid w:val="0057647C"/>
    <w:rsid w:val="005817E5"/>
    <w:rsid w:val="0058497D"/>
    <w:rsid w:val="00592D93"/>
    <w:rsid w:val="00596C42"/>
    <w:rsid w:val="00597CB3"/>
    <w:rsid w:val="005A2D3A"/>
    <w:rsid w:val="005A4608"/>
    <w:rsid w:val="005B0171"/>
    <w:rsid w:val="005B2640"/>
    <w:rsid w:val="005B2D2F"/>
    <w:rsid w:val="005B6855"/>
    <w:rsid w:val="005C05A1"/>
    <w:rsid w:val="005C1BE4"/>
    <w:rsid w:val="005C3AD5"/>
    <w:rsid w:val="005C3ECC"/>
    <w:rsid w:val="005C45E5"/>
    <w:rsid w:val="005C4FA8"/>
    <w:rsid w:val="005C6D6E"/>
    <w:rsid w:val="005C734F"/>
    <w:rsid w:val="005D0E6E"/>
    <w:rsid w:val="005D22A4"/>
    <w:rsid w:val="005D5D02"/>
    <w:rsid w:val="005D694E"/>
    <w:rsid w:val="005D728B"/>
    <w:rsid w:val="005E0BC4"/>
    <w:rsid w:val="005E45C0"/>
    <w:rsid w:val="005E579E"/>
    <w:rsid w:val="005E6DB5"/>
    <w:rsid w:val="005F0450"/>
    <w:rsid w:val="005F0A11"/>
    <w:rsid w:val="005F1B4F"/>
    <w:rsid w:val="005F1FDA"/>
    <w:rsid w:val="005F4612"/>
    <w:rsid w:val="005F4C70"/>
    <w:rsid w:val="005F538B"/>
    <w:rsid w:val="005F6BAB"/>
    <w:rsid w:val="005F6BDD"/>
    <w:rsid w:val="00600803"/>
    <w:rsid w:val="00602FA4"/>
    <w:rsid w:val="006048E3"/>
    <w:rsid w:val="00607717"/>
    <w:rsid w:val="00607B02"/>
    <w:rsid w:val="00610F19"/>
    <w:rsid w:val="00614078"/>
    <w:rsid w:val="00615F44"/>
    <w:rsid w:val="00620A5F"/>
    <w:rsid w:val="00623445"/>
    <w:rsid w:val="0063296B"/>
    <w:rsid w:val="00633D04"/>
    <w:rsid w:val="006351A9"/>
    <w:rsid w:val="00636E16"/>
    <w:rsid w:val="00637902"/>
    <w:rsid w:val="0064404E"/>
    <w:rsid w:val="00644A07"/>
    <w:rsid w:val="006464C1"/>
    <w:rsid w:val="006508A5"/>
    <w:rsid w:val="006509CB"/>
    <w:rsid w:val="00652071"/>
    <w:rsid w:val="00654132"/>
    <w:rsid w:val="006619E5"/>
    <w:rsid w:val="00661B6A"/>
    <w:rsid w:val="00662749"/>
    <w:rsid w:val="0066631B"/>
    <w:rsid w:val="0067200C"/>
    <w:rsid w:val="006729EF"/>
    <w:rsid w:val="00672E35"/>
    <w:rsid w:val="0067326A"/>
    <w:rsid w:val="00682C45"/>
    <w:rsid w:val="00685419"/>
    <w:rsid w:val="00686412"/>
    <w:rsid w:val="006864F1"/>
    <w:rsid w:val="00694244"/>
    <w:rsid w:val="006A6B8C"/>
    <w:rsid w:val="006B1B9D"/>
    <w:rsid w:val="006B3102"/>
    <w:rsid w:val="006B50C6"/>
    <w:rsid w:val="006B6936"/>
    <w:rsid w:val="006C15D6"/>
    <w:rsid w:val="006C1A1D"/>
    <w:rsid w:val="006C45FF"/>
    <w:rsid w:val="006D1468"/>
    <w:rsid w:val="006D4A53"/>
    <w:rsid w:val="006D654B"/>
    <w:rsid w:val="006D6805"/>
    <w:rsid w:val="006D6CF2"/>
    <w:rsid w:val="006E2A5D"/>
    <w:rsid w:val="006E7A07"/>
    <w:rsid w:val="006F2870"/>
    <w:rsid w:val="006F5DFF"/>
    <w:rsid w:val="006F65D0"/>
    <w:rsid w:val="00700514"/>
    <w:rsid w:val="00707515"/>
    <w:rsid w:val="00710C75"/>
    <w:rsid w:val="00711CF3"/>
    <w:rsid w:val="0071506C"/>
    <w:rsid w:val="007201C2"/>
    <w:rsid w:val="007218A4"/>
    <w:rsid w:val="00722036"/>
    <w:rsid w:val="0072316C"/>
    <w:rsid w:val="007303CB"/>
    <w:rsid w:val="0073190A"/>
    <w:rsid w:val="00731C07"/>
    <w:rsid w:val="00732812"/>
    <w:rsid w:val="0073318F"/>
    <w:rsid w:val="0074065F"/>
    <w:rsid w:val="00740D9B"/>
    <w:rsid w:val="0074176F"/>
    <w:rsid w:val="0074454D"/>
    <w:rsid w:val="007508AA"/>
    <w:rsid w:val="007526DD"/>
    <w:rsid w:val="00755F94"/>
    <w:rsid w:val="007623AA"/>
    <w:rsid w:val="007676BE"/>
    <w:rsid w:val="007751E9"/>
    <w:rsid w:val="00780516"/>
    <w:rsid w:val="00783966"/>
    <w:rsid w:val="00785418"/>
    <w:rsid w:val="00791782"/>
    <w:rsid w:val="00792467"/>
    <w:rsid w:val="00792F01"/>
    <w:rsid w:val="007A0865"/>
    <w:rsid w:val="007A3049"/>
    <w:rsid w:val="007A3ED9"/>
    <w:rsid w:val="007A51D9"/>
    <w:rsid w:val="007A55D5"/>
    <w:rsid w:val="007A7CFA"/>
    <w:rsid w:val="007B1428"/>
    <w:rsid w:val="007B3807"/>
    <w:rsid w:val="007C1C41"/>
    <w:rsid w:val="007C5EB4"/>
    <w:rsid w:val="007C7960"/>
    <w:rsid w:val="007D0A4B"/>
    <w:rsid w:val="007D27B7"/>
    <w:rsid w:val="007D4EC1"/>
    <w:rsid w:val="007D57BB"/>
    <w:rsid w:val="007D6137"/>
    <w:rsid w:val="007E58DC"/>
    <w:rsid w:val="007E7715"/>
    <w:rsid w:val="007E7D1A"/>
    <w:rsid w:val="007F15A2"/>
    <w:rsid w:val="007F2239"/>
    <w:rsid w:val="007F4239"/>
    <w:rsid w:val="007F509F"/>
    <w:rsid w:val="00802AFE"/>
    <w:rsid w:val="008072D9"/>
    <w:rsid w:val="00807572"/>
    <w:rsid w:val="00811169"/>
    <w:rsid w:val="00812920"/>
    <w:rsid w:val="00812E95"/>
    <w:rsid w:val="00814E5F"/>
    <w:rsid w:val="00815477"/>
    <w:rsid w:val="00816189"/>
    <w:rsid w:val="008161A9"/>
    <w:rsid w:val="00817E27"/>
    <w:rsid w:val="00817F2F"/>
    <w:rsid w:val="008205EE"/>
    <w:rsid w:val="00823254"/>
    <w:rsid w:val="00824D94"/>
    <w:rsid w:val="00825A40"/>
    <w:rsid w:val="00825A87"/>
    <w:rsid w:val="0083683B"/>
    <w:rsid w:val="008409CF"/>
    <w:rsid w:val="00840C14"/>
    <w:rsid w:val="008426F1"/>
    <w:rsid w:val="00842C3A"/>
    <w:rsid w:val="008431DF"/>
    <w:rsid w:val="00846B7D"/>
    <w:rsid w:val="008517C4"/>
    <w:rsid w:val="008532A1"/>
    <w:rsid w:val="00853B0C"/>
    <w:rsid w:val="0085508F"/>
    <w:rsid w:val="00855422"/>
    <w:rsid w:val="00855D27"/>
    <w:rsid w:val="0086296F"/>
    <w:rsid w:val="0086332B"/>
    <w:rsid w:val="00866036"/>
    <w:rsid w:val="008711F3"/>
    <w:rsid w:val="00874AD8"/>
    <w:rsid w:val="00874DD7"/>
    <w:rsid w:val="00877BD9"/>
    <w:rsid w:val="00881EE6"/>
    <w:rsid w:val="0088464F"/>
    <w:rsid w:val="00884AAB"/>
    <w:rsid w:val="008860A9"/>
    <w:rsid w:val="00896141"/>
    <w:rsid w:val="00896622"/>
    <w:rsid w:val="008A241A"/>
    <w:rsid w:val="008A3631"/>
    <w:rsid w:val="008A5CE9"/>
    <w:rsid w:val="008B22E8"/>
    <w:rsid w:val="008B41E7"/>
    <w:rsid w:val="008C48B2"/>
    <w:rsid w:val="008D0894"/>
    <w:rsid w:val="008D1067"/>
    <w:rsid w:val="008D1BC6"/>
    <w:rsid w:val="008D5DCD"/>
    <w:rsid w:val="008E1BCA"/>
    <w:rsid w:val="008E3F71"/>
    <w:rsid w:val="008E4FB6"/>
    <w:rsid w:val="008E5195"/>
    <w:rsid w:val="008E688D"/>
    <w:rsid w:val="008E6A6A"/>
    <w:rsid w:val="008F3CE7"/>
    <w:rsid w:val="008F3DFB"/>
    <w:rsid w:val="008F4EB4"/>
    <w:rsid w:val="008F52D5"/>
    <w:rsid w:val="00901C4E"/>
    <w:rsid w:val="00913D99"/>
    <w:rsid w:val="009148F3"/>
    <w:rsid w:val="00914B23"/>
    <w:rsid w:val="00917DAB"/>
    <w:rsid w:val="0092100C"/>
    <w:rsid w:val="009229D0"/>
    <w:rsid w:val="0092361D"/>
    <w:rsid w:val="009256B3"/>
    <w:rsid w:val="009264B8"/>
    <w:rsid w:val="00927987"/>
    <w:rsid w:val="00931177"/>
    <w:rsid w:val="00935134"/>
    <w:rsid w:val="0094170A"/>
    <w:rsid w:val="00942292"/>
    <w:rsid w:val="00945D3C"/>
    <w:rsid w:val="00946E43"/>
    <w:rsid w:val="0095545B"/>
    <w:rsid w:val="00956D25"/>
    <w:rsid w:val="009607E3"/>
    <w:rsid w:val="00963DE2"/>
    <w:rsid w:val="009645B3"/>
    <w:rsid w:val="00965826"/>
    <w:rsid w:val="00967C87"/>
    <w:rsid w:val="0097196A"/>
    <w:rsid w:val="0097399B"/>
    <w:rsid w:val="009741F0"/>
    <w:rsid w:val="0098145F"/>
    <w:rsid w:val="0098294B"/>
    <w:rsid w:val="00983CEB"/>
    <w:rsid w:val="00985D57"/>
    <w:rsid w:val="00996457"/>
    <w:rsid w:val="009A269A"/>
    <w:rsid w:val="009A3435"/>
    <w:rsid w:val="009A47BF"/>
    <w:rsid w:val="009A6CEA"/>
    <w:rsid w:val="009A76EA"/>
    <w:rsid w:val="009A7D91"/>
    <w:rsid w:val="009B4288"/>
    <w:rsid w:val="009B54F6"/>
    <w:rsid w:val="009B5637"/>
    <w:rsid w:val="009B722A"/>
    <w:rsid w:val="009C3183"/>
    <w:rsid w:val="009C40FA"/>
    <w:rsid w:val="009C4EEE"/>
    <w:rsid w:val="009C51F7"/>
    <w:rsid w:val="009C5250"/>
    <w:rsid w:val="009C5C69"/>
    <w:rsid w:val="009D0C82"/>
    <w:rsid w:val="009D2BEE"/>
    <w:rsid w:val="009D4954"/>
    <w:rsid w:val="009D7008"/>
    <w:rsid w:val="009D7523"/>
    <w:rsid w:val="009E28C3"/>
    <w:rsid w:val="009E290F"/>
    <w:rsid w:val="009E3600"/>
    <w:rsid w:val="009F43FA"/>
    <w:rsid w:val="009F70EB"/>
    <w:rsid w:val="00A00771"/>
    <w:rsid w:val="00A034BA"/>
    <w:rsid w:val="00A05B98"/>
    <w:rsid w:val="00A0753C"/>
    <w:rsid w:val="00A10A07"/>
    <w:rsid w:val="00A11B3C"/>
    <w:rsid w:val="00A1369F"/>
    <w:rsid w:val="00A17A4A"/>
    <w:rsid w:val="00A21878"/>
    <w:rsid w:val="00A239C4"/>
    <w:rsid w:val="00A26D3A"/>
    <w:rsid w:val="00A26FDE"/>
    <w:rsid w:val="00A30790"/>
    <w:rsid w:val="00A30A60"/>
    <w:rsid w:val="00A35D4F"/>
    <w:rsid w:val="00A362AB"/>
    <w:rsid w:val="00A373EA"/>
    <w:rsid w:val="00A40B87"/>
    <w:rsid w:val="00A4107F"/>
    <w:rsid w:val="00A421D4"/>
    <w:rsid w:val="00A42C6D"/>
    <w:rsid w:val="00A5070F"/>
    <w:rsid w:val="00A52339"/>
    <w:rsid w:val="00A54236"/>
    <w:rsid w:val="00A5565B"/>
    <w:rsid w:val="00A560B3"/>
    <w:rsid w:val="00A631FD"/>
    <w:rsid w:val="00A63292"/>
    <w:rsid w:val="00A633EA"/>
    <w:rsid w:val="00A66C5C"/>
    <w:rsid w:val="00A66D19"/>
    <w:rsid w:val="00A66F1B"/>
    <w:rsid w:val="00A75FFE"/>
    <w:rsid w:val="00A7630E"/>
    <w:rsid w:val="00A76F72"/>
    <w:rsid w:val="00A8356F"/>
    <w:rsid w:val="00A86A3F"/>
    <w:rsid w:val="00A87037"/>
    <w:rsid w:val="00A87902"/>
    <w:rsid w:val="00A90BF9"/>
    <w:rsid w:val="00A91E04"/>
    <w:rsid w:val="00A942BE"/>
    <w:rsid w:val="00AA4A1D"/>
    <w:rsid w:val="00AA71BC"/>
    <w:rsid w:val="00AB0847"/>
    <w:rsid w:val="00AB08F3"/>
    <w:rsid w:val="00AB38E6"/>
    <w:rsid w:val="00AB4B9B"/>
    <w:rsid w:val="00AB4C10"/>
    <w:rsid w:val="00AB7073"/>
    <w:rsid w:val="00AC0C49"/>
    <w:rsid w:val="00AC1D65"/>
    <w:rsid w:val="00AC46BD"/>
    <w:rsid w:val="00AC47E8"/>
    <w:rsid w:val="00AD0E30"/>
    <w:rsid w:val="00AD1698"/>
    <w:rsid w:val="00AD1DFB"/>
    <w:rsid w:val="00AD42F8"/>
    <w:rsid w:val="00AE56D4"/>
    <w:rsid w:val="00AF36C9"/>
    <w:rsid w:val="00AF3B0D"/>
    <w:rsid w:val="00AF4810"/>
    <w:rsid w:val="00AF51F9"/>
    <w:rsid w:val="00AF7C9A"/>
    <w:rsid w:val="00B000FC"/>
    <w:rsid w:val="00B012FD"/>
    <w:rsid w:val="00B0377E"/>
    <w:rsid w:val="00B041EE"/>
    <w:rsid w:val="00B04847"/>
    <w:rsid w:val="00B06149"/>
    <w:rsid w:val="00B06EE1"/>
    <w:rsid w:val="00B113A4"/>
    <w:rsid w:val="00B12B0F"/>
    <w:rsid w:val="00B15193"/>
    <w:rsid w:val="00B15B36"/>
    <w:rsid w:val="00B15D44"/>
    <w:rsid w:val="00B21618"/>
    <w:rsid w:val="00B21C08"/>
    <w:rsid w:val="00B222A8"/>
    <w:rsid w:val="00B23427"/>
    <w:rsid w:val="00B24358"/>
    <w:rsid w:val="00B2673C"/>
    <w:rsid w:val="00B27538"/>
    <w:rsid w:val="00B31067"/>
    <w:rsid w:val="00B35463"/>
    <w:rsid w:val="00B36DAE"/>
    <w:rsid w:val="00B40BA6"/>
    <w:rsid w:val="00B42085"/>
    <w:rsid w:val="00B422FE"/>
    <w:rsid w:val="00B42F38"/>
    <w:rsid w:val="00B4573C"/>
    <w:rsid w:val="00B46E50"/>
    <w:rsid w:val="00B51293"/>
    <w:rsid w:val="00B51FF5"/>
    <w:rsid w:val="00B53A03"/>
    <w:rsid w:val="00B54A7B"/>
    <w:rsid w:val="00B57663"/>
    <w:rsid w:val="00B62CC7"/>
    <w:rsid w:val="00B637C7"/>
    <w:rsid w:val="00B6428F"/>
    <w:rsid w:val="00B65779"/>
    <w:rsid w:val="00B668E0"/>
    <w:rsid w:val="00B66E4B"/>
    <w:rsid w:val="00B67DC6"/>
    <w:rsid w:val="00B70F90"/>
    <w:rsid w:val="00B80F8A"/>
    <w:rsid w:val="00B82542"/>
    <w:rsid w:val="00B835FB"/>
    <w:rsid w:val="00B91089"/>
    <w:rsid w:val="00B92277"/>
    <w:rsid w:val="00B96497"/>
    <w:rsid w:val="00B96D01"/>
    <w:rsid w:val="00B970B1"/>
    <w:rsid w:val="00BA3227"/>
    <w:rsid w:val="00BA6A5E"/>
    <w:rsid w:val="00BB50AC"/>
    <w:rsid w:val="00BC0E1F"/>
    <w:rsid w:val="00BC7873"/>
    <w:rsid w:val="00BE271B"/>
    <w:rsid w:val="00BF2276"/>
    <w:rsid w:val="00C00ADE"/>
    <w:rsid w:val="00C01800"/>
    <w:rsid w:val="00C05B77"/>
    <w:rsid w:val="00C13173"/>
    <w:rsid w:val="00C16B0B"/>
    <w:rsid w:val="00C17E60"/>
    <w:rsid w:val="00C20A39"/>
    <w:rsid w:val="00C20C70"/>
    <w:rsid w:val="00C23A04"/>
    <w:rsid w:val="00C31D1F"/>
    <w:rsid w:val="00C32ED0"/>
    <w:rsid w:val="00C367C8"/>
    <w:rsid w:val="00C37155"/>
    <w:rsid w:val="00C4123C"/>
    <w:rsid w:val="00C413C3"/>
    <w:rsid w:val="00C41913"/>
    <w:rsid w:val="00C4674F"/>
    <w:rsid w:val="00C4773F"/>
    <w:rsid w:val="00C52E7B"/>
    <w:rsid w:val="00C52EFA"/>
    <w:rsid w:val="00C56227"/>
    <w:rsid w:val="00C668B6"/>
    <w:rsid w:val="00C66ADF"/>
    <w:rsid w:val="00C70555"/>
    <w:rsid w:val="00C7363A"/>
    <w:rsid w:val="00C76AAF"/>
    <w:rsid w:val="00C7766D"/>
    <w:rsid w:val="00C8094E"/>
    <w:rsid w:val="00C80E13"/>
    <w:rsid w:val="00C81E85"/>
    <w:rsid w:val="00C85E87"/>
    <w:rsid w:val="00CA1138"/>
    <w:rsid w:val="00CA1B62"/>
    <w:rsid w:val="00CA4377"/>
    <w:rsid w:val="00CA5BDB"/>
    <w:rsid w:val="00CA5E90"/>
    <w:rsid w:val="00CB0425"/>
    <w:rsid w:val="00CB0AC4"/>
    <w:rsid w:val="00CB0D65"/>
    <w:rsid w:val="00CB5AD4"/>
    <w:rsid w:val="00CC0326"/>
    <w:rsid w:val="00CC1281"/>
    <w:rsid w:val="00CC5019"/>
    <w:rsid w:val="00CC5C9E"/>
    <w:rsid w:val="00CD0A5C"/>
    <w:rsid w:val="00CD26C7"/>
    <w:rsid w:val="00CD2BE3"/>
    <w:rsid w:val="00CD4198"/>
    <w:rsid w:val="00CD5D87"/>
    <w:rsid w:val="00CD7389"/>
    <w:rsid w:val="00CE67BD"/>
    <w:rsid w:val="00CE6DD6"/>
    <w:rsid w:val="00CF13DD"/>
    <w:rsid w:val="00CF2163"/>
    <w:rsid w:val="00CF7C57"/>
    <w:rsid w:val="00D004A1"/>
    <w:rsid w:val="00D029BA"/>
    <w:rsid w:val="00D05B2F"/>
    <w:rsid w:val="00D1114C"/>
    <w:rsid w:val="00D14B46"/>
    <w:rsid w:val="00D17C92"/>
    <w:rsid w:val="00D2088E"/>
    <w:rsid w:val="00D20F5A"/>
    <w:rsid w:val="00D222F6"/>
    <w:rsid w:val="00D232FD"/>
    <w:rsid w:val="00D27D82"/>
    <w:rsid w:val="00D320D5"/>
    <w:rsid w:val="00D330FB"/>
    <w:rsid w:val="00D33C4B"/>
    <w:rsid w:val="00D37CFF"/>
    <w:rsid w:val="00D44BB2"/>
    <w:rsid w:val="00D44CE7"/>
    <w:rsid w:val="00D466CD"/>
    <w:rsid w:val="00D51129"/>
    <w:rsid w:val="00D51DAE"/>
    <w:rsid w:val="00D53772"/>
    <w:rsid w:val="00D5547E"/>
    <w:rsid w:val="00D5548E"/>
    <w:rsid w:val="00D570FB"/>
    <w:rsid w:val="00D62A6F"/>
    <w:rsid w:val="00D66A10"/>
    <w:rsid w:val="00D7097B"/>
    <w:rsid w:val="00D70C14"/>
    <w:rsid w:val="00D73192"/>
    <w:rsid w:val="00D74B39"/>
    <w:rsid w:val="00D8006F"/>
    <w:rsid w:val="00D81136"/>
    <w:rsid w:val="00D815A7"/>
    <w:rsid w:val="00D839AB"/>
    <w:rsid w:val="00D85CD0"/>
    <w:rsid w:val="00D907B6"/>
    <w:rsid w:val="00D91D8C"/>
    <w:rsid w:val="00D9327C"/>
    <w:rsid w:val="00D94E3D"/>
    <w:rsid w:val="00DA06DB"/>
    <w:rsid w:val="00DA1CEF"/>
    <w:rsid w:val="00DA59F3"/>
    <w:rsid w:val="00DB1CFE"/>
    <w:rsid w:val="00DC2E74"/>
    <w:rsid w:val="00DC6E60"/>
    <w:rsid w:val="00DD0AAE"/>
    <w:rsid w:val="00DD0D31"/>
    <w:rsid w:val="00DE01EC"/>
    <w:rsid w:val="00DE4475"/>
    <w:rsid w:val="00DE66B1"/>
    <w:rsid w:val="00DF3088"/>
    <w:rsid w:val="00DF3EE2"/>
    <w:rsid w:val="00DF42E9"/>
    <w:rsid w:val="00E0075C"/>
    <w:rsid w:val="00E00832"/>
    <w:rsid w:val="00E06119"/>
    <w:rsid w:val="00E0669A"/>
    <w:rsid w:val="00E12DDC"/>
    <w:rsid w:val="00E15B55"/>
    <w:rsid w:val="00E16030"/>
    <w:rsid w:val="00E20CA6"/>
    <w:rsid w:val="00E25A51"/>
    <w:rsid w:val="00E25BC9"/>
    <w:rsid w:val="00E26C3B"/>
    <w:rsid w:val="00E27D83"/>
    <w:rsid w:val="00E27D9B"/>
    <w:rsid w:val="00E32263"/>
    <w:rsid w:val="00E43223"/>
    <w:rsid w:val="00E448C6"/>
    <w:rsid w:val="00E509B0"/>
    <w:rsid w:val="00E51629"/>
    <w:rsid w:val="00E51FF7"/>
    <w:rsid w:val="00E5363B"/>
    <w:rsid w:val="00E55F2F"/>
    <w:rsid w:val="00E57345"/>
    <w:rsid w:val="00E576EB"/>
    <w:rsid w:val="00E62991"/>
    <w:rsid w:val="00E64F96"/>
    <w:rsid w:val="00E65FE5"/>
    <w:rsid w:val="00E664DB"/>
    <w:rsid w:val="00E723F4"/>
    <w:rsid w:val="00E737EE"/>
    <w:rsid w:val="00E752E9"/>
    <w:rsid w:val="00E75791"/>
    <w:rsid w:val="00E7580C"/>
    <w:rsid w:val="00E774E2"/>
    <w:rsid w:val="00E844E3"/>
    <w:rsid w:val="00E93755"/>
    <w:rsid w:val="00EA2BC7"/>
    <w:rsid w:val="00EB0FFA"/>
    <w:rsid w:val="00EB1E9A"/>
    <w:rsid w:val="00EB32A6"/>
    <w:rsid w:val="00EB33EF"/>
    <w:rsid w:val="00EB3734"/>
    <w:rsid w:val="00EB57C0"/>
    <w:rsid w:val="00EB6697"/>
    <w:rsid w:val="00EC028D"/>
    <w:rsid w:val="00EC06AD"/>
    <w:rsid w:val="00EC17B3"/>
    <w:rsid w:val="00EC4033"/>
    <w:rsid w:val="00ED0B30"/>
    <w:rsid w:val="00ED198C"/>
    <w:rsid w:val="00ED390C"/>
    <w:rsid w:val="00ED4F56"/>
    <w:rsid w:val="00ED71C4"/>
    <w:rsid w:val="00ED7E5E"/>
    <w:rsid w:val="00EE0543"/>
    <w:rsid w:val="00EE2A49"/>
    <w:rsid w:val="00EE4C1E"/>
    <w:rsid w:val="00EE56EC"/>
    <w:rsid w:val="00EE5BDF"/>
    <w:rsid w:val="00EE5BFE"/>
    <w:rsid w:val="00EE65CA"/>
    <w:rsid w:val="00EF3E37"/>
    <w:rsid w:val="00EF6950"/>
    <w:rsid w:val="00EF7565"/>
    <w:rsid w:val="00F02615"/>
    <w:rsid w:val="00F02C02"/>
    <w:rsid w:val="00F034B7"/>
    <w:rsid w:val="00F03635"/>
    <w:rsid w:val="00F0481A"/>
    <w:rsid w:val="00F059C4"/>
    <w:rsid w:val="00F07614"/>
    <w:rsid w:val="00F076E8"/>
    <w:rsid w:val="00F07F5E"/>
    <w:rsid w:val="00F11D40"/>
    <w:rsid w:val="00F1505D"/>
    <w:rsid w:val="00F153DD"/>
    <w:rsid w:val="00F241E8"/>
    <w:rsid w:val="00F2616E"/>
    <w:rsid w:val="00F3076F"/>
    <w:rsid w:val="00F326C4"/>
    <w:rsid w:val="00F35177"/>
    <w:rsid w:val="00F37164"/>
    <w:rsid w:val="00F4107A"/>
    <w:rsid w:val="00F4290E"/>
    <w:rsid w:val="00F44FCD"/>
    <w:rsid w:val="00F503C3"/>
    <w:rsid w:val="00F5444B"/>
    <w:rsid w:val="00F54605"/>
    <w:rsid w:val="00F55AC2"/>
    <w:rsid w:val="00F563CC"/>
    <w:rsid w:val="00F56FAE"/>
    <w:rsid w:val="00F5752D"/>
    <w:rsid w:val="00F57872"/>
    <w:rsid w:val="00F64366"/>
    <w:rsid w:val="00F65AE4"/>
    <w:rsid w:val="00F6638D"/>
    <w:rsid w:val="00F67109"/>
    <w:rsid w:val="00F7120B"/>
    <w:rsid w:val="00F75003"/>
    <w:rsid w:val="00F81CD1"/>
    <w:rsid w:val="00F87504"/>
    <w:rsid w:val="00F906E2"/>
    <w:rsid w:val="00F946ED"/>
    <w:rsid w:val="00F94FC5"/>
    <w:rsid w:val="00F95D6E"/>
    <w:rsid w:val="00F962BD"/>
    <w:rsid w:val="00F97FE7"/>
    <w:rsid w:val="00FA1C19"/>
    <w:rsid w:val="00FA6F89"/>
    <w:rsid w:val="00FB4DE5"/>
    <w:rsid w:val="00FC5392"/>
    <w:rsid w:val="00FD0465"/>
    <w:rsid w:val="00FD3272"/>
    <w:rsid w:val="00FD4BE3"/>
    <w:rsid w:val="00FD5007"/>
    <w:rsid w:val="00FE2F96"/>
    <w:rsid w:val="00FE3622"/>
    <w:rsid w:val="00FE4192"/>
    <w:rsid w:val="00FE794A"/>
    <w:rsid w:val="00FF0CAE"/>
    <w:rsid w:val="00FF401D"/>
    <w:rsid w:val="00FF6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D8EF2"/>
  <w15:chartTrackingRefBased/>
  <w15:docId w15:val="{2AEE775A-77E5-4B27-A306-9F02CBA3A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iPriority="22"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18"/>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15"/>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NoSpacing">
    <w:name w:val="No Spacing"/>
    <w:uiPriority w:val="1"/>
    <w:qFormat/>
    <w:rsid w:val="00031461"/>
    <w:rPr>
      <w:rFonts w:ascii="Georgia" w:eastAsia="Georgia" w:hAnsi="Georgia" w:cs="Georgia"/>
      <w:sz w:val="24"/>
      <w:szCs w:val="24"/>
      <w:lang w:eastAsia="ja-JP"/>
    </w:rPr>
  </w:style>
  <w:style w:type="paragraph" w:styleId="ListParagraph">
    <w:name w:val="List Paragraph"/>
    <w:basedOn w:val="Normal"/>
    <w:uiPriority w:val="34"/>
    <w:qFormat/>
    <w:rsid w:val="00491A80"/>
    <w:pPr>
      <w:spacing w:after="160" w:line="259" w:lineRule="auto"/>
      <w:ind w:left="720"/>
      <w:contextualSpacing/>
    </w:pPr>
    <w:rPr>
      <w:rFonts w:asciiTheme="minorHAnsi" w:eastAsiaTheme="minorHAnsi" w:hAnsiTheme="minorHAnsi" w:cstheme="minorBidi"/>
      <w:szCs w:val="22"/>
      <w:lang w:eastAsia="en-US"/>
    </w:rPr>
  </w:style>
  <w:style w:type="paragraph" w:customStyle="1" w:styleId="BodyA">
    <w:name w:val="Body A"/>
    <w:rsid w:val="00325E03"/>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14:textOutline w14:w="12700" w14:cap="flat" w14:cmpd="sng" w14:algn="ctr">
        <w14:noFill/>
        <w14:prstDash w14:val="solid"/>
        <w14:miter w14:lim="400000"/>
      </w14:textOutline>
    </w:rPr>
  </w:style>
  <w:style w:type="numbering" w:customStyle="1" w:styleId="Bullet">
    <w:name w:val="Bullet"/>
    <w:rsid w:val="00325E03"/>
    <w:pPr>
      <w:numPr>
        <w:numId w:val="35"/>
      </w:numPr>
    </w:pPr>
  </w:style>
  <w:style w:type="paragraph" w:customStyle="1" w:styleId="HeadingSubHeadingBold">
    <w:name w:val="Heading Sub Heading Bold"/>
    <w:basedOn w:val="Normal"/>
    <w:rsid w:val="00623445"/>
    <w:pPr>
      <w:keepNext/>
      <w:spacing w:before="240" w:after="80"/>
    </w:pPr>
    <w:rPr>
      <w:rFonts w:cs="Arial"/>
      <w:b/>
      <w:sz w:val="24"/>
      <w:szCs w:val="24"/>
      <w:lang w:eastAsia="en-US"/>
    </w:rPr>
  </w:style>
  <w:style w:type="paragraph" w:styleId="BalloonText">
    <w:name w:val="Balloon Text"/>
    <w:basedOn w:val="Normal"/>
    <w:link w:val="BalloonTextChar"/>
    <w:uiPriority w:val="99"/>
    <w:semiHidden/>
    <w:unhideWhenUsed/>
    <w:rsid w:val="00A239C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9C4"/>
    <w:rPr>
      <w:rFonts w:ascii="Segoe UI" w:hAnsi="Segoe UI" w:cs="Segoe UI"/>
      <w:sz w:val="18"/>
      <w:szCs w:val="18"/>
    </w:rPr>
  </w:style>
  <w:style w:type="character" w:styleId="CommentReference">
    <w:name w:val="annotation reference"/>
    <w:basedOn w:val="DefaultParagraphFont"/>
    <w:uiPriority w:val="99"/>
    <w:semiHidden/>
    <w:unhideWhenUsed/>
    <w:rsid w:val="00A239C4"/>
    <w:rPr>
      <w:sz w:val="16"/>
      <w:szCs w:val="16"/>
    </w:rPr>
  </w:style>
  <w:style w:type="paragraph" w:styleId="CommentText">
    <w:name w:val="annotation text"/>
    <w:basedOn w:val="Normal"/>
    <w:link w:val="CommentTextChar"/>
    <w:uiPriority w:val="99"/>
    <w:unhideWhenUsed/>
    <w:rsid w:val="00A239C4"/>
    <w:rPr>
      <w:sz w:val="20"/>
    </w:rPr>
  </w:style>
  <w:style w:type="character" w:customStyle="1" w:styleId="CommentTextChar">
    <w:name w:val="Comment Text Char"/>
    <w:basedOn w:val="DefaultParagraphFont"/>
    <w:link w:val="CommentText"/>
    <w:uiPriority w:val="99"/>
    <w:rsid w:val="00A239C4"/>
    <w:rPr>
      <w:rFonts w:ascii="Arial" w:hAnsi="Arial"/>
    </w:rPr>
  </w:style>
  <w:style w:type="paragraph" w:styleId="CommentSubject">
    <w:name w:val="annotation subject"/>
    <w:basedOn w:val="CommentText"/>
    <w:next w:val="CommentText"/>
    <w:link w:val="CommentSubjectChar"/>
    <w:uiPriority w:val="99"/>
    <w:semiHidden/>
    <w:unhideWhenUsed/>
    <w:rsid w:val="00A239C4"/>
    <w:rPr>
      <w:b/>
      <w:bCs/>
    </w:rPr>
  </w:style>
  <w:style w:type="character" w:customStyle="1" w:styleId="CommentSubjectChar">
    <w:name w:val="Comment Subject Char"/>
    <w:basedOn w:val="CommentTextChar"/>
    <w:link w:val="CommentSubject"/>
    <w:uiPriority w:val="99"/>
    <w:semiHidden/>
    <w:rsid w:val="00A239C4"/>
    <w:rPr>
      <w:rFonts w:ascii="Arial" w:hAnsi="Arial"/>
      <w:b/>
      <w:bCs/>
    </w:rPr>
  </w:style>
  <w:style w:type="paragraph" w:styleId="NormalWeb">
    <w:name w:val="Normal (Web)"/>
    <w:basedOn w:val="Normal"/>
    <w:uiPriority w:val="99"/>
    <w:unhideWhenUsed/>
    <w:rsid w:val="00AC0C49"/>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CC0326"/>
    <w:rPr>
      <w:b/>
      <w:bCs/>
    </w:rPr>
  </w:style>
  <w:style w:type="character" w:styleId="UnresolvedMention">
    <w:name w:val="Unresolved Mention"/>
    <w:basedOn w:val="DefaultParagraphFont"/>
    <w:uiPriority w:val="99"/>
    <w:semiHidden/>
    <w:unhideWhenUsed/>
    <w:rsid w:val="008E4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2277">
      <w:bodyDiv w:val="1"/>
      <w:marLeft w:val="0"/>
      <w:marRight w:val="0"/>
      <w:marTop w:val="0"/>
      <w:marBottom w:val="0"/>
      <w:divBdr>
        <w:top w:val="none" w:sz="0" w:space="0" w:color="auto"/>
        <w:left w:val="none" w:sz="0" w:space="0" w:color="auto"/>
        <w:bottom w:val="none" w:sz="0" w:space="0" w:color="auto"/>
        <w:right w:val="none" w:sz="0" w:space="0" w:color="auto"/>
      </w:divBdr>
    </w:div>
    <w:div w:id="437649625">
      <w:bodyDiv w:val="1"/>
      <w:marLeft w:val="0"/>
      <w:marRight w:val="0"/>
      <w:marTop w:val="0"/>
      <w:marBottom w:val="0"/>
      <w:divBdr>
        <w:top w:val="none" w:sz="0" w:space="0" w:color="auto"/>
        <w:left w:val="none" w:sz="0" w:space="0" w:color="auto"/>
        <w:bottom w:val="none" w:sz="0" w:space="0" w:color="auto"/>
        <w:right w:val="none" w:sz="0" w:space="0" w:color="auto"/>
      </w:divBdr>
    </w:div>
    <w:div w:id="1265260217">
      <w:bodyDiv w:val="1"/>
      <w:marLeft w:val="0"/>
      <w:marRight w:val="0"/>
      <w:marTop w:val="0"/>
      <w:marBottom w:val="0"/>
      <w:divBdr>
        <w:top w:val="none" w:sz="0" w:space="0" w:color="auto"/>
        <w:left w:val="none" w:sz="0" w:space="0" w:color="auto"/>
        <w:bottom w:val="none" w:sz="0" w:space="0" w:color="auto"/>
        <w:right w:val="none" w:sz="0" w:space="0" w:color="auto"/>
      </w:divBdr>
    </w:div>
    <w:div w:id="154876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C19E1ECF4C9C449448C2BD7140B4A0" ma:contentTypeVersion="14" ma:contentTypeDescription="Create a new document." ma:contentTypeScope="" ma:versionID="1011d0f41b4869234a595067e556dd9e">
  <xsd:schema xmlns:xsd="http://www.w3.org/2001/XMLSchema" xmlns:xs="http://www.w3.org/2001/XMLSchema" xmlns:p="http://schemas.microsoft.com/office/2006/metadata/properties" xmlns:ns3="34a9844a-4b26-4abb-bd5d-247fe40e4eb9" xmlns:ns4="8bc5246a-cb4b-478d-a522-d9b4752319a6" targetNamespace="http://schemas.microsoft.com/office/2006/metadata/properties" ma:root="true" ma:fieldsID="f1cc4ac1ab23750b937b1da56c56267a" ns3:_="" ns4:_="">
    <xsd:import namespace="34a9844a-4b26-4abb-bd5d-247fe40e4eb9"/>
    <xsd:import namespace="8bc5246a-cb4b-478d-a522-d9b4752319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9844a-4b26-4abb-bd5d-247fe40e4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c5246a-cb4b-478d-a522-d9b4752319a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4403-437B-4D92-9E94-CBE811323471}">
  <ds:schemaRefs>
    <ds:schemaRef ds:uri="http://schemas.microsoft.com/sharepoint/v3/contenttype/forms"/>
  </ds:schemaRefs>
</ds:datastoreItem>
</file>

<file path=customXml/itemProps2.xml><?xml version="1.0" encoding="utf-8"?>
<ds:datastoreItem xmlns:ds="http://schemas.openxmlformats.org/officeDocument/2006/customXml" ds:itemID="{1398EC76-8899-410D-9426-E337E2593D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2A78D9-EE86-4539-A3ED-73B421056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9844a-4b26-4abb-bd5d-247fe40e4eb9"/>
    <ds:schemaRef ds:uri="8bc5246a-cb4b-478d-a522-d9b475231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3CCFC2-F1E4-4BBF-A904-5A48F2424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Pages>
  <Words>1660</Words>
  <Characters>9681</Characters>
  <Application>Microsoft Office Word</Application>
  <DocSecurity>0</DocSecurity>
  <Lines>333</Lines>
  <Paragraphs>130</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Houldershaw, Lee</dc:creator>
  <cp:keywords>Ministry of Justice, [other keywords]</cp:keywords>
  <dc:description/>
  <cp:lastModifiedBy>Miller, Samantha (Judicial Office) | She/Hers</cp:lastModifiedBy>
  <cp:revision>55</cp:revision>
  <cp:lastPrinted>2007-08-06T14:19:00Z</cp:lastPrinted>
  <dcterms:created xsi:type="dcterms:W3CDTF">2026-07-17T11:50:00Z</dcterms:created>
  <dcterms:modified xsi:type="dcterms:W3CDTF">2026-07-21T15:30:00Z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0x010100DAC19E1ECF4C9C449448C2BD7140B4A0</vt:lpwstr>
  </property>
</Properties>
</file>