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9D1B9" w14:textId="77777777" w:rsidR="00EE371D" w:rsidRDefault="00EE371D" w:rsidP="00E752CC">
      <w:pPr>
        <w:rPr>
          <w:b/>
          <w:bCs/>
        </w:rPr>
      </w:pPr>
    </w:p>
    <w:p w14:paraId="1844E6A7" w14:textId="6739F49A" w:rsidR="00EE371D" w:rsidRPr="00065AED" w:rsidRDefault="00EE371D" w:rsidP="00EE371D">
      <w:pPr>
        <w:rPr>
          <w:rFonts w:ascii="Arial" w:hAnsi="Arial" w:cs="Arial"/>
          <w:b/>
          <w:bCs/>
        </w:rPr>
      </w:pPr>
      <w:r w:rsidRPr="00065AED">
        <w:rPr>
          <w:rFonts w:ascii="Arial" w:hAnsi="Arial" w:cs="Arial"/>
          <w:b/>
          <w:bCs/>
        </w:rPr>
        <w:t>Chief of Staff to the Chief Operating Officer (COO)</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BA1C92" w:rsidRPr="001938B4" w14:paraId="2BB6930C" w14:textId="77777777" w:rsidTr="00F07ACB">
        <w:tc>
          <w:tcPr>
            <w:tcW w:w="2235" w:type="dxa"/>
          </w:tcPr>
          <w:p w14:paraId="08607F66" w14:textId="77777777" w:rsidR="00BA1C92" w:rsidRPr="001938B4" w:rsidRDefault="00BA1C92" w:rsidP="00F07ACB">
            <w:pPr>
              <w:rPr>
                <w:rFonts w:ascii="Arial" w:hAnsi="Arial" w:cs="Arial"/>
              </w:rPr>
            </w:pPr>
            <w:r w:rsidRPr="001938B4">
              <w:rPr>
                <w:rFonts w:ascii="Arial" w:hAnsi="Arial" w:cs="Arial"/>
              </w:rPr>
              <w:t>Job Title</w:t>
            </w:r>
            <w:r w:rsidRPr="001938B4">
              <w:rPr>
                <w:rFonts w:ascii="Arial" w:hAnsi="Arial" w:cs="Arial"/>
              </w:rPr>
              <w:tab/>
            </w:r>
          </w:p>
        </w:tc>
        <w:tc>
          <w:tcPr>
            <w:tcW w:w="7654" w:type="dxa"/>
          </w:tcPr>
          <w:p w14:paraId="79040EBE" w14:textId="2ED46AFE" w:rsidR="00BA1C92" w:rsidRPr="001938B4" w:rsidRDefault="00D91E28" w:rsidP="00F07ACB">
            <w:pPr>
              <w:rPr>
                <w:rFonts w:ascii="Arial" w:hAnsi="Arial" w:cs="Arial"/>
              </w:rPr>
            </w:pPr>
            <w:r w:rsidRPr="00D91E28">
              <w:rPr>
                <w:rFonts w:ascii="Arial" w:hAnsi="Arial" w:cs="Arial"/>
              </w:rPr>
              <w:t xml:space="preserve">Chief of Staff to the Chief Operating Officer </w:t>
            </w:r>
            <w:r w:rsidRPr="00D91E28">
              <w:rPr>
                <w:rFonts w:ascii="Arial" w:hAnsi="Arial" w:cs="Arial"/>
              </w:rPr>
              <w:tab/>
            </w:r>
            <w:r w:rsidRPr="00D91E28">
              <w:rPr>
                <w:rFonts w:ascii="Arial" w:hAnsi="Arial" w:cs="Arial"/>
              </w:rPr>
              <w:tab/>
            </w:r>
            <w:r w:rsidRPr="00D91E28">
              <w:rPr>
                <w:rFonts w:ascii="Arial" w:hAnsi="Arial" w:cs="Arial"/>
              </w:rPr>
              <w:tab/>
            </w:r>
          </w:p>
        </w:tc>
      </w:tr>
      <w:tr w:rsidR="00BA1C92" w:rsidRPr="001938B4" w14:paraId="1A3225DC" w14:textId="77777777" w:rsidTr="00F07ACB">
        <w:tc>
          <w:tcPr>
            <w:tcW w:w="2235" w:type="dxa"/>
          </w:tcPr>
          <w:p w14:paraId="16340F4D" w14:textId="77777777" w:rsidR="00BA1C92" w:rsidRPr="001938B4" w:rsidRDefault="00BA1C92" w:rsidP="00F07ACB">
            <w:pPr>
              <w:rPr>
                <w:rFonts w:ascii="Arial" w:hAnsi="Arial" w:cs="Arial"/>
              </w:rPr>
            </w:pPr>
            <w:r w:rsidRPr="001938B4">
              <w:rPr>
                <w:rFonts w:ascii="Arial" w:hAnsi="Arial" w:cs="Arial"/>
              </w:rPr>
              <w:t>Grade</w:t>
            </w:r>
          </w:p>
        </w:tc>
        <w:tc>
          <w:tcPr>
            <w:tcW w:w="7654" w:type="dxa"/>
          </w:tcPr>
          <w:p w14:paraId="663BAB93" w14:textId="58171D8D" w:rsidR="00BA1C92" w:rsidRPr="001938B4" w:rsidRDefault="00D91E28" w:rsidP="00F07ACB">
            <w:pPr>
              <w:rPr>
                <w:rFonts w:ascii="Arial" w:hAnsi="Arial" w:cs="Arial"/>
              </w:rPr>
            </w:pPr>
            <w:r>
              <w:rPr>
                <w:rFonts w:ascii="Arial" w:hAnsi="Arial" w:cs="Arial"/>
              </w:rPr>
              <w:t>Grade 6</w:t>
            </w:r>
          </w:p>
        </w:tc>
      </w:tr>
      <w:tr w:rsidR="00BA1C92" w:rsidRPr="001938B4" w14:paraId="7C16F299" w14:textId="77777777" w:rsidTr="00F07ACB">
        <w:tc>
          <w:tcPr>
            <w:tcW w:w="2235" w:type="dxa"/>
          </w:tcPr>
          <w:p w14:paraId="10E31B47" w14:textId="77777777" w:rsidR="00BA1C92" w:rsidRPr="001938B4" w:rsidRDefault="00BA1C92" w:rsidP="00F07ACB">
            <w:pPr>
              <w:rPr>
                <w:rFonts w:ascii="Arial" w:hAnsi="Arial" w:cs="Arial"/>
              </w:rPr>
            </w:pPr>
            <w:r w:rsidRPr="001938B4">
              <w:rPr>
                <w:rFonts w:ascii="Arial" w:hAnsi="Arial" w:cs="Arial"/>
              </w:rPr>
              <w:t>Business Group</w:t>
            </w:r>
          </w:p>
        </w:tc>
        <w:tc>
          <w:tcPr>
            <w:tcW w:w="7654" w:type="dxa"/>
          </w:tcPr>
          <w:p w14:paraId="739A28AA" w14:textId="0A990552" w:rsidR="00BA1C92" w:rsidRPr="001938B4" w:rsidRDefault="00BA1C92" w:rsidP="00F07ACB">
            <w:pPr>
              <w:rPr>
                <w:rFonts w:ascii="Arial" w:hAnsi="Arial" w:cs="Arial"/>
              </w:rPr>
            </w:pPr>
            <w:r w:rsidRPr="001938B4">
              <w:rPr>
                <w:rFonts w:ascii="Arial" w:hAnsi="Arial" w:cs="Arial"/>
              </w:rPr>
              <w:t xml:space="preserve">Chief Operating Officer </w:t>
            </w:r>
          </w:p>
        </w:tc>
      </w:tr>
      <w:tr w:rsidR="00BA1C92" w:rsidRPr="001938B4" w14:paraId="1A5DEF7E" w14:textId="77777777" w:rsidTr="00F07ACB">
        <w:tc>
          <w:tcPr>
            <w:tcW w:w="2235" w:type="dxa"/>
          </w:tcPr>
          <w:p w14:paraId="1765C6B4" w14:textId="77777777" w:rsidR="00BA1C92" w:rsidRPr="001938B4" w:rsidRDefault="00BA1C92" w:rsidP="00F07ACB">
            <w:pPr>
              <w:rPr>
                <w:rFonts w:ascii="Arial" w:hAnsi="Arial" w:cs="Arial"/>
              </w:rPr>
            </w:pPr>
            <w:r w:rsidRPr="001938B4">
              <w:rPr>
                <w:rFonts w:ascii="Arial" w:hAnsi="Arial" w:cs="Arial"/>
              </w:rPr>
              <w:t>Contract Type</w:t>
            </w:r>
          </w:p>
        </w:tc>
        <w:tc>
          <w:tcPr>
            <w:tcW w:w="7654" w:type="dxa"/>
          </w:tcPr>
          <w:p w14:paraId="3684A941" w14:textId="55E8A885" w:rsidR="00BA1C92" w:rsidRPr="001938B4" w:rsidRDefault="00D91E28" w:rsidP="00F07ACB">
            <w:pPr>
              <w:rPr>
                <w:rFonts w:ascii="Arial" w:hAnsi="Arial" w:cs="Arial"/>
              </w:rPr>
            </w:pPr>
            <w:r>
              <w:rPr>
                <w:rFonts w:ascii="Arial" w:hAnsi="Arial" w:cs="Arial"/>
              </w:rPr>
              <w:t xml:space="preserve">Permanent </w:t>
            </w:r>
          </w:p>
        </w:tc>
      </w:tr>
      <w:tr w:rsidR="00BA1C92" w:rsidRPr="001938B4" w14:paraId="104796CA" w14:textId="77777777" w:rsidTr="00F07ACB">
        <w:tc>
          <w:tcPr>
            <w:tcW w:w="2235" w:type="dxa"/>
          </w:tcPr>
          <w:p w14:paraId="20B97630" w14:textId="77777777" w:rsidR="00BA1C92" w:rsidRPr="001938B4" w:rsidRDefault="00BA1C92" w:rsidP="00F07ACB">
            <w:pPr>
              <w:rPr>
                <w:rFonts w:ascii="Arial" w:hAnsi="Arial" w:cs="Arial"/>
              </w:rPr>
            </w:pPr>
            <w:r w:rsidRPr="001938B4">
              <w:rPr>
                <w:rFonts w:ascii="Arial" w:hAnsi="Arial" w:cs="Arial"/>
              </w:rPr>
              <w:t>Directorate</w:t>
            </w:r>
          </w:p>
        </w:tc>
        <w:tc>
          <w:tcPr>
            <w:tcW w:w="7654" w:type="dxa"/>
          </w:tcPr>
          <w:p w14:paraId="05F7D8DF" w14:textId="1C7E8868" w:rsidR="00BA1C92" w:rsidRPr="001938B4" w:rsidRDefault="003824DF" w:rsidP="00F07ACB">
            <w:pPr>
              <w:rPr>
                <w:rFonts w:ascii="Arial" w:hAnsi="Arial" w:cs="Arial"/>
              </w:rPr>
            </w:pPr>
            <w:r w:rsidRPr="001938B4">
              <w:rPr>
                <w:rFonts w:ascii="Arial" w:hAnsi="Arial" w:cs="Arial"/>
              </w:rPr>
              <w:t>Chief Operating Officer</w:t>
            </w:r>
          </w:p>
        </w:tc>
      </w:tr>
      <w:tr w:rsidR="00BA1C92" w:rsidRPr="001938B4" w14:paraId="075D14DB" w14:textId="77777777" w:rsidTr="00F07ACB">
        <w:tc>
          <w:tcPr>
            <w:tcW w:w="2235" w:type="dxa"/>
          </w:tcPr>
          <w:p w14:paraId="25708A91" w14:textId="77777777" w:rsidR="00BA1C92" w:rsidRPr="001938B4" w:rsidRDefault="00BA1C92" w:rsidP="00F07ACB">
            <w:pPr>
              <w:rPr>
                <w:rFonts w:ascii="Arial" w:hAnsi="Arial" w:cs="Arial"/>
              </w:rPr>
            </w:pPr>
            <w:r w:rsidRPr="001938B4">
              <w:rPr>
                <w:rFonts w:ascii="Arial" w:hAnsi="Arial" w:cs="Arial"/>
              </w:rPr>
              <w:t>Team</w:t>
            </w:r>
          </w:p>
        </w:tc>
        <w:tc>
          <w:tcPr>
            <w:tcW w:w="7654" w:type="dxa"/>
          </w:tcPr>
          <w:p w14:paraId="6980A594" w14:textId="622A9B25" w:rsidR="00BA1C92" w:rsidRPr="001938B4" w:rsidRDefault="003824DF" w:rsidP="00F07ACB">
            <w:pPr>
              <w:rPr>
                <w:rFonts w:ascii="Arial" w:hAnsi="Arial" w:cs="Arial"/>
              </w:rPr>
            </w:pPr>
            <w:r>
              <w:rPr>
                <w:rFonts w:ascii="Arial" w:hAnsi="Arial" w:cs="Arial"/>
              </w:rPr>
              <w:t>Private Office</w:t>
            </w:r>
          </w:p>
        </w:tc>
      </w:tr>
      <w:tr w:rsidR="00BA1C92" w:rsidRPr="001938B4" w14:paraId="245A4B13" w14:textId="77777777" w:rsidTr="00F07ACB">
        <w:tc>
          <w:tcPr>
            <w:tcW w:w="2235" w:type="dxa"/>
          </w:tcPr>
          <w:p w14:paraId="18F5D33A" w14:textId="77777777" w:rsidR="00BA1C92" w:rsidRPr="001938B4" w:rsidRDefault="00BA1C92" w:rsidP="00F07ACB">
            <w:pPr>
              <w:rPr>
                <w:rFonts w:ascii="Arial" w:hAnsi="Arial" w:cs="Arial"/>
              </w:rPr>
            </w:pPr>
            <w:r w:rsidRPr="001938B4">
              <w:rPr>
                <w:rFonts w:ascii="Arial" w:hAnsi="Arial" w:cs="Arial"/>
              </w:rPr>
              <w:t>Location</w:t>
            </w:r>
          </w:p>
        </w:tc>
        <w:tc>
          <w:tcPr>
            <w:tcW w:w="7654" w:type="dxa"/>
          </w:tcPr>
          <w:p w14:paraId="29B51E5B" w14:textId="68DF1CB1" w:rsidR="00BA1C92" w:rsidRPr="001938B4" w:rsidRDefault="002E49CA" w:rsidP="00F07ACB">
            <w:pPr>
              <w:rPr>
                <w:rFonts w:ascii="Arial" w:hAnsi="Arial" w:cs="Arial"/>
              </w:rPr>
            </w:pPr>
            <w:r>
              <w:rPr>
                <w:rFonts w:ascii="Arial" w:hAnsi="Arial" w:cs="Arial"/>
              </w:rPr>
              <w:t>Based at 102 Petty France</w:t>
            </w:r>
            <w:r w:rsidR="006A6A75">
              <w:rPr>
                <w:rFonts w:ascii="Arial" w:hAnsi="Arial" w:cs="Arial"/>
              </w:rPr>
              <w:t>, London</w:t>
            </w:r>
          </w:p>
        </w:tc>
      </w:tr>
    </w:tbl>
    <w:p w14:paraId="26515DBA" w14:textId="77777777" w:rsidR="00EE371D" w:rsidRPr="00065AED" w:rsidRDefault="00EE371D" w:rsidP="00EE371D">
      <w:pPr>
        <w:rPr>
          <w:rFonts w:ascii="Arial" w:hAnsi="Arial" w:cs="Arial"/>
          <w:b/>
          <w:bCs/>
        </w:rPr>
      </w:pPr>
    </w:p>
    <w:p w14:paraId="09BBA370" w14:textId="3E644A91" w:rsidR="00EE371D" w:rsidRPr="00065AED" w:rsidRDefault="00EE371D" w:rsidP="00EE371D">
      <w:pPr>
        <w:rPr>
          <w:rFonts w:ascii="Arial" w:hAnsi="Arial" w:cs="Arial"/>
          <w:b/>
          <w:bCs/>
        </w:rPr>
      </w:pPr>
      <w:r w:rsidRPr="00065AED">
        <w:rPr>
          <w:rFonts w:ascii="Arial" w:hAnsi="Arial" w:cs="Arial"/>
          <w:b/>
          <w:bCs/>
        </w:rPr>
        <w:t>About the Role</w:t>
      </w:r>
    </w:p>
    <w:p w14:paraId="0F7A243C" w14:textId="77777777" w:rsidR="00EE371D" w:rsidRPr="00065AED" w:rsidRDefault="00EE371D" w:rsidP="00EE371D">
      <w:pPr>
        <w:rPr>
          <w:rFonts w:ascii="Arial" w:hAnsi="Arial" w:cs="Arial"/>
        </w:rPr>
      </w:pPr>
      <w:r w:rsidRPr="00065AED">
        <w:rPr>
          <w:rFonts w:ascii="Arial" w:hAnsi="Arial" w:cs="Arial"/>
        </w:rPr>
        <w:t>The Chief Operating Officer (COO) Group helps the MoJ run well, bringing together the corporate functions, services and governance that enable the department to deliver. We are hiring a Chief of Staff to the COO.</w:t>
      </w:r>
    </w:p>
    <w:p w14:paraId="5BCCC6B2" w14:textId="77777777" w:rsidR="00EE371D" w:rsidRPr="00065AED" w:rsidRDefault="00EE371D" w:rsidP="00EE371D">
      <w:pPr>
        <w:rPr>
          <w:rFonts w:ascii="Arial" w:hAnsi="Arial" w:cs="Arial"/>
        </w:rPr>
      </w:pPr>
      <w:r w:rsidRPr="00065AED">
        <w:rPr>
          <w:rFonts w:ascii="Arial" w:hAnsi="Arial" w:cs="Arial"/>
        </w:rPr>
        <w:t>This is a high-impact Grade 6 role at the centre of one of Whitehall’s largest and most complex departments. You will act as the COO’s principal adviser and lead a high-performing Private Office, ensuring the COO’s time, focus and leadership are directed to the most important priorities.</w:t>
      </w:r>
    </w:p>
    <w:p w14:paraId="59EF7DA5" w14:textId="77777777" w:rsidR="00EE371D" w:rsidRPr="00065AED" w:rsidRDefault="00EE371D" w:rsidP="00EE371D">
      <w:pPr>
        <w:rPr>
          <w:rFonts w:ascii="Arial" w:hAnsi="Arial" w:cs="Arial"/>
        </w:rPr>
      </w:pPr>
      <w:r w:rsidRPr="00065AED">
        <w:rPr>
          <w:rFonts w:ascii="Arial" w:hAnsi="Arial" w:cs="Arial"/>
        </w:rPr>
        <w:t>You will play a central role in shaping and driving delivery across COO Group, acting as a strategic integrator across functions and ensuring alignment with departmental strategy and Ministerial priorities. You will maintain a strong grip on performance, risks and delivery, ensuring senior leaders are focused on the issues that matter most and that cross-cutting challenges are identified and resolved at pace.</w:t>
      </w:r>
    </w:p>
    <w:p w14:paraId="53B3FAC2" w14:textId="77777777" w:rsidR="00EE371D" w:rsidRPr="00065AED" w:rsidRDefault="00EE371D" w:rsidP="00EE371D">
      <w:pPr>
        <w:rPr>
          <w:rFonts w:ascii="Arial" w:hAnsi="Arial" w:cs="Arial"/>
        </w:rPr>
      </w:pPr>
      <w:r w:rsidRPr="00065AED">
        <w:rPr>
          <w:rFonts w:ascii="Arial" w:hAnsi="Arial" w:cs="Arial"/>
        </w:rPr>
        <w:t>You will operate confidently at senior levels, building trusted relationships across the Department, including with Ministers’ offices, the Permanent Secretary’s Private Office, Director Generals and Heads of Function. You will represent the COO where appropriate, signalling priorities and ensuring coherence of approach across the organisation.</w:t>
      </w:r>
    </w:p>
    <w:p w14:paraId="4F9082DB" w14:textId="77777777" w:rsidR="00EE371D" w:rsidRPr="00065AED" w:rsidRDefault="00EE371D" w:rsidP="00EE371D">
      <w:pPr>
        <w:rPr>
          <w:rFonts w:ascii="Arial" w:hAnsi="Arial" w:cs="Arial"/>
        </w:rPr>
      </w:pPr>
      <w:r w:rsidRPr="00065AED">
        <w:rPr>
          <w:rFonts w:ascii="Arial" w:hAnsi="Arial" w:cs="Arial"/>
        </w:rPr>
        <w:t>This is a fast-paced role requiring excellent judgement, strong leadership and the ability to operate through influence in a complex and politically sensitive environment.</w:t>
      </w:r>
    </w:p>
    <w:p w14:paraId="17B431AD" w14:textId="77777777" w:rsidR="00EE371D" w:rsidRPr="00065AED" w:rsidRDefault="00EE371D" w:rsidP="00EE371D">
      <w:pPr>
        <w:rPr>
          <w:rFonts w:ascii="Arial" w:hAnsi="Arial" w:cs="Arial"/>
          <w:b/>
          <w:bCs/>
        </w:rPr>
      </w:pPr>
    </w:p>
    <w:p w14:paraId="76E26707" w14:textId="77777777" w:rsidR="00EE371D" w:rsidRPr="00065AED" w:rsidRDefault="00EE371D" w:rsidP="00EE371D">
      <w:pPr>
        <w:rPr>
          <w:rFonts w:ascii="Arial" w:hAnsi="Arial" w:cs="Arial"/>
          <w:b/>
          <w:bCs/>
        </w:rPr>
      </w:pPr>
      <w:r w:rsidRPr="00065AED">
        <w:rPr>
          <w:rFonts w:ascii="Arial" w:hAnsi="Arial" w:cs="Arial"/>
          <w:b/>
          <w:bCs/>
        </w:rPr>
        <w:t>Main Activities / Responsibilities</w:t>
      </w:r>
    </w:p>
    <w:p w14:paraId="57FD15F0" w14:textId="77777777" w:rsidR="00E84406" w:rsidRPr="00065AED" w:rsidRDefault="00E84406" w:rsidP="00E84406">
      <w:pPr>
        <w:pStyle w:val="ListParagraph"/>
        <w:numPr>
          <w:ilvl w:val="0"/>
          <w:numId w:val="9"/>
        </w:numPr>
        <w:spacing w:after="0" w:line="300" w:lineRule="atLeast"/>
        <w:rPr>
          <w:rFonts w:ascii="Arial" w:eastAsia="Times New Roman" w:hAnsi="Arial" w:cs="Arial"/>
          <w:kern w:val="0"/>
          <w:lang w:eastAsia="en-GB"/>
          <w14:ligatures w14:val="none"/>
        </w:rPr>
      </w:pPr>
      <w:r w:rsidRPr="00065AED">
        <w:rPr>
          <w:rFonts w:ascii="Arial" w:eastAsia="Times New Roman" w:hAnsi="Arial" w:cs="Arial"/>
          <w:kern w:val="0"/>
          <w:lang w:eastAsia="en-GB"/>
          <w14:ligatures w14:val="none"/>
        </w:rPr>
        <w:lastRenderedPageBreak/>
        <w:t>Shape the COO’s priorities, provide confident advice and challenge, ensure decisions are focused on the most critical strategic and operational issues, and maintain the quality of advice and submissions.</w:t>
      </w:r>
    </w:p>
    <w:p w14:paraId="00471523" w14:textId="77777777" w:rsidR="00E84406" w:rsidRPr="00065AED" w:rsidRDefault="00E84406" w:rsidP="00E84406">
      <w:pPr>
        <w:pStyle w:val="ListParagraph"/>
        <w:numPr>
          <w:ilvl w:val="0"/>
          <w:numId w:val="9"/>
        </w:numPr>
        <w:spacing w:after="0" w:line="300" w:lineRule="atLeast"/>
        <w:rPr>
          <w:rFonts w:ascii="Arial" w:eastAsia="Times New Roman" w:hAnsi="Arial" w:cs="Arial"/>
          <w:kern w:val="0"/>
          <w:lang w:eastAsia="en-GB"/>
          <w14:ligatures w14:val="none"/>
        </w:rPr>
      </w:pPr>
      <w:r w:rsidRPr="00065AED">
        <w:rPr>
          <w:rFonts w:ascii="Arial" w:eastAsia="Times New Roman" w:hAnsi="Arial" w:cs="Arial"/>
          <w:kern w:val="0"/>
          <w:lang w:eastAsia="en-GB"/>
          <w14:ligatures w14:val="none"/>
        </w:rPr>
        <w:t>Act as the strategic integrator across COO Group, aligning functional priorities with departmental objectives, Ministerial priorities and formal governance.</w:t>
      </w:r>
    </w:p>
    <w:p w14:paraId="3039C203" w14:textId="77777777" w:rsidR="00E84406" w:rsidRPr="00065AED" w:rsidRDefault="00E84406" w:rsidP="00E84406">
      <w:pPr>
        <w:pStyle w:val="ListParagraph"/>
        <w:numPr>
          <w:ilvl w:val="0"/>
          <w:numId w:val="9"/>
        </w:numPr>
        <w:spacing w:after="0" w:line="300" w:lineRule="atLeast"/>
        <w:rPr>
          <w:rFonts w:ascii="Arial" w:eastAsia="Times New Roman" w:hAnsi="Arial" w:cs="Arial"/>
          <w:kern w:val="0"/>
          <w:lang w:eastAsia="en-GB"/>
          <w14:ligatures w14:val="none"/>
        </w:rPr>
      </w:pPr>
      <w:r w:rsidRPr="00065AED">
        <w:rPr>
          <w:rFonts w:ascii="Arial" w:eastAsia="Times New Roman" w:hAnsi="Arial" w:cs="Arial"/>
          <w:kern w:val="0"/>
          <w:lang w:eastAsia="en-GB"/>
          <w14:ligatures w14:val="none"/>
        </w:rPr>
        <w:t>Ensure the COO and senior leaders are sighted on the right issues at the right time; anticipate risks, resolve cross-cutting issues without clear ownership, and unblock high-priority or sensitive delivery issues at pace.</w:t>
      </w:r>
    </w:p>
    <w:p w14:paraId="7F0B63B9" w14:textId="77777777" w:rsidR="000A4306" w:rsidRPr="00065AED" w:rsidRDefault="000A4306" w:rsidP="000A4306">
      <w:pPr>
        <w:pStyle w:val="ListParagraph"/>
        <w:numPr>
          <w:ilvl w:val="0"/>
          <w:numId w:val="9"/>
        </w:numPr>
        <w:spacing w:after="0" w:line="300" w:lineRule="atLeast"/>
        <w:rPr>
          <w:rFonts w:ascii="Arial" w:eastAsia="Times New Roman" w:hAnsi="Arial" w:cs="Arial"/>
          <w:kern w:val="0"/>
          <w:lang w:eastAsia="en-GB"/>
          <w14:ligatures w14:val="none"/>
        </w:rPr>
      </w:pPr>
      <w:r w:rsidRPr="00065AED">
        <w:rPr>
          <w:rFonts w:ascii="Arial" w:eastAsia="Times New Roman" w:hAnsi="Arial" w:cs="Arial"/>
          <w:kern w:val="0"/>
          <w:lang w:eastAsia="en-GB"/>
          <w14:ligatures w14:val="none"/>
        </w:rPr>
        <w:t>Represent the COO where appropriate, building trusted relationships with DGs, Directors, central functions, Ministers’ offices and the Permanent Secretary’s Private Office to support collective leadership and coherence.</w:t>
      </w:r>
    </w:p>
    <w:p w14:paraId="2888325D" w14:textId="61FBC31D" w:rsidR="00CF6A5B" w:rsidRDefault="00CF6A5B" w:rsidP="00CF6A5B">
      <w:pPr>
        <w:pStyle w:val="ListParagraph"/>
        <w:numPr>
          <w:ilvl w:val="0"/>
          <w:numId w:val="9"/>
        </w:numPr>
        <w:spacing w:after="0" w:line="300" w:lineRule="atLeast"/>
        <w:rPr>
          <w:rFonts w:ascii="Arial" w:eastAsia="Times New Roman" w:hAnsi="Arial" w:cs="Arial"/>
          <w:kern w:val="0"/>
          <w:lang w:eastAsia="en-GB"/>
          <w14:ligatures w14:val="none"/>
        </w:rPr>
      </w:pPr>
      <w:r w:rsidRPr="00065AED">
        <w:rPr>
          <w:rFonts w:ascii="Arial" w:eastAsia="Times New Roman" w:hAnsi="Arial" w:cs="Arial"/>
          <w:kern w:val="0"/>
          <w:lang w:eastAsia="en-GB"/>
          <w14:ligatures w14:val="none"/>
        </w:rPr>
        <w:t>Exercise leadership across COO Group, influencing Directors and senior teams to build shared ownership of priorities, strengthen collective accountability, and drive a culture of grip, pace and high standards.</w:t>
      </w:r>
    </w:p>
    <w:p w14:paraId="7EF5785F" w14:textId="77777777" w:rsidR="00AC2497" w:rsidRPr="00065AED" w:rsidRDefault="00AC2497" w:rsidP="00AC2497">
      <w:pPr>
        <w:pStyle w:val="ListParagraph"/>
        <w:numPr>
          <w:ilvl w:val="0"/>
          <w:numId w:val="9"/>
        </w:numPr>
        <w:spacing w:after="0" w:line="300" w:lineRule="atLeast"/>
        <w:rPr>
          <w:rFonts w:ascii="Arial" w:eastAsia="Times New Roman" w:hAnsi="Arial" w:cs="Arial"/>
          <w:kern w:val="0"/>
          <w:lang w:eastAsia="en-GB"/>
          <w14:ligatures w14:val="none"/>
        </w:rPr>
      </w:pPr>
      <w:r w:rsidRPr="00065AED">
        <w:rPr>
          <w:rFonts w:ascii="Arial" w:eastAsia="Times New Roman" w:hAnsi="Arial" w:cs="Arial"/>
          <w:kern w:val="0"/>
          <w:lang w:eastAsia="en-GB"/>
          <w14:ligatures w14:val="none"/>
        </w:rPr>
        <w:t xml:space="preserve">Lead, coach and develop the </w:t>
      </w:r>
      <w:r w:rsidRPr="709BB0BE">
        <w:rPr>
          <w:rFonts w:ascii="Arial" w:eastAsia="Times New Roman" w:hAnsi="Arial" w:cs="Arial"/>
          <w:lang w:eastAsia="en-GB"/>
        </w:rPr>
        <w:t>Private Office team, setting direction, standards and ways of working, and building capability, resilience and strong performance.</w:t>
      </w:r>
    </w:p>
    <w:p w14:paraId="0156EE02" w14:textId="77777777" w:rsidR="00AC2497" w:rsidRPr="00065AED" w:rsidRDefault="00AC2497" w:rsidP="00AC2497">
      <w:pPr>
        <w:pStyle w:val="ListParagraph"/>
        <w:spacing w:after="0" w:line="300" w:lineRule="atLeast"/>
        <w:rPr>
          <w:rFonts w:ascii="Arial" w:eastAsia="Times New Roman" w:hAnsi="Arial" w:cs="Arial"/>
          <w:kern w:val="0"/>
          <w:lang w:eastAsia="en-GB"/>
          <w14:ligatures w14:val="none"/>
        </w:rPr>
      </w:pPr>
    </w:p>
    <w:p w14:paraId="4C464D0F" w14:textId="77777777" w:rsidR="00CF6A5B" w:rsidRPr="00065AED" w:rsidRDefault="00CF6A5B" w:rsidP="00CF6A5B">
      <w:pPr>
        <w:pStyle w:val="ListParagraph"/>
        <w:spacing w:after="0" w:line="300" w:lineRule="atLeast"/>
        <w:rPr>
          <w:rFonts w:ascii="Arial" w:eastAsia="Times New Roman" w:hAnsi="Arial" w:cs="Arial"/>
          <w:kern w:val="0"/>
          <w:lang w:eastAsia="en-GB"/>
          <w14:ligatures w14:val="none"/>
        </w:rPr>
      </w:pPr>
    </w:p>
    <w:p w14:paraId="23FE0D6D" w14:textId="77777777" w:rsidR="00EE371D" w:rsidRPr="00065AED" w:rsidRDefault="00EE371D" w:rsidP="000A4306">
      <w:pPr>
        <w:pStyle w:val="ListParagraph"/>
        <w:spacing w:after="0" w:line="300" w:lineRule="atLeast"/>
        <w:rPr>
          <w:rFonts w:ascii="Arial" w:eastAsia="Times New Roman" w:hAnsi="Arial" w:cs="Arial"/>
          <w:kern w:val="0"/>
          <w:lang w:eastAsia="en-GB"/>
          <w14:ligatures w14:val="none"/>
        </w:rPr>
      </w:pPr>
    </w:p>
    <w:p w14:paraId="4E41882E" w14:textId="0F7D0A6C" w:rsidR="00EE371D" w:rsidRPr="00065AED" w:rsidRDefault="00EE371D" w:rsidP="00EE371D">
      <w:pPr>
        <w:rPr>
          <w:rFonts w:ascii="Arial" w:hAnsi="Arial" w:cs="Arial"/>
          <w:b/>
          <w:bCs/>
        </w:rPr>
      </w:pPr>
      <w:r w:rsidRPr="00065AED">
        <w:rPr>
          <w:rFonts w:ascii="Arial" w:hAnsi="Arial" w:cs="Arial"/>
          <w:b/>
          <w:bCs/>
        </w:rPr>
        <w:t>Management of Resources</w:t>
      </w:r>
    </w:p>
    <w:p w14:paraId="43121FBB" w14:textId="01E8A88E" w:rsidR="00EE371D" w:rsidRPr="00065AED" w:rsidRDefault="00EE371D" w:rsidP="00EE371D">
      <w:pPr>
        <w:rPr>
          <w:rFonts w:ascii="Arial" w:hAnsi="Arial" w:cs="Arial"/>
        </w:rPr>
      </w:pPr>
      <w:r w:rsidRPr="00065AED">
        <w:rPr>
          <w:rFonts w:ascii="Arial" w:hAnsi="Arial" w:cs="Arial"/>
        </w:rPr>
        <w:t>Leadership and line management of the COO Private Office</w:t>
      </w:r>
      <w:r w:rsidR="00450920" w:rsidRPr="00065AED">
        <w:rPr>
          <w:rFonts w:ascii="Arial" w:hAnsi="Arial" w:cs="Arial"/>
        </w:rPr>
        <w:t xml:space="preserve"> c6FTE</w:t>
      </w:r>
      <w:r w:rsidR="00A1052E" w:rsidRPr="00065AED">
        <w:rPr>
          <w:rFonts w:ascii="Arial" w:hAnsi="Arial" w:cs="Arial"/>
        </w:rPr>
        <w:t xml:space="preserve"> with potential for additional line management responsibilities. </w:t>
      </w:r>
    </w:p>
    <w:p w14:paraId="29582CAA" w14:textId="77777777" w:rsidR="00EE371D" w:rsidRPr="00065AED" w:rsidRDefault="00EE371D" w:rsidP="00EE371D">
      <w:pPr>
        <w:rPr>
          <w:rFonts w:ascii="Arial" w:hAnsi="Arial" w:cs="Arial"/>
          <w:b/>
          <w:bCs/>
        </w:rPr>
      </w:pPr>
    </w:p>
    <w:p w14:paraId="09BCA1E8" w14:textId="4B05926C" w:rsidR="00EE371D" w:rsidRPr="00065AED" w:rsidRDefault="00EE371D" w:rsidP="00EE371D">
      <w:pPr>
        <w:rPr>
          <w:rFonts w:ascii="Arial" w:hAnsi="Arial" w:cs="Arial"/>
          <w:b/>
          <w:bCs/>
        </w:rPr>
      </w:pPr>
      <w:r w:rsidRPr="00065AED">
        <w:rPr>
          <w:rFonts w:ascii="Arial" w:hAnsi="Arial" w:cs="Arial"/>
          <w:b/>
          <w:bCs/>
        </w:rPr>
        <w:t>Essential Criteria</w:t>
      </w:r>
    </w:p>
    <w:p w14:paraId="571DE539" w14:textId="30C2EB54" w:rsidR="009D0E48" w:rsidRPr="0078546C" w:rsidRDefault="009D0E48" w:rsidP="009D0E48">
      <w:pPr>
        <w:pStyle w:val="ListParagraph"/>
        <w:numPr>
          <w:ilvl w:val="0"/>
          <w:numId w:val="11"/>
        </w:numPr>
        <w:rPr>
          <w:rFonts w:ascii="Arial" w:hAnsi="Arial" w:cs="Arial"/>
        </w:rPr>
      </w:pPr>
      <w:r w:rsidRPr="0078546C">
        <w:rPr>
          <w:rFonts w:ascii="Arial" w:hAnsi="Arial" w:cs="Arial"/>
        </w:rPr>
        <w:t>Strong strategic judgement, with the ability to operate with autonomy, pace and political sensitivity in a complex environment, including when working with senior officials and/or Ministers.</w:t>
      </w:r>
      <w:r w:rsidR="00065AED" w:rsidRPr="0078546C">
        <w:rPr>
          <w:rFonts w:ascii="Arial" w:hAnsi="Arial" w:cs="Arial"/>
        </w:rPr>
        <w:t xml:space="preserve"> (assessed via statement of suitability)</w:t>
      </w:r>
    </w:p>
    <w:p w14:paraId="74C5A965" w14:textId="138CD99D" w:rsidR="009D0E48" w:rsidRPr="0078546C" w:rsidRDefault="009D0E48" w:rsidP="009D0E48">
      <w:pPr>
        <w:pStyle w:val="ListParagraph"/>
        <w:numPr>
          <w:ilvl w:val="0"/>
          <w:numId w:val="11"/>
        </w:numPr>
        <w:rPr>
          <w:rFonts w:ascii="Arial" w:hAnsi="Arial" w:cs="Arial"/>
        </w:rPr>
      </w:pPr>
      <w:r w:rsidRPr="0078546C">
        <w:rPr>
          <w:rFonts w:ascii="Arial" w:hAnsi="Arial" w:cs="Arial"/>
        </w:rPr>
        <w:t xml:space="preserve">Proven leadership of high-performing teams, setting clear direction, maintaining standards under pressure, and building capability, resilience and performance. (assessed via lead behaviour) </w:t>
      </w:r>
    </w:p>
    <w:p w14:paraId="716B977D" w14:textId="2D9E37DD" w:rsidR="009D0E48" w:rsidRPr="0078546C" w:rsidRDefault="009D0E48" w:rsidP="009D0E48">
      <w:pPr>
        <w:pStyle w:val="ListParagraph"/>
        <w:numPr>
          <w:ilvl w:val="0"/>
          <w:numId w:val="11"/>
        </w:numPr>
        <w:rPr>
          <w:rFonts w:ascii="Arial" w:hAnsi="Arial" w:cs="Arial"/>
        </w:rPr>
      </w:pPr>
      <w:r w:rsidRPr="0078546C">
        <w:rPr>
          <w:rFonts w:ascii="Arial" w:hAnsi="Arial" w:cs="Arial"/>
        </w:rPr>
        <w:t>Outstanding organisational grip, with the ability to prioritise competing demands, anticipate risks, and drive progress across complex and fast-moving portfolios.</w:t>
      </w:r>
      <w:r w:rsidR="00065AED" w:rsidRPr="0078546C">
        <w:rPr>
          <w:rFonts w:ascii="Arial" w:hAnsi="Arial" w:cs="Arial"/>
        </w:rPr>
        <w:t xml:space="preserve"> (assessed via statement of suitability)</w:t>
      </w:r>
    </w:p>
    <w:p w14:paraId="479F7A37" w14:textId="3DEC2867" w:rsidR="009D0E48" w:rsidRPr="0078546C" w:rsidRDefault="009D0E48" w:rsidP="009D0E48">
      <w:pPr>
        <w:pStyle w:val="ListParagraph"/>
        <w:numPr>
          <w:ilvl w:val="0"/>
          <w:numId w:val="11"/>
        </w:numPr>
        <w:rPr>
          <w:rFonts w:ascii="Arial" w:hAnsi="Arial" w:cs="Arial"/>
        </w:rPr>
      </w:pPr>
      <w:r w:rsidRPr="0078546C">
        <w:rPr>
          <w:rFonts w:ascii="Arial" w:hAnsi="Arial" w:cs="Arial"/>
        </w:rPr>
        <w:t>Ability to act as a trusted adviser to senior leaders, shaping decisions through confident challenge, clear recommendations and high-quality advice. (assessed via lead behaviour)</w:t>
      </w:r>
    </w:p>
    <w:p w14:paraId="4C2067B9" w14:textId="7377C62D" w:rsidR="009D0E48" w:rsidRPr="0078546C" w:rsidRDefault="009D0E48" w:rsidP="009D0E48">
      <w:pPr>
        <w:pStyle w:val="ListParagraph"/>
        <w:numPr>
          <w:ilvl w:val="0"/>
          <w:numId w:val="11"/>
        </w:numPr>
        <w:rPr>
          <w:rFonts w:ascii="Arial" w:hAnsi="Arial" w:cs="Arial"/>
        </w:rPr>
      </w:pPr>
      <w:r w:rsidRPr="0078546C">
        <w:rPr>
          <w:rFonts w:ascii="Arial" w:hAnsi="Arial" w:cs="Arial"/>
        </w:rPr>
        <w:t>Strong communication and influencing skills, with the ability to distil complex issues clearly, build credibility with senior stakeholders, and secure alignment across a complex system.</w:t>
      </w:r>
      <w:r w:rsidR="00065AED" w:rsidRPr="0078546C">
        <w:rPr>
          <w:rFonts w:ascii="Arial" w:hAnsi="Arial" w:cs="Arial"/>
        </w:rPr>
        <w:t xml:space="preserve"> (assessed via statement of suitability)</w:t>
      </w:r>
    </w:p>
    <w:p w14:paraId="1237F296" w14:textId="307DE62D" w:rsidR="009D0E48" w:rsidRPr="0078546C" w:rsidRDefault="009D0E48" w:rsidP="009D0E48">
      <w:pPr>
        <w:pStyle w:val="ListParagraph"/>
        <w:numPr>
          <w:ilvl w:val="0"/>
          <w:numId w:val="11"/>
        </w:numPr>
        <w:rPr>
          <w:rFonts w:ascii="Arial" w:hAnsi="Arial" w:cs="Arial"/>
        </w:rPr>
      </w:pPr>
      <w:r w:rsidRPr="0078546C">
        <w:rPr>
          <w:rFonts w:ascii="Arial" w:hAnsi="Arial" w:cs="Arial"/>
        </w:rPr>
        <w:lastRenderedPageBreak/>
        <w:t>Track record of delivering outcomes through others and across organisational boundaries, including confidence handling complex financial, commercial or governance issues.</w:t>
      </w:r>
      <w:r w:rsidR="00065AED" w:rsidRPr="0078546C">
        <w:rPr>
          <w:rFonts w:ascii="Arial" w:hAnsi="Arial" w:cs="Arial"/>
        </w:rPr>
        <w:t xml:space="preserve"> (assessed via statement of suitability)</w:t>
      </w:r>
    </w:p>
    <w:p w14:paraId="50F843DB" w14:textId="77777777" w:rsidR="00EE371D" w:rsidRPr="00065AED" w:rsidRDefault="00EE371D" w:rsidP="00EE371D">
      <w:pPr>
        <w:rPr>
          <w:rFonts w:ascii="Arial" w:hAnsi="Arial" w:cs="Arial"/>
          <w:b/>
          <w:bCs/>
        </w:rPr>
      </w:pPr>
    </w:p>
    <w:p w14:paraId="1BFD0EC8" w14:textId="6029292B" w:rsidR="00EE371D" w:rsidRPr="00065AED" w:rsidRDefault="00EE371D" w:rsidP="00EE371D">
      <w:pPr>
        <w:rPr>
          <w:rFonts w:ascii="Arial" w:hAnsi="Arial" w:cs="Arial"/>
          <w:b/>
          <w:bCs/>
        </w:rPr>
      </w:pPr>
      <w:r w:rsidRPr="00065AED">
        <w:rPr>
          <w:rFonts w:ascii="Arial" w:hAnsi="Arial" w:cs="Arial"/>
          <w:b/>
          <w:bCs/>
        </w:rPr>
        <w:t>Desirable Criteria</w:t>
      </w:r>
    </w:p>
    <w:p w14:paraId="562CC3EE" w14:textId="6D7958E8" w:rsidR="00EE371D" w:rsidRPr="00065AED" w:rsidRDefault="00EE371D" w:rsidP="00EE371D">
      <w:pPr>
        <w:pStyle w:val="ListParagraph"/>
        <w:numPr>
          <w:ilvl w:val="0"/>
          <w:numId w:val="10"/>
        </w:numPr>
        <w:rPr>
          <w:rFonts w:ascii="Arial" w:hAnsi="Arial" w:cs="Arial"/>
        </w:rPr>
      </w:pPr>
      <w:r w:rsidRPr="00065AED">
        <w:rPr>
          <w:rFonts w:ascii="Arial" w:hAnsi="Arial" w:cs="Arial"/>
        </w:rPr>
        <w:t>Experience of working in, or leading, a Private Office</w:t>
      </w:r>
      <w:r w:rsidR="00F97443" w:rsidRPr="00065AED">
        <w:rPr>
          <w:rFonts w:ascii="Arial" w:hAnsi="Arial" w:cs="Arial"/>
        </w:rPr>
        <w:t xml:space="preserve"> or experience of </w:t>
      </w:r>
      <w:r w:rsidR="00431526" w:rsidRPr="00065AED">
        <w:rPr>
          <w:rFonts w:ascii="Arial" w:hAnsi="Arial" w:cs="Arial"/>
        </w:rPr>
        <w:t xml:space="preserve">supporting senior leaders in a high-profile, fast-paced environment. </w:t>
      </w:r>
    </w:p>
    <w:p w14:paraId="0E6560EC" w14:textId="77777777" w:rsidR="00EE371D" w:rsidRPr="00065AED" w:rsidRDefault="00EE371D" w:rsidP="00EE371D">
      <w:pPr>
        <w:pStyle w:val="ListParagraph"/>
        <w:numPr>
          <w:ilvl w:val="0"/>
          <w:numId w:val="10"/>
        </w:numPr>
        <w:rPr>
          <w:rFonts w:ascii="Arial" w:hAnsi="Arial" w:cs="Arial"/>
        </w:rPr>
      </w:pPr>
      <w:r w:rsidRPr="00065AED">
        <w:rPr>
          <w:rFonts w:ascii="Arial" w:hAnsi="Arial" w:cs="Arial"/>
        </w:rPr>
        <w:t xml:space="preserve">Understanding of departmental governance and Managing Public Money principles.  </w:t>
      </w:r>
    </w:p>
    <w:p w14:paraId="624400F1" w14:textId="77777777" w:rsidR="00EE371D" w:rsidRPr="00065AED" w:rsidRDefault="00EE371D" w:rsidP="00EE371D">
      <w:pPr>
        <w:pStyle w:val="ListParagraph"/>
        <w:numPr>
          <w:ilvl w:val="0"/>
          <w:numId w:val="10"/>
        </w:numPr>
        <w:rPr>
          <w:rFonts w:ascii="Arial" w:hAnsi="Arial" w:cs="Arial"/>
        </w:rPr>
      </w:pPr>
      <w:r w:rsidRPr="00065AED">
        <w:rPr>
          <w:rFonts w:ascii="Arial" w:hAnsi="Arial" w:cs="Arial"/>
        </w:rPr>
        <w:t xml:space="preserve">Knowledge of the MoJ’s strategy, priorities and operating context.  </w:t>
      </w:r>
    </w:p>
    <w:p w14:paraId="214EAB50" w14:textId="77777777" w:rsidR="00EE371D" w:rsidRPr="00065AED" w:rsidRDefault="00EE371D" w:rsidP="00EE371D">
      <w:pPr>
        <w:rPr>
          <w:rFonts w:ascii="Arial" w:hAnsi="Arial" w:cs="Arial"/>
          <w:b/>
          <w:bCs/>
        </w:rPr>
      </w:pPr>
    </w:p>
    <w:p w14:paraId="620EEC3C" w14:textId="77777777" w:rsidR="00EE371D" w:rsidRPr="00065AED" w:rsidRDefault="00EE371D" w:rsidP="00EE371D">
      <w:pPr>
        <w:rPr>
          <w:rFonts w:ascii="Arial" w:hAnsi="Arial" w:cs="Arial"/>
        </w:rPr>
      </w:pPr>
      <w:r w:rsidRPr="00065AED">
        <w:rPr>
          <w:rFonts w:ascii="Arial" w:hAnsi="Arial" w:cs="Arial"/>
        </w:rPr>
        <w:t>We may consider any evidence within the application form that demonstrates meeting the desirable criteria as set out in the job description. This will only be after essential criteria is scored and where there is a need to differentiate between closely scored candidates.</w:t>
      </w:r>
    </w:p>
    <w:p w14:paraId="7189A145" w14:textId="77777777" w:rsidR="00EE371D" w:rsidRPr="00065AED" w:rsidRDefault="00EE371D" w:rsidP="00EE371D">
      <w:pPr>
        <w:rPr>
          <w:rFonts w:ascii="Arial" w:hAnsi="Arial" w:cs="Arial"/>
          <w:b/>
          <w:bCs/>
        </w:rPr>
      </w:pPr>
    </w:p>
    <w:p w14:paraId="47FCCE59" w14:textId="77777777" w:rsidR="00EE371D" w:rsidRPr="00065AED" w:rsidRDefault="00EE371D" w:rsidP="00EE371D">
      <w:pPr>
        <w:rPr>
          <w:rFonts w:ascii="Arial" w:hAnsi="Arial" w:cs="Arial"/>
          <w:b/>
          <w:bCs/>
        </w:rPr>
      </w:pPr>
      <w:r w:rsidRPr="00065AED">
        <w:rPr>
          <w:rFonts w:ascii="Arial" w:hAnsi="Arial" w:cs="Arial"/>
          <w:b/>
          <w:bCs/>
        </w:rPr>
        <w:t>Application process</w:t>
      </w:r>
    </w:p>
    <w:p w14:paraId="488516F4" w14:textId="77777777" w:rsidR="00EE371D" w:rsidRPr="00065AED" w:rsidRDefault="00EE371D" w:rsidP="00EE371D">
      <w:pPr>
        <w:rPr>
          <w:rFonts w:ascii="Arial" w:hAnsi="Arial" w:cs="Arial"/>
          <w:b/>
          <w:bCs/>
        </w:rPr>
      </w:pPr>
    </w:p>
    <w:p w14:paraId="704588ED" w14:textId="33005B72" w:rsidR="00EE371D" w:rsidRPr="001839B2" w:rsidRDefault="00EE371D" w:rsidP="00EE371D">
      <w:pPr>
        <w:rPr>
          <w:rFonts w:ascii="Arial" w:hAnsi="Arial" w:cs="Arial"/>
          <w:b/>
          <w:bCs/>
        </w:rPr>
      </w:pPr>
      <w:r w:rsidRPr="00065AED">
        <w:rPr>
          <w:rFonts w:ascii="Arial" w:hAnsi="Arial" w:cs="Arial"/>
          <w:b/>
          <w:bCs/>
        </w:rPr>
        <w:t>You will be assessed against the Civil Service Success Profiles framework which will assess y</w:t>
      </w:r>
      <w:r w:rsidRPr="001839B2">
        <w:rPr>
          <w:rFonts w:ascii="Arial" w:hAnsi="Arial" w:cs="Arial"/>
          <w:b/>
          <w:bCs/>
        </w:rPr>
        <w:t>our Behaviours, Strengths and Experience</w:t>
      </w:r>
      <w:r w:rsidR="001839B2" w:rsidRPr="001839B2">
        <w:rPr>
          <w:rFonts w:ascii="Arial" w:hAnsi="Arial" w:cs="Arial"/>
          <w:b/>
          <w:bCs/>
        </w:rPr>
        <w:t xml:space="preserve"> - </w:t>
      </w:r>
      <w:hyperlink r:id="rId9" w:history="1">
        <w:r w:rsidR="001839B2" w:rsidRPr="001839B2">
          <w:rPr>
            <w:rStyle w:val="Hyperlink"/>
            <w:rFonts w:ascii="Arial" w:hAnsi="Arial" w:cs="Arial"/>
            <w:b/>
            <w:bCs/>
          </w:rPr>
          <w:t>Civil service success profiles framework</w:t>
        </w:r>
      </w:hyperlink>
      <w:r w:rsidR="001839B2" w:rsidRPr="001839B2">
        <w:rPr>
          <w:rFonts w:ascii="Arial" w:hAnsi="Arial" w:cs="Arial"/>
          <w:b/>
          <w:bCs/>
        </w:rPr>
        <w:t>.</w:t>
      </w:r>
    </w:p>
    <w:p w14:paraId="22A67F47" w14:textId="7C350000" w:rsidR="00EE371D" w:rsidRPr="00065AED" w:rsidRDefault="00EE371D" w:rsidP="00EE371D">
      <w:pPr>
        <w:rPr>
          <w:rFonts w:ascii="Arial" w:hAnsi="Arial" w:cs="Arial"/>
          <w:b/>
          <w:bCs/>
        </w:rPr>
      </w:pPr>
      <w:r w:rsidRPr="00065AED">
        <w:rPr>
          <w:rFonts w:ascii="Arial" w:hAnsi="Arial" w:cs="Arial"/>
          <w:b/>
          <w:bCs/>
        </w:rPr>
        <w:t>Sift</w:t>
      </w:r>
    </w:p>
    <w:p w14:paraId="38785FC2" w14:textId="32C8E0FD" w:rsidR="00FC2BD2" w:rsidRPr="003824DF" w:rsidRDefault="007F1D88" w:rsidP="00EE371D">
      <w:pPr>
        <w:rPr>
          <w:rFonts w:ascii="Arial" w:hAnsi="Arial" w:cs="Arial"/>
          <w:b/>
          <w:bCs/>
        </w:rPr>
      </w:pPr>
      <w:r w:rsidRPr="003824DF">
        <w:rPr>
          <w:rFonts w:ascii="Arial" w:hAnsi="Arial" w:cs="Arial"/>
          <w:b/>
          <w:bCs/>
        </w:rPr>
        <w:t xml:space="preserve">Behaviours: </w:t>
      </w:r>
    </w:p>
    <w:p w14:paraId="46B996D7" w14:textId="7501667B" w:rsidR="00FC2BD2" w:rsidRPr="003824DF" w:rsidRDefault="007F1D88" w:rsidP="003824DF">
      <w:pPr>
        <w:pStyle w:val="ListParagraph"/>
        <w:numPr>
          <w:ilvl w:val="0"/>
          <w:numId w:val="12"/>
        </w:numPr>
        <w:rPr>
          <w:rFonts w:ascii="Arial" w:hAnsi="Arial" w:cs="Arial"/>
        </w:rPr>
      </w:pPr>
      <w:r w:rsidRPr="003824DF">
        <w:rPr>
          <w:rFonts w:ascii="Arial" w:hAnsi="Arial" w:cs="Arial"/>
        </w:rPr>
        <w:t xml:space="preserve">Leadership (lead behaviour) </w:t>
      </w:r>
    </w:p>
    <w:p w14:paraId="686D86C8" w14:textId="7CFE66C5" w:rsidR="00EE371D" w:rsidRPr="003824DF" w:rsidRDefault="00EE371D" w:rsidP="00EE371D">
      <w:pPr>
        <w:rPr>
          <w:rFonts w:ascii="Arial" w:hAnsi="Arial" w:cs="Arial"/>
          <w:b/>
          <w:bCs/>
        </w:rPr>
      </w:pPr>
      <w:r w:rsidRPr="003824DF">
        <w:rPr>
          <w:rFonts w:ascii="Arial" w:hAnsi="Arial" w:cs="Arial"/>
          <w:b/>
          <w:bCs/>
        </w:rPr>
        <w:t xml:space="preserve">Experience:  </w:t>
      </w:r>
    </w:p>
    <w:p w14:paraId="4CD88524" w14:textId="77777777" w:rsidR="00EE371D" w:rsidRPr="003824DF" w:rsidRDefault="00EE371D" w:rsidP="003824DF">
      <w:pPr>
        <w:pStyle w:val="ListParagraph"/>
        <w:numPr>
          <w:ilvl w:val="0"/>
          <w:numId w:val="12"/>
        </w:numPr>
        <w:rPr>
          <w:rFonts w:ascii="Arial" w:hAnsi="Arial" w:cs="Arial"/>
        </w:rPr>
      </w:pPr>
      <w:r w:rsidRPr="003824DF">
        <w:rPr>
          <w:rFonts w:ascii="Arial" w:hAnsi="Arial" w:cs="Arial"/>
        </w:rPr>
        <w:t xml:space="preserve">Anonymised CV  </w:t>
      </w:r>
    </w:p>
    <w:p w14:paraId="297891CB" w14:textId="00CD7D7F" w:rsidR="00EE371D" w:rsidRPr="0078546C" w:rsidRDefault="00EE371D" w:rsidP="0078546C">
      <w:pPr>
        <w:pStyle w:val="ListParagraph"/>
        <w:numPr>
          <w:ilvl w:val="0"/>
          <w:numId w:val="12"/>
        </w:numPr>
        <w:rPr>
          <w:rFonts w:ascii="Arial" w:hAnsi="Arial" w:cs="Arial"/>
        </w:rPr>
      </w:pPr>
      <w:r w:rsidRPr="003824DF">
        <w:rPr>
          <w:rFonts w:ascii="Arial" w:hAnsi="Arial" w:cs="Arial"/>
        </w:rPr>
        <w:t>Statement of Suitability (</w:t>
      </w:r>
      <w:r w:rsidR="00113EB5" w:rsidRPr="003824DF">
        <w:rPr>
          <w:rFonts w:ascii="Arial" w:hAnsi="Arial" w:cs="Arial"/>
        </w:rPr>
        <w:t>750</w:t>
      </w:r>
      <w:r w:rsidRPr="003824DF">
        <w:rPr>
          <w:rFonts w:ascii="Arial" w:hAnsi="Arial" w:cs="Arial"/>
        </w:rPr>
        <w:t xml:space="preserve"> words)  </w:t>
      </w:r>
      <w:r w:rsidR="0078546C">
        <w:rPr>
          <w:rFonts w:ascii="Arial" w:hAnsi="Arial" w:cs="Arial"/>
        </w:rPr>
        <w:t>- p</w:t>
      </w:r>
      <w:r w:rsidR="0078546C" w:rsidRPr="0078546C">
        <w:rPr>
          <w:rFonts w:ascii="Arial" w:hAnsi="Arial" w:cs="Arial"/>
        </w:rPr>
        <w:t xml:space="preserve">rovide a statement of no more than 750 words outlining your suitability for the role and how you meet the essential criteria. </w:t>
      </w:r>
      <w:r w:rsidR="0078546C" w:rsidRPr="0078546C">
        <w:rPr>
          <w:rFonts w:ascii="Arial" w:hAnsi="Arial" w:cs="Arial"/>
        </w:rPr>
        <w:tab/>
      </w:r>
      <w:r w:rsidR="0078546C" w:rsidRPr="0078546C">
        <w:rPr>
          <w:rFonts w:ascii="Arial" w:hAnsi="Arial" w:cs="Arial"/>
        </w:rPr>
        <w:tab/>
      </w:r>
      <w:r w:rsidR="0078546C" w:rsidRPr="0078546C">
        <w:rPr>
          <w:rFonts w:ascii="Arial" w:hAnsi="Arial" w:cs="Arial"/>
        </w:rPr>
        <w:tab/>
      </w:r>
      <w:r w:rsidR="0078546C" w:rsidRPr="0078546C">
        <w:rPr>
          <w:rFonts w:ascii="Arial" w:hAnsi="Arial" w:cs="Arial"/>
        </w:rPr>
        <w:tab/>
      </w:r>
      <w:r w:rsidR="0078546C" w:rsidRPr="0078546C">
        <w:rPr>
          <w:rFonts w:ascii="Arial" w:hAnsi="Arial" w:cs="Arial"/>
        </w:rPr>
        <w:tab/>
      </w:r>
    </w:p>
    <w:p w14:paraId="5668C3F1" w14:textId="239CE380" w:rsidR="00DB5727" w:rsidRPr="00DB5727" w:rsidRDefault="00DB5727" w:rsidP="00DB5727">
      <w:pPr>
        <w:rPr>
          <w:rFonts w:ascii="Arial" w:eastAsia="Calibri" w:hAnsi="Arial" w:cs="Arial"/>
        </w:rPr>
      </w:pPr>
      <w:r w:rsidRPr="00DB5727">
        <w:rPr>
          <w:rFonts w:ascii="Arial" w:hAnsi="Arial" w:cs="Arial"/>
        </w:rPr>
        <w:t>Please refer to the CS Behaviours framework for more details, including by grade:</w:t>
      </w:r>
      <w:r>
        <w:rPr>
          <w:rFonts w:ascii="Arial" w:eastAsia="Calibri" w:hAnsi="Arial" w:cs="Arial"/>
        </w:rPr>
        <w:t xml:space="preserve"> </w:t>
      </w:r>
      <w:hyperlink r:id="rId10" w:anchor="why-we-assess-behaviours" w:history="1">
        <w:r w:rsidRPr="002E47C8">
          <w:rPr>
            <w:rStyle w:val="Hyperlink"/>
            <w:rFonts w:ascii="Arial" w:hAnsi="Arial" w:cs="Arial"/>
          </w:rPr>
          <w:t>https://www.gov.uk/government/publications/success-profiles/success-profiles-civil-service-behaviours#why-we-assess-behaviours</w:t>
        </w:r>
      </w:hyperlink>
    </w:p>
    <w:p w14:paraId="60224F2E" w14:textId="6FA329AB" w:rsidR="00027503" w:rsidRPr="00027503" w:rsidRDefault="00027503" w:rsidP="00027503">
      <w:pPr>
        <w:rPr>
          <w:rFonts w:ascii="Arial" w:hAnsi="Arial" w:cs="Arial"/>
        </w:rPr>
      </w:pPr>
      <w:r w:rsidRPr="00027503">
        <w:rPr>
          <w:rFonts w:ascii="Arial" w:hAnsi="Arial" w:cs="Arial"/>
        </w:rPr>
        <w:t xml:space="preserve">If we receive a large number of applications, we will carry out an initial sift on the lead criteria of Leadership. </w:t>
      </w:r>
    </w:p>
    <w:p w14:paraId="117DD8D0" w14:textId="61A2EDE2" w:rsidR="00EE371D" w:rsidRPr="003824DF" w:rsidRDefault="003824DF" w:rsidP="00EE371D">
      <w:pPr>
        <w:rPr>
          <w:rFonts w:ascii="Arial" w:hAnsi="Arial" w:cs="Arial"/>
          <w:b/>
          <w:bCs/>
        </w:rPr>
      </w:pPr>
      <w:r w:rsidRPr="003824DF">
        <w:rPr>
          <w:rFonts w:ascii="Arial" w:hAnsi="Arial" w:cs="Arial"/>
          <w:b/>
          <w:bCs/>
        </w:rPr>
        <w:lastRenderedPageBreak/>
        <w:t xml:space="preserve">Interview </w:t>
      </w:r>
    </w:p>
    <w:p w14:paraId="23F362A7" w14:textId="77777777" w:rsidR="00EE371D" w:rsidRPr="00065AED" w:rsidRDefault="00EE371D" w:rsidP="00EE371D">
      <w:pPr>
        <w:rPr>
          <w:rFonts w:ascii="Arial" w:hAnsi="Arial" w:cs="Arial"/>
        </w:rPr>
      </w:pPr>
      <w:r w:rsidRPr="00065AED">
        <w:rPr>
          <w:rFonts w:ascii="Arial" w:hAnsi="Arial" w:cs="Arial"/>
        </w:rPr>
        <w:t xml:space="preserve">We’ll assess your experience and strengths in alignment with the following behaviours:  </w:t>
      </w:r>
    </w:p>
    <w:p w14:paraId="1E3E62C8" w14:textId="4DF5FD5C" w:rsidR="00EE371D" w:rsidRPr="001839B2" w:rsidRDefault="00EE371D" w:rsidP="001839B2">
      <w:pPr>
        <w:pStyle w:val="ListParagraph"/>
        <w:numPr>
          <w:ilvl w:val="0"/>
          <w:numId w:val="13"/>
        </w:numPr>
        <w:rPr>
          <w:rFonts w:ascii="Arial" w:hAnsi="Arial" w:cs="Arial"/>
        </w:rPr>
      </w:pPr>
      <w:r w:rsidRPr="001839B2">
        <w:rPr>
          <w:rFonts w:ascii="Arial" w:hAnsi="Arial" w:cs="Arial"/>
        </w:rPr>
        <w:t xml:space="preserve">Leadership  </w:t>
      </w:r>
      <w:r w:rsidR="006945C7">
        <w:rPr>
          <w:rFonts w:ascii="Arial" w:hAnsi="Arial" w:cs="Arial"/>
        </w:rPr>
        <w:t>(lead behaviour)</w:t>
      </w:r>
    </w:p>
    <w:p w14:paraId="6AD82FD5" w14:textId="343F51E1" w:rsidR="00910495" w:rsidRPr="001839B2" w:rsidRDefault="00910495" w:rsidP="001839B2">
      <w:pPr>
        <w:pStyle w:val="ListParagraph"/>
        <w:numPr>
          <w:ilvl w:val="0"/>
          <w:numId w:val="13"/>
        </w:numPr>
        <w:rPr>
          <w:rFonts w:ascii="Arial" w:hAnsi="Arial" w:cs="Arial"/>
        </w:rPr>
      </w:pPr>
      <w:r w:rsidRPr="001839B2">
        <w:rPr>
          <w:rFonts w:ascii="Arial" w:hAnsi="Arial" w:cs="Arial"/>
        </w:rPr>
        <w:t xml:space="preserve">Communicating and Influencing  </w:t>
      </w:r>
    </w:p>
    <w:p w14:paraId="5A604E39" w14:textId="5F47A0BE" w:rsidR="00EE371D" w:rsidRPr="001839B2" w:rsidRDefault="00910495" w:rsidP="001839B2">
      <w:pPr>
        <w:pStyle w:val="ListParagraph"/>
        <w:numPr>
          <w:ilvl w:val="0"/>
          <w:numId w:val="13"/>
        </w:numPr>
        <w:rPr>
          <w:rFonts w:ascii="Arial" w:hAnsi="Arial" w:cs="Arial"/>
        </w:rPr>
      </w:pPr>
      <w:r w:rsidRPr="001839B2">
        <w:rPr>
          <w:rFonts w:ascii="Arial" w:hAnsi="Arial" w:cs="Arial"/>
        </w:rPr>
        <w:t xml:space="preserve">Working together </w:t>
      </w:r>
    </w:p>
    <w:p w14:paraId="3BA5CA0F" w14:textId="77777777" w:rsidR="00EE371D" w:rsidRPr="001839B2" w:rsidRDefault="00EE371D" w:rsidP="001839B2">
      <w:pPr>
        <w:pStyle w:val="ListParagraph"/>
        <w:numPr>
          <w:ilvl w:val="0"/>
          <w:numId w:val="13"/>
        </w:numPr>
        <w:rPr>
          <w:rFonts w:ascii="Arial" w:hAnsi="Arial" w:cs="Arial"/>
        </w:rPr>
      </w:pPr>
      <w:r w:rsidRPr="001839B2">
        <w:rPr>
          <w:rFonts w:ascii="Arial" w:hAnsi="Arial" w:cs="Arial"/>
        </w:rPr>
        <w:t xml:space="preserve">Seeing the Big Picture  </w:t>
      </w:r>
    </w:p>
    <w:p w14:paraId="0DE13C91" w14:textId="3A4A8A7C" w:rsidR="00C15989" w:rsidRDefault="00C15989">
      <w:pPr>
        <w:rPr>
          <w:rFonts w:ascii="Arial" w:hAnsi="Arial" w:cs="Arial"/>
        </w:rPr>
      </w:pPr>
      <w:r>
        <w:rPr>
          <w:rFonts w:ascii="Arial" w:hAnsi="Arial" w:cs="Arial"/>
        </w:rPr>
        <w:t>You will be assessed using Strengths which are not shared prior to interview.</w:t>
      </w:r>
    </w:p>
    <w:p w14:paraId="5B2E699E" w14:textId="6A466500" w:rsidR="00C15989" w:rsidRPr="00065AED" w:rsidRDefault="00C15989">
      <w:pPr>
        <w:rPr>
          <w:rFonts w:ascii="Arial" w:hAnsi="Arial" w:cs="Arial"/>
        </w:rPr>
      </w:pPr>
      <w:r>
        <w:rPr>
          <w:rFonts w:ascii="Arial" w:hAnsi="Arial" w:cs="Arial"/>
        </w:rPr>
        <w:t>You will be asked to do a presentation which will be shared with candidates who are invited to interview.</w:t>
      </w:r>
    </w:p>
    <w:sectPr w:rsidR="00C15989" w:rsidRPr="00065A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206C0"/>
    <w:multiLevelType w:val="multilevel"/>
    <w:tmpl w:val="6AB8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9157D"/>
    <w:multiLevelType w:val="multilevel"/>
    <w:tmpl w:val="FBE42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E6890"/>
    <w:multiLevelType w:val="hybridMultilevel"/>
    <w:tmpl w:val="6916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73D57"/>
    <w:multiLevelType w:val="multilevel"/>
    <w:tmpl w:val="EB52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D73AF9"/>
    <w:multiLevelType w:val="multilevel"/>
    <w:tmpl w:val="4FBE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674AA4"/>
    <w:multiLevelType w:val="multilevel"/>
    <w:tmpl w:val="80CE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9F4D0D"/>
    <w:multiLevelType w:val="multilevel"/>
    <w:tmpl w:val="3F00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C31805"/>
    <w:multiLevelType w:val="multilevel"/>
    <w:tmpl w:val="6C82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790643"/>
    <w:multiLevelType w:val="hybridMultilevel"/>
    <w:tmpl w:val="4852E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075F8"/>
    <w:multiLevelType w:val="multilevel"/>
    <w:tmpl w:val="F1BE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83306A"/>
    <w:multiLevelType w:val="hybridMultilevel"/>
    <w:tmpl w:val="0F3E1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252874"/>
    <w:multiLevelType w:val="hybridMultilevel"/>
    <w:tmpl w:val="E3E45D6C"/>
    <w:lvl w:ilvl="0" w:tplc="08090001">
      <w:start w:val="1"/>
      <w:numFmt w:val="bullet"/>
      <w:lvlText w:val=""/>
      <w:lvlJc w:val="left"/>
      <w:pPr>
        <w:ind w:left="720" w:hanging="360"/>
      </w:pPr>
      <w:rPr>
        <w:rFonts w:ascii="Symbol" w:hAnsi="Symbol" w:hint="default"/>
      </w:rPr>
    </w:lvl>
    <w:lvl w:ilvl="1" w:tplc="7884ECB2">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685F4F"/>
    <w:multiLevelType w:val="multilevel"/>
    <w:tmpl w:val="5F84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0339143">
    <w:abstractNumId w:val="6"/>
  </w:num>
  <w:num w:numId="2" w16cid:durableId="1311206160">
    <w:abstractNumId w:val="1"/>
  </w:num>
  <w:num w:numId="3" w16cid:durableId="874276439">
    <w:abstractNumId w:val="3"/>
  </w:num>
  <w:num w:numId="4" w16cid:durableId="11929159">
    <w:abstractNumId w:val="12"/>
  </w:num>
  <w:num w:numId="5" w16cid:durableId="1983846566">
    <w:abstractNumId w:val="0"/>
  </w:num>
  <w:num w:numId="6" w16cid:durableId="946042721">
    <w:abstractNumId w:val="7"/>
  </w:num>
  <w:num w:numId="7" w16cid:durableId="1551721135">
    <w:abstractNumId w:val="4"/>
  </w:num>
  <w:num w:numId="8" w16cid:durableId="82849216">
    <w:abstractNumId w:val="5"/>
  </w:num>
  <w:num w:numId="9" w16cid:durableId="2014989385">
    <w:abstractNumId w:val="9"/>
  </w:num>
  <w:num w:numId="10" w16cid:durableId="1110316392">
    <w:abstractNumId w:val="11"/>
  </w:num>
  <w:num w:numId="11" w16cid:durableId="1632980852">
    <w:abstractNumId w:val="10"/>
  </w:num>
  <w:num w:numId="12" w16cid:durableId="741415091">
    <w:abstractNumId w:val="8"/>
  </w:num>
  <w:num w:numId="13" w16cid:durableId="17706188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2CC"/>
    <w:rsid w:val="00027503"/>
    <w:rsid w:val="00065AED"/>
    <w:rsid w:val="000A4306"/>
    <w:rsid w:val="00113EB5"/>
    <w:rsid w:val="001839B2"/>
    <w:rsid w:val="002E49CA"/>
    <w:rsid w:val="003824DF"/>
    <w:rsid w:val="003C2F50"/>
    <w:rsid w:val="00431526"/>
    <w:rsid w:val="00450920"/>
    <w:rsid w:val="00511BA3"/>
    <w:rsid w:val="005B2373"/>
    <w:rsid w:val="006945C7"/>
    <w:rsid w:val="00695946"/>
    <w:rsid w:val="006A6A75"/>
    <w:rsid w:val="0078546C"/>
    <w:rsid w:val="007B616E"/>
    <w:rsid w:val="007F08AE"/>
    <w:rsid w:val="007F1D88"/>
    <w:rsid w:val="00861CAF"/>
    <w:rsid w:val="00876EF1"/>
    <w:rsid w:val="008C229F"/>
    <w:rsid w:val="00910495"/>
    <w:rsid w:val="009A03E8"/>
    <w:rsid w:val="009D0E48"/>
    <w:rsid w:val="00A1052E"/>
    <w:rsid w:val="00AC2497"/>
    <w:rsid w:val="00B93898"/>
    <w:rsid w:val="00BA1C92"/>
    <w:rsid w:val="00C15989"/>
    <w:rsid w:val="00C34333"/>
    <w:rsid w:val="00C65D66"/>
    <w:rsid w:val="00C93A3F"/>
    <w:rsid w:val="00CC6DAE"/>
    <w:rsid w:val="00CF6A5B"/>
    <w:rsid w:val="00D91E28"/>
    <w:rsid w:val="00DB5727"/>
    <w:rsid w:val="00E752CC"/>
    <w:rsid w:val="00E84406"/>
    <w:rsid w:val="00EE371D"/>
    <w:rsid w:val="00F2254C"/>
    <w:rsid w:val="00F97443"/>
    <w:rsid w:val="00FC2BD2"/>
    <w:rsid w:val="709BB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EE26C"/>
  <w15:chartTrackingRefBased/>
  <w15:docId w15:val="{3B356DF5-A017-453A-BE3A-8878811B9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2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2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2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2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2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2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2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2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2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2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2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2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2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2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2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2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2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2CC"/>
    <w:rPr>
      <w:rFonts w:eastAsiaTheme="majorEastAsia" w:cstheme="majorBidi"/>
      <w:color w:val="272727" w:themeColor="text1" w:themeTint="D8"/>
    </w:rPr>
  </w:style>
  <w:style w:type="paragraph" w:styleId="Title">
    <w:name w:val="Title"/>
    <w:basedOn w:val="Normal"/>
    <w:next w:val="Normal"/>
    <w:link w:val="TitleChar"/>
    <w:uiPriority w:val="10"/>
    <w:qFormat/>
    <w:rsid w:val="00E752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2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2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2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2CC"/>
    <w:pPr>
      <w:spacing w:before="160"/>
      <w:jc w:val="center"/>
    </w:pPr>
    <w:rPr>
      <w:i/>
      <w:iCs/>
      <w:color w:val="404040" w:themeColor="text1" w:themeTint="BF"/>
    </w:rPr>
  </w:style>
  <w:style w:type="character" w:customStyle="1" w:styleId="QuoteChar">
    <w:name w:val="Quote Char"/>
    <w:basedOn w:val="DefaultParagraphFont"/>
    <w:link w:val="Quote"/>
    <w:uiPriority w:val="29"/>
    <w:rsid w:val="00E752CC"/>
    <w:rPr>
      <w:i/>
      <w:iCs/>
      <w:color w:val="404040" w:themeColor="text1" w:themeTint="BF"/>
    </w:rPr>
  </w:style>
  <w:style w:type="paragraph" w:styleId="ListParagraph">
    <w:name w:val="List Paragraph"/>
    <w:basedOn w:val="Normal"/>
    <w:uiPriority w:val="34"/>
    <w:qFormat/>
    <w:rsid w:val="00E752CC"/>
    <w:pPr>
      <w:ind w:left="720"/>
      <w:contextualSpacing/>
    </w:pPr>
  </w:style>
  <w:style w:type="character" w:styleId="IntenseEmphasis">
    <w:name w:val="Intense Emphasis"/>
    <w:basedOn w:val="DefaultParagraphFont"/>
    <w:uiPriority w:val="21"/>
    <w:qFormat/>
    <w:rsid w:val="00E752CC"/>
    <w:rPr>
      <w:i/>
      <w:iCs/>
      <w:color w:val="0F4761" w:themeColor="accent1" w:themeShade="BF"/>
    </w:rPr>
  </w:style>
  <w:style w:type="paragraph" w:styleId="IntenseQuote">
    <w:name w:val="Intense Quote"/>
    <w:basedOn w:val="Normal"/>
    <w:next w:val="Normal"/>
    <w:link w:val="IntenseQuoteChar"/>
    <w:uiPriority w:val="30"/>
    <w:qFormat/>
    <w:rsid w:val="00E752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2CC"/>
    <w:rPr>
      <w:i/>
      <w:iCs/>
      <w:color w:val="0F4761" w:themeColor="accent1" w:themeShade="BF"/>
    </w:rPr>
  </w:style>
  <w:style w:type="character" w:styleId="IntenseReference">
    <w:name w:val="Intense Reference"/>
    <w:basedOn w:val="DefaultParagraphFont"/>
    <w:uiPriority w:val="32"/>
    <w:qFormat/>
    <w:rsid w:val="00E752CC"/>
    <w:rPr>
      <w:b/>
      <w:bCs/>
      <w:smallCaps/>
      <w:color w:val="0F4761" w:themeColor="accent1" w:themeShade="BF"/>
      <w:spacing w:val="5"/>
    </w:rPr>
  </w:style>
  <w:style w:type="character" w:styleId="Hyperlink">
    <w:name w:val="Hyperlink"/>
    <w:basedOn w:val="DefaultParagraphFont"/>
    <w:uiPriority w:val="99"/>
    <w:unhideWhenUsed/>
    <w:rsid w:val="00E752CC"/>
    <w:rPr>
      <w:color w:val="467886" w:themeColor="hyperlink"/>
      <w:u w:val="single"/>
    </w:rPr>
  </w:style>
  <w:style w:type="character" w:styleId="UnresolvedMention">
    <w:name w:val="Unresolved Mention"/>
    <w:basedOn w:val="DefaultParagraphFont"/>
    <w:uiPriority w:val="99"/>
    <w:semiHidden/>
    <w:unhideWhenUsed/>
    <w:rsid w:val="00E752CC"/>
    <w:rPr>
      <w:color w:val="605E5C"/>
      <w:shd w:val="clear" w:color="auto" w:fill="E1DFDD"/>
    </w:rPr>
  </w:style>
  <w:style w:type="character" w:styleId="CommentReference">
    <w:name w:val="annotation reference"/>
    <w:basedOn w:val="DefaultParagraphFont"/>
    <w:unhideWhenUsed/>
    <w:rsid w:val="00F2254C"/>
    <w:rPr>
      <w:sz w:val="16"/>
      <w:szCs w:val="16"/>
    </w:rPr>
  </w:style>
  <w:style w:type="paragraph" w:styleId="CommentText">
    <w:name w:val="annotation text"/>
    <w:basedOn w:val="Normal"/>
    <w:link w:val="CommentTextChar"/>
    <w:unhideWhenUsed/>
    <w:rsid w:val="00F2254C"/>
    <w:pPr>
      <w:spacing w:line="240" w:lineRule="auto"/>
    </w:pPr>
    <w:rPr>
      <w:sz w:val="20"/>
      <w:szCs w:val="20"/>
    </w:rPr>
  </w:style>
  <w:style w:type="character" w:customStyle="1" w:styleId="CommentTextChar">
    <w:name w:val="Comment Text Char"/>
    <w:basedOn w:val="DefaultParagraphFont"/>
    <w:link w:val="CommentText"/>
    <w:rsid w:val="00F2254C"/>
    <w:rPr>
      <w:sz w:val="20"/>
      <w:szCs w:val="20"/>
    </w:rPr>
  </w:style>
  <w:style w:type="paragraph" w:styleId="CommentSubject">
    <w:name w:val="annotation subject"/>
    <w:basedOn w:val="CommentText"/>
    <w:next w:val="CommentText"/>
    <w:link w:val="CommentSubjectChar"/>
    <w:uiPriority w:val="99"/>
    <w:semiHidden/>
    <w:unhideWhenUsed/>
    <w:rsid w:val="00F2254C"/>
    <w:rPr>
      <w:b/>
      <w:bCs/>
    </w:rPr>
  </w:style>
  <w:style w:type="character" w:customStyle="1" w:styleId="CommentSubjectChar">
    <w:name w:val="Comment Subject Char"/>
    <w:basedOn w:val="CommentTextChar"/>
    <w:link w:val="CommentSubject"/>
    <w:uiPriority w:val="99"/>
    <w:semiHidden/>
    <w:rsid w:val="00F225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gov.uk/government/publications/success-profiles/success-profiles-civil-service-behaviours" TargetMode="External"/><Relationship Id="rId4" Type="http://schemas.openxmlformats.org/officeDocument/2006/relationships/customXml" Target="../customXml/item4.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19828CF4-6BCE-41EC-9865-099B557A6700}">
  <ds:schemaRefs>
    <ds:schemaRef ds:uri="http://schemas.openxmlformats.org/officeDocument/2006/bibliography"/>
  </ds:schemaRefs>
</ds:datastoreItem>
</file>

<file path=customXml/itemProps2.xml><?xml version="1.0" encoding="utf-8"?>
<ds:datastoreItem xmlns:ds="http://schemas.openxmlformats.org/officeDocument/2006/customXml" ds:itemID="{1EA9B933-F4BB-4AD8-88EF-405262F68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7A498F-7844-4940-BC78-FC6F6FEDB4BC}">
  <ds:schemaRefs>
    <ds:schemaRef ds:uri="http://schemas.microsoft.com/sharepoint/v3/contenttype/forms"/>
  </ds:schemaRefs>
</ds:datastoreItem>
</file>

<file path=customXml/itemProps4.xml><?xml version="1.0" encoding="utf-8"?>
<ds:datastoreItem xmlns:ds="http://schemas.openxmlformats.org/officeDocument/2006/customXml" ds:itemID="{C1976849-2A9C-45D7-8BF0-6F8AA47B8133}">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873</Words>
  <Characters>5470</Characters>
  <Application>Microsoft Office Word</Application>
  <DocSecurity>0</DocSecurity>
  <Lines>130</Lines>
  <Paragraphs>72</Paragraphs>
  <ScaleCrop>false</ScaleCrop>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 Maeve | She/Hers</dc:creator>
  <cp:keywords/>
  <dc:description/>
  <cp:lastModifiedBy>Martin, Amelia</cp:lastModifiedBy>
  <cp:revision>35</cp:revision>
  <dcterms:created xsi:type="dcterms:W3CDTF">2026-06-29T16:26:00Z</dcterms:created>
  <dcterms:modified xsi:type="dcterms:W3CDTF">2026-07-16T15:53:00Z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2026-07-13T17:02:24Z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70e7f201-3ecd-476a-846f-9b4de24d4f48</vt:lpwstr>
  </property>
  <property fmtid="{D5CDD505-2E9C-101B-9397-08002B2CF9AE}" pid="8" name="MSIP_Label_e75f3d21-7675-47a1-a7bf-8316b405c573_ContentBits">
    <vt:lpwstr>0</vt:lpwstr>
  </property>
  <property fmtid="{D5CDD505-2E9C-101B-9397-08002B2CF9AE}" pid="9" name="MSIP_Label_e75f3d21-7675-47a1-a7bf-8316b405c573_Tag">
    <vt:lpwstr>10, 0, 1, 1</vt:lpwstr>
  </property>
  <property fmtid="{D5CDD505-2E9C-101B-9397-08002B2CF9AE}" pid="10" name="ContentTypeId">
    <vt:lpwstr>0x01010074F7FB5EB866E44EA3B8C9F795A614A9</vt:lpwstr>
  </property>
  <property fmtid="{D5CDD505-2E9C-101B-9397-08002B2CF9AE}" pid="11" name="MediaServiceImageTags">
    <vt:lpwstr/>
  </property>
</Properties>
</file>