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60927" w14:textId="5ECE2AE6" w:rsidR="00FB6D8C" w:rsidRPr="00091BC3" w:rsidRDefault="00FB6D8C" w:rsidP="00FB6D8C">
      <w:pPr>
        <w:pStyle w:val="NormalWeb"/>
        <w:spacing w:before="0" w:beforeAutospacing="0" w:after="150" w:afterAutospacing="0"/>
        <w:rPr>
          <w:rFonts w:ascii="Arial" w:hAnsi="Arial" w:cs="Arial"/>
          <w:color w:val="000000"/>
        </w:rPr>
      </w:pPr>
      <w:r w:rsidRPr="00091BC3">
        <w:rPr>
          <w:rStyle w:val="Strong"/>
          <w:rFonts w:ascii="Arial" w:hAnsi="Arial" w:cs="Arial"/>
          <w:color w:val="000000"/>
        </w:rPr>
        <w:t>Head of</w:t>
      </w:r>
      <w:r w:rsidR="004174D7" w:rsidRPr="00091BC3">
        <w:rPr>
          <w:rStyle w:val="Strong"/>
          <w:rFonts w:ascii="Arial" w:hAnsi="Arial" w:cs="Arial"/>
          <w:color w:val="000000"/>
        </w:rPr>
        <w:t xml:space="preserve"> Policy and</w:t>
      </w:r>
      <w:r w:rsidRPr="00091BC3">
        <w:rPr>
          <w:rStyle w:val="Strong"/>
          <w:rFonts w:ascii="Arial" w:hAnsi="Arial" w:cs="Arial"/>
          <w:color w:val="000000"/>
        </w:rPr>
        <w:t xml:space="preserve"> </w:t>
      </w:r>
      <w:r w:rsidR="00304A52" w:rsidRPr="00091BC3">
        <w:rPr>
          <w:rStyle w:val="Strong"/>
          <w:rFonts w:ascii="Arial" w:hAnsi="Arial" w:cs="Arial"/>
          <w:color w:val="000000"/>
        </w:rPr>
        <w:t>Operational Learning</w:t>
      </w:r>
      <w:r w:rsidRPr="00091BC3">
        <w:rPr>
          <w:rStyle w:val="Strong"/>
          <w:rFonts w:ascii="Arial" w:hAnsi="Arial" w:cs="Arial"/>
          <w:color w:val="000000"/>
        </w:rPr>
        <w:t>, Prisons and Probation Ombudsman </w:t>
      </w:r>
    </w:p>
    <w:p w14:paraId="6C29FA60" w14:textId="77777777" w:rsidR="00FB6D8C" w:rsidRPr="00091BC3" w:rsidRDefault="00FB6D8C" w:rsidP="00FB6D8C">
      <w:pPr>
        <w:pStyle w:val="NormalWeb"/>
        <w:spacing w:before="0" w:beforeAutospacing="0" w:after="150" w:afterAutospacing="0"/>
        <w:rPr>
          <w:rFonts w:ascii="Arial" w:hAnsi="Arial" w:cs="Arial"/>
          <w:color w:val="000000"/>
        </w:rPr>
      </w:pPr>
      <w:r w:rsidRPr="00091BC3">
        <w:rPr>
          <w:rStyle w:val="Strong"/>
          <w:rFonts w:ascii="Arial" w:hAnsi="Arial" w:cs="Arial"/>
          <w:color w:val="000000"/>
        </w:rPr>
        <w:t>Overview of the role</w:t>
      </w:r>
      <w:r w:rsidRPr="00091BC3">
        <w:rPr>
          <w:rFonts w:ascii="Arial" w:hAnsi="Arial" w:cs="Arial"/>
          <w:color w:val="000000"/>
        </w:rPr>
        <w:t> </w:t>
      </w:r>
    </w:p>
    <w:p w14:paraId="5CFA5535" w14:textId="377DCD06" w:rsidR="00266846" w:rsidRPr="00091BC3" w:rsidRDefault="0095773F" w:rsidP="0095773F">
      <w:pPr>
        <w:rPr>
          <w:rFonts w:ascii="Arial" w:hAnsi="Arial" w:cs="Arial"/>
          <w:sz w:val="24"/>
          <w:szCs w:val="24"/>
        </w:rPr>
      </w:pPr>
      <w:r w:rsidRPr="00091BC3">
        <w:rPr>
          <w:rFonts w:ascii="Arial" w:hAnsi="Arial" w:cs="Arial"/>
          <w:sz w:val="24"/>
          <w:szCs w:val="24"/>
        </w:rPr>
        <w:t>The Prisons and Probation Ombudsman (PPO) is an Arm’s Length Body of the Ministry of Justice and investigates:</w:t>
      </w:r>
    </w:p>
    <w:p w14:paraId="54EB7919" w14:textId="77777777" w:rsidR="0095773F" w:rsidRPr="00091BC3" w:rsidRDefault="0095773F" w:rsidP="0095773F">
      <w:pPr>
        <w:pStyle w:val="ListParagraph"/>
        <w:numPr>
          <w:ilvl w:val="0"/>
          <w:numId w:val="1"/>
        </w:numPr>
        <w:rPr>
          <w:rFonts w:ascii="Arial" w:hAnsi="Arial" w:cs="Arial"/>
        </w:rPr>
      </w:pPr>
      <w:r w:rsidRPr="00091BC3">
        <w:rPr>
          <w:rFonts w:ascii="Arial" w:hAnsi="Arial" w:cs="Arial"/>
        </w:rPr>
        <w:t>complaints made by prisoners, young people in detention, offenders under probation supervision and individuals detained under immigration powers;</w:t>
      </w:r>
    </w:p>
    <w:p w14:paraId="68919569" w14:textId="77777777" w:rsidR="0095773F" w:rsidRPr="00091BC3" w:rsidRDefault="0095773F" w:rsidP="0095773F">
      <w:pPr>
        <w:pStyle w:val="ListParagraph"/>
        <w:numPr>
          <w:ilvl w:val="0"/>
          <w:numId w:val="1"/>
        </w:numPr>
        <w:rPr>
          <w:rFonts w:ascii="Arial" w:hAnsi="Arial" w:cs="Arial"/>
        </w:rPr>
      </w:pPr>
      <w:r w:rsidRPr="00091BC3">
        <w:rPr>
          <w:rFonts w:ascii="Arial" w:hAnsi="Arial" w:cs="Arial"/>
        </w:rPr>
        <w:t>deaths of prisoners, young people in detention, residents in approved premises and individuals detained under immigration powers;</w:t>
      </w:r>
    </w:p>
    <w:p w14:paraId="7879943C" w14:textId="73393091" w:rsidR="0095773F" w:rsidRPr="00091BC3" w:rsidRDefault="0095773F" w:rsidP="0095773F">
      <w:pPr>
        <w:pStyle w:val="ListParagraph"/>
        <w:numPr>
          <w:ilvl w:val="0"/>
          <w:numId w:val="1"/>
        </w:numPr>
        <w:rPr>
          <w:rFonts w:ascii="Arial" w:hAnsi="Arial" w:cs="Arial"/>
        </w:rPr>
      </w:pPr>
      <w:r w:rsidRPr="00091BC3">
        <w:rPr>
          <w:rFonts w:ascii="Arial" w:hAnsi="Arial" w:cs="Arial"/>
        </w:rPr>
        <w:t>deaths of recently released prisoners that occur within 14 days of release from prison (except homicide).</w:t>
      </w:r>
    </w:p>
    <w:p w14:paraId="1CB962C4" w14:textId="77777777" w:rsidR="00266846" w:rsidRPr="00091BC3" w:rsidRDefault="00266846" w:rsidP="00266846">
      <w:pPr>
        <w:pStyle w:val="ListParagraph"/>
        <w:rPr>
          <w:rFonts w:ascii="Arial" w:hAnsi="Arial" w:cs="Arial"/>
        </w:rPr>
      </w:pPr>
    </w:p>
    <w:p w14:paraId="7AC50AF9" w14:textId="77777777" w:rsidR="00FB6D8C" w:rsidRPr="00091BC3" w:rsidRDefault="00FB6D8C" w:rsidP="00FB6D8C">
      <w:pPr>
        <w:pStyle w:val="NormalWeb"/>
        <w:spacing w:before="0" w:beforeAutospacing="0" w:after="150" w:afterAutospacing="0"/>
        <w:rPr>
          <w:rFonts w:ascii="Arial" w:hAnsi="Arial" w:cs="Arial"/>
          <w:color w:val="000000"/>
        </w:rPr>
      </w:pPr>
      <w:r w:rsidRPr="00091BC3">
        <w:rPr>
          <w:rFonts w:ascii="Arial" w:hAnsi="Arial" w:cs="Arial"/>
          <w:color w:val="000000"/>
        </w:rPr>
        <w:t>The PPO is committed to improving safety and fairness in the bodies it investigates and has developed an extensive strategic agenda to achieve this.  </w:t>
      </w:r>
    </w:p>
    <w:p w14:paraId="7442ECAA" w14:textId="24AB200E" w:rsidR="00FB6D8C" w:rsidRPr="00091BC3" w:rsidRDefault="00FB6D8C" w:rsidP="00FB6D8C">
      <w:pPr>
        <w:pStyle w:val="NormalWeb"/>
        <w:spacing w:before="0" w:beforeAutospacing="0" w:after="150" w:afterAutospacing="0"/>
        <w:rPr>
          <w:rFonts w:ascii="Arial" w:hAnsi="Arial" w:cs="Arial"/>
          <w:color w:val="000000"/>
        </w:rPr>
      </w:pPr>
      <w:r w:rsidRPr="00091BC3">
        <w:rPr>
          <w:rFonts w:ascii="Arial" w:hAnsi="Arial" w:cs="Arial"/>
          <w:color w:val="000000"/>
        </w:rPr>
        <w:t xml:space="preserve">The role is part of the </w:t>
      </w:r>
      <w:r w:rsidR="004174D7" w:rsidRPr="00091BC3">
        <w:rPr>
          <w:rFonts w:ascii="Arial" w:hAnsi="Arial" w:cs="Arial"/>
          <w:color w:val="000000"/>
        </w:rPr>
        <w:t>Learning, Analysis and Business Services</w:t>
      </w:r>
      <w:r w:rsidR="00DB3090" w:rsidRPr="00091BC3">
        <w:rPr>
          <w:rFonts w:ascii="Arial" w:hAnsi="Arial" w:cs="Arial"/>
          <w:color w:val="000000"/>
        </w:rPr>
        <w:t xml:space="preserve"> team</w:t>
      </w:r>
      <w:r w:rsidR="00CA2711" w:rsidRPr="00091BC3">
        <w:rPr>
          <w:rFonts w:ascii="Arial" w:hAnsi="Arial" w:cs="Arial"/>
          <w:color w:val="000000"/>
        </w:rPr>
        <w:t xml:space="preserve">. </w:t>
      </w:r>
      <w:r w:rsidRPr="00091BC3">
        <w:rPr>
          <w:rFonts w:ascii="Arial" w:hAnsi="Arial" w:cs="Arial"/>
          <w:color w:val="000000"/>
        </w:rPr>
        <w:t> The post holder hold</w:t>
      </w:r>
      <w:r w:rsidR="00F773A8" w:rsidRPr="00091BC3">
        <w:rPr>
          <w:rFonts w:ascii="Arial" w:hAnsi="Arial" w:cs="Arial"/>
          <w:color w:val="000000"/>
        </w:rPr>
        <w:t>s</w:t>
      </w:r>
      <w:r w:rsidRPr="00091BC3">
        <w:rPr>
          <w:rFonts w:ascii="Arial" w:hAnsi="Arial" w:cs="Arial"/>
          <w:color w:val="000000"/>
        </w:rPr>
        <w:t xml:space="preserve"> a senior leadership role within the PPO and </w:t>
      </w:r>
      <w:r w:rsidR="00F773A8" w:rsidRPr="00091BC3">
        <w:rPr>
          <w:rFonts w:ascii="Arial" w:hAnsi="Arial" w:cs="Arial"/>
          <w:color w:val="000000"/>
        </w:rPr>
        <w:t>has</w:t>
      </w:r>
      <w:r w:rsidRPr="00091BC3">
        <w:rPr>
          <w:rFonts w:ascii="Arial" w:hAnsi="Arial" w:cs="Arial"/>
          <w:color w:val="000000"/>
        </w:rPr>
        <w:t xml:space="preserve"> responsibility for </w:t>
      </w:r>
      <w:r w:rsidR="009F7F11" w:rsidRPr="00091BC3">
        <w:rPr>
          <w:rFonts w:ascii="Arial" w:hAnsi="Arial" w:cs="Arial"/>
          <w:color w:val="000000"/>
        </w:rPr>
        <w:t xml:space="preserve">identifying and </w:t>
      </w:r>
      <w:r w:rsidR="00942952">
        <w:rPr>
          <w:rFonts w:ascii="Arial" w:hAnsi="Arial" w:cs="Arial"/>
          <w:color w:val="000000"/>
        </w:rPr>
        <w:t>helping</w:t>
      </w:r>
      <w:r w:rsidR="003F3C88" w:rsidRPr="00091BC3">
        <w:rPr>
          <w:rFonts w:ascii="Arial" w:hAnsi="Arial" w:cs="Arial"/>
          <w:color w:val="000000"/>
        </w:rPr>
        <w:t xml:space="preserve"> </w:t>
      </w:r>
      <w:r w:rsidR="00942952">
        <w:rPr>
          <w:rFonts w:ascii="Arial" w:hAnsi="Arial" w:cs="Arial"/>
          <w:color w:val="000000"/>
        </w:rPr>
        <w:t>share</w:t>
      </w:r>
      <w:r w:rsidR="009F7F11" w:rsidRPr="00091BC3">
        <w:rPr>
          <w:rFonts w:ascii="Arial" w:hAnsi="Arial" w:cs="Arial"/>
          <w:color w:val="000000"/>
        </w:rPr>
        <w:t xml:space="preserve"> lessons to be learned from our investigations with services in remit</w:t>
      </w:r>
      <w:r w:rsidR="00270BF3" w:rsidRPr="00091BC3">
        <w:rPr>
          <w:rFonts w:ascii="Arial" w:hAnsi="Arial" w:cs="Arial"/>
          <w:color w:val="000000"/>
        </w:rPr>
        <w:t xml:space="preserve"> and overseeing the PPO’s policy work</w:t>
      </w:r>
      <w:r w:rsidRPr="00091BC3">
        <w:rPr>
          <w:rFonts w:ascii="Arial" w:hAnsi="Arial" w:cs="Arial"/>
          <w:color w:val="000000"/>
        </w:rPr>
        <w:t>. The post holder report</w:t>
      </w:r>
      <w:r w:rsidR="00270BF3" w:rsidRPr="00091BC3">
        <w:rPr>
          <w:rFonts w:ascii="Arial" w:hAnsi="Arial" w:cs="Arial"/>
          <w:color w:val="000000"/>
        </w:rPr>
        <w:t>s</w:t>
      </w:r>
      <w:r w:rsidRPr="00091BC3">
        <w:rPr>
          <w:rFonts w:ascii="Arial" w:hAnsi="Arial" w:cs="Arial"/>
          <w:color w:val="000000"/>
        </w:rPr>
        <w:t xml:space="preserve"> to a Deputy Ombudsman and will have direct line management responsibility for </w:t>
      </w:r>
      <w:r w:rsidR="004C103D" w:rsidRPr="00091BC3">
        <w:rPr>
          <w:rFonts w:ascii="Arial" w:hAnsi="Arial" w:cs="Arial"/>
          <w:color w:val="000000"/>
        </w:rPr>
        <w:t>two</w:t>
      </w:r>
      <w:r w:rsidR="00634091" w:rsidRPr="00091BC3">
        <w:rPr>
          <w:rFonts w:ascii="Arial" w:hAnsi="Arial" w:cs="Arial"/>
          <w:color w:val="000000"/>
        </w:rPr>
        <w:t xml:space="preserve"> </w:t>
      </w:r>
      <w:r w:rsidRPr="00091BC3">
        <w:rPr>
          <w:rFonts w:ascii="Arial" w:hAnsi="Arial" w:cs="Arial"/>
          <w:color w:val="000000"/>
        </w:rPr>
        <w:t>Band C post holders: Policy Officer</w:t>
      </w:r>
      <w:r w:rsidR="00800312" w:rsidRPr="00091BC3">
        <w:rPr>
          <w:rFonts w:ascii="Arial" w:hAnsi="Arial" w:cs="Arial"/>
          <w:color w:val="000000"/>
        </w:rPr>
        <w:t xml:space="preserve"> </w:t>
      </w:r>
      <w:r w:rsidRPr="00091BC3">
        <w:rPr>
          <w:rFonts w:ascii="Arial" w:hAnsi="Arial" w:cs="Arial"/>
          <w:color w:val="000000"/>
        </w:rPr>
        <w:t xml:space="preserve">and </w:t>
      </w:r>
      <w:r w:rsidR="00270BF3" w:rsidRPr="00091BC3">
        <w:rPr>
          <w:rFonts w:ascii="Arial" w:hAnsi="Arial" w:cs="Arial"/>
          <w:color w:val="000000"/>
        </w:rPr>
        <w:t>Operational Learning Officer</w:t>
      </w:r>
      <w:r w:rsidR="00634091" w:rsidRPr="00091BC3">
        <w:rPr>
          <w:rFonts w:ascii="Arial" w:hAnsi="Arial" w:cs="Arial"/>
          <w:color w:val="000000"/>
        </w:rPr>
        <w:t xml:space="preserve">. </w:t>
      </w:r>
    </w:p>
    <w:p w14:paraId="4A2C6C51" w14:textId="12080D82" w:rsidR="004966E8" w:rsidRPr="00091BC3" w:rsidRDefault="00FB6D8C" w:rsidP="00FB6D8C">
      <w:pPr>
        <w:pStyle w:val="NormalWeb"/>
        <w:spacing w:before="0" w:beforeAutospacing="0" w:after="150" w:afterAutospacing="0"/>
        <w:rPr>
          <w:rFonts w:ascii="Arial" w:hAnsi="Arial" w:cs="Arial"/>
          <w:color w:val="000000"/>
        </w:rPr>
      </w:pPr>
      <w:r w:rsidRPr="00091BC3">
        <w:rPr>
          <w:rFonts w:ascii="Arial" w:hAnsi="Arial" w:cs="Arial"/>
          <w:color w:val="000000"/>
        </w:rPr>
        <w:t xml:space="preserve">The job holder </w:t>
      </w:r>
      <w:r w:rsidR="002914A1" w:rsidRPr="00091BC3">
        <w:rPr>
          <w:rFonts w:ascii="Arial" w:hAnsi="Arial" w:cs="Arial"/>
          <w:color w:val="000000"/>
        </w:rPr>
        <w:t>is</w:t>
      </w:r>
      <w:r w:rsidRPr="00091BC3">
        <w:rPr>
          <w:rFonts w:ascii="Arial" w:hAnsi="Arial" w:cs="Arial"/>
          <w:color w:val="000000"/>
        </w:rPr>
        <w:t xml:space="preserve"> responsible for ensuring the PPO understands the strategic context in which </w:t>
      </w:r>
      <w:r w:rsidR="00012CE2" w:rsidRPr="00091BC3">
        <w:rPr>
          <w:rFonts w:ascii="Arial" w:hAnsi="Arial" w:cs="Arial"/>
          <w:color w:val="000000"/>
        </w:rPr>
        <w:t>it</w:t>
      </w:r>
      <w:r w:rsidRPr="00091BC3">
        <w:rPr>
          <w:rFonts w:ascii="Arial" w:hAnsi="Arial" w:cs="Arial"/>
          <w:color w:val="000000"/>
        </w:rPr>
        <w:t xml:space="preserve"> </w:t>
      </w:r>
      <w:r w:rsidR="00EC47DB" w:rsidRPr="00091BC3">
        <w:rPr>
          <w:rFonts w:ascii="Arial" w:hAnsi="Arial" w:cs="Arial"/>
          <w:color w:val="000000"/>
        </w:rPr>
        <w:t>work</w:t>
      </w:r>
      <w:r w:rsidR="00012CE2" w:rsidRPr="00091BC3">
        <w:rPr>
          <w:rFonts w:ascii="Arial" w:hAnsi="Arial" w:cs="Arial"/>
          <w:color w:val="000000"/>
        </w:rPr>
        <w:t>s</w:t>
      </w:r>
      <w:r w:rsidR="00EC47DB" w:rsidRPr="00091BC3">
        <w:rPr>
          <w:rFonts w:ascii="Arial" w:hAnsi="Arial" w:cs="Arial"/>
          <w:color w:val="000000"/>
        </w:rPr>
        <w:t>,</w:t>
      </w:r>
      <w:r w:rsidRPr="00091BC3">
        <w:rPr>
          <w:rFonts w:ascii="Arial" w:hAnsi="Arial" w:cs="Arial"/>
          <w:color w:val="000000"/>
        </w:rPr>
        <w:t xml:space="preserve"> and they will have a vital role in helping to raise the profile of the PPO</w:t>
      </w:r>
      <w:r w:rsidR="00CB0A55" w:rsidRPr="00091BC3">
        <w:rPr>
          <w:rFonts w:ascii="Arial" w:hAnsi="Arial" w:cs="Arial"/>
          <w:color w:val="000000"/>
        </w:rPr>
        <w:t>’s learning</w:t>
      </w:r>
      <w:r w:rsidRPr="00091BC3">
        <w:rPr>
          <w:rFonts w:ascii="Arial" w:hAnsi="Arial" w:cs="Arial"/>
          <w:color w:val="000000"/>
        </w:rPr>
        <w:t>. The post holder must be able to demonstrate resilience in solving problems and be creative in reaching solutions. They will need to have leadership and management skills and operate as a member of the PPO’s Senior Leadership team</w:t>
      </w:r>
      <w:r w:rsidR="003E76F8" w:rsidRPr="00091BC3">
        <w:rPr>
          <w:rFonts w:ascii="Arial" w:hAnsi="Arial" w:cs="Arial"/>
          <w:color w:val="000000"/>
        </w:rPr>
        <w:t xml:space="preserve">, </w:t>
      </w:r>
      <w:r w:rsidR="006B4BB1" w:rsidRPr="00091BC3">
        <w:rPr>
          <w:rFonts w:ascii="Arial" w:hAnsi="Arial" w:cs="Arial"/>
          <w:color w:val="000000"/>
        </w:rPr>
        <w:t>building</w:t>
      </w:r>
      <w:r w:rsidR="003E76F8" w:rsidRPr="00091BC3">
        <w:rPr>
          <w:rFonts w:ascii="Arial" w:hAnsi="Arial" w:cs="Arial"/>
          <w:color w:val="000000"/>
        </w:rPr>
        <w:t xml:space="preserve"> </w:t>
      </w:r>
      <w:r w:rsidR="006B4BB1" w:rsidRPr="00091BC3">
        <w:rPr>
          <w:rFonts w:ascii="Arial" w:hAnsi="Arial" w:cs="Arial"/>
          <w:color w:val="000000"/>
        </w:rPr>
        <w:t>relationships</w:t>
      </w:r>
      <w:r w:rsidR="003E76F8" w:rsidRPr="00091BC3">
        <w:rPr>
          <w:rFonts w:ascii="Arial" w:hAnsi="Arial" w:cs="Arial"/>
          <w:color w:val="000000"/>
        </w:rPr>
        <w:t xml:space="preserve"> within and outside the PPO.</w:t>
      </w:r>
    </w:p>
    <w:p w14:paraId="6E6D5D58" w14:textId="77777777" w:rsidR="00A03381" w:rsidRPr="00091BC3" w:rsidRDefault="00A03381" w:rsidP="00A03381">
      <w:pPr>
        <w:spacing w:after="0" w:line="240" w:lineRule="auto"/>
        <w:rPr>
          <w:rFonts w:ascii="Arial" w:eastAsia="Times New Roman" w:hAnsi="Arial" w:cs="Arial"/>
          <w:sz w:val="24"/>
          <w:szCs w:val="24"/>
          <w:lang w:eastAsia="en-GB"/>
        </w:rPr>
      </w:pPr>
      <w:r w:rsidRPr="00091BC3">
        <w:rPr>
          <w:rFonts w:ascii="Arial" w:hAnsi="Arial" w:cs="Arial"/>
          <w:sz w:val="24"/>
          <w:szCs w:val="24"/>
        </w:rPr>
        <w:t>The PPO is based at the HM Government hub at 10 South Colonnade, Canary Wharf.  Staff are expected to work at least three days of the week at the London office, with the rest of the time spent working at home or at commuter hubs.</w:t>
      </w:r>
    </w:p>
    <w:p w14:paraId="74A2DB7F" w14:textId="77777777" w:rsidR="00A03381" w:rsidRPr="00091BC3" w:rsidRDefault="00A03381" w:rsidP="00A03381">
      <w:pPr>
        <w:spacing w:after="0" w:line="240" w:lineRule="auto"/>
        <w:rPr>
          <w:rFonts w:ascii="Arial" w:hAnsi="Arial" w:cs="Arial"/>
          <w:sz w:val="24"/>
          <w:szCs w:val="24"/>
        </w:rPr>
      </w:pPr>
    </w:p>
    <w:p w14:paraId="26CB91F2" w14:textId="0287B521" w:rsidR="00A03381" w:rsidRPr="00091BC3" w:rsidRDefault="00A03381" w:rsidP="00A03381">
      <w:pPr>
        <w:spacing w:after="0" w:line="240" w:lineRule="auto"/>
        <w:rPr>
          <w:rFonts w:ascii="Arial" w:hAnsi="Arial" w:cs="Arial"/>
          <w:sz w:val="24"/>
          <w:szCs w:val="24"/>
        </w:rPr>
      </w:pPr>
      <w:r w:rsidRPr="00091BC3">
        <w:rPr>
          <w:rFonts w:ascii="Arial" w:hAnsi="Arial" w:cs="Arial"/>
          <w:sz w:val="24"/>
          <w:szCs w:val="24"/>
        </w:rPr>
        <w:t>While you will usually have some flexibility to decide which days of the week you work in the office to enable you to manage your office attendance around your personal circumstances, there will be occasions when you will be required to attend the office (for example, for team meetings, office or function-wide meetings) or visit</w:t>
      </w:r>
      <w:r w:rsidR="004450BE" w:rsidRPr="00091BC3">
        <w:rPr>
          <w:rFonts w:ascii="Arial" w:hAnsi="Arial" w:cs="Arial"/>
          <w:sz w:val="24"/>
          <w:szCs w:val="24"/>
        </w:rPr>
        <w:t xml:space="preserve">ing </w:t>
      </w:r>
      <w:r w:rsidRPr="00091BC3">
        <w:rPr>
          <w:rFonts w:ascii="Arial" w:hAnsi="Arial" w:cs="Arial"/>
          <w:sz w:val="24"/>
          <w:szCs w:val="24"/>
        </w:rPr>
        <w:t>establishments on particular days.</w:t>
      </w:r>
    </w:p>
    <w:p w14:paraId="6AAABFA9" w14:textId="77777777" w:rsidR="00A03381" w:rsidRPr="00091BC3" w:rsidRDefault="00A03381" w:rsidP="00A03381">
      <w:pPr>
        <w:spacing w:after="0" w:line="240" w:lineRule="auto"/>
        <w:rPr>
          <w:rFonts w:ascii="Arial" w:hAnsi="Arial" w:cs="Arial"/>
          <w:sz w:val="24"/>
          <w:szCs w:val="24"/>
        </w:rPr>
      </w:pPr>
    </w:p>
    <w:p w14:paraId="3387B2ED" w14:textId="77777777" w:rsidR="00A03381" w:rsidRPr="00091BC3" w:rsidRDefault="00A03381" w:rsidP="00A03381">
      <w:pPr>
        <w:spacing w:after="0" w:line="240" w:lineRule="auto"/>
        <w:rPr>
          <w:rFonts w:ascii="Arial" w:hAnsi="Arial" w:cs="Arial"/>
          <w:sz w:val="24"/>
          <w:szCs w:val="24"/>
        </w:rPr>
      </w:pPr>
      <w:r w:rsidRPr="00091BC3">
        <w:rPr>
          <w:rFonts w:ascii="Arial" w:hAnsi="Arial" w:cs="Arial"/>
          <w:sz w:val="24"/>
          <w:szCs w:val="24"/>
        </w:rPr>
        <w:t xml:space="preserve">Please note that the PPO is unable to offer home working contracts or allow you to permanently work at any other location, other than 10 South Colonnade, for the required office attendance days.  </w:t>
      </w:r>
    </w:p>
    <w:p w14:paraId="77E80396" w14:textId="77777777" w:rsidR="00A03381" w:rsidRPr="00091BC3" w:rsidRDefault="00A03381" w:rsidP="00A03381">
      <w:pPr>
        <w:spacing w:after="0" w:line="240" w:lineRule="auto"/>
        <w:rPr>
          <w:rFonts w:ascii="Arial" w:hAnsi="Arial" w:cs="Arial"/>
          <w:sz w:val="24"/>
          <w:szCs w:val="24"/>
        </w:rPr>
      </w:pPr>
    </w:p>
    <w:p w14:paraId="3D8FA6AF" w14:textId="77777777" w:rsidR="006E2F86" w:rsidRPr="00091BC3" w:rsidRDefault="006E2F86" w:rsidP="006E2F86">
      <w:pPr>
        <w:spacing w:after="0" w:line="240" w:lineRule="auto"/>
        <w:rPr>
          <w:rFonts w:ascii="Arial" w:hAnsi="Arial" w:cs="Arial"/>
          <w:sz w:val="24"/>
          <w:szCs w:val="24"/>
        </w:rPr>
      </w:pPr>
      <w:r w:rsidRPr="00091BC3">
        <w:rPr>
          <w:rFonts w:ascii="Arial" w:hAnsi="Arial" w:cs="Arial"/>
          <w:sz w:val="24"/>
          <w:szCs w:val="24"/>
        </w:rPr>
        <w:t xml:space="preserve">Interviews will be held virtually using Microsoft Teams.  </w:t>
      </w:r>
    </w:p>
    <w:p w14:paraId="6C16B0F5" w14:textId="77777777" w:rsidR="006E2F86" w:rsidRPr="00091BC3" w:rsidRDefault="006E2F86" w:rsidP="00A03381">
      <w:pPr>
        <w:spacing w:after="0" w:line="240" w:lineRule="auto"/>
        <w:rPr>
          <w:rFonts w:ascii="Arial" w:hAnsi="Arial" w:cs="Arial"/>
          <w:sz w:val="24"/>
          <w:szCs w:val="24"/>
        </w:rPr>
      </w:pPr>
    </w:p>
    <w:p w14:paraId="0CF55DC6" w14:textId="2AFB5AF0" w:rsidR="0073739E" w:rsidRPr="00091BC3" w:rsidRDefault="0073739E" w:rsidP="0073739E">
      <w:pPr>
        <w:spacing w:after="0" w:line="240" w:lineRule="auto"/>
        <w:rPr>
          <w:rFonts w:ascii="Arial" w:hAnsi="Arial" w:cs="Arial"/>
          <w:sz w:val="24"/>
          <w:szCs w:val="24"/>
        </w:rPr>
      </w:pPr>
      <w:r w:rsidRPr="006E7639">
        <w:rPr>
          <w:rFonts w:ascii="Arial" w:hAnsi="Arial" w:cs="Arial"/>
          <w:sz w:val="24"/>
          <w:szCs w:val="24"/>
        </w:rPr>
        <w:t xml:space="preserve">The salary range is </w:t>
      </w:r>
      <w:r w:rsidR="009E713D" w:rsidRPr="006E7639">
        <w:rPr>
          <w:rFonts w:ascii="Arial" w:hAnsi="Arial" w:cs="Arial"/>
          <w:sz w:val="24"/>
          <w:szCs w:val="24"/>
        </w:rPr>
        <w:t>£49,325 - £53,081</w:t>
      </w:r>
      <w:r w:rsidR="006E7639" w:rsidRPr="006E7639">
        <w:rPr>
          <w:rFonts w:ascii="Arial" w:hAnsi="Arial" w:cs="Arial"/>
          <w:sz w:val="24"/>
          <w:szCs w:val="24"/>
        </w:rPr>
        <w:t>.</w:t>
      </w:r>
    </w:p>
    <w:p w14:paraId="50D821B1" w14:textId="77777777" w:rsidR="006E2F86" w:rsidRPr="00091BC3" w:rsidRDefault="006E2F86" w:rsidP="00A03381">
      <w:pPr>
        <w:spacing w:after="0" w:line="240" w:lineRule="auto"/>
        <w:rPr>
          <w:rFonts w:ascii="Arial" w:hAnsi="Arial" w:cs="Arial"/>
          <w:sz w:val="24"/>
          <w:szCs w:val="24"/>
        </w:rPr>
      </w:pPr>
    </w:p>
    <w:p w14:paraId="693589FF" w14:textId="77777777" w:rsidR="00A03381" w:rsidRDefault="00A03381" w:rsidP="00FB6D8C">
      <w:pPr>
        <w:pStyle w:val="NormalWeb"/>
        <w:spacing w:before="0" w:beforeAutospacing="0" w:after="150" w:afterAutospacing="0"/>
        <w:rPr>
          <w:rFonts w:ascii="Arial" w:hAnsi="Arial" w:cs="Arial"/>
          <w:color w:val="000000"/>
        </w:rPr>
      </w:pPr>
    </w:p>
    <w:p w14:paraId="573EB969" w14:textId="77777777" w:rsidR="00CC7BEC" w:rsidRPr="00091BC3" w:rsidRDefault="00CC7BEC" w:rsidP="00FB6D8C">
      <w:pPr>
        <w:pStyle w:val="NormalWeb"/>
        <w:spacing w:before="0" w:beforeAutospacing="0" w:after="150" w:afterAutospacing="0"/>
        <w:rPr>
          <w:rFonts w:ascii="Arial" w:hAnsi="Arial" w:cs="Arial"/>
          <w:color w:val="000000"/>
        </w:rPr>
      </w:pPr>
    </w:p>
    <w:p w14:paraId="6B66B642" w14:textId="77777777" w:rsidR="00FB6D8C" w:rsidRPr="00091BC3" w:rsidRDefault="00FB6D8C" w:rsidP="00FB6D8C">
      <w:pPr>
        <w:pStyle w:val="NormalWeb"/>
        <w:spacing w:before="0" w:beforeAutospacing="0" w:after="150" w:afterAutospacing="0"/>
        <w:rPr>
          <w:rFonts w:ascii="Arial" w:hAnsi="Arial" w:cs="Arial"/>
          <w:color w:val="000000"/>
        </w:rPr>
      </w:pPr>
      <w:r w:rsidRPr="00091BC3">
        <w:rPr>
          <w:rStyle w:val="Strong"/>
          <w:rFonts w:ascii="Arial" w:hAnsi="Arial" w:cs="Arial"/>
          <w:color w:val="000000"/>
        </w:rPr>
        <w:lastRenderedPageBreak/>
        <w:t>Job Description</w:t>
      </w:r>
      <w:r w:rsidRPr="00091BC3">
        <w:rPr>
          <w:rFonts w:ascii="Arial" w:hAnsi="Arial" w:cs="Arial"/>
          <w:color w:val="000000"/>
        </w:rPr>
        <w:t> </w:t>
      </w:r>
    </w:p>
    <w:p w14:paraId="6E24A409" w14:textId="77777777" w:rsidR="00525769" w:rsidRPr="00091BC3" w:rsidRDefault="00FB6D8C" w:rsidP="00FB6D8C">
      <w:pPr>
        <w:pStyle w:val="NormalWeb"/>
        <w:spacing w:before="0" w:beforeAutospacing="0" w:after="150" w:afterAutospacing="0"/>
        <w:rPr>
          <w:rFonts w:ascii="Arial" w:hAnsi="Arial" w:cs="Arial"/>
          <w:color w:val="000000"/>
        </w:rPr>
      </w:pPr>
      <w:r w:rsidRPr="00091BC3">
        <w:rPr>
          <w:rFonts w:ascii="Arial" w:hAnsi="Arial" w:cs="Arial"/>
          <w:color w:val="000000"/>
        </w:rPr>
        <w:t xml:space="preserve">The post holder </w:t>
      </w:r>
      <w:r w:rsidR="00DC4624" w:rsidRPr="00091BC3">
        <w:rPr>
          <w:rFonts w:ascii="Arial" w:hAnsi="Arial" w:cs="Arial"/>
          <w:color w:val="000000"/>
        </w:rPr>
        <w:t>is</w:t>
      </w:r>
      <w:r w:rsidRPr="00091BC3">
        <w:rPr>
          <w:rFonts w:ascii="Arial" w:hAnsi="Arial" w:cs="Arial"/>
          <w:color w:val="000000"/>
        </w:rPr>
        <w:t xml:space="preserve"> responsible for the following: </w:t>
      </w:r>
    </w:p>
    <w:p w14:paraId="3975E0A9" w14:textId="78F76285" w:rsidR="008918A0" w:rsidRPr="00091BC3" w:rsidRDefault="008918A0" w:rsidP="0058197F">
      <w:pPr>
        <w:pStyle w:val="NormalWeb"/>
        <w:numPr>
          <w:ilvl w:val="0"/>
          <w:numId w:val="7"/>
        </w:numPr>
        <w:spacing w:before="0" w:beforeAutospacing="0" w:after="150" w:afterAutospacing="0"/>
        <w:rPr>
          <w:rFonts w:ascii="Arial" w:hAnsi="Arial" w:cs="Arial"/>
          <w:color w:val="000000"/>
        </w:rPr>
      </w:pPr>
      <w:r w:rsidRPr="00091BC3">
        <w:rPr>
          <w:rFonts w:ascii="Arial" w:hAnsi="Arial" w:cs="Arial"/>
          <w:color w:val="000000"/>
        </w:rPr>
        <w:t xml:space="preserve">Line management of two Band </w:t>
      </w:r>
      <w:proofErr w:type="gramStart"/>
      <w:r w:rsidRPr="00091BC3">
        <w:rPr>
          <w:rFonts w:ascii="Arial" w:hAnsi="Arial" w:cs="Arial"/>
          <w:color w:val="000000"/>
        </w:rPr>
        <w:t>C’s</w:t>
      </w:r>
      <w:proofErr w:type="gramEnd"/>
      <w:r w:rsidRPr="00091BC3">
        <w:rPr>
          <w:rFonts w:ascii="Arial" w:hAnsi="Arial" w:cs="Arial"/>
          <w:color w:val="000000"/>
        </w:rPr>
        <w:t>.</w:t>
      </w:r>
      <w:r w:rsidR="00807074" w:rsidRPr="00091BC3">
        <w:rPr>
          <w:rFonts w:ascii="Arial" w:hAnsi="Arial" w:cs="Arial"/>
          <w:color w:val="000000"/>
        </w:rPr>
        <w:t xml:space="preserve"> Responsibility for planning their workload and </w:t>
      </w:r>
      <w:r w:rsidR="009D3C0B" w:rsidRPr="00091BC3">
        <w:rPr>
          <w:rFonts w:ascii="Arial" w:hAnsi="Arial" w:cs="Arial"/>
          <w:color w:val="000000"/>
        </w:rPr>
        <w:t>their development.</w:t>
      </w:r>
      <w:r w:rsidR="00807074" w:rsidRPr="00091BC3">
        <w:rPr>
          <w:rFonts w:ascii="Arial" w:hAnsi="Arial" w:cs="Arial"/>
          <w:color w:val="000000"/>
        </w:rPr>
        <w:t xml:space="preserve"> </w:t>
      </w:r>
    </w:p>
    <w:p w14:paraId="1EBEB8F0" w14:textId="4008F8CA" w:rsidR="00667CBC" w:rsidRPr="00091BC3" w:rsidRDefault="00785898" w:rsidP="00667CBC">
      <w:pPr>
        <w:pStyle w:val="NormalWeb"/>
        <w:numPr>
          <w:ilvl w:val="0"/>
          <w:numId w:val="7"/>
        </w:numPr>
        <w:spacing w:before="0" w:beforeAutospacing="0" w:after="150" w:afterAutospacing="0"/>
        <w:rPr>
          <w:rFonts w:ascii="Arial" w:hAnsi="Arial" w:cs="Arial"/>
          <w:color w:val="000000"/>
        </w:rPr>
      </w:pPr>
      <w:r w:rsidRPr="00091BC3">
        <w:rPr>
          <w:rFonts w:ascii="Arial" w:hAnsi="Arial" w:cs="Arial"/>
          <w:color w:val="000000"/>
        </w:rPr>
        <w:t>O</w:t>
      </w:r>
      <w:r w:rsidR="00FB6D8C" w:rsidRPr="00091BC3">
        <w:rPr>
          <w:rFonts w:ascii="Arial" w:hAnsi="Arial" w:cs="Arial"/>
          <w:color w:val="000000"/>
        </w:rPr>
        <w:t xml:space="preserve">versight of </w:t>
      </w:r>
      <w:r w:rsidRPr="00091BC3">
        <w:rPr>
          <w:rFonts w:ascii="Arial" w:hAnsi="Arial" w:cs="Arial"/>
          <w:color w:val="000000"/>
        </w:rPr>
        <w:t xml:space="preserve">all </w:t>
      </w:r>
      <w:r w:rsidR="00FB6D8C" w:rsidRPr="00091BC3">
        <w:rPr>
          <w:rFonts w:ascii="Arial" w:hAnsi="Arial" w:cs="Arial"/>
          <w:color w:val="000000"/>
        </w:rPr>
        <w:t>policy</w:t>
      </w:r>
      <w:r w:rsidR="00525769" w:rsidRPr="00091BC3">
        <w:rPr>
          <w:rFonts w:ascii="Arial" w:hAnsi="Arial" w:cs="Arial"/>
          <w:color w:val="000000"/>
        </w:rPr>
        <w:t xml:space="preserve"> and operational learning </w:t>
      </w:r>
      <w:r w:rsidRPr="00091BC3">
        <w:rPr>
          <w:rFonts w:ascii="Arial" w:hAnsi="Arial" w:cs="Arial"/>
          <w:color w:val="000000"/>
        </w:rPr>
        <w:t>work</w:t>
      </w:r>
      <w:r w:rsidR="00FB6D8C" w:rsidRPr="00091BC3">
        <w:rPr>
          <w:rFonts w:ascii="Arial" w:hAnsi="Arial" w:cs="Arial"/>
          <w:color w:val="000000"/>
        </w:rPr>
        <w:t>.</w:t>
      </w:r>
    </w:p>
    <w:p w14:paraId="1120404F" w14:textId="00FD3E08" w:rsidR="00E129CE" w:rsidRPr="00091BC3" w:rsidRDefault="00667CBC" w:rsidP="00B52FB3">
      <w:pPr>
        <w:pStyle w:val="NormalWeb"/>
        <w:numPr>
          <w:ilvl w:val="0"/>
          <w:numId w:val="7"/>
        </w:numPr>
        <w:spacing w:before="0" w:beforeAutospacing="0" w:after="150" w:afterAutospacing="0"/>
        <w:rPr>
          <w:rFonts w:ascii="Arial" w:hAnsi="Arial" w:cs="Arial"/>
          <w:color w:val="000000"/>
        </w:rPr>
      </w:pPr>
      <w:r w:rsidRPr="00091BC3">
        <w:rPr>
          <w:rFonts w:ascii="Arial" w:hAnsi="Arial" w:cs="Arial"/>
          <w:color w:val="000000"/>
        </w:rPr>
        <w:t xml:space="preserve">Lead cross-office programmes to identify and </w:t>
      </w:r>
      <w:r w:rsidR="00237FAD">
        <w:rPr>
          <w:rFonts w:ascii="Arial" w:hAnsi="Arial" w:cs="Arial"/>
          <w:color w:val="000000"/>
        </w:rPr>
        <w:t>share</w:t>
      </w:r>
      <w:r w:rsidRPr="00091BC3">
        <w:rPr>
          <w:rFonts w:ascii="Arial" w:hAnsi="Arial" w:cs="Arial"/>
          <w:color w:val="000000"/>
        </w:rPr>
        <w:t xml:space="preserve"> learning </w:t>
      </w:r>
      <w:r w:rsidR="00237FAD">
        <w:rPr>
          <w:rFonts w:ascii="Arial" w:hAnsi="Arial" w:cs="Arial"/>
          <w:color w:val="000000"/>
        </w:rPr>
        <w:t>with</w:t>
      </w:r>
      <w:r w:rsidRPr="00091BC3">
        <w:rPr>
          <w:rFonts w:ascii="Arial" w:hAnsi="Arial" w:cs="Arial"/>
          <w:color w:val="000000"/>
        </w:rPr>
        <w:t xml:space="preserve"> </w:t>
      </w:r>
      <w:r w:rsidR="00EE49AF" w:rsidRPr="00091BC3">
        <w:rPr>
          <w:rFonts w:ascii="Arial" w:hAnsi="Arial" w:cs="Arial"/>
          <w:color w:val="000000"/>
        </w:rPr>
        <w:t xml:space="preserve">the </w:t>
      </w:r>
      <w:r w:rsidRPr="00091BC3">
        <w:rPr>
          <w:rFonts w:ascii="Arial" w:hAnsi="Arial" w:cs="Arial"/>
          <w:color w:val="000000"/>
        </w:rPr>
        <w:t xml:space="preserve">services in remit. This will </w:t>
      </w:r>
      <w:r w:rsidR="00706650" w:rsidRPr="00091BC3">
        <w:rPr>
          <w:rFonts w:ascii="Arial" w:hAnsi="Arial" w:cs="Arial"/>
          <w:color w:val="000000"/>
        </w:rPr>
        <w:t xml:space="preserve">often </w:t>
      </w:r>
      <w:r w:rsidRPr="00091BC3">
        <w:rPr>
          <w:rFonts w:ascii="Arial" w:hAnsi="Arial" w:cs="Arial"/>
          <w:color w:val="000000"/>
        </w:rPr>
        <w:t xml:space="preserve">include </w:t>
      </w:r>
      <w:r w:rsidR="00D85AEA" w:rsidRPr="00091BC3">
        <w:rPr>
          <w:rFonts w:ascii="Arial" w:hAnsi="Arial" w:cs="Arial"/>
          <w:color w:val="000000"/>
        </w:rPr>
        <w:t xml:space="preserve">working with the research team to </w:t>
      </w:r>
      <w:r w:rsidR="00706650" w:rsidRPr="00091BC3">
        <w:rPr>
          <w:rFonts w:ascii="Arial" w:hAnsi="Arial" w:cs="Arial"/>
          <w:color w:val="000000"/>
        </w:rPr>
        <w:t>produce thematic</w:t>
      </w:r>
      <w:r w:rsidR="00820B82" w:rsidRPr="00091BC3">
        <w:rPr>
          <w:rFonts w:ascii="Arial" w:hAnsi="Arial" w:cs="Arial"/>
          <w:color w:val="000000"/>
        </w:rPr>
        <w:t xml:space="preserve"> publications</w:t>
      </w:r>
      <w:r w:rsidR="00EE49AF" w:rsidRPr="00091BC3">
        <w:rPr>
          <w:rFonts w:ascii="Arial" w:hAnsi="Arial" w:cs="Arial"/>
          <w:color w:val="000000"/>
        </w:rPr>
        <w:t xml:space="preserve"> which make recommendations for change. </w:t>
      </w:r>
      <w:r w:rsidR="00E129CE" w:rsidRPr="00091BC3">
        <w:rPr>
          <w:rFonts w:ascii="Arial" w:hAnsi="Arial" w:cs="Arial"/>
          <w:color w:val="000000"/>
        </w:rPr>
        <w:t xml:space="preserve">Work closely with the Head of Research to ensure research </w:t>
      </w:r>
      <w:r w:rsidR="00B52FB3" w:rsidRPr="00091BC3">
        <w:rPr>
          <w:rFonts w:ascii="Arial" w:hAnsi="Arial" w:cs="Arial"/>
          <w:color w:val="000000"/>
        </w:rPr>
        <w:t xml:space="preserve">will help </w:t>
      </w:r>
      <w:r w:rsidR="00FB2C5A" w:rsidRPr="00091BC3">
        <w:rPr>
          <w:rFonts w:ascii="Arial" w:hAnsi="Arial" w:cs="Arial"/>
          <w:color w:val="000000"/>
        </w:rPr>
        <w:t>uncover and explore</w:t>
      </w:r>
      <w:r w:rsidR="00B52FB3" w:rsidRPr="00091BC3">
        <w:rPr>
          <w:rFonts w:ascii="Arial" w:hAnsi="Arial" w:cs="Arial"/>
          <w:color w:val="000000"/>
        </w:rPr>
        <w:t xml:space="preserve"> key issues. </w:t>
      </w:r>
      <w:r w:rsidR="00FB2C5A" w:rsidRPr="00091BC3">
        <w:rPr>
          <w:rFonts w:ascii="Arial" w:hAnsi="Arial" w:cs="Arial"/>
          <w:color w:val="000000"/>
        </w:rPr>
        <w:t>Draft</w:t>
      </w:r>
      <w:r w:rsidR="00B52FB3" w:rsidRPr="00091BC3">
        <w:rPr>
          <w:rFonts w:ascii="Arial" w:hAnsi="Arial" w:cs="Arial"/>
          <w:color w:val="000000"/>
        </w:rPr>
        <w:t xml:space="preserve"> learning lessons bulletins from research reports, working closely with operational colleagues. </w:t>
      </w:r>
      <w:r w:rsidR="00744E58" w:rsidRPr="00091BC3">
        <w:rPr>
          <w:rFonts w:ascii="Arial" w:hAnsi="Arial" w:cs="Arial"/>
          <w:color w:val="000000"/>
        </w:rPr>
        <w:t>Draft</w:t>
      </w:r>
      <w:r w:rsidR="00B52FB3" w:rsidRPr="00091BC3">
        <w:rPr>
          <w:rFonts w:ascii="Arial" w:hAnsi="Arial" w:cs="Arial"/>
          <w:color w:val="000000"/>
        </w:rPr>
        <w:t xml:space="preserve"> recommendations and lessons to help improve the services in remit. </w:t>
      </w:r>
    </w:p>
    <w:p w14:paraId="30DF6705" w14:textId="27EFEE6F" w:rsidR="005C6CEE" w:rsidRPr="00091BC3" w:rsidRDefault="00527A08" w:rsidP="005C6CEE">
      <w:pPr>
        <w:pStyle w:val="NormalWeb"/>
        <w:numPr>
          <w:ilvl w:val="0"/>
          <w:numId w:val="7"/>
        </w:numPr>
        <w:spacing w:before="0" w:beforeAutospacing="0" w:after="150" w:afterAutospacing="0"/>
        <w:rPr>
          <w:rFonts w:ascii="Arial" w:hAnsi="Arial" w:cs="Arial"/>
          <w:color w:val="000000"/>
        </w:rPr>
      </w:pPr>
      <w:r w:rsidRPr="00091BC3">
        <w:rPr>
          <w:rFonts w:ascii="Arial" w:hAnsi="Arial" w:cs="Arial"/>
          <w:color w:val="000000"/>
        </w:rPr>
        <w:t>Organise</w:t>
      </w:r>
      <w:r w:rsidR="00706650" w:rsidRPr="00091BC3">
        <w:rPr>
          <w:rFonts w:ascii="Arial" w:hAnsi="Arial" w:cs="Arial"/>
          <w:color w:val="000000"/>
        </w:rPr>
        <w:t xml:space="preserve"> and </w:t>
      </w:r>
      <w:r w:rsidRPr="00091BC3">
        <w:rPr>
          <w:rFonts w:ascii="Arial" w:hAnsi="Arial" w:cs="Arial"/>
          <w:color w:val="000000"/>
        </w:rPr>
        <w:t>manage</w:t>
      </w:r>
      <w:r w:rsidR="00706650" w:rsidRPr="00091BC3">
        <w:rPr>
          <w:rFonts w:ascii="Arial" w:hAnsi="Arial" w:cs="Arial"/>
          <w:color w:val="000000"/>
        </w:rPr>
        <w:t xml:space="preserve"> </w:t>
      </w:r>
      <w:r w:rsidR="00820B82" w:rsidRPr="00091BC3">
        <w:rPr>
          <w:rFonts w:ascii="Arial" w:hAnsi="Arial" w:cs="Arial"/>
          <w:color w:val="000000"/>
        </w:rPr>
        <w:t xml:space="preserve">events to ensure learning </w:t>
      </w:r>
      <w:r w:rsidR="003D0DB3" w:rsidRPr="00091BC3">
        <w:rPr>
          <w:rFonts w:ascii="Arial" w:hAnsi="Arial" w:cs="Arial"/>
          <w:color w:val="000000"/>
        </w:rPr>
        <w:t xml:space="preserve">is communicated </w:t>
      </w:r>
      <w:r w:rsidR="00706650" w:rsidRPr="00091BC3">
        <w:rPr>
          <w:rFonts w:ascii="Arial" w:hAnsi="Arial" w:cs="Arial"/>
          <w:color w:val="000000"/>
        </w:rPr>
        <w:t xml:space="preserve">directly </w:t>
      </w:r>
      <w:r w:rsidR="00D70F61" w:rsidRPr="00091BC3">
        <w:rPr>
          <w:rFonts w:ascii="Arial" w:hAnsi="Arial" w:cs="Arial"/>
          <w:color w:val="000000"/>
        </w:rPr>
        <w:t xml:space="preserve">to the services in remit </w:t>
      </w:r>
      <w:r w:rsidR="00EE49AF" w:rsidRPr="00091BC3">
        <w:rPr>
          <w:rFonts w:ascii="Arial" w:hAnsi="Arial" w:cs="Arial"/>
          <w:color w:val="000000"/>
        </w:rPr>
        <w:t>and to increase</w:t>
      </w:r>
      <w:r w:rsidR="009902F2" w:rsidRPr="00091BC3">
        <w:rPr>
          <w:rFonts w:ascii="Arial" w:hAnsi="Arial" w:cs="Arial"/>
          <w:color w:val="000000"/>
        </w:rPr>
        <w:t xml:space="preserve"> the</w:t>
      </w:r>
      <w:r w:rsidR="00EE49AF" w:rsidRPr="00091BC3">
        <w:rPr>
          <w:rFonts w:ascii="Arial" w:hAnsi="Arial" w:cs="Arial"/>
          <w:color w:val="000000"/>
        </w:rPr>
        <w:t xml:space="preserve"> impact</w:t>
      </w:r>
      <w:r w:rsidR="009902F2" w:rsidRPr="00091BC3">
        <w:rPr>
          <w:rFonts w:ascii="Arial" w:hAnsi="Arial" w:cs="Arial"/>
          <w:color w:val="000000"/>
        </w:rPr>
        <w:t xml:space="preserve"> of learning</w:t>
      </w:r>
      <w:r w:rsidR="003D0DB3" w:rsidRPr="00091BC3">
        <w:rPr>
          <w:rFonts w:ascii="Arial" w:hAnsi="Arial" w:cs="Arial"/>
          <w:color w:val="000000"/>
        </w:rPr>
        <w:t xml:space="preserve">. </w:t>
      </w:r>
      <w:r w:rsidR="000972A4" w:rsidRPr="00091BC3">
        <w:rPr>
          <w:rFonts w:ascii="Arial" w:hAnsi="Arial" w:cs="Arial"/>
          <w:color w:val="000000"/>
        </w:rPr>
        <w:t xml:space="preserve">Work with the communications team to ensure </w:t>
      </w:r>
      <w:r w:rsidR="005C6CEE" w:rsidRPr="00091BC3">
        <w:rPr>
          <w:rFonts w:ascii="Arial" w:hAnsi="Arial" w:cs="Arial"/>
          <w:color w:val="000000"/>
        </w:rPr>
        <w:t xml:space="preserve">learning is amplified and communicated effectively to stakeholders. </w:t>
      </w:r>
      <w:r w:rsidR="003D0DB3" w:rsidRPr="00091BC3">
        <w:rPr>
          <w:rFonts w:ascii="Arial" w:hAnsi="Arial" w:cs="Arial"/>
          <w:color w:val="000000"/>
        </w:rPr>
        <w:t>Responsibility for checking responses to thematic learning</w:t>
      </w:r>
      <w:r w:rsidR="005C6CEE" w:rsidRPr="00091BC3">
        <w:rPr>
          <w:rFonts w:ascii="Arial" w:hAnsi="Arial" w:cs="Arial"/>
          <w:color w:val="000000"/>
        </w:rPr>
        <w:t xml:space="preserve">, liaising with operational teams and the Ombudsman to </w:t>
      </w:r>
      <w:r w:rsidR="00480FA6" w:rsidRPr="00091BC3">
        <w:rPr>
          <w:rFonts w:ascii="Arial" w:hAnsi="Arial" w:cs="Arial"/>
          <w:color w:val="000000"/>
        </w:rPr>
        <w:t xml:space="preserve">ensure </w:t>
      </w:r>
      <w:r w:rsidR="00B87736">
        <w:rPr>
          <w:rFonts w:ascii="Arial" w:hAnsi="Arial" w:cs="Arial"/>
          <w:color w:val="000000"/>
        </w:rPr>
        <w:t>responses</w:t>
      </w:r>
      <w:r w:rsidR="00480FA6" w:rsidRPr="00091BC3">
        <w:rPr>
          <w:rFonts w:ascii="Arial" w:hAnsi="Arial" w:cs="Arial"/>
          <w:color w:val="000000"/>
        </w:rPr>
        <w:t xml:space="preserve"> </w:t>
      </w:r>
      <w:r w:rsidR="00404851" w:rsidRPr="00091BC3">
        <w:rPr>
          <w:rFonts w:ascii="Arial" w:hAnsi="Arial" w:cs="Arial"/>
          <w:color w:val="000000"/>
        </w:rPr>
        <w:t xml:space="preserve">are </w:t>
      </w:r>
      <w:r w:rsidR="00B87736">
        <w:rPr>
          <w:rFonts w:ascii="Arial" w:hAnsi="Arial" w:cs="Arial"/>
          <w:color w:val="000000"/>
        </w:rPr>
        <w:t>adequate</w:t>
      </w:r>
      <w:r w:rsidR="00404851" w:rsidRPr="00091BC3">
        <w:rPr>
          <w:rFonts w:ascii="Arial" w:hAnsi="Arial" w:cs="Arial"/>
          <w:color w:val="000000"/>
        </w:rPr>
        <w:t xml:space="preserve">. </w:t>
      </w:r>
      <w:r w:rsidR="00480FA6" w:rsidRPr="00091BC3">
        <w:rPr>
          <w:rFonts w:ascii="Arial" w:hAnsi="Arial" w:cs="Arial"/>
          <w:color w:val="000000"/>
        </w:rPr>
        <w:t xml:space="preserve"> </w:t>
      </w:r>
    </w:p>
    <w:p w14:paraId="0DBBA7A2" w14:textId="38B928C8" w:rsidR="00D245A4" w:rsidRPr="00091BC3" w:rsidRDefault="00EE49AF" w:rsidP="00404851">
      <w:pPr>
        <w:pStyle w:val="NormalWeb"/>
        <w:numPr>
          <w:ilvl w:val="0"/>
          <w:numId w:val="7"/>
        </w:numPr>
        <w:spacing w:before="0" w:beforeAutospacing="0" w:after="150" w:afterAutospacing="0"/>
        <w:rPr>
          <w:rFonts w:ascii="Arial" w:hAnsi="Arial" w:cs="Arial"/>
          <w:color w:val="000000"/>
        </w:rPr>
      </w:pPr>
      <w:r w:rsidRPr="00091BC3">
        <w:rPr>
          <w:rFonts w:ascii="Arial" w:hAnsi="Arial" w:cs="Arial"/>
          <w:color w:val="000000"/>
        </w:rPr>
        <w:t>Oversee</w:t>
      </w:r>
      <w:r w:rsidR="005055BD" w:rsidRPr="00091BC3">
        <w:rPr>
          <w:rFonts w:ascii="Arial" w:hAnsi="Arial" w:cs="Arial"/>
          <w:color w:val="000000"/>
        </w:rPr>
        <w:t xml:space="preserve"> the publication of </w:t>
      </w:r>
      <w:r w:rsidRPr="00091BC3">
        <w:rPr>
          <w:rFonts w:ascii="Arial" w:hAnsi="Arial" w:cs="Arial"/>
          <w:color w:val="000000"/>
        </w:rPr>
        <w:t>regular</w:t>
      </w:r>
      <w:r w:rsidR="005055BD" w:rsidRPr="00091BC3">
        <w:rPr>
          <w:rFonts w:ascii="Arial" w:hAnsi="Arial" w:cs="Arial"/>
          <w:color w:val="000000"/>
        </w:rPr>
        <w:t xml:space="preserve"> </w:t>
      </w:r>
      <w:r w:rsidR="00404851" w:rsidRPr="00091BC3">
        <w:rPr>
          <w:rFonts w:ascii="Arial" w:hAnsi="Arial" w:cs="Arial"/>
          <w:color w:val="000000"/>
        </w:rPr>
        <w:t>monthly l</w:t>
      </w:r>
      <w:r w:rsidR="005055BD" w:rsidRPr="00091BC3">
        <w:rPr>
          <w:rFonts w:ascii="Arial" w:hAnsi="Arial" w:cs="Arial"/>
          <w:color w:val="000000"/>
        </w:rPr>
        <w:t xml:space="preserve">earning material </w:t>
      </w:r>
      <w:r w:rsidRPr="00091BC3">
        <w:rPr>
          <w:rFonts w:ascii="Arial" w:hAnsi="Arial" w:cs="Arial"/>
          <w:color w:val="000000"/>
        </w:rPr>
        <w:t>to prisons</w:t>
      </w:r>
      <w:r w:rsidR="0070143D" w:rsidRPr="00091BC3">
        <w:rPr>
          <w:rFonts w:ascii="Arial" w:hAnsi="Arial" w:cs="Arial"/>
          <w:color w:val="000000"/>
        </w:rPr>
        <w:t xml:space="preserve">, ensuring </w:t>
      </w:r>
      <w:r w:rsidR="0001266E" w:rsidRPr="00091BC3">
        <w:rPr>
          <w:rFonts w:ascii="Arial" w:hAnsi="Arial" w:cs="Arial"/>
          <w:color w:val="000000"/>
        </w:rPr>
        <w:t>the content is balanced</w:t>
      </w:r>
      <w:r w:rsidR="00D245A4" w:rsidRPr="00091BC3">
        <w:rPr>
          <w:rFonts w:ascii="Arial" w:hAnsi="Arial" w:cs="Arial"/>
          <w:color w:val="000000"/>
        </w:rPr>
        <w:t xml:space="preserve">, engaging and useful. </w:t>
      </w:r>
    </w:p>
    <w:p w14:paraId="21AC8286" w14:textId="0B2B2D76" w:rsidR="00D245A4" w:rsidRPr="00091BC3" w:rsidRDefault="00D245A4" w:rsidP="00D245A4">
      <w:pPr>
        <w:pStyle w:val="NormalWeb"/>
        <w:numPr>
          <w:ilvl w:val="0"/>
          <w:numId w:val="7"/>
        </w:numPr>
        <w:spacing w:before="0" w:beforeAutospacing="0" w:after="150" w:afterAutospacing="0"/>
        <w:rPr>
          <w:rFonts w:ascii="Arial" w:hAnsi="Arial" w:cs="Arial"/>
          <w:color w:val="000000"/>
        </w:rPr>
      </w:pPr>
      <w:r w:rsidRPr="00091BC3">
        <w:rPr>
          <w:rFonts w:ascii="Arial" w:hAnsi="Arial" w:cs="Arial"/>
          <w:color w:val="000000"/>
        </w:rPr>
        <w:t>Ensure</w:t>
      </w:r>
      <w:r w:rsidR="00E469A8" w:rsidRPr="00091BC3">
        <w:rPr>
          <w:rFonts w:ascii="Arial" w:hAnsi="Arial" w:cs="Arial"/>
          <w:color w:val="000000"/>
        </w:rPr>
        <w:t xml:space="preserve"> the</w:t>
      </w:r>
      <w:r w:rsidRPr="00091BC3">
        <w:rPr>
          <w:rFonts w:ascii="Arial" w:hAnsi="Arial" w:cs="Arial"/>
          <w:color w:val="000000"/>
        </w:rPr>
        <w:t xml:space="preserve"> Policy Officer influences the policies of services in remit (</w:t>
      </w:r>
      <w:r w:rsidR="00F210F3" w:rsidRPr="00091BC3">
        <w:rPr>
          <w:rFonts w:ascii="Arial" w:hAnsi="Arial" w:cs="Arial"/>
          <w:color w:val="000000"/>
        </w:rPr>
        <w:t>e.g.</w:t>
      </w:r>
      <w:r w:rsidRPr="00091BC3">
        <w:rPr>
          <w:rFonts w:ascii="Arial" w:hAnsi="Arial" w:cs="Arial"/>
          <w:color w:val="000000"/>
        </w:rPr>
        <w:t xml:space="preserve"> HMPPS and Home Office) and </w:t>
      </w:r>
      <w:r w:rsidR="00F210F3" w:rsidRPr="00091BC3">
        <w:rPr>
          <w:rFonts w:ascii="Arial" w:hAnsi="Arial" w:cs="Arial"/>
          <w:color w:val="000000"/>
        </w:rPr>
        <w:t>work</w:t>
      </w:r>
      <w:r w:rsidRPr="00091BC3">
        <w:rPr>
          <w:rFonts w:ascii="Arial" w:hAnsi="Arial" w:cs="Arial"/>
          <w:color w:val="000000"/>
        </w:rPr>
        <w:t xml:space="preserve"> </w:t>
      </w:r>
      <w:r w:rsidR="0088562B">
        <w:rPr>
          <w:rFonts w:ascii="Arial" w:hAnsi="Arial" w:cs="Arial"/>
          <w:color w:val="000000"/>
        </w:rPr>
        <w:t>with</w:t>
      </w:r>
      <w:r w:rsidRPr="00091BC3">
        <w:rPr>
          <w:rFonts w:ascii="Arial" w:hAnsi="Arial" w:cs="Arial"/>
          <w:color w:val="000000"/>
        </w:rPr>
        <w:t xml:space="preserve"> them on consultation responses.</w:t>
      </w:r>
      <w:r w:rsidR="007857EF" w:rsidRPr="00091BC3">
        <w:rPr>
          <w:rFonts w:ascii="Arial" w:hAnsi="Arial" w:cs="Arial"/>
          <w:color w:val="000000"/>
        </w:rPr>
        <w:t xml:space="preserve"> Support the Policy Officer in providing updates to the operational teams on policies</w:t>
      </w:r>
      <w:r w:rsidR="00404851" w:rsidRPr="00091BC3">
        <w:rPr>
          <w:rFonts w:ascii="Arial" w:hAnsi="Arial" w:cs="Arial"/>
          <w:color w:val="000000"/>
        </w:rPr>
        <w:t xml:space="preserve"> and to share learning from Prevention of Future Death Reports.</w:t>
      </w:r>
    </w:p>
    <w:p w14:paraId="502AD139" w14:textId="127BBEF1" w:rsidR="00404851" w:rsidRPr="00091BC3" w:rsidRDefault="00676518" w:rsidP="00404851">
      <w:pPr>
        <w:pStyle w:val="NormalWeb"/>
        <w:numPr>
          <w:ilvl w:val="0"/>
          <w:numId w:val="7"/>
        </w:numPr>
        <w:spacing w:before="0" w:beforeAutospacing="0" w:after="150" w:afterAutospacing="0"/>
        <w:rPr>
          <w:rFonts w:ascii="Arial" w:hAnsi="Arial" w:cs="Arial"/>
          <w:color w:val="000000"/>
        </w:rPr>
      </w:pPr>
      <w:r w:rsidRPr="00091BC3">
        <w:rPr>
          <w:rFonts w:ascii="Arial" w:hAnsi="Arial" w:cs="Arial"/>
          <w:color w:val="000000"/>
        </w:rPr>
        <w:t>Manage</w:t>
      </w:r>
      <w:r w:rsidR="00D245A4" w:rsidRPr="00091BC3">
        <w:rPr>
          <w:rFonts w:ascii="Arial" w:hAnsi="Arial" w:cs="Arial"/>
          <w:color w:val="000000"/>
        </w:rPr>
        <w:t xml:space="preserve"> the PPO’s responses to</w:t>
      </w:r>
      <w:r w:rsidR="00404851" w:rsidRPr="00091BC3">
        <w:rPr>
          <w:rFonts w:ascii="Arial" w:hAnsi="Arial" w:cs="Arial"/>
          <w:color w:val="000000"/>
        </w:rPr>
        <w:t xml:space="preserve"> relevant</w:t>
      </w:r>
      <w:r w:rsidR="00D245A4" w:rsidRPr="00091BC3">
        <w:rPr>
          <w:rFonts w:ascii="Arial" w:hAnsi="Arial" w:cs="Arial"/>
          <w:color w:val="000000"/>
        </w:rPr>
        <w:t xml:space="preserve"> </w:t>
      </w:r>
      <w:r w:rsidR="00404851" w:rsidRPr="00091BC3">
        <w:rPr>
          <w:rFonts w:ascii="Arial" w:hAnsi="Arial" w:cs="Arial"/>
          <w:color w:val="000000"/>
        </w:rPr>
        <w:t>Parliamentary c</w:t>
      </w:r>
      <w:r w:rsidR="00D245A4" w:rsidRPr="00091BC3">
        <w:rPr>
          <w:rFonts w:ascii="Arial" w:hAnsi="Arial" w:cs="Arial"/>
          <w:color w:val="000000"/>
        </w:rPr>
        <w:t>ommittees and</w:t>
      </w:r>
      <w:r w:rsidR="00404851" w:rsidRPr="00091BC3">
        <w:rPr>
          <w:rFonts w:ascii="Arial" w:hAnsi="Arial" w:cs="Arial"/>
          <w:color w:val="000000"/>
        </w:rPr>
        <w:t xml:space="preserve"> </w:t>
      </w:r>
      <w:r w:rsidR="00D245A4" w:rsidRPr="00091BC3">
        <w:rPr>
          <w:rFonts w:ascii="Arial" w:hAnsi="Arial" w:cs="Arial"/>
          <w:color w:val="000000"/>
        </w:rPr>
        <w:t xml:space="preserve">inquiries, including the Justice Select Committee. </w:t>
      </w:r>
      <w:r w:rsidR="00404851" w:rsidRPr="00091BC3">
        <w:rPr>
          <w:rFonts w:ascii="Arial" w:hAnsi="Arial" w:cs="Arial"/>
          <w:color w:val="000000"/>
        </w:rPr>
        <w:t>Brief and prepare</w:t>
      </w:r>
      <w:r w:rsidR="00D245A4" w:rsidRPr="00091BC3">
        <w:rPr>
          <w:rFonts w:ascii="Arial" w:hAnsi="Arial" w:cs="Arial"/>
          <w:color w:val="000000"/>
        </w:rPr>
        <w:t xml:space="preserve"> the Ombudsman for any oral evidence sessions they are invited to. </w:t>
      </w:r>
    </w:p>
    <w:p w14:paraId="07D54335" w14:textId="31DBD722" w:rsidR="00D245A4" w:rsidRPr="00091BC3" w:rsidRDefault="00676518" w:rsidP="00D245A4">
      <w:pPr>
        <w:pStyle w:val="NormalWeb"/>
        <w:numPr>
          <w:ilvl w:val="0"/>
          <w:numId w:val="7"/>
        </w:numPr>
        <w:spacing w:before="0" w:beforeAutospacing="0" w:after="150" w:afterAutospacing="0"/>
        <w:rPr>
          <w:rFonts w:ascii="Arial" w:hAnsi="Arial" w:cs="Arial"/>
          <w:color w:val="000000"/>
        </w:rPr>
      </w:pPr>
      <w:r w:rsidRPr="00091BC3">
        <w:rPr>
          <w:rFonts w:ascii="Arial" w:hAnsi="Arial" w:cs="Arial"/>
          <w:color w:val="000000"/>
        </w:rPr>
        <w:t>Oversee</w:t>
      </w:r>
      <w:r w:rsidR="00D245A4" w:rsidRPr="00091BC3">
        <w:rPr>
          <w:rFonts w:ascii="Arial" w:hAnsi="Arial" w:cs="Arial"/>
          <w:color w:val="000000"/>
        </w:rPr>
        <w:t xml:space="preserve"> development of the PPO’s three-year strategic plan and annual business plan. Formulate the</w:t>
      </w:r>
      <w:r w:rsidR="00F210F3" w:rsidRPr="00091BC3">
        <w:rPr>
          <w:rFonts w:ascii="Arial" w:hAnsi="Arial" w:cs="Arial"/>
          <w:color w:val="000000"/>
        </w:rPr>
        <w:t xml:space="preserve"> PPO’s</w:t>
      </w:r>
      <w:r w:rsidR="00D245A4" w:rsidRPr="00091BC3">
        <w:rPr>
          <w:rFonts w:ascii="Arial" w:hAnsi="Arial" w:cs="Arial"/>
          <w:color w:val="000000"/>
        </w:rPr>
        <w:t xml:space="preserve"> Race Action Plan and ensure actions are achieved. </w:t>
      </w:r>
      <w:r w:rsidR="00D534A0" w:rsidRPr="00091BC3">
        <w:rPr>
          <w:rFonts w:ascii="Arial" w:hAnsi="Arial" w:cs="Arial"/>
          <w:color w:val="000000"/>
        </w:rPr>
        <w:t>Report on the</w:t>
      </w:r>
      <w:r w:rsidR="00D245A4" w:rsidRPr="00091BC3">
        <w:rPr>
          <w:rFonts w:ascii="Arial" w:hAnsi="Arial" w:cs="Arial"/>
          <w:color w:val="000000"/>
        </w:rPr>
        <w:t xml:space="preserve"> progress on these plans in the </w:t>
      </w:r>
      <w:r w:rsidR="00404851" w:rsidRPr="00091BC3">
        <w:rPr>
          <w:rFonts w:ascii="Arial" w:hAnsi="Arial" w:cs="Arial"/>
          <w:color w:val="000000"/>
        </w:rPr>
        <w:t>PPO’s a</w:t>
      </w:r>
      <w:r w:rsidR="00D245A4" w:rsidRPr="00091BC3">
        <w:rPr>
          <w:rFonts w:ascii="Arial" w:hAnsi="Arial" w:cs="Arial"/>
          <w:color w:val="000000"/>
        </w:rPr>
        <w:t xml:space="preserve">nnual report. </w:t>
      </w:r>
    </w:p>
    <w:p w14:paraId="20927010" w14:textId="15E30C07" w:rsidR="00EC7052" w:rsidRPr="00091BC3" w:rsidRDefault="00C91E5D" w:rsidP="00EC7052">
      <w:pPr>
        <w:pStyle w:val="NormalWeb"/>
        <w:numPr>
          <w:ilvl w:val="0"/>
          <w:numId w:val="7"/>
        </w:numPr>
        <w:spacing w:before="0" w:beforeAutospacing="0" w:after="150" w:afterAutospacing="0"/>
        <w:rPr>
          <w:rFonts w:ascii="Arial" w:hAnsi="Arial" w:cs="Arial"/>
          <w:color w:val="000000"/>
        </w:rPr>
      </w:pPr>
      <w:r w:rsidRPr="00091BC3">
        <w:rPr>
          <w:rFonts w:ascii="Arial" w:hAnsi="Arial" w:cs="Arial"/>
          <w:color w:val="000000"/>
        </w:rPr>
        <w:t>W</w:t>
      </w:r>
      <w:r w:rsidR="00F210F3" w:rsidRPr="00091BC3">
        <w:rPr>
          <w:rFonts w:ascii="Arial" w:hAnsi="Arial" w:cs="Arial"/>
          <w:color w:val="000000"/>
        </w:rPr>
        <w:t>here requested, w</w:t>
      </w:r>
      <w:r w:rsidRPr="00091BC3">
        <w:rPr>
          <w:rFonts w:ascii="Arial" w:hAnsi="Arial" w:cs="Arial"/>
          <w:color w:val="000000"/>
        </w:rPr>
        <w:t>ork with the Ombudsman to effect change</w:t>
      </w:r>
      <w:r w:rsidR="00EC7052" w:rsidRPr="00091BC3">
        <w:rPr>
          <w:rFonts w:ascii="Arial" w:hAnsi="Arial" w:cs="Arial"/>
          <w:color w:val="000000"/>
        </w:rPr>
        <w:t xml:space="preserve"> within the services in remit, drafting correspondence </w:t>
      </w:r>
      <w:r w:rsidR="009B3324" w:rsidRPr="00091BC3">
        <w:rPr>
          <w:rFonts w:ascii="Arial" w:hAnsi="Arial" w:cs="Arial"/>
          <w:color w:val="000000"/>
        </w:rPr>
        <w:t xml:space="preserve">on their behalf. </w:t>
      </w:r>
    </w:p>
    <w:p w14:paraId="354D33D3" w14:textId="5DF84CFF" w:rsidR="00DB369E" w:rsidRPr="00091BC3" w:rsidRDefault="00DB369E" w:rsidP="00DB369E">
      <w:pPr>
        <w:pStyle w:val="NormalWeb"/>
        <w:numPr>
          <w:ilvl w:val="0"/>
          <w:numId w:val="7"/>
        </w:numPr>
        <w:spacing w:before="0" w:beforeAutospacing="0" w:after="150" w:afterAutospacing="0"/>
        <w:rPr>
          <w:rFonts w:ascii="Arial" w:hAnsi="Arial" w:cs="Arial"/>
          <w:color w:val="000000"/>
        </w:rPr>
      </w:pPr>
      <w:r w:rsidRPr="00091BC3">
        <w:rPr>
          <w:rFonts w:ascii="Arial" w:hAnsi="Arial" w:cs="Arial"/>
          <w:color w:val="000000"/>
        </w:rPr>
        <w:t>Responsibility for the PPO’s Terms of Reference</w:t>
      </w:r>
      <w:r w:rsidR="00D534A0" w:rsidRPr="00091BC3">
        <w:rPr>
          <w:rFonts w:ascii="Arial" w:hAnsi="Arial" w:cs="Arial"/>
          <w:color w:val="000000"/>
        </w:rPr>
        <w:t>. Provide</w:t>
      </w:r>
      <w:r w:rsidRPr="00091BC3">
        <w:rPr>
          <w:rFonts w:ascii="Arial" w:hAnsi="Arial" w:cs="Arial"/>
          <w:color w:val="000000"/>
        </w:rPr>
        <w:t xml:space="preserve"> advice on them where necessary</w:t>
      </w:r>
      <w:r w:rsidR="00D534A0" w:rsidRPr="00091BC3">
        <w:rPr>
          <w:rFonts w:ascii="Arial" w:hAnsi="Arial" w:cs="Arial"/>
          <w:color w:val="000000"/>
        </w:rPr>
        <w:t xml:space="preserve">, ensure </w:t>
      </w:r>
      <w:r w:rsidRPr="00091BC3">
        <w:rPr>
          <w:rFonts w:ascii="Arial" w:hAnsi="Arial" w:cs="Arial"/>
          <w:color w:val="000000"/>
        </w:rPr>
        <w:t xml:space="preserve">the PPO’s work remains </w:t>
      </w:r>
      <w:r w:rsidR="00E312A1" w:rsidRPr="00091BC3">
        <w:rPr>
          <w:rFonts w:ascii="Arial" w:hAnsi="Arial" w:cs="Arial"/>
          <w:color w:val="000000"/>
        </w:rPr>
        <w:t>with</w:t>
      </w:r>
      <w:r w:rsidR="00E36516" w:rsidRPr="00091BC3">
        <w:rPr>
          <w:rFonts w:ascii="Arial" w:hAnsi="Arial" w:cs="Arial"/>
          <w:color w:val="000000"/>
        </w:rPr>
        <w:t>in</w:t>
      </w:r>
      <w:r w:rsidR="00E312A1" w:rsidRPr="00091BC3">
        <w:rPr>
          <w:rFonts w:ascii="Arial" w:hAnsi="Arial" w:cs="Arial"/>
          <w:color w:val="000000"/>
        </w:rPr>
        <w:t xml:space="preserve"> </w:t>
      </w:r>
      <w:r w:rsidR="00E36516" w:rsidRPr="00091BC3">
        <w:rPr>
          <w:rFonts w:ascii="Arial" w:hAnsi="Arial" w:cs="Arial"/>
          <w:color w:val="000000"/>
        </w:rPr>
        <w:t>remit</w:t>
      </w:r>
      <w:r w:rsidR="00E312A1" w:rsidRPr="00091BC3">
        <w:rPr>
          <w:rFonts w:ascii="Arial" w:hAnsi="Arial" w:cs="Arial"/>
          <w:color w:val="000000"/>
        </w:rPr>
        <w:t xml:space="preserve"> </w:t>
      </w:r>
      <w:r w:rsidRPr="00091BC3">
        <w:rPr>
          <w:rFonts w:ascii="Arial" w:hAnsi="Arial" w:cs="Arial"/>
          <w:color w:val="000000"/>
        </w:rPr>
        <w:t xml:space="preserve">and </w:t>
      </w:r>
      <w:r w:rsidR="00D534A0" w:rsidRPr="00091BC3">
        <w:rPr>
          <w:rFonts w:ascii="Arial" w:hAnsi="Arial" w:cs="Arial"/>
          <w:color w:val="000000"/>
        </w:rPr>
        <w:t>manage</w:t>
      </w:r>
      <w:r w:rsidRPr="00091BC3">
        <w:rPr>
          <w:rFonts w:ascii="Arial" w:hAnsi="Arial" w:cs="Arial"/>
          <w:color w:val="000000"/>
        </w:rPr>
        <w:t xml:space="preserve"> any </w:t>
      </w:r>
      <w:r w:rsidR="004D1661" w:rsidRPr="00091BC3">
        <w:rPr>
          <w:rFonts w:ascii="Arial" w:hAnsi="Arial" w:cs="Arial"/>
          <w:color w:val="000000"/>
        </w:rPr>
        <w:t xml:space="preserve">necessary </w:t>
      </w:r>
      <w:r w:rsidRPr="00091BC3">
        <w:rPr>
          <w:rFonts w:ascii="Arial" w:hAnsi="Arial" w:cs="Arial"/>
          <w:color w:val="000000"/>
        </w:rPr>
        <w:t xml:space="preserve">changes. </w:t>
      </w:r>
    </w:p>
    <w:p w14:paraId="3422C786" w14:textId="7C0879D6" w:rsidR="00DB369E" w:rsidRPr="00091BC3" w:rsidRDefault="00DB369E" w:rsidP="00DB369E">
      <w:pPr>
        <w:pStyle w:val="NormalWeb"/>
        <w:numPr>
          <w:ilvl w:val="0"/>
          <w:numId w:val="7"/>
        </w:numPr>
        <w:spacing w:before="0" w:beforeAutospacing="0" w:after="150" w:afterAutospacing="0"/>
        <w:rPr>
          <w:rFonts w:ascii="Arial" w:hAnsi="Arial" w:cs="Arial"/>
          <w:color w:val="000000"/>
        </w:rPr>
      </w:pPr>
      <w:r w:rsidRPr="00091BC3">
        <w:rPr>
          <w:rFonts w:ascii="Arial" w:hAnsi="Arial" w:cs="Arial"/>
          <w:color w:val="000000"/>
        </w:rPr>
        <w:t>Oversee and update agreements (</w:t>
      </w:r>
      <w:proofErr w:type="spellStart"/>
      <w:r w:rsidRPr="00091BC3">
        <w:rPr>
          <w:rFonts w:ascii="Arial" w:hAnsi="Arial" w:cs="Arial"/>
          <w:color w:val="000000"/>
        </w:rPr>
        <w:t>MoUs</w:t>
      </w:r>
      <w:proofErr w:type="spellEnd"/>
      <w:r w:rsidRPr="00091BC3">
        <w:rPr>
          <w:rFonts w:ascii="Arial" w:hAnsi="Arial" w:cs="Arial"/>
          <w:color w:val="000000"/>
        </w:rPr>
        <w:t xml:space="preserve">) between the PPO and other organisations. </w:t>
      </w:r>
    </w:p>
    <w:p w14:paraId="67C14535" w14:textId="77777777" w:rsidR="00D245A4" w:rsidRPr="00091BC3" w:rsidRDefault="00D245A4" w:rsidP="00D245A4">
      <w:pPr>
        <w:pStyle w:val="NormalWeb"/>
        <w:numPr>
          <w:ilvl w:val="0"/>
          <w:numId w:val="7"/>
        </w:numPr>
        <w:spacing w:before="0" w:beforeAutospacing="0" w:after="150" w:afterAutospacing="0"/>
        <w:rPr>
          <w:rFonts w:ascii="Arial" w:hAnsi="Arial" w:cs="Arial"/>
          <w:color w:val="000000"/>
        </w:rPr>
      </w:pPr>
      <w:r w:rsidRPr="00091BC3">
        <w:rPr>
          <w:rFonts w:ascii="Arial" w:hAnsi="Arial" w:cs="Arial"/>
          <w:color w:val="000000"/>
        </w:rPr>
        <w:t>Attend and contribute to Senior Leadership Team meetings as a member of the PPO’s SLT.</w:t>
      </w:r>
    </w:p>
    <w:p w14:paraId="225CAF86" w14:textId="20AE5DBD" w:rsidR="00A913D0" w:rsidRPr="00091BC3" w:rsidRDefault="00DB369E" w:rsidP="00DF2C61">
      <w:pPr>
        <w:pStyle w:val="NormalWeb"/>
        <w:numPr>
          <w:ilvl w:val="0"/>
          <w:numId w:val="7"/>
        </w:numPr>
        <w:spacing w:before="0" w:beforeAutospacing="0" w:after="150" w:afterAutospacing="0"/>
        <w:rPr>
          <w:rFonts w:ascii="Arial" w:hAnsi="Arial" w:cs="Arial"/>
          <w:color w:val="000000"/>
        </w:rPr>
      </w:pPr>
      <w:r w:rsidRPr="00091BC3">
        <w:rPr>
          <w:rFonts w:ascii="Arial" w:hAnsi="Arial" w:cs="Arial"/>
          <w:color w:val="000000"/>
        </w:rPr>
        <w:t xml:space="preserve">Build relationships </w:t>
      </w:r>
      <w:r w:rsidR="004D1661" w:rsidRPr="00091BC3">
        <w:rPr>
          <w:rFonts w:ascii="Arial" w:hAnsi="Arial" w:cs="Arial"/>
          <w:color w:val="000000"/>
        </w:rPr>
        <w:t>with</w:t>
      </w:r>
      <w:r w:rsidRPr="00091BC3">
        <w:rPr>
          <w:rFonts w:ascii="Arial" w:hAnsi="Arial" w:cs="Arial"/>
          <w:color w:val="000000"/>
        </w:rPr>
        <w:t xml:space="preserve"> </w:t>
      </w:r>
      <w:r w:rsidR="00F210F3" w:rsidRPr="00091BC3">
        <w:rPr>
          <w:rFonts w:ascii="Arial" w:hAnsi="Arial" w:cs="Arial"/>
          <w:color w:val="000000"/>
        </w:rPr>
        <w:t>leaders</w:t>
      </w:r>
      <w:r w:rsidRPr="00091BC3">
        <w:rPr>
          <w:rFonts w:ascii="Arial" w:hAnsi="Arial" w:cs="Arial"/>
          <w:color w:val="000000"/>
        </w:rPr>
        <w:t xml:space="preserve"> across the services in remit to ensure the PPO’s evidence is recognised and reflecte</w:t>
      </w:r>
      <w:r w:rsidR="00DF2C61" w:rsidRPr="00091BC3">
        <w:rPr>
          <w:rFonts w:ascii="Arial" w:hAnsi="Arial" w:cs="Arial"/>
          <w:color w:val="000000"/>
        </w:rPr>
        <w:t xml:space="preserve">d. </w:t>
      </w:r>
      <w:r w:rsidR="00404851" w:rsidRPr="00091BC3">
        <w:rPr>
          <w:rFonts w:ascii="Arial" w:hAnsi="Arial" w:cs="Arial"/>
          <w:color w:val="000000"/>
        </w:rPr>
        <w:t>Prepare responses to</w:t>
      </w:r>
      <w:r w:rsidR="00595389" w:rsidRPr="00091BC3">
        <w:rPr>
          <w:rFonts w:ascii="Arial" w:hAnsi="Arial" w:cs="Arial"/>
          <w:color w:val="000000"/>
        </w:rPr>
        <w:t xml:space="preserve"> any</w:t>
      </w:r>
      <w:r w:rsidR="00A913D0" w:rsidRPr="00091BC3">
        <w:rPr>
          <w:rFonts w:ascii="Arial" w:hAnsi="Arial" w:cs="Arial"/>
          <w:color w:val="000000"/>
        </w:rPr>
        <w:t xml:space="preserve"> ad</w:t>
      </w:r>
      <w:r w:rsidR="00595389" w:rsidRPr="00091BC3">
        <w:rPr>
          <w:rFonts w:ascii="Arial" w:hAnsi="Arial" w:cs="Arial"/>
          <w:color w:val="000000"/>
        </w:rPr>
        <w:t xml:space="preserve"> </w:t>
      </w:r>
      <w:r w:rsidR="00A913D0" w:rsidRPr="00091BC3">
        <w:rPr>
          <w:rFonts w:ascii="Arial" w:hAnsi="Arial" w:cs="Arial"/>
          <w:color w:val="000000"/>
        </w:rPr>
        <w:t xml:space="preserve">hoc </w:t>
      </w:r>
      <w:r w:rsidR="00595389" w:rsidRPr="00091BC3">
        <w:rPr>
          <w:rFonts w:ascii="Arial" w:hAnsi="Arial" w:cs="Arial"/>
          <w:color w:val="000000"/>
        </w:rPr>
        <w:t xml:space="preserve">requests for learning/advice from the services in remit. </w:t>
      </w:r>
    </w:p>
    <w:p w14:paraId="473A9592" w14:textId="02BB5841" w:rsidR="0083207C" w:rsidRPr="00CC7BEC" w:rsidRDefault="00DF2C61" w:rsidP="00CC7BEC">
      <w:pPr>
        <w:pStyle w:val="NormalWeb"/>
        <w:numPr>
          <w:ilvl w:val="0"/>
          <w:numId w:val="7"/>
        </w:numPr>
        <w:spacing w:before="0" w:beforeAutospacing="0" w:after="150" w:afterAutospacing="0"/>
        <w:rPr>
          <w:rFonts w:ascii="Arial" w:hAnsi="Arial" w:cs="Arial"/>
          <w:color w:val="000000"/>
        </w:rPr>
      </w:pPr>
      <w:r w:rsidRPr="00091BC3">
        <w:rPr>
          <w:rFonts w:ascii="Arial" w:hAnsi="Arial" w:cs="Arial"/>
          <w:color w:val="000000"/>
        </w:rPr>
        <w:lastRenderedPageBreak/>
        <w:t xml:space="preserve">Attend </w:t>
      </w:r>
      <w:r w:rsidR="00E826B3" w:rsidRPr="00091BC3">
        <w:rPr>
          <w:rFonts w:ascii="Arial" w:hAnsi="Arial" w:cs="Arial"/>
          <w:color w:val="000000"/>
        </w:rPr>
        <w:t>stakeholder</w:t>
      </w:r>
      <w:r w:rsidRPr="00091BC3">
        <w:rPr>
          <w:rFonts w:ascii="Arial" w:hAnsi="Arial" w:cs="Arial"/>
          <w:color w:val="000000"/>
        </w:rPr>
        <w:t xml:space="preserve"> meetings (including meetings with other scrutiny bodies and the Justice Select Committee</w:t>
      </w:r>
      <w:r w:rsidR="00E916EC" w:rsidRPr="00091BC3">
        <w:rPr>
          <w:rFonts w:ascii="Arial" w:hAnsi="Arial" w:cs="Arial"/>
          <w:color w:val="000000"/>
        </w:rPr>
        <w:t xml:space="preserve">) to </w:t>
      </w:r>
      <w:r w:rsidR="00161A61" w:rsidRPr="00091BC3">
        <w:rPr>
          <w:rFonts w:ascii="Arial" w:hAnsi="Arial" w:cs="Arial"/>
          <w:color w:val="000000"/>
        </w:rPr>
        <w:t>discuss and share learning.</w:t>
      </w:r>
    </w:p>
    <w:p w14:paraId="3B6C1396" w14:textId="02ECF5E3" w:rsidR="00356F86" w:rsidRPr="00091BC3" w:rsidRDefault="00FB6D8C" w:rsidP="00D245A4">
      <w:pPr>
        <w:pStyle w:val="NormalWeb"/>
        <w:numPr>
          <w:ilvl w:val="0"/>
          <w:numId w:val="7"/>
        </w:numPr>
        <w:spacing w:before="0" w:beforeAutospacing="0" w:after="150" w:afterAutospacing="0"/>
        <w:rPr>
          <w:rFonts w:ascii="Arial" w:hAnsi="Arial" w:cs="Arial"/>
          <w:color w:val="000000"/>
        </w:rPr>
      </w:pPr>
      <w:r w:rsidRPr="00091BC3">
        <w:rPr>
          <w:rFonts w:ascii="Arial" w:hAnsi="Arial" w:cs="Arial"/>
          <w:color w:val="000000"/>
        </w:rPr>
        <w:t xml:space="preserve">Horizon </w:t>
      </w:r>
      <w:r w:rsidR="00F210F3" w:rsidRPr="00091BC3">
        <w:rPr>
          <w:rFonts w:ascii="Arial" w:hAnsi="Arial" w:cs="Arial"/>
          <w:color w:val="000000"/>
        </w:rPr>
        <w:t>scan</w:t>
      </w:r>
      <w:r w:rsidRPr="00091BC3">
        <w:rPr>
          <w:rFonts w:ascii="Arial" w:hAnsi="Arial" w:cs="Arial"/>
          <w:color w:val="000000"/>
        </w:rPr>
        <w:t xml:space="preserve"> and forward planning, </w:t>
      </w:r>
      <w:r w:rsidR="005C01F7" w:rsidRPr="00091BC3">
        <w:rPr>
          <w:rFonts w:ascii="Arial" w:hAnsi="Arial" w:cs="Arial"/>
          <w:color w:val="000000"/>
        </w:rPr>
        <w:t>consideration of</w:t>
      </w:r>
      <w:r w:rsidRPr="00091BC3">
        <w:rPr>
          <w:rFonts w:ascii="Arial" w:hAnsi="Arial" w:cs="Arial"/>
          <w:color w:val="000000"/>
        </w:rPr>
        <w:t xml:space="preserve"> the</w:t>
      </w:r>
      <w:r w:rsidR="005C01F7" w:rsidRPr="00091BC3">
        <w:rPr>
          <w:rFonts w:ascii="Arial" w:hAnsi="Arial" w:cs="Arial"/>
          <w:color w:val="000000"/>
        </w:rPr>
        <w:t xml:space="preserve"> wider criminal justice sector</w:t>
      </w:r>
      <w:r w:rsidRPr="00091BC3">
        <w:rPr>
          <w:rFonts w:ascii="Arial" w:hAnsi="Arial" w:cs="Arial"/>
          <w:color w:val="000000"/>
        </w:rPr>
        <w:t xml:space="preserve"> and any implications for the PPO.</w:t>
      </w:r>
      <w:r w:rsidR="00B300BF" w:rsidRPr="00091BC3">
        <w:rPr>
          <w:rFonts w:ascii="Arial" w:hAnsi="Arial" w:cs="Arial"/>
          <w:color w:val="000000"/>
        </w:rPr>
        <w:t xml:space="preserve"> Communicate updates and any relevant changes within the criminal justice system to SLT and operational staff. </w:t>
      </w:r>
    </w:p>
    <w:p w14:paraId="3BAA61AD" w14:textId="2590246D" w:rsidR="00E90594" w:rsidRPr="00091BC3" w:rsidRDefault="00E90594">
      <w:pPr>
        <w:rPr>
          <w:rFonts w:ascii="Arial" w:hAnsi="Arial" w:cs="Arial"/>
          <w:sz w:val="24"/>
          <w:szCs w:val="24"/>
          <w:u w:val="single"/>
        </w:rPr>
      </w:pPr>
    </w:p>
    <w:p w14:paraId="6F59D867" w14:textId="644B3BF2" w:rsidR="00692669" w:rsidRPr="00091BC3" w:rsidRDefault="00692669">
      <w:pPr>
        <w:rPr>
          <w:rFonts w:ascii="Arial" w:hAnsi="Arial" w:cs="Arial"/>
          <w:b/>
          <w:bCs/>
          <w:sz w:val="24"/>
          <w:szCs w:val="24"/>
        </w:rPr>
      </w:pPr>
      <w:r w:rsidRPr="00091BC3">
        <w:rPr>
          <w:rFonts w:ascii="Arial" w:hAnsi="Arial" w:cs="Arial"/>
          <w:b/>
          <w:bCs/>
          <w:sz w:val="24"/>
          <w:szCs w:val="24"/>
        </w:rPr>
        <w:t xml:space="preserve">Person specification </w:t>
      </w:r>
    </w:p>
    <w:p w14:paraId="778F0773" w14:textId="491CFC43" w:rsidR="00692669" w:rsidRPr="00091BC3" w:rsidRDefault="00C71DC0" w:rsidP="00C71DC0">
      <w:pPr>
        <w:rPr>
          <w:rFonts w:ascii="Arial" w:hAnsi="Arial" w:cs="Arial"/>
          <w:sz w:val="24"/>
          <w:szCs w:val="24"/>
        </w:rPr>
      </w:pPr>
      <w:r w:rsidRPr="00091BC3">
        <w:rPr>
          <w:rFonts w:ascii="Arial" w:hAnsi="Arial" w:cs="Arial"/>
          <w:b/>
          <w:bCs/>
          <w:sz w:val="24"/>
          <w:szCs w:val="24"/>
        </w:rPr>
        <w:t>Essential</w:t>
      </w:r>
      <w:r w:rsidRPr="00091BC3">
        <w:rPr>
          <w:rFonts w:ascii="Arial" w:hAnsi="Arial" w:cs="Arial"/>
          <w:sz w:val="24"/>
          <w:szCs w:val="24"/>
        </w:rPr>
        <w:t>:</w:t>
      </w:r>
    </w:p>
    <w:p w14:paraId="078FA537" w14:textId="618AF1CE" w:rsidR="007652A2" w:rsidRDefault="00E67D3B" w:rsidP="007652A2">
      <w:pPr>
        <w:pStyle w:val="ListParagraph"/>
        <w:numPr>
          <w:ilvl w:val="0"/>
          <w:numId w:val="10"/>
        </w:numPr>
        <w:rPr>
          <w:rFonts w:ascii="Arial" w:hAnsi="Arial" w:cs="Arial"/>
        </w:rPr>
      </w:pPr>
      <w:r>
        <w:rPr>
          <w:rFonts w:ascii="Arial" w:hAnsi="Arial" w:cs="Arial"/>
        </w:rPr>
        <w:t>An u</w:t>
      </w:r>
      <w:r w:rsidR="007652A2" w:rsidRPr="00091BC3">
        <w:rPr>
          <w:rFonts w:ascii="Arial" w:hAnsi="Arial" w:cs="Arial"/>
        </w:rPr>
        <w:t>nderstanding of the criminal justice system</w:t>
      </w:r>
      <w:r w:rsidR="004846F8" w:rsidRPr="00091BC3">
        <w:rPr>
          <w:rFonts w:ascii="Arial" w:hAnsi="Arial" w:cs="Arial"/>
        </w:rPr>
        <w:t xml:space="preserve"> and prisons. </w:t>
      </w:r>
    </w:p>
    <w:p w14:paraId="1507430C" w14:textId="5AEE04E3" w:rsidR="004D1B59" w:rsidRPr="00115270" w:rsidRDefault="006C5BCE" w:rsidP="00115270">
      <w:pPr>
        <w:pStyle w:val="ListParagraph"/>
        <w:numPr>
          <w:ilvl w:val="0"/>
          <w:numId w:val="10"/>
        </w:numPr>
        <w:rPr>
          <w:rFonts w:ascii="Arial" w:hAnsi="Arial" w:cs="Arial"/>
        </w:rPr>
      </w:pPr>
      <w:r>
        <w:rPr>
          <w:rFonts w:ascii="Arial" w:hAnsi="Arial" w:cs="Arial"/>
        </w:rPr>
        <w:t>E</w:t>
      </w:r>
      <w:r w:rsidR="00685733">
        <w:rPr>
          <w:rFonts w:ascii="Arial" w:hAnsi="Arial" w:cs="Arial"/>
        </w:rPr>
        <w:t xml:space="preserve">xperience working with researchers </w:t>
      </w:r>
      <w:r w:rsidR="009155D0">
        <w:rPr>
          <w:rFonts w:ascii="Arial" w:hAnsi="Arial" w:cs="Arial"/>
        </w:rPr>
        <w:t xml:space="preserve">on issues within the criminal justice system. </w:t>
      </w:r>
      <w:r w:rsidR="009155D0" w:rsidRPr="00091BC3">
        <w:rPr>
          <w:rFonts w:ascii="Arial" w:hAnsi="Arial" w:cs="Arial"/>
        </w:rPr>
        <w:t>An ability to</w:t>
      </w:r>
      <w:r w:rsidR="009155D0">
        <w:rPr>
          <w:rFonts w:ascii="Arial" w:hAnsi="Arial" w:cs="Arial"/>
        </w:rPr>
        <w:t xml:space="preserve"> draft and </w:t>
      </w:r>
      <w:r>
        <w:rPr>
          <w:rFonts w:ascii="Arial" w:hAnsi="Arial" w:cs="Arial"/>
        </w:rPr>
        <w:t>manage publications</w:t>
      </w:r>
      <w:r w:rsidR="009155D0" w:rsidRPr="006C5BCE">
        <w:rPr>
          <w:rFonts w:ascii="Arial" w:hAnsi="Arial" w:cs="Arial"/>
        </w:rPr>
        <w:t xml:space="preserve"> </w:t>
      </w:r>
      <w:r w:rsidR="00B80830">
        <w:rPr>
          <w:rFonts w:ascii="Arial" w:hAnsi="Arial" w:cs="Arial"/>
        </w:rPr>
        <w:t>recommending</w:t>
      </w:r>
      <w:r w:rsidR="00500E75">
        <w:rPr>
          <w:rFonts w:ascii="Arial" w:hAnsi="Arial" w:cs="Arial"/>
        </w:rPr>
        <w:t xml:space="preserve"> change</w:t>
      </w:r>
      <w:r w:rsidR="009155D0" w:rsidRPr="006C5BCE">
        <w:rPr>
          <w:rFonts w:ascii="Arial" w:hAnsi="Arial" w:cs="Arial"/>
        </w:rPr>
        <w:t xml:space="preserve"> </w:t>
      </w:r>
      <w:r w:rsidR="00500E75">
        <w:rPr>
          <w:rFonts w:ascii="Arial" w:hAnsi="Arial" w:cs="Arial"/>
        </w:rPr>
        <w:t xml:space="preserve">to </w:t>
      </w:r>
      <w:r w:rsidR="00B80830">
        <w:rPr>
          <w:rFonts w:ascii="Arial" w:hAnsi="Arial" w:cs="Arial"/>
        </w:rPr>
        <w:t xml:space="preserve">address </w:t>
      </w:r>
      <w:r w:rsidR="009155D0" w:rsidRPr="00115270">
        <w:rPr>
          <w:rFonts w:ascii="Arial" w:hAnsi="Arial" w:cs="Arial"/>
        </w:rPr>
        <w:t xml:space="preserve">issues within the services in remit and to liaise with senior stakeholders to discuss </w:t>
      </w:r>
      <w:r w:rsidR="00644B70">
        <w:rPr>
          <w:rFonts w:ascii="Arial" w:hAnsi="Arial" w:cs="Arial"/>
        </w:rPr>
        <w:t>these</w:t>
      </w:r>
      <w:r w:rsidR="009155D0" w:rsidRPr="00115270">
        <w:rPr>
          <w:rFonts w:ascii="Arial" w:hAnsi="Arial" w:cs="Arial"/>
        </w:rPr>
        <w:t xml:space="preserve">. </w:t>
      </w:r>
    </w:p>
    <w:p w14:paraId="19878EF6" w14:textId="62D401CC" w:rsidR="00D70715" w:rsidRPr="00D70715" w:rsidRDefault="00D70715" w:rsidP="00D70715">
      <w:pPr>
        <w:pStyle w:val="ListParagraph"/>
        <w:numPr>
          <w:ilvl w:val="0"/>
          <w:numId w:val="10"/>
        </w:numPr>
        <w:rPr>
          <w:rFonts w:ascii="Arial" w:hAnsi="Arial" w:cs="Arial"/>
        </w:rPr>
      </w:pPr>
      <w:r>
        <w:rPr>
          <w:rFonts w:ascii="Arial" w:hAnsi="Arial" w:cs="Arial"/>
        </w:rPr>
        <w:t xml:space="preserve">Experience of reviewing information quickly and drafting summaries to highlight key issues. </w:t>
      </w:r>
    </w:p>
    <w:p w14:paraId="09E94625" w14:textId="777DFD4B" w:rsidR="00854F08" w:rsidRPr="00C5673B" w:rsidRDefault="004846F8" w:rsidP="00C5673B">
      <w:pPr>
        <w:pStyle w:val="ListParagraph"/>
        <w:numPr>
          <w:ilvl w:val="0"/>
          <w:numId w:val="10"/>
        </w:numPr>
        <w:rPr>
          <w:rFonts w:ascii="Arial" w:hAnsi="Arial" w:cs="Arial"/>
        </w:rPr>
      </w:pPr>
      <w:r w:rsidRPr="00091BC3">
        <w:rPr>
          <w:rFonts w:ascii="Arial" w:hAnsi="Arial" w:cs="Arial"/>
        </w:rPr>
        <w:t>Proven ability to communicate effectively in</w:t>
      </w:r>
      <w:r w:rsidR="00854F08" w:rsidRPr="00091BC3">
        <w:rPr>
          <w:rFonts w:ascii="Arial" w:hAnsi="Arial" w:cs="Arial"/>
        </w:rPr>
        <w:t xml:space="preserve"> writing and verbally with senior leaders and stakeholders</w:t>
      </w:r>
      <w:r w:rsidRPr="00091BC3">
        <w:rPr>
          <w:rFonts w:ascii="Arial" w:hAnsi="Arial" w:cs="Arial"/>
        </w:rPr>
        <w:t xml:space="preserve">. </w:t>
      </w:r>
      <w:r w:rsidR="00C5673B">
        <w:rPr>
          <w:rFonts w:ascii="Arial" w:hAnsi="Arial" w:cs="Arial"/>
        </w:rPr>
        <w:t>Experience leading meetings with senior stakeholders.</w:t>
      </w:r>
    </w:p>
    <w:p w14:paraId="730DBDD2" w14:textId="6CD386DA" w:rsidR="00EC4F71" w:rsidRPr="00091BC3" w:rsidRDefault="00EC4F71" w:rsidP="00864076">
      <w:pPr>
        <w:pStyle w:val="ListParagraph"/>
        <w:numPr>
          <w:ilvl w:val="0"/>
          <w:numId w:val="10"/>
        </w:numPr>
        <w:rPr>
          <w:rFonts w:ascii="Arial" w:hAnsi="Arial" w:cs="Arial"/>
        </w:rPr>
      </w:pPr>
      <w:r w:rsidRPr="00091BC3">
        <w:rPr>
          <w:rFonts w:ascii="Arial" w:hAnsi="Arial" w:cs="Arial"/>
        </w:rPr>
        <w:t>Ability to work at pace and deal with daily conflicting priorities.</w:t>
      </w:r>
    </w:p>
    <w:p w14:paraId="6DCC1FA5" w14:textId="130E1C00" w:rsidR="00002535" w:rsidRPr="00091BC3" w:rsidRDefault="00002535" w:rsidP="00002535">
      <w:pPr>
        <w:pStyle w:val="ListParagraph"/>
        <w:numPr>
          <w:ilvl w:val="0"/>
          <w:numId w:val="10"/>
        </w:numPr>
        <w:rPr>
          <w:rFonts w:ascii="Arial" w:hAnsi="Arial" w:cs="Arial"/>
        </w:rPr>
      </w:pPr>
      <w:r w:rsidRPr="00091BC3">
        <w:rPr>
          <w:rFonts w:ascii="Arial" w:hAnsi="Arial" w:cs="Arial"/>
        </w:rPr>
        <w:t>Experience of managing members of staff, setting objectives</w:t>
      </w:r>
      <w:r w:rsidR="00963AFB">
        <w:rPr>
          <w:rFonts w:ascii="Arial" w:hAnsi="Arial" w:cs="Arial"/>
        </w:rPr>
        <w:t xml:space="preserve">, </w:t>
      </w:r>
      <w:r w:rsidRPr="00091BC3">
        <w:rPr>
          <w:rFonts w:ascii="Arial" w:hAnsi="Arial" w:cs="Arial"/>
        </w:rPr>
        <w:t>managing their performance</w:t>
      </w:r>
      <w:r w:rsidR="00E5398E" w:rsidRPr="00091BC3">
        <w:rPr>
          <w:rFonts w:ascii="Arial" w:hAnsi="Arial" w:cs="Arial"/>
        </w:rPr>
        <w:t xml:space="preserve"> and</w:t>
      </w:r>
      <w:r w:rsidR="00074F4A" w:rsidRPr="00091BC3">
        <w:rPr>
          <w:rFonts w:ascii="Arial" w:hAnsi="Arial" w:cs="Arial"/>
        </w:rPr>
        <w:t xml:space="preserve"> fostering a positive culture. </w:t>
      </w:r>
    </w:p>
    <w:p w14:paraId="5BD51A80" w14:textId="77777777" w:rsidR="00C71DC0" w:rsidRPr="00091BC3" w:rsidRDefault="00C71DC0" w:rsidP="00E151D6">
      <w:pPr>
        <w:pStyle w:val="ListParagraph"/>
        <w:rPr>
          <w:rFonts w:ascii="Arial" w:hAnsi="Arial" w:cs="Arial"/>
        </w:rPr>
      </w:pPr>
    </w:p>
    <w:p w14:paraId="1A6475D4" w14:textId="77777777" w:rsidR="004A7DFE" w:rsidRPr="00091BC3" w:rsidRDefault="004A7DFE" w:rsidP="004A7DFE">
      <w:pPr>
        <w:rPr>
          <w:rFonts w:ascii="Arial" w:hAnsi="Arial" w:cs="Arial"/>
          <w:b/>
          <w:bCs/>
          <w:sz w:val="24"/>
          <w:szCs w:val="24"/>
        </w:rPr>
      </w:pPr>
    </w:p>
    <w:p w14:paraId="3663C70C" w14:textId="3FDAB195" w:rsidR="00C71DC0" w:rsidRPr="00CC7BEC" w:rsidRDefault="004A7DFE" w:rsidP="00631B61">
      <w:pPr>
        <w:rPr>
          <w:rFonts w:ascii="Arial" w:hAnsi="Arial" w:cs="Arial"/>
          <w:b/>
          <w:bCs/>
          <w:sz w:val="24"/>
          <w:szCs w:val="24"/>
          <w:u w:val="single"/>
        </w:rPr>
      </w:pPr>
      <w:r w:rsidRPr="00091BC3">
        <w:rPr>
          <w:rFonts w:ascii="Arial" w:hAnsi="Arial" w:cs="Arial"/>
          <w:b/>
          <w:bCs/>
          <w:sz w:val="24"/>
          <w:szCs w:val="24"/>
          <w:u w:val="single"/>
        </w:rPr>
        <w:t>Additional information</w:t>
      </w:r>
    </w:p>
    <w:p w14:paraId="3F093D2B" w14:textId="77777777" w:rsidR="00631B61" w:rsidRPr="00091BC3" w:rsidRDefault="00631B61" w:rsidP="00631B61">
      <w:pPr>
        <w:spacing w:after="0" w:line="240" w:lineRule="auto"/>
        <w:rPr>
          <w:rFonts w:ascii="Arial" w:hAnsi="Arial" w:cs="Arial"/>
          <w:sz w:val="24"/>
          <w:szCs w:val="24"/>
        </w:rPr>
      </w:pPr>
      <w:r w:rsidRPr="00091BC3">
        <w:rPr>
          <w:rFonts w:ascii="Arial" w:hAnsi="Arial" w:cs="Arial"/>
          <w:b/>
          <w:bCs/>
          <w:sz w:val="24"/>
          <w:szCs w:val="24"/>
        </w:rPr>
        <w:t>The Application and Interview Process</w:t>
      </w:r>
      <w:r w:rsidRPr="00091BC3">
        <w:rPr>
          <w:rFonts w:ascii="Arial" w:hAnsi="Arial" w:cs="Arial"/>
          <w:b/>
          <w:bCs/>
          <w:sz w:val="24"/>
          <w:szCs w:val="24"/>
        </w:rPr>
        <w:br/>
      </w:r>
      <w:r w:rsidRPr="00091BC3">
        <w:rPr>
          <w:rFonts w:ascii="Arial" w:hAnsi="Arial" w:cs="Arial"/>
          <w:b/>
          <w:bCs/>
          <w:sz w:val="24"/>
          <w:szCs w:val="24"/>
        </w:rPr>
        <w:br/>
      </w:r>
      <w:r w:rsidRPr="00091BC3">
        <w:rPr>
          <w:rFonts w:ascii="Arial" w:hAnsi="Arial" w:cs="Arial"/>
          <w:sz w:val="24"/>
          <w:szCs w:val="24"/>
        </w:rPr>
        <w:t xml:space="preserve">The PPO is a Disability Confident Committed Employer, and we ensure our recruitment process is inclusive and accessible. Please complete the application information on reasonable adjustments and disabilities if relevant.  Further information on the types of reasonable adjustment that can be provided can be found at </w:t>
      </w:r>
      <w:hyperlink r:id="rId8" w:history="1">
        <w:r w:rsidRPr="00091BC3">
          <w:rPr>
            <w:rStyle w:val="Hyperlink"/>
            <w:rFonts w:ascii="Arial" w:hAnsi="Arial" w:cs="Arial"/>
            <w:sz w:val="24"/>
            <w:szCs w:val="24"/>
          </w:rPr>
          <w:t>https://www.civil-service-careers.gov.uk/reasonable-adjustments/</w:t>
        </w:r>
      </w:hyperlink>
    </w:p>
    <w:p w14:paraId="607C7A4E" w14:textId="77777777" w:rsidR="00631B61" w:rsidRPr="00091BC3" w:rsidRDefault="00631B61" w:rsidP="00631B61">
      <w:pPr>
        <w:spacing w:after="0" w:line="240" w:lineRule="auto"/>
        <w:rPr>
          <w:rFonts w:ascii="Arial" w:hAnsi="Arial" w:cs="Arial"/>
          <w:sz w:val="24"/>
          <w:szCs w:val="24"/>
        </w:rPr>
      </w:pPr>
    </w:p>
    <w:p w14:paraId="226CDA74" w14:textId="77777777" w:rsidR="00631B61" w:rsidRPr="00091BC3" w:rsidRDefault="00631B61" w:rsidP="00631B61">
      <w:pPr>
        <w:spacing w:after="0" w:line="240" w:lineRule="auto"/>
        <w:rPr>
          <w:rFonts w:ascii="Arial" w:hAnsi="Arial" w:cs="Arial"/>
          <w:b/>
          <w:bCs/>
          <w:sz w:val="24"/>
          <w:szCs w:val="24"/>
        </w:rPr>
      </w:pPr>
      <w:r w:rsidRPr="00091BC3">
        <w:rPr>
          <w:rFonts w:ascii="Arial" w:hAnsi="Arial" w:cs="Arial"/>
          <w:b/>
          <w:bCs/>
          <w:sz w:val="24"/>
          <w:szCs w:val="24"/>
        </w:rPr>
        <w:t xml:space="preserve">This is a two-stage process.  </w:t>
      </w:r>
    </w:p>
    <w:p w14:paraId="45055EFE" w14:textId="77777777" w:rsidR="00631B61" w:rsidRPr="00091BC3" w:rsidRDefault="00631B61" w:rsidP="00631B61">
      <w:pPr>
        <w:spacing w:after="0" w:line="240" w:lineRule="auto"/>
        <w:rPr>
          <w:rFonts w:ascii="Arial" w:hAnsi="Arial" w:cs="Arial"/>
          <w:b/>
          <w:bCs/>
          <w:sz w:val="24"/>
          <w:szCs w:val="24"/>
        </w:rPr>
      </w:pPr>
    </w:p>
    <w:p w14:paraId="7A1A21B8" w14:textId="77777777" w:rsidR="00631B61" w:rsidRPr="00091BC3" w:rsidRDefault="00631B61" w:rsidP="00631B61">
      <w:pPr>
        <w:spacing w:after="0" w:line="240" w:lineRule="auto"/>
        <w:rPr>
          <w:rFonts w:ascii="Arial" w:hAnsi="Arial" w:cs="Arial"/>
          <w:sz w:val="24"/>
          <w:szCs w:val="24"/>
        </w:rPr>
      </w:pPr>
      <w:r w:rsidRPr="00091BC3">
        <w:rPr>
          <w:rFonts w:ascii="Arial" w:hAnsi="Arial" w:cs="Arial"/>
          <w:b/>
          <w:bCs/>
          <w:sz w:val="24"/>
          <w:szCs w:val="24"/>
        </w:rPr>
        <w:t xml:space="preserve">Stage 1: </w:t>
      </w:r>
    </w:p>
    <w:p w14:paraId="578C7BD0" w14:textId="77777777" w:rsidR="00631B61" w:rsidRPr="00091BC3" w:rsidRDefault="00631B61" w:rsidP="00631B61">
      <w:pPr>
        <w:spacing w:after="0" w:line="240" w:lineRule="auto"/>
        <w:rPr>
          <w:rFonts w:ascii="Arial" w:hAnsi="Arial" w:cs="Arial"/>
          <w:sz w:val="24"/>
          <w:szCs w:val="24"/>
        </w:rPr>
      </w:pPr>
    </w:p>
    <w:p w14:paraId="4376D106" w14:textId="77777777" w:rsidR="00631B61" w:rsidRPr="00091BC3" w:rsidRDefault="00631B61" w:rsidP="00631B61">
      <w:pPr>
        <w:pStyle w:val="ListParagraph"/>
        <w:numPr>
          <w:ilvl w:val="0"/>
          <w:numId w:val="12"/>
        </w:numPr>
        <w:rPr>
          <w:rFonts w:ascii="Arial" w:hAnsi="Arial" w:cs="Arial"/>
        </w:rPr>
      </w:pPr>
      <w:r w:rsidRPr="00091BC3">
        <w:rPr>
          <w:rFonts w:ascii="Arial" w:hAnsi="Arial" w:cs="Arial"/>
        </w:rPr>
        <w:t xml:space="preserve">Submit a Curriculum Vitae (CV). </w:t>
      </w:r>
    </w:p>
    <w:p w14:paraId="113DB92B" w14:textId="182997C6" w:rsidR="00641F4F" w:rsidRPr="00091BC3" w:rsidRDefault="00641F4F" w:rsidP="00641F4F">
      <w:pPr>
        <w:pStyle w:val="ListParagraph"/>
        <w:numPr>
          <w:ilvl w:val="0"/>
          <w:numId w:val="12"/>
        </w:numPr>
        <w:rPr>
          <w:rFonts w:ascii="Arial" w:hAnsi="Arial" w:cs="Arial"/>
        </w:rPr>
      </w:pPr>
      <w:r w:rsidRPr="00091BC3">
        <w:rPr>
          <w:rFonts w:ascii="Arial" w:hAnsi="Arial" w:cs="Arial"/>
        </w:rPr>
        <w:t>Submit a statement of suitability (</w:t>
      </w:r>
      <w:r w:rsidR="00C62B00">
        <w:rPr>
          <w:rFonts w:ascii="Arial" w:hAnsi="Arial" w:cs="Arial"/>
        </w:rPr>
        <w:t>2</w:t>
      </w:r>
      <w:r w:rsidRPr="00091BC3">
        <w:rPr>
          <w:rFonts w:ascii="Arial" w:hAnsi="Arial" w:cs="Arial"/>
        </w:rPr>
        <w:t xml:space="preserve">50 words) setting out how your skills and experience match the essential requirements for the role as stated above. </w:t>
      </w:r>
    </w:p>
    <w:p w14:paraId="777F565F" w14:textId="37F8F4C7" w:rsidR="00060B08" w:rsidRPr="00091BC3" w:rsidRDefault="007405BB" w:rsidP="00060B08">
      <w:pPr>
        <w:pStyle w:val="ListParagraph"/>
        <w:numPr>
          <w:ilvl w:val="0"/>
          <w:numId w:val="12"/>
        </w:numPr>
        <w:rPr>
          <w:rFonts w:ascii="Arial" w:hAnsi="Arial" w:cs="Arial"/>
        </w:rPr>
      </w:pPr>
      <w:r w:rsidRPr="00091BC3">
        <w:rPr>
          <w:rFonts w:ascii="Arial" w:hAnsi="Arial" w:cs="Arial"/>
        </w:rPr>
        <w:t>Provide an example of where you have demonstrated the skills required for the Civil Service Behaviour</w:t>
      </w:r>
      <w:r w:rsidR="00363228" w:rsidRPr="00091BC3">
        <w:rPr>
          <w:rFonts w:ascii="Arial" w:hAnsi="Arial" w:cs="Arial"/>
        </w:rPr>
        <w:t xml:space="preserve"> </w:t>
      </w:r>
      <w:r w:rsidR="00CB0671">
        <w:rPr>
          <w:rFonts w:ascii="Arial" w:hAnsi="Arial" w:cs="Arial"/>
        </w:rPr>
        <w:t>‘Seeing the big picture’</w:t>
      </w:r>
      <w:r w:rsidR="00A92DEB" w:rsidRPr="00091BC3">
        <w:rPr>
          <w:rFonts w:ascii="Arial" w:hAnsi="Arial" w:cs="Arial"/>
        </w:rPr>
        <w:t>.</w:t>
      </w:r>
    </w:p>
    <w:p w14:paraId="4CDF3B05" w14:textId="77777777" w:rsidR="00060B08" w:rsidRPr="00091BC3" w:rsidRDefault="00060B08" w:rsidP="00060B08">
      <w:pPr>
        <w:rPr>
          <w:rFonts w:ascii="Arial" w:hAnsi="Arial" w:cs="Arial"/>
          <w:sz w:val="24"/>
          <w:szCs w:val="24"/>
        </w:rPr>
      </w:pPr>
    </w:p>
    <w:p w14:paraId="437C43B1" w14:textId="48CB0FE0" w:rsidR="00641F4F" w:rsidRPr="00091BC3" w:rsidRDefault="00060B08" w:rsidP="00E52769">
      <w:pPr>
        <w:rPr>
          <w:rFonts w:ascii="Arial" w:hAnsi="Arial" w:cs="Arial"/>
          <w:sz w:val="24"/>
          <w:szCs w:val="24"/>
        </w:rPr>
      </w:pPr>
      <w:r w:rsidRPr="00091BC3">
        <w:rPr>
          <w:rFonts w:ascii="Arial" w:hAnsi="Arial" w:cs="Arial"/>
          <w:sz w:val="24"/>
          <w:szCs w:val="24"/>
        </w:rPr>
        <w:lastRenderedPageBreak/>
        <w:t>To pass stage 1, a candidate will need to score a minimum of two out of three on their statement of suitability and four out of seven on the answer to the ‘</w:t>
      </w:r>
      <w:r w:rsidR="00C26E67">
        <w:rPr>
          <w:rFonts w:ascii="Arial" w:hAnsi="Arial" w:cs="Arial"/>
          <w:sz w:val="24"/>
          <w:szCs w:val="24"/>
        </w:rPr>
        <w:t xml:space="preserve">Seeing the big picture’ </w:t>
      </w:r>
      <w:r w:rsidRPr="00091BC3">
        <w:rPr>
          <w:rFonts w:ascii="Arial" w:hAnsi="Arial" w:cs="Arial"/>
          <w:sz w:val="24"/>
          <w:szCs w:val="24"/>
        </w:rPr>
        <w:t>behaviour.  If we receive a high number of high scoring applications, we reserve the right to increase this minimum benchmark.</w:t>
      </w:r>
    </w:p>
    <w:p w14:paraId="7F9CA2E0" w14:textId="77777777" w:rsidR="00AD08CB" w:rsidRPr="00091BC3" w:rsidRDefault="00AD08CB" w:rsidP="00AD08CB">
      <w:pPr>
        <w:rPr>
          <w:rFonts w:ascii="Arial" w:hAnsi="Arial" w:cs="Arial"/>
          <w:sz w:val="24"/>
          <w:szCs w:val="24"/>
        </w:rPr>
      </w:pPr>
      <w:r w:rsidRPr="00091BC3">
        <w:rPr>
          <w:rFonts w:ascii="Arial" w:hAnsi="Arial" w:cs="Arial"/>
          <w:sz w:val="24"/>
          <w:szCs w:val="24"/>
        </w:rPr>
        <w:t xml:space="preserve">The CV will not be scored but will be used to give context to the statement of suitability.  </w:t>
      </w:r>
    </w:p>
    <w:p w14:paraId="0FA86A5E" w14:textId="77777777" w:rsidR="00E52769" w:rsidRPr="00091BC3" w:rsidRDefault="00E52769" w:rsidP="00E52769">
      <w:pPr>
        <w:rPr>
          <w:rFonts w:ascii="Arial" w:hAnsi="Arial" w:cs="Arial"/>
          <w:sz w:val="24"/>
          <w:szCs w:val="24"/>
        </w:rPr>
      </w:pPr>
    </w:p>
    <w:p w14:paraId="6F5157CA" w14:textId="5F121F97" w:rsidR="00E52769" w:rsidRPr="00091BC3" w:rsidRDefault="00E52769" w:rsidP="00E52769">
      <w:pPr>
        <w:rPr>
          <w:rFonts w:ascii="Arial" w:hAnsi="Arial" w:cs="Arial"/>
          <w:b/>
          <w:bCs/>
          <w:sz w:val="24"/>
          <w:szCs w:val="24"/>
        </w:rPr>
      </w:pPr>
      <w:r w:rsidRPr="00091BC3">
        <w:rPr>
          <w:rFonts w:ascii="Arial" w:hAnsi="Arial" w:cs="Arial"/>
          <w:b/>
          <w:bCs/>
          <w:sz w:val="24"/>
          <w:szCs w:val="24"/>
        </w:rPr>
        <w:t xml:space="preserve">Stage 2:  </w:t>
      </w:r>
    </w:p>
    <w:p w14:paraId="43339A81" w14:textId="616F4EB9" w:rsidR="00C72695" w:rsidRPr="00091BC3" w:rsidRDefault="00E52769" w:rsidP="00C72695">
      <w:pPr>
        <w:rPr>
          <w:rFonts w:ascii="Arial" w:hAnsi="Arial" w:cs="Arial"/>
          <w:sz w:val="24"/>
          <w:szCs w:val="24"/>
        </w:rPr>
      </w:pPr>
      <w:r w:rsidRPr="00091BC3">
        <w:rPr>
          <w:rFonts w:ascii="Arial" w:hAnsi="Arial" w:cs="Arial"/>
          <w:sz w:val="24"/>
          <w:szCs w:val="24"/>
        </w:rPr>
        <w:t xml:space="preserve">Those who meet the required level at the application stage will be invited to an interview.  During the interview, you will be asked questions about the Civil Service Behaviours </w:t>
      </w:r>
      <w:r w:rsidR="00D709E4" w:rsidRPr="00D709E4">
        <w:rPr>
          <w:rFonts w:ascii="Arial" w:hAnsi="Arial" w:cs="Arial"/>
          <w:sz w:val="24"/>
          <w:szCs w:val="24"/>
        </w:rPr>
        <w:t>‘Seeing the Big Picture’, ‘Making Effective Decisions’ and ‘Communicating and Influencing’</w:t>
      </w:r>
      <w:r w:rsidR="00D709E4">
        <w:rPr>
          <w:rFonts w:ascii="Arial" w:hAnsi="Arial" w:cs="Arial"/>
          <w:sz w:val="24"/>
          <w:szCs w:val="24"/>
        </w:rPr>
        <w:t xml:space="preserve"> </w:t>
      </w:r>
      <w:r w:rsidRPr="00091BC3">
        <w:rPr>
          <w:rFonts w:ascii="Arial" w:hAnsi="Arial" w:cs="Arial"/>
          <w:sz w:val="24"/>
          <w:szCs w:val="24"/>
        </w:rPr>
        <w:t xml:space="preserve">as well as strength-based questions relating to the role. </w:t>
      </w:r>
      <w:r w:rsidR="009627AC" w:rsidRPr="00091BC3">
        <w:rPr>
          <w:rFonts w:ascii="Arial" w:hAnsi="Arial" w:cs="Arial"/>
          <w:sz w:val="24"/>
          <w:szCs w:val="24"/>
        </w:rPr>
        <w:t>You will also be required to complete a written test.</w:t>
      </w:r>
    </w:p>
    <w:p w14:paraId="3EA8607D" w14:textId="3BE58CA0" w:rsidR="00E52769" w:rsidRDefault="00C72695" w:rsidP="00E52769">
      <w:pPr>
        <w:rPr>
          <w:rFonts w:ascii="Arial" w:hAnsi="Arial" w:cs="Arial"/>
          <w:sz w:val="24"/>
          <w:szCs w:val="24"/>
        </w:rPr>
      </w:pPr>
      <w:r w:rsidRPr="00091BC3">
        <w:rPr>
          <w:rFonts w:ascii="Arial" w:hAnsi="Arial" w:cs="Arial"/>
          <w:sz w:val="24"/>
          <w:szCs w:val="24"/>
        </w:rPr>
        <w:t xml:space="preserve">To be considered appointable, you will need to score a minimum total of 12 for the behaviour questions, a minimum of four for the written test and a minimum of six for the strength questions.  If we receive a high number of high scoring interviewees, we reserve the right to increase this minimum benchmark.  </w:t>
      </w:r>
    </w:p>
    <w:p w14:paraId="3CEE7417" w14:textId="77777777" w:rsidR="009B071B" w:rsidRDefault="009B071B" w:rsidP="00E52769">
      <w:pPr>
        <w:rPr>
          <w:rFonts w:ascii="Arial" w:hAnsi="Arial" w:cs="Arial"/>
          <w:sz w:val="24"/>
          <w:szCs w:val="24"/>
        </w:rPr>
      </w:pPr>
    </w:p>
    <w:p w14:paraId="269A304A" w14:textId="77777777" w:rsidR="00D75A82" w:rsidRPr="00D75A82" w:rsidRDefault="00D75A82" w:rsidP="00E52769">
      <w:pPr>
        <w:rPr>
          <w:rFonts w:ascii="Arial" w:hAnsi="Arial" w:cs="Arial"/>
          <w:b/>
          <w:bCs/>
          <w:i/>
          <w:iCs/>
          <w:sz w:val="24"/>
          <w:szCs w:val="24"/>
        </w:rPr>
      </w:pPr>
      <w:r w:rsidRPr="00D75A82">
        <w:rPr>
          <w:rFonts w:ascii="Arial" w:hAnsi="Arial" w:cs="Arial"/>
          <w:b/>
          <w:bCs/>
          <w:sz w:val="24"/>
          <w:szCs w:val="24"/>
        </w:rPr>
        <w:t xml:space="preserve">Seeing the Big Picture </w:t>
      </w:r>
    </w:p>
    <w:p w14:paraId="2715F512" w14:textId="27F7B893" w:rsidR="00E52769" w:rsidRPr="009B071B" w:rsidRDefault="00D75A82" w:rsidP="00E52769">
      <w:pPr>
        <w:rPr>
          <w:rFonts w:ascii="Arial" w:hAnsi="Arial" w:cs="Arial"/>
          <w:i/>
          <w:iCs/>
          <w:sz w:val="24"/>
          <w:szCs w:val="24"/>
        </w:rPr>
      </w:pPr>
      <w:r w:rsidRPr="00D75A82">
        <w:rPr>
          <w:rFonts w:ascii="Arial" w:hAnsi="Arial" w:cs="Arial"/>
          <w:i/>
          <w:iCs/>
          <w:sz w:val="24"/>
          <w:szCs w:val="24"/>
        </w:rPr>
        <w:t>Understand the strategic drivers for your area of work. Align activities to contribute to wider organisational priorities. Remain alert to emerging issues and trends which might impact your work area. Seek out and share experiences to develop knowledge of the team’s business area. Understand how the strategies and activities of the team create value and meet the diverse needs of all stakeholders.</w:t>
      </w:r>
    </w:p>
    <w:p w14:paraId="658383C6" w14:textId="3BD4278E" w:rsidR="002630AC" w:rsidRPr="002630AC" w:rsidRDefault="002630AC" w:rsidP="00E52769">
      <w:pPr>
        <w:rPr>
          <w:rFonts w:ascii="Arial" w:hAnsi="Arial" w:cs="Arial"/>
          <w:b/>
          <w:bCs/>
          <w:sz w:val="24"/>
          <w:szCs w:val="24"/>
        </w:rPr>
      </w:pPr>
      <w:r w:rsidRPr="002630AC">
        <w:rPr>
          <w:rFonts w:ascii="Arial" w:hAnsi="Arial" w:cs="Arial"/>
          <w:b/>
          <w:bCs/>
          <w:sz w:val="24"/>
          <w:szCs w:val="24"/>
        </w:rPr>
        <w:t>Communicating and Influencing</w:t>
      </w:r>
    </w:p>
    <w:p w14:paraId="457450BF" w14:textId="5A7A6D49" w:rsidR="00263690" w:rsidRDefault="002630AC" w:rsidP="00E52769">
      <w:pPr>
        <w:rPr>
          <w:rFonts w:ascii="Arial" w:hAnsi="Arial" w:cs="Arial"/>
          <w:i/>
          <w:iCs/>
          <w:sz w:val="24"/>
          <w:szCs w:val="24"/>
        </w:rPr>
      </w:pPr>
      <w:r w:rsidRPr="002630AC">
        <w:rPr>
          <w:rFonts w:ascii="Arial" w:hAnsi="Arial" w:cs="Arial"/>
          <w:i/>
          <w:iCs/>
          <w:sz w:val="24"/>
          <w:szCs w:val="24"/>
        </w:rPr>
        <w:t xml:space="preserve">Communicate in a straightforward, honest and engaging manner, choosing appropriate styles to maximise understanding and impact. Encourage the use of different communication methods, including digital resources and highlight the benefits, including ensuring cost effectiveness. Ensure communication has a clear purpose and </w:t>
      </w:r>
      <w:proofErr w:type="gramStart"/>
      <w:r w:rsidRPr="002630AC">
        <w:rPr>
          <w:rFonts w:ascii="Arial" w:hAnsi="Arial" w:cs="Arial"/>
          <w:i/>
          <w:iCs/>
          <w:sz w:val="24"/>
          <w:szCs w:val="24"/>
        </w:rPr>
        <w:t>takes into account</w:t>
      </w:r>
      <w:proofErr w:type="gramEnd"/>
      <w:r w:rsidRPr="002630AC">
        <w:rPr>
          <w:rFonts w:ascii="Arial" w:hAnsi="Arial" w:cs="Arial"/>
          <w:i/>
          <w:iCs/>
          <w:sz w:val="24"/>
          <w:szCs w:val="24"/>
        </w:rPr>
        <w:t xml:space="preserve"> people’s individual needs. Share information as appropriate and check understanding. Show positivity and enthusiasm towards work, encouraging others to do the same. Ensure that important messages are communicated with colleagues and stakeholders respectfully, taking into consideration the diversity of interests.</w:t>
      </w:r>
    </w:p>
    <w:p w14:paraId="3B17AE67" w14:textId="361E2EB6" w:rsidR="00FD35F5" w:rsidRPr="00FD35F5" w:rsidRDefault="00FD35F5" w:rsidP="00E52769">
      <w:pPr>
        <w:rPr>
          <w:rFonts w:ascii="Arial" w:hAnsi="Arial" w:cs="Arial"/>
          <w:b/>
          <w:bCs/>
          <w:sz w:val="24"/>
          <w:szCs w:val="24"/>
        </w:rPr>
      </w:pPr>
      <w:r w:rsidRPr="00FD35F5">
        <w:rPr>
          <w:rFonts w:ascii="Arial" w:hAnsi="Arial" w:cs="Arial"/>
          <w:b/>
          <w:bCs/>
          <w:sz w:val="24"/>
          <w:szCs w:val="24"/>
        </w:rPr>
        <w:t>Making Effective Decisions</w:t>
      </w:r>
    </w:p>
    <w:p w14:paraId="2EC7517F" w14:textId="7AA570FA" w:rsidR="002630AC" w:rsidRDefault="00263690" w:rsidP="00E52769">
      <w:pPr>
        <w:rPr>
          <w:rFonts w:ascii="Arial" w:hAnsi="Arial" w:cs="Arial"/>
          <w:i/>
          <w:iCs/>
          <w:sz w:val="24"/>
          <w:szCs w:val="24"/>
        </w:rPr>
      </w:pPr>
      <w:r w:rsidRPr="00263690">
        <w:rPr>
          <w:rFonts w:ascii="Arial" w:hAnsi="Arial" w:cs="Arial"/>
          <w:i/>
          <w:iCs/>
          <w:sz w:val="24"/>
          <w:szCs w:val="24"/>
        </w:rPr>
        <w:t xml:space="preserve">Understand own level of responsibility and empower others to make decisions where appropriate. Analyse and use a range of relevant, credible information from internal and external sources to support decisions. Invite challenge and where appropriate involve others in decision making. Display confidence when making difficult decisions, even if they prove to be unpopular. Consult with others to ensure the </w:t>
      </w:r>
      <w:r w:rsidRPr="00263690">
        <w:rPr>
          <w:rFonts w:ascii="Arial" w:hAnsi="Arial" w:cs="Arial"/>
          <w:i/>
          <w:iCs/>
          <w:sz w:val="24"/>
          <w:szCs w:val="24"/>
        </w:rPr>
        <w:lastRenderedPageBreak/>
        <w:t>potential impacts on end users have been considered. Present strong recommendations in a timely manner outlining the consideration of other options, costs, benefits and risks.</w:t>
      </w:r>
    </w:p>
    <w:p w14:paraId="1E18A666" w14:textId="5A6895A0" w:rsidR="00B7325F" w:rsidRPr="00B7325F" w:rsidRDefault="00B7325F" w:rsidP="00B7325F">
      <w:pPr>
        <w:rPr>
          <w:rFonts w:ascii="Arial" w:hAnsi="Arial" w:cs="Arial"/>
          <w:sz w:val="24"/>
          <w:szCs w:val="24"/>
        </w:rPr>
      </w:pPr>
      <w:r w:rsidRPr="00B7325F">
        <w:rPr>
          <w:rFonts w:ascii="Arial" w:hAnsi="Arial" w:cs="Arial"/>
          <w:sz w:val="24"/>
          <w:szCs w:val="24"/>
        </w:rPr>
        <w:t xml:space="preserve">When answering questions about the behaviours, you might want to use the STAR approach to help you to present your evidence more successfully.  This approach provides structure and </w:t>
      </w:r>
      <w:proofErr w:type="gramStart"/>
      <w:r w:rsidRPr="00B7325F">
        <w:rPr>
          <w:rFonts w:ascii="Arial" w:hAnsi="Arial" w:cs="Arial"/>
          <w:sz w:val="24"/>
          <w:szCs w:val="24"/>
        </w:rPr>
        <w:t>focus</w:t>
      </w:r>
      <w:proofErr w:type="gramEnd"/>
      <w:r w:rsidRPr="00B7325F">
        <w:rPr>
          <w:rFonts w:ascii="Arial" w:hAnsi="Arial" w:cs="Arial"/>
          <w:sz w:val="24"/>
          <w:szCs w:val="24"/>
        </w:rPr>
        <w:t xml:space="preserve"> to your answers.</w:t>
      </w:r>
    </w:p>
    <w:p w14:paraId="4BEF1A4F" w14:textId="79E267C7" w:rsidR="00B7325F" w:rsidRPr="00B7325F" w:rsidRDefault="00B7325F" w:rsidP="00B7325F">
      <w:pPr>
        <w:rPr>
          <w:rFonts w:ascii="Arial" w:hAnsi="Arial" w:cs="Arial"/>
          <w:sz w:val="24"/>
          <w:szCs w:val="24"/>
        </w:rPr>
      </w:pPr>
      <w:r w:rsidRPr="00B7325F">
        <w:rPr>
          <w:rFonts w:ascii="Arial" w:hAnsi="Arial" w:cs="Arial"/>
          <w:sz w:val="24"/>
          <w:szCs w:val="24"/>
        </w:rPr>
        <w:t>The STAR approach stands for:</w:t>
      </w:r>
    </w:p>
    <w:p w14:paraId="2ED11906" w14:textId="77777777" w:rsidR="00B7325F" w:rsidRPr="00B7325F" w:rsidRDefault="00B7325F" w:rsidP="00B7325F">
      <w:pPr>
        <w:rPr>
          <w:rFonts w:ascii="Arial" w:hAnsi="Arial" w:cs="Arial"/>
          <w:sz w:val="24"/>
          <w:szCs w:val="24"/>
        </w:rPr>
      </w:pPr>
      <w:r w:rsidRPr="00B7325F">
        <w:rPr>
          <w:rFonts w:ascii="Arial" w:hAnsi="Arial" w:cs="Arial"/>
          <w:sz w:val="24"/>
          <w:szCs w:val="24"/>
        </w:rPr>
        <w:t xml:space="preserve">Situation – briefly describe the context and your role. </w:t>
      </w:r>
    </w:p>
    <w:p w14:paraId="26B9CA3B" w14:textId="77777777" w:rsidR="00B7325F" w:rsidRPr="00B7325F" w:rsidRDefault="00B7325F" w:rsidP="00B7325F">
      <w:pPr>
        <w:rPr>
          <w:rFonts w:ascii="Arial" w:hAnsi="Arial" w:cs="Arial"/>
          <w:sz w:val="24"/>
          <w:szCs w:val="24"/>
        </w:rPr>
      </w:pPr>
      <w:r w:rsidRPr="00B7325F">
        <w:rPr>
          <w:rFonts w:ascii="Arial" w:hAnsi="Arial" w:cs="Arial"/>
          <w:sz w:val="24"/>
          <w:szCs w:val="24"/>
        </w:rPr>
        <w:t>Task – the specific challenge, task or job that you faced.</w:t>
      </w:r>
    </w:p>
    <w:p w14:paraId="4090051D" w14:textId="77777777" w:rsidR="00B7325F" w:rsidRPr="00B7325F" w:rsidRDefault="00B7325F" w:rsidP="00B7325F">
      <w:pPr>
        <w:rPr>
          <w:rFonts w:ascii="Arial" w:hAnsi="Arial" w:cs="Arial"/>
          <w:sz w:val="24"/>
          <w:szCs w:val="24"/>
        </w:rPr>
      </w:pPr>
      <w:r w:rsidRPr="00B7325F">
        <w:rPr>
          <w:rFonts w:ascii="Arial" w:hAnsi="Arial" w:cs="Arial"/>
          <w:sz w:val="24"/>
          <w:szCs w:val="24"/>
        </w:rPr>
        <w:t>Action – what you did, how and why you did it.</w:t>
      </w:r>
    </w:p>
    <w:p w14:paraId="3A6C2F80" w14:textId="2DD19E6A" w:rsidR="00B7325F" w:rsidRDefault="00B7325F" w:rsidP="00B7325F">
      <w:pPr>
        <w:rPr>
          <w:rFonts w:ascii="Arial" w:hAnsi="Arial" w:cs="Arial"/>
          <w:sz w:val="24"/>
          <w:szCs w:val="24"/>
        </w:rPr>
      </w:pPr>
      <w:r w:rsidRPr="00B7325F">
        <w:rPr>
          <w:rFonts w:ascii="Arial" w:hAnsi="Arial" w:cs="Arial"/>
          <w:sz w:val="24"/>
          <w:szCs w:val="24"/>
        </w:rPr>
        <w:t>Result – what you achieved through your actions.</w:t>
      </w:r>
    </w:p>
    <w:p w14:paraId="55D8A010" w14:textId="77777777" w:rsidR="009B071B" w:rsidRPr="00B7325F" w:rsidRDefault="009B071B" w:rsidP="00B7325F">
      <w:pPr>
        <w:rPr>
          <w:rFonts w:ascii="Arial" w:hAnsi="Arial" w:cs="Arial"/>
          <w:sz w:val="24"/>
          <w:szCs w:val="24"/>
        </w:rPr>
      </w:pPr>
    </w:p>
    <w:p w14:paraId="04B6341C" w14:textId="1E24A413" w:rsidR="00B7325F" w:rsidRPr="00B7325F" w:rsidRDefault="00B7325F" w:rsidP="00B7325F">
      <w:pPr>
        <w:rPr>
          <w:rFonts w:ascii="Arial" w:hAnsi="Arial" w:cs="Arial"/>
          <w:sz w:val="24"/>
          <w:szCs w:val="24"/>
        </w:rPr>
      </w:pPr>
      <w:r w:rsidRPr="00B7325F">
        <w:rPr>
          <w:rFonts w:ascii="Arial" w:hAnsi="Arial" w:cs="Arial"/>
          <w:sz w:val="24"/>
          <w:szCs w:val="24"/>
        </w:rPr>
        <w:t xml:space="preserve">You should keep the situation and task parts brief, concentrating on the actions you took and the result. If the result was not entirely successful describe what you learned from this and what you would do differently next time. STAR may help you to cover all the points you need to make. </w:t>
      </w:r>
    </w:p>
    <w:p w14:paraId="7D344FA2" w14:textId="5CF9CF7E" w:rsidR="002630AC" w:rsidRPr="002630AC" w:rsidRDefault="00B7325F" w:rsidP="00B7325F">
      <w:pPr>
        <w:rPr>
          <w:rFonts w:ascii="Arial" w:hAnsi="Arial" w:cs="Arial"/>
          <w:sz w:val="24"/>
          <w:szCs w:val="24"/>
        </w:rPr>
      </w:pPr>
      <w:r w:rsidRPr="00B7325F">
        <w:rPr>
          <w:rFonts w:ascii="Arial" w:hAnsi="Arial" w:cs="Arial"/>
          <w:sz w:val="24"/>
          <w:szCs w:val="24"/>
        </w:rPr>
        <w:t xml:space="preserve">When using STAR, you should use one specific example per </w:t>
      </w:r>
      <w:proofErr w:type="gramStart"/>
      <w:r w:rsidRPr="00B7325F">
        <w:rPr>
          <w:rFonts w:ascii="Arial" w:hAnsi="Arial" w:cs="Arial"/>
          <w:sz w:val="24"/>
          <w:szCs w:val="24"/>
        </w:rPr>
        <w:t>behaviour</w:t>
      </w:r>
      <w:proofErr w:type="gramEnd"/>
      <w:r w:rsidRPr="00B7325F">
        <w:rPr>
          <w:rFonts w:ascii="Arial" w:hAnsi="Arial" w:cs="Arial"/>
          <w:sz w:val="24"/>
          <w:szCs w:val="24"/>
        </w:rPr>
        <w:t xml:space="preserve"> and you should explain what you did rather than others.</w:t>
      </w:r>
    </w:p>
    <w:p w14:paraId="0AC191F6" w14:textId="77777777" w:rsidR="00631B61" w:rsidRPr="00091BC3" w:rsidRDefault="00631B61" w:rsidP="00631B61">
      <w:pPr>
        <w:rPr>
          <w:rFonts w:ascii="Arial" w:hAnsi="Arial" w:cs="Arial"/>
          <w:b/>
          <w:bCs/>
          <w:sz w:val="24"/>
          <w:szCs w:val="24"/>
        </w:rPr>
      </w:pPr>
    </w:p>
    <w:sectPr w:rsidR="00631B61" w:rsidRPr="00091BC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0D481" w14:textId="77777777" w:rsidR="002B56C1" w:rsidRDefault="002B56C1" w:rsidP="00611FDB">
      <w:pPr>
        <w:spacing w:after="0" w:line="240" w:lineRule="auto"/>
      </w:pPr>
      <w:r>
        <w:separator/>
      </w:r>
    </w:p>
  </w:endnote>
  <w:endnote w:type="continuationSeparator" w:id="0">
    <w:p w14:paraId="32597FD0" w14:textId="77777777" w:rsidR="002B56C1" w:rsidRDefault="002B56C1" w:rsidP="00611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71C16" w14:textId="73C05F52" w:rsidR="00611FDB" w:rsidRDefault="00611FDB">
    <w:pPr>
      <w:pStyle w:val="Footer"/>
    </w:pPr>
    <w:r>
      <w:rPr>
        <w:noProof/>
      </w:rPr>
      <mc:AlternateContent>
        <mc:Choice Requires="wps">
          <w:drawing>
            <wp:anchor distT="0" distB="0" distL="0" distR="0" simplePos="0" relativeHeight="251662336" behindDoc="0" locked="0" layoutInCell="1" allowOverlap="1" wp14:anchorId="3615D370" wp14:editId="55152C05">
              <wp:simplePos x="635" y="635"/>
              <wp:positionH relativeFrom="page">
                <wp:align>center</wp:align>
              </wp:positionH>
              <wp:positionV relativeFrom="page">
                <wp:align>bottom</wp:align>
              </wp:positionV>
              <wp:extent cx="622300" cy="391160"/>
              <wp:effectExtent l="0" t="0" r="6350" b="0"/>
              <wp:wrapNone/>
              <wp:docPr id="819671836"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540407E4" w14:textId="39AF8601" w:rsidR="00611FDB" w:rsidRPr="00611FDB" w:rsidRDefault="00611FDB" w:rsidP="00611FDB">
                          <w:pPr>
                            <w:spacing w:after="0"/>
                            <w:rPr>
                              <w:rFonts w:ascii="Aptos" w:eastAsia="Aptos" w:hAnsi="Aptos" w:cs="Aptos"/>
                              <w:noProof/>
                              <w:color w:val="000000"/>
                              <w:sz w:val="24"/>
                              <w:szCs w:val="24"/>
                            </w:rPr>
                          </w:pPr>
                          <w:r w:rsidRPr="00611FDB">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15D370" id="_x0000_t202" coordsize="21600,21600" o:spt="202" path="m,l,21600r21600,l21600,xe">
              <v:stroke joinstyle="miter"/>
              <v:path gradientshapeok="t" o:connecttype="rect"/>
            </v:shapetype>
            <v:shape id="Text Box 5" o:spid="_x0000_s1028" type="#_x0000_t202" alt="OFFICIAL" style="position:absolute;margin-left:0;margin-top:0;width:49pt;height:30.8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dT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0rPh2n30J9pKUQTnx7J1cttV4LH54FEsE0LYk2&#10;PNGhDfQVh7PFWQP482/+mE+4U5SzngRTcUuK5sx8t8RH1NZo4Ghsk1Hc5p8jPHbf3QPJsKAX4WQy&#10;yYvBjKZG6F5JzsvYiELCSmpX8e1o3oeTcuk5SLVcpiSSkRNhbTdOxtIRrojly/Aq0J0BD8TUI4xq&#10;EuU73E+58aZ3y30g9BMpEdoTkGfESYKJq/NziRp/+5+yro968Qs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LoM91MNAgAAHAQA&#10;AA4AAAAAAAAAAAAAAAAALgIAAGRycy9lMm9Eb2MueG1sUEsBAi0AFAAGAAgAAAAhAIJRlNfaAAAA&#10;AwEAAA8AAAAAAAAAAAAAAAAAZwQAAGRycy9kb3ducmV2LnhtbFBLBQYAAAAABAAEAPMAAABuBQAA&#10;AAA=&#10;" filled="f" stroked="f">
              <v:textbox style="mso-fit-shape-to-text:t" inset="0,0,0,15pt">
                <w:txbxContent>
                  <w:p w14:paraId="540407E4" w14:textId="39AF8601" w:rsidR="00611FDB" w:rsidRPr="00611FDB" w:rsidRDefault="00611FDB" w:rsidP="00611FDB">
                    <w:pPr>
                      <w:spacing w:after="0"/>
                      <w:rPr>
                        <w:rFonts w:ascii="Aptos" w:eastAsia="Aptos" w:hAnsi="Aptos" w:cs="Aptos"/>
                        <w:noProof/>
                        <w:color w:val="000000"/>
                        <w:sz w:val="24"/>
                        <w:szCs w:val="24"/>
                      </w:rPr>
                    </w:pPr>
                    <w:r w:rsidRPr="00611FDB">
                      <w:rPr>
                        <w:rFonts w:ascii="Aptos" w:eastAsia="Aptos" w:hAnsi="Aptos" w:cs="Aptos"/>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4A388" w14:textId="374F9B0C" w:rsidR="00611FDB" w:rsidRDefault="00611FDB">
    <w:pPr>
      <w:pStyle w:val="Footer"/>
    </w:pPr>
    <w:r>
      <w:rPr>
        <w:noProof/>
      </w:rPr>
      <mc:AlternateContent>
        <mc:Choice Requires="wps">
          <w:drawing>
            <wp:anchor distT="0" distB="0" distL="0" distR="0" simplePos="0" relativeHeight="251663360" behindDoc="0" locked="0" layoutInCell="1" allowOverlap="1" wp14:anchorId="03FBF9D9" wp14:editId="7D81810E">
              <wp:simplePos x="914400" y="10071100"/>
              <wp:positionH relativeFrom="page">
                <wp:align>center</wp:align>
              </wp:positionH>
              <wp:positionV relativeFrom="page">
                <wp:align>bottom</wp:align>
              </wp:positionV>
              <wp:extent cx="622300" cy="391160"/>
              <wp:effectExtent l="0" t="0" r="6350" b="0"/>
              <wp:wrapNone/>
              <wp:docPr id="10769031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0B2D4A3F" w14:textId="63860B15" w:rsidR="00611FDB" w:rsidRPr="00611FDB" w:rsidRDefault="00611FDB" w:rsidP="00611FDB">
                          <w:pPr>
                            <w:spacing w:after="0"/>
                            <w:rPr>
                              <w:rFonts w:ascii="Aptos" w:eastAsia="Aptos" w:hAnsi="Aptos" w:cs="Aptos"/>
                              <w:noProof/>
                              <w:color w:val="000000"/>
                              <w:sz w:val="24"/>
                              <w:szCs w:val="24"/>
                            </w:rPr>
                          </w:pPr>
                          <w:r w:rsidRPr="00611FDB">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3FBF9D9" id="_x0000_t202" coordsize="21600,21600" o:spt="202" path="m,l,21600r21600,l21600,xe">
              <v:stroke joinstyle="miter"/>
              <v:path gradientshapeok="t" o:connecttype="rect"/>
            </v:shapetype>
            <v:shape id="Text Box 6" o:spid="_x0000_s1029" type="#_x0000_t202" alt="OFFICIAL" style="position:absolute;margin-left:0;margin-top:0;width:49pt;height:30.8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Vu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2p+Tj9FuojLYVw4ts7uWqp9Vr48CyQCKZpSbTh&#10;iQ5toK84nC3OGsCff/PHfMKdopz1JJiKW1I0Z+a7JT6itkYDR2ObjOI2/xzhsfvuHkiGBb0IJ5NJ&#10;XgxmNDVC90pyXsZGFBJWUruKb0fzPpyUS89BquUyJZGMnAhru3Eylo5wRSxfhleB7gx4IKYeYVST&#10;KN/hfsqNN71b7gOhn0iJ0J6APCNOEkxcnZ9L1Pjb/5R1fdSLXwA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NezRW4NAgAAHAQA&#10;AA4AAAAAAAAAAAAAAAAALgIAAGRycy9lMm9Eb2MueG1sUEsBAi0AFAAGAAgAAAAhAIJRlNfaAAAA&#10;AwEAAA8AAAAAAAAAAAAAAAAAZwQAAGRycy9kb3ducmV2LnhtbFBLBQYAAAAABAAEAPMAAABuBQAA&#10;AAA=&#10;" filled="f" stroked="f">
              <v:textbox style="mso-fit-shape-to-text:t" inset="0,0,0,15pt">
                <w:txbxContent>
                  <w:p w14:paraId="0B2D4A3F" w14:textId="63860B15" w:rsidR="00611FDB" w:rsidRPr="00611FDB" w:rsidRDefault="00611FDB" w:rsidP="00611FDB">
                    <w:pPr>
                      <w:spacing w:after="0"/>
                      <w:rPr>
                        <w:rFonts w:ascii="Aptos" w:eastAsia="Aptos" w:hAnsi="Aptos" w:cs="Aptos"/>
                        <w:noProof/>
                        <w:color w:val="000000"/>
                        <w:sz w:val="24"/>
                        <w:szCs w:val="24"/>
                      </w:rPr>
                    </w:pPr>
                    <w:r w:rsidRPr="00611FDB">
                      <w:rPr>
                        <w:rFonts w:ascii="Aptos" w:eastAsia="Aptos" w:hAnsi="Aptos" w:cs="Aptos"/>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45834" w14:textId="43CBBD2B" w:rsidR="00611FDB" w:rsidRDefault="00611FDB">
    <w:pPr>
      <w:pStyle w:val="Footer"/>
    </w:pPr>
    <w:r>
      <w:rPr>
        <w:noProof/>
      </w:rPr>
      <mc:AlternateContent>
        <mc:Choice Requires="wps">
          <w:drawing>
            <wp:anchor distT="0" distB="0" distL="0" distR="0" simplePos="0" relativeHeight="251661312" behindDoc="0" locked="0" layoutInCell="1" allowOverlap="1" wp14:anchorId="7A24FC53" wp14:editId="44DEA8AA">
              <wp:simplePos x="635" y="635"/>
              <wp:positionH relativeFrom="page">
                <wp:align>center</wp:align>
              </wp:positionH>
              <wp:positionV relativeFrom="page">
                <wp:align>bottom</wp:align>
              </wp:positionV>
              <wp:extent cx="622300" cy="391160"/>
              <wp:effectExtent l="0" t="0" r="6350" b="0"/>
              <wp:wrapNone/>
              <wp:docPr id="165617246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7773F723" w14:textId="36DCFC9E" w:rsidR="00611FDB" w:rsidRPr="00611FDB" w:rsidRDefault="00611FDB" w:rsidP="00611FDB">
                          <w:pPr>
                            <w:spacing w:after="0"/>
                            <w:rPr>
                              <w:rFonts w:ascii="Aptos" w:eastAsia="Aptos" w:hAnsi="Aptos" w:cs="Aptos"/>
                              <w:noProof/>
                              <w:color w:val="000000"/>
                              <w:sz w:val="24"/>
                              <w:szCs w:val="24"/>
                            </w:rPr>
                          </w:pPr>
                          <w:r w:rsidRPr="00611FDB">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A24FC53" id="_x0000_t202" coordsize="21600,21600" o:spt="202" path="m,l,21600r21600,l21600,xe">
              <v:stroke joinstyle="miter"/>
              <v:path gradientshapeok="t" o:connecttype="rect"/>
            </v:shapetype>
            <v:shape id="Text Box 4" o:spid="_x0000_s1031" type="#_x0000_t202" alt="OFFICIAL" style="position:absolute;margin-left:0;margin-top:0;width:49pt;height:30.8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" filled="f" stroked="f">
              <v:textbox style="mso-fit-shape-to-text:t" inset="0,0,0,15pt">
                <w:txbxContent>
                  <w:p w14:paraId="7773F723" w14:textId="36DCFC9E" w:rsidR="00611FDB" w:rsidRPr="00611FDB" w:rsidRDefault="00611FDB" w:rsidP="00611FDB">
                    <w:pPr>
                      <w:spacing w:after="0"/>
                      <w:rPr>
                        <w:rFonts w:ascii="Aptos" w:eastAsia="Aptos" w:hAnsi="Aptos" w:cs="Aptos"/>
                        <w:noProof/>
                        <w:color w:val="000000"/>
                        <w:sz w:val="24"/>
                        <w:szCs w:val="24"/>
                      </w:rPr>
                    </w:pPr>
                    <w:r w:rsidRPr="00611FDB">
                      <w:rPr>
                        <w:rFonts w:ascii="Aptos" w:eastAsia="Aptos" w:hAnsi="Aptos" w:cs="Aptos"/>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E3CF2" w14:textId="77777777" w:rsidR="002B56C1" w:rsidRDefault="002B56C1" w:rsidP="00611FDB">
      <w:pPr>
        <w:spacing w:after="0" w:line="240" w:lineRule="auto"/>
      </w:pPr>
      <w:r>
        <w:separator/>
      </w:r>
    </w:p>
  </w:footnote>
  <w:footnote w:type="continuationSeparator" w:id="0">
    <w:p w14:paraId="0C6DFB45" w14:textId="77777777" w:rsidR="002B56C1" w:rsidRDefault="002B56C1" w:rsidP="00611F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6EFB0" w14:textId="1DC43A48" w:rsidR="00611FDB" w:rsidRDefault="00611FDB">
    <w:pPr>
      <w:pStyle w:val="Header"/>
    </w:pPr>
    <w:r>
      <w:rPr>
        <w:noProof/>
      </w:rPr>
      <mc:AlternateContent>
        <mc:Choice Requires="wps">
          <w:drawing>
            <wp:anchor distT="0" distB="0" distL="0" distR="0" simplePos="0" relativeHeight="251659264" behindDoc="0" locked="0" layoutInCell="1" allowOverlap="1" wp14:anchorId="0BFC8D17" wp14:editId="7F3F371C">
              <wp:simplePos x="635" y="635"/>
              <wp:positionH relativeFrom="page">
                <wp:align>center</wp:align>
              </wp:positionH>
              <wp:positionV relativeFrom="page">
                <wp:align>top</wp:align>
              </wp:positionV>
              <wp:extent cx="622300" cy="391160"/>
              <wp:effectExtent l="0" t="0" r="6350" b="8890"/>
              <wp:wrapNone/>
              <wp:docPr id="55125939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CB5F2F1" w14:textId="1B360548" w:rsidR="00611FDB" w:rsidRPr="00611FDB" w:rsidRDefault="00611FDB" w:rsidP="00611FDB">
                          <w:pPr>
                            <w:spacing w:after="0"/>
                            <w:rPr>
                              <w:rFonts w:ascii="Aptos" w:eastAsia="Aptos" w:hAnsi="Aptos" w:cs="Aptos"/>
                              <w:noProof/>
                              <w:color w:val="000000"/>
                              <w:sz w:val="24"/>
                              <w:szCs w:val="24"/>
                            </w:rPr>
                          </w:pPr>
                          <w:r w:rsidRPr="00611FDB">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BFC8D17" id="_x0000_t202" coordsize="21600,21600" o:spt="202" path="m,l,21600r21600,l21600,xe">
              <v:stroke joinstyle="miter"/>
              <v:path gradientshapeok="t" o:connecttype="rect"/>
            </v:shapetype>
            <v:shape id="Text Box 2" o:spid="_x0000_s1026" type="#_x0000_t202" alt="OFFICIAL" style="position:absolute;margin-left:0;margin-top:0;width:49pt;height:30.8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" filled="f" stroked="f">
              <v:textbox style="mso-fit-shape-to-text:t" inset="0,15pt,0,0">
                <w:txbxContent>
                  <w:p w14:paraId="6CB5F2F1" w14:textId="1B360548" w:rsidR="00611FDB" w:rsidRPr="00611FDB" w:rsidRDefault="00611FDB" w:rsidP="00611FDB">
                    <w:pPr>
                      <w:spacing w:after="0"/>
                      <w:rPr>
                        <w:rFonts w:ascii="Aptos" w:eastAsia="Aptos" w:hAnsi="Aptos" w:cs="Aptos"/>
                        <w:noProof/>
                        <w:color w:val="000000"/>
                        <w:sz w:val="24"/>
                        <w:szCs w:val="24"/>
                      </w:rPr>
                    </w:pPr>
                    <w:r w:rsidRPr="00611FDB">
                      <w:rPr>
                        <w:rFonts w:ascii="Aptos" w:eastAsia="Aptos" w:hAnsi="Aptos" w:cs="Aptos"/>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24228" w14:textId="1AFDCDE2" w:rsidR="00611FDB" w:rsidRDefault="00611FDB">
    <w:pPr>
      <w:pStyle w:val="Header"/>
    </w:pPr>
    <w:r>
      <w:rPr>
        <w:noProof/>
      </w:rPr>
      <mc:AlternateContent>
        <mc:Choice Requires="wps">
          <w:drawing>
            <wp:anchor distT="0" distB="0" distL="0" distR="0" simplePos="0" relativeHeight="251660288" behindDoc="0" locked="0" layoutInCell="1" allowOverlap="1" wp14:anchorId="15D01957" wp14:editId="31C3C5B3">
              <wp:simplePos x="914400" y="450850"/>
              <wp:positionH relativeFrom="page">
                <wp:align>center</wp:align>
              </wp:positionH>
              <wp:positionV relativeFrom="page">
                <wp:align>top</wp:align>
              </wp:positionV>
              <wp:extent cx="622300" cy="391160"/>
              <wp:effectExtent l="0" t="0" r="6350" b="8890"/>
              <wp:wrapNone/>
              <wp:docPr id="91174609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7D36C895" w14:textId="39B9F8F6" w:rsidR="00611FDB" w:rsidRPr="00611FDB" w:rsidRDefault="00611FDB" w:rsidP="00611FDB">
                          <w:pPr>
                            <w:spacing w:after="0"/>
                            <w:rPr>
                              <w:rFonts w:ascii="Aptos" w:eastAsia="Aptos" w:hAnsi="Aptos" w:cs="Aptos"/>
                              <w:noProof/>
                              <w:color w:val="000000"/>
                              <w:sz w:val="24"/>
                              <w:szCs w:val="24"/>
                            </w:rPr>
                          </w:pPr>
                          <w:r w:rsidRPr="00611FDB">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5D01957" id="_x0000_t202" coordsize="21600,21600" o:spt="202" path="m,l,21600r21600,l21600,xe">
              <v:stroke joinstyle="miter"/>
              <v:path gradientshapeok="t" o:connecttype="rect"/>
            </v:shapetype>
            <v:shape id="Text Box 3" o:spid="_x0000_s1027" type="#_x0000_t202" alt="OFFICIAL" style="position:absolute;margin-left:0;margin-top:0;width:49pt;height:30.8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" filled="f" stroked="f">
              <v:textbox style="mso-fit-shape-to-text:t" inset="0,15pt,0,0">
                <w:txbxContent>
                  <w:p w14:paraId="7D36C895" w14:textId="39B9F8F6" w:rsidR="00611FDB" w:rsidRPr="00611FDB" w:rsidRDefault="00611FDB" w:rsidP="00611FDB">
                    <w:pPr>
                      <w:spacing w:after="0"/>
                      <w:rPr>
                        <w:rFonts w:ascii="Aptos" w:eastAsia="Aptos" w:hAnsi="Aptos" w:cs="Aptos"/>
                        <w:noProof/>
                        <w:color w:val="000000"/>
                        <w:sz w:val="24"/>
                        <w:szCs w:val="24"/>
                      </w:rPr>
                    </w:pPr>
                    <w:r w:rsidRPr="00611FDB">
                      <w:rPr>
                        <w:rFonts w:ascii="Aptos" w:eastAsia="Aptos" w:hAnsi="Aptos" w:cs="Aptos"/>
                        <w:noProof/>
                        <w:color w:val="00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1814E" w14:textId="2305601D" w:rsidR="00611FDB" w:rsidRDefault="00611FDB">
    <w:pPr>
      <w:pStyle w:val="Header"/>
    </w:pPr>
    <w:r>
      <w:rPr>
        <w:noProof/>
      </w:rPr>
      <mc:AlternateContent>
        <mc:Choice Requires="wps">
          <w:drawing>
            <wp:anchor distT="0" distB="0" distL="0" distR="0" simplePos="0" relativeHeight="251658240" behindDoc="0" locked="0" layoutInCell="1" allowOverlap="1" wp14:anchorId="2044FE4C" wp14:editId="28A7C692">
              <wp:simplePos x="635" y="635"/>
              <wp:positionH relativeFrom="page">
                <wp:align>center</wp:align>
              </wp:positionH>
              <wp:positionV relativeFrom="page">
                <wp:align>top</wp:align>
              </wp:positionV>
              <wp:extent cx="622300" cy="391160"/>
              <wp:effectExtent l="0" t="0" r="6350" b="8890"/>
              <wp:wrapNone/>
              <wp:docPr id="302658025"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1F1DA123" w14:textId="4EBB782E" w:rsidR="00611FDB" w:rsidRPr="00611FDB" w:rsidRDefault="00611FDB" w:rsidP="00611FDB">
                          <w:pPr>
                            <w:spacing w:after="0"/>
                            <w:rPr>
                              <w:rFonts w:ascii="Aptos" w:eastAsia="Aptos" w:hAnsi="Aptos" w:cs="Aptos"/>
                              <w:noProof/>
                              <w:color w:val="000000"/>
                              <w:sz w:val="24"/>
                              <w:szCs w:val="24"/>
                            </w:rPr>
                          </w:pPr>
                          <w:r w:rsidRPr="00611FDB">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044FE4C" id="_x0000_t202" coordsize="21600,21600" o:spt="202" path="m,l,21600r21600,l21600,xe">
              <v:stroke joinstyle="miter"/>
              <v:path gradientshapeok="t" o:connecttype="rect"/>
            </v:shapetype>
            <v:shape id="Text Box 1" o:spid="_x0000_s1030" type="#_x0000_t202" alt="OFFICIAL" style="position:absolute;margin-left:0;margin-top:0;width:49pt;height:30.8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" filled="f" stroked="f">
              <v:textbox style="mso-fit-shape-to-text:t" inset="0,15pt,0,0">
                <w:txbxContent>
                  <w:p w14:paraId="1F1DA123" w14:textId="4EBB782E" w:rsidR="00611FDB" w:rsidRPr="00611FDB" w:rsidRDefault="00611FDB" w:rsidP="00611FDB">
                    <w:pPr>
                      <w:spacing w:after="0"/>
                      <w:rPr>
                        <w:rFonts w:ascii="Aptos" w:eastAsia="Aptos" w:hAnsi="Aptos" w:cs="Aptos"/>
                        <w:noProof/>
                        <w:color w:val="000000"/>
                        <w:sz w:val="24"/>
                        <w:szCs w:val="24"/>
                      </w:rPr>
                    </w:pPr>
                    <w:r w:rsidRPr="00611FDB">
                      <w:rPr>
                        <w:rFonts w:ascii="Aptos" w:eastAsia="Aptos" w:hAnsi="Aptos" w:cs="Aptos"/>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43D80"/>
    <w:multiLevelType w:val="hybridMultilevel"/>
    <w:tmpl w:val="1974E9E4"/>
    <w:lvl w:ilvl="0" w:tplc="E63061C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B51A3"/>
    <w:multiLevelType w:val="hybridMultilevel"/>
    <w:tmpl w:val="EF1A4E0A"/>
    <w:lvl w:ilvl="0" w:tplc="08EA6F0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47716"/>
    <w:multiLevelType w:val="hybridMultilevel"/>
    <w:tmpl w:val="C9541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FD62CC"/>
    <w:multiLevelType w:val="hybridMultilevel"/>
    <w:tmpl w:val="5130FE4C"/>
    <w:lvl w:ilvl="0" w:tplc="87DC62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00389B"/>
    <w:multiLevelType w:val="hybridMultilevel"/>
    <w:tmpl w:val="C106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F91254"/>
    <w:multiLevelType w:val="hybridMultilevel"/>
    <w:tmpl w:val="8622311C"/>
    <w:lvl w:ilvl="0" w:tplc="87728AC0">
      <w:start w:val="1"/>
      <w:numFmt w:val="bullet"/>
      <w:lvlText w:val=""/>
      <w:lvlJc w:val="left"/>
      <w:pPr>
        <w:ind w:left="360" w:hanging="360"/>
      </w:pPr>
      <w:rPr>
        <w:rFonts w:ascii="Symbol" w:hAnsi="Symbol" w:hint="default"/>
      </w:rPr>
    </w:lvl>
    <w:lvl w:ilvl="1" w:tplc="512EA102">
      <w:start w:val="1"/>
      <w:numFmt w:val="bullet"/>
      <w:lvlText w:val="o"/>
      <w:lvlJc w:val="left"/>
      <w:pPr>
        <w:ind w:left="1080" w:hanging="360"/>
      </w:pPr>
      <w:rPr>
        <w:rFonts w:ascii="Courier New" w:hAnsi="Courier New" w:hint="default"/>
      </w:rPr>
    </w:lvl>
    <w:lvl w:ilvl="2" w:tplc="603E98EE">
      <w:start w:val="1"/>
      <w:numFmt w:val="bullet"/>
      <w:lvlText w:val=""/>
      <w:lvlJc w:val="left"/>
      <w:pPr>
        <w:ind w:left="1800" w:hanging="360"/>
      </w:pPr>
      <w:rPr>
        <w:rFonts w:ascii="Wingdings" w:hAnsi="Wingdings" w:hint="default"/>
      </w:rPr>
    </w:lvl>
    <w:lvl w:ilvl="3" w:tplc="92623C5A">
      <w:start w:val="1"/>
      <w:numFmt w:val="bullet"/>
      <w:lvlText w:val=""/>
      <w:lvlJc w:val="left"/>
      <w:pPr>
        <w:ind w:left="2520" w:hanging="360"/>
      </w:pPr>
      <w:rPr>
        <w:rFonts w:ascii="Symbol" w:hAnsi="Symbol" w:hint="default"/>
      </w:rPr>
    </w:lvl>
    <w:lvl w:ilvl="4" w:tplc="C72ECEDE">
      <w:start w:val="1"/>
      <w:numFmt w:val="bullet"/>
      <w:lvlText w:val="o"/>
      <w:lvlJc w:val="left"/>
      <w:pPr>
        <w:ind w:left="3240" w:hanging="360"/>
      </w:pPr>
      <w:rPr>
        <w:rFonts w:ascii="Courier New" w:hAnsi="Courier New" w:hint="default"/>
      </w:rPr>
    </w:lvl>
    <w:lvl w:ilvl="5" w:tplc="A93268FC">
      <w:start w:val="1"/>
      <w:numFmt w:val="bullet"/>
      <w:lvlText w:val=""/>
      <w:lvlJc w:val="left"/>
      <w:pPr>
        <w:ind w:left="3960" w:hanging="360"/>
      </w:pPr>
      <w:rPr>
        <w:rFonts w:ascii="Wingdings" w:hAnsi="Wingdings" w:hint="default"/>
      </w:rPr>
    </w:lvl>
    <w:lvl w:ilvl="6" w:tplc="010EE61E">
      <w:start w:val="1"/>
      <w:numFmt w:val="bullet"/>
      <w:lvlText w:val=""/>
      <w:lvlJc w:val="left"/>
      <w:pPr>
        <w:ind w:left="4680" w:hanging="360"/>
      </w:pPr>
      <w:rPr>
        <w:rFonts w:ascii="Symbol" w:hAnsi="Symbol" w:hint="default"/>
      </w:rPr>
    </w:lvl>
    <w:lvl w:ilvl="7" w:tplc="D3587F06">
      <w:start w:val="1"/>
      <w:numFmt w:val="bullet"/>
      <w:lvlText w:val="o"/>
      <w:lvlJc w:val="left"/>
      <w:pPr>
        <w:ind w:left="5400" w:hanging="360"/>
      </w:pPr>
      <w:rPr>
        <w:rFonts w:ascii="Courier New" w:hAnsi="Courier New" w:hint="default"/>
      </w:rPr>
    </w:lvl>
    <w:lvl w:ilvl="8" w:tplc="94120016">
      <w:start w:val="1"/>
      <w:numFmt w:val="bullet"/>
      <w:lvlText w:val=""/>
      <w:lvlJc w:val="left"/>
      <w:pPr>
        <w:ind w:left="6120" w:hanging="360"/>
      </w:pPr>
      <w:rPr>
        <w:rFonts w:ascii="Wingdings" w:hAnsi="Wingdings" w:hint="default"/>
      </w:rPr>
    </w:lvl>
  </w:abstractNum>
  <w:abstractNum w:abstractNumId="6" w15:restartNumberingAfterBreak="0">
    <w:nsid w:val="5F8F30AD"/>
    <w:multiLevelType w:val="hybridMultilevel"/>
    <w:tmpl w:val="270ED0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FFD33F5"/>
    <w:multiLevelType w:val="hybridMultilevel"/>
    <w:tmpl w:val="E8549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35578A"/>
    <w:multiLevelType w:val="hybridMultilevel"/>
    <w:tmpl w:val="51324D5A"/>
    <w:lvl w:ilvl="0" w:tplc="1930C65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420A18"/>
    <w:multiLevelType w:val="hybridMultilevel"/>
    <w:tmpl w:val="FDF41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4851B5"/>
    <w:multiLevelType w:val="hybridMultilevel"/>
    <w:tmpl w:val="E2127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DE483A"/>
    <w:multiLevelType w:val="hybridMultilevel"/>
    <w:tmpl w:val="23E8D2DA"/>
    <w:lvl w:ilvl="0" w:tplc="494AFB7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9401743">
    <w:abstractNumId w:val="6"/>
  </w:num>
  <w:num w:numId="2" w16cid:durableId="2043701462">
    <w:abstractNumId w:val="0"/>
  </w:num>
  <w:num w:numId="3" w16cid:durableId="688259348">
    <w:abstractNumId w:val="1"/>
  </w:num>
  <w:num w:numId="4" w16cid:durableId="228271202">
    <w:abstractNumId w:val="3"/>
  </w:num>
  <w:num w:numId="5" w16cid:durableId="1472670274">
    <w:abstractNumId w:val="8"/>
  </w:num>
  <w:num w:numId="6" w16cid:durableId="1841239437">
    <w:abstractNumId w:val="11"/>
  </w:num>
  <w:num w:numId="7" w16cid:durableId="1079866947">
    <w:abstractNumId w:val="4"/>
  </w:num>
  <w:num w:numId="8" w16cid:durableId="1793942096">
    <w:abstractNumId w:val="9"/>
  </w:num>
  <w:num w:numId="9" w16cid:durableId="196434420">
    <w:abstractNumId w:val="2"/>
  </w:num>
  <w:num w:numId="10" w16cid:durableId="1971788267">
    <w:abstractNumId w:val="10"/>
  </w:num>
  <w:num w:numId="11" w16cid:durableId="315885563">
    <w:abstractNumId w:val="7"/>
  </w:num>
  <w:num w:numId="12" w16cid:durableId="17948651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D8C"/>
    <w:rsid w:val="00002535"/>
    <w:rsid w:val="0000733C"/>
    <w:rsid w:val="0001266E"/>
    <w:rsid w:val="00012CE2"/>
    <w:rsid w:val="0002333A"/>
    <w:rsid w:val="00027EC5"/>
    <w:rsid w:val="000503B8"/>
    <w:rsid w:val="00060B08"/>
    <w:rsid w:val="00074F4A"/>
    <w:rsid w:val="00086193"/>
    <w:rsid w:val="00091BC3"/>
    <w:rsid w:val="000972A4"/>
    <w:rsid w:val="000E53A1"/>
    <w:rsid w:val="00114C04"/>
    <w:rsid w:val="00115270"/>
    <w:rsid w:val="00127CBD"/>
    <w:rsid w:val="001506CC"/>
    <w:rsid w:val="00153BCD"/>
    <w:rsid w:val="00161A61"/>
    <w:rsid w:val="00165A17"/>
    <w:rsid w:val="00184680"/>
    <w:rsid w:val="00184DDA"/>
    <w:rsid w:val="001855CE"/>
    <w:rsid w:val="001B067F"/>
    <w:rsid w:val="001B5B31"/>
    <w:rsid w:val="001E65B1"/>
    <w:rsid w:val="001F68B7"/>
    <w:rsid w:val="0020458B"/>
    <w:rsid w:val="00216221"/>
    <w:rsid w:val="00232CEE"/>
    <w:rsid w:val="00237FAD"/>
    <w:rsid w:val="002413E3"/>
    <w:rsid w:val="002630AC"/>
    <w:rsid w:val="00263690"/>
    <w:rsid w:val="00266846"/>
    <w:rsid w:val="00270BF3"/>
    <w:rsid w:val="002914A1"/>
    <w:rsid w:val="002B42C4"/>
    <w:rsid w:val="002B523D"/>
    <w:rsid w:val="002B56C1"/>
    <w:rsid w:val="002D468D"/>
    <w:rsid w:val="002E4D26"/>
    <w:rsid w:val="002F69B0"/>
    <w:rsid w:val="00304A52"/>
    <w:rsid w:val="00322A84"/>
    <w:rsid w:val="00322F3B"/>
    <w:rsid w:val="0034492F"/>
    <w:rsid w:val="00356F86"/>
    <w:rsid w:val="00363228"/>
    <w:rsid w:val="0037702E"/>
    <w:rsid w:val="00386C38"/>
    <w:rsid w:val="00386D33"/>
    <w:rsid w:val="00395F6D"/>
    <w:rsid w:val="003A40BE"/>
    <w:rsid w:val="003D0DB3"/>
    <w:rsid w:val="003D20C6"/>
    <w:rsid w:val="003D33B9"/>
    <w:rsid w:val="003D63BC"/>
    <w:rsid w:val="003E76F8"/>
    <w:rsid w:val="003F3C88"/>
    <w:rsid w:val="00404851"/>
    <w:rsid w:val="00406A97"/>
    <w:rsid w:val="00416DE9"/>
    <w:rsid w:val="004174D7"/>
    <w:rsid w:val="00430843"/>
    <w:rsid w:val="00433F81"/>
    <w:rsid w:val="004450BE"/>
    <w:rsid w:val="0044647D"/>
    <w:rsid w:val="004623C5"/>
    <w:rsid w:val="00472BC1"/>
    <w:rsid w:val="00480FA6"/>
    <w:rsid w:val="004846F8"/>
    <w:rsid w:val="00485AA9"/>
    <w:rsid w:val="004865DA"/>
    <w:rsid w:val="004965EC"/>
    <w:rsid w:val="004966E8"/>
    <w:rsid w:val="004A1F57"/>
    <w:rsid w:val="004A2A9C"/>
    <w:rsid w:val="004A7DFE"/>
    <w:rsid w:val="004B05C5"/>
    <w:rsid w:val="004B3062"/>
    <w:rsid w:val="004B6665"/>
    <w:rsid w:val="004C103D"/>
    <w:rsid w:val="004C37FB"/>
    <w:rsid w:val="004D1661"/>
    <w:rsid w:val="004D1B59"/>
    <w:rsid w:val="004D2B0E"/>
    <w:rsid w:val="00500E75"/>
    <w:rsid w:val="00503BFA"/>
    <w:rsid w:val="005055BD"/>
    <w:rsid w:val="00506650"/>
    <w:rsid w:val="00506DA0"/>
    <w:rsid w:val="00525769"/>
    <w:rsid w:val="00527A08"/>
    <w:rsid w:val="005528CD"/>
    <w:rsid w:val="00555EF1"/>
    <w:rsid w:val="0058197F"/>
    <w:rsid w:val="00591A80"/>
    <w:rsid w:val="00595389"/>
    <w:rsid w:val="005A1F42"/>
    <w:rsid w:val="005A567F"/>
    <w:rsid w:val="005C01F7"/>
    <w:rsid w:val="005C671C"/>
    <w:rsid w:val="005C6CEE"/>
    <w:rsid w:val="005D1FB1"/>
    <w:rsid w:val="005D6507"/>
    <w:rsid w:val="005D6968"/>
    <w:rsid w:val="005E42E3"/>
    <w:rsid w:val="005E4C26"/>
    <w:rsid w:val="00611FDB"/>
    <w:rsid w:val="00616B28"/>
    <w:rsid w:val="00616B71"/>
    <w:rsid w:val="00631B61"/>
    <w:rsid w:val="00634091"/>
    <w:rsid w:val="00641F4F"/>
    <w:rsid w:val="00644B70"/>
    <w:rsid w:val="006477A9"/>
    <w:rsid w:val="0066094B"/>
    <w:rsid w:val="00667CBC"/>
    <w:rsid w:val="00676518"/>
    <w:rsid w:val="00685733"/>
    <w:rsid w:val="00692669"/>
    <w:rsid w:val="006B4BB1"/>
    <w:rsid w:val="006C5BCE"/>
    <w:rsid w:val="006E11F8"/>
    <w:rsid w:val="006E2F86"/>
    <w:rsid w:val="006E7639"/>
    <w:rsid w:val="0070143D"/>
    <w:rsid w:val="00706650"/>
    <w:rsid w:val="00722AA8"/>
    <w:rsid w:val="0073739E"/>
    <w:rsid w:val="007405BB"/>
    <w:rsid w:val="00744E58"/>
    <w:rsid w:val="007601A5"/>
    <w:rsid w:val="007652A2"/>
    <w:rsid w:val="007857EF"/>
    <w:rsid w:val="00785898"/>
    <w:rsid w:val="007C79D2"/>
    <w:rsid w:val="007E5AE2"/>
    <w:rsid w:val="007E64EE"/>
    <w:rsid w:val="007F09AF"/>
    <w:rsid w:val="007F0A16"/>
    <w:rsid w:val="00800312"/>
    <w:rsid w:val="00800346"/>
    <w:rsid w:val="00806FC7"/>
    <w:rsid w:val="00807074"/>
    <w:rsid w:val="008127C2"/>
    <w:rsid w:val="00820B82"/>
    <w:rsid w:val="008268BB"/>
    <w:rsid w:val="00831C97"/>
    <w:rsid w:val="0083207C"/>
    <w:rsid w:val="008416DF"/>
    <w:rsid w:val="008510AE"/>
    <w:rsid w:val="00853EA2"/>
    <w:rsid w:val="00854F08"/>
    <w:rsid w:val="00864076"/>
    <w:rsid w:val="0088562B"/>
    <w:rsid w:val="008918A0"/>
    <w:rsid w:val="008D524D"/>
    <w:rsid w:val="009123D9"/>
    <w:rsid w:val="00913E13"/>
    <w:rsid w:val="009155D0"/>
    <w:rsid w:val="00937056"/>
    <w:rsid w:val="00942952"/>
    <w:rsid w:val="00951A76"/>
    <w:rsid w:val="0095773F"/>
    <w:rsid w:val="009627AC"/>
    <w:rsid w:val="00963AFB"/>
    <w:rsid w:val="00965D16"/>
    <w:rsid w:val="00966896"/>
    <w:rsid w:val="00985B9C"/>
    <w:rsid w:val="009902F2"/>
    <w:rsid w:val="009B071B"/>
    <w:rsid w:val="009B3324"/>
    <w:rsid w:val="009C6C71"/>
    <w:rsid w:val="009D3C0B"/>
    <w:rsid w:val="009E713D"/>
    <w:rsid w:val="009F7F11"/>
    <w:rsid w:val="00A03381"/>
    <w:rsid w:val="00A14373"/>
    <w:rsid w:val="00A268B8"/>
    <w:rsid w:val="00A30C68"/>
    <w:rsid w:val="00A4085E"/>
    <w:rsid w:val="00A80064"/>
    <w:rsid w:val="00A8712D"/>
    <w:rsid w:val="00A913D0"/>
    <w:rsid w:val="00A92DEB"/>
    <w:rsid w:val="00AA4E9C"/>
    <w:rsid w:val="00AA7C18"/>
    <w:rsid w:val="00AB7291"/>
    <w:rsid w:val="00AC285B"/>
    <w:rsid w:val="00AC4A7C"/>
    <w:rsid w:val="00AD08CB"/>
    <w:rsid w:val="00AD43A5"/>
    <w:rsid w:val="00AE3F64"/>
    <w:rsid w:val="00B300BF"/>
    <w:rsid w:val="00B42C0C"/>
    <w:rsid w:val="00B460D9"/>
    <w:rsid w:val="00B52FB3"/>
    <w:rsid w:val="00B54C34"/>
    <w:rsid w:val="00B56D61"/>
    <w:rsid w:val="00B7255E"/>
    <w:rsid w:val="00B7325F"/>
    <w:rsid w:val="00B80830"/>
    <w:rsid w:val="00B87736"/>
    <w:rsid w:val="00B92F5A"/>
    <w:rsid w:val="00BA3ABD"/>
    <w:rsid w:val="00BC7140"/>
    <w:rsid w:val="00BF0AAC"/>
    <w:rsid w:val="00BF6048"/>
    <w:rsid w:val="00BF7C37"/>
    <w:rsid w:val="00C003FD"/>
    <w:rsid w:val="00C26E67"/>
    <w:rsid w:val="00C31254"/>
    <w:rsid w:val="00C506EB"/>
    <w:rsid w:val="00C5673B"/>
    <w:rsid w:val="00C62B00"/>
    <w:rsid w:val="00C71DC0"/>
    <w:rsid w:val="00C723C7"/>
    <w:rsid w:val="00C72695"/>
    <w:rsid w:val="00C91E5D"/>
    <w:rsid w:val="00CA2711"/>
    <w:rsid w:val="00CA6ED9"/>
    <w:rsid w:val="00CA7F22"/>
    <w:rsid w:val="00CB0671"/>
    <w:rsid w:val="00CB0A55"/>
    <w:rsid w:val="00CC31A1"/>
    <w:rsid w:val="00CC6B10"/>
    <w:rsid w:val="00CC7BEC"/>
    <w:rsid w:val="00CE7495"/>
    <w:rsid w:val="00D1359B"/>
    <w:rsid w:val="00D245A4"/>
    <w:rsid w:val="00D411AE"/>
    <w:rsid w:val="00D41F94"/>
    <w:rsid w:val="00D4243C"/>
    <w:rsid w:val="00D447DD"/>
    <w:rsid w:val="00D534A0"/>
    <w:rsid w:val="00D543D7"/>
    <w:rsid w:val="00D641EE"/>
    <w:rsid w:val="00D70715"/>
    <w:rsid w:val="00D709E4"/>
    <w:rsid w:val="00D70F61"/>
    <w:rsid w:val="00D75A82"/>
    <w:rsid w:val="00D82A77"/>
    <w:rsid w:val="00D842C3"/>
    <w:rsid w:val="00D85AEA"/>
    <w:rsid w:val="00D86C66"/>
    <w:rsid w:val="00D94C02"/>
    <w:rsid w:val="00DA10AA"/>
    <w:rsid w:val="00DA14D8"/>
    <w:rsid w:val="00DB1F82"/>
    <w:rsid w:val="00DB3090"/>
    <w:rsid w:val="00DB369E"/>
    <w:rsid w:val="00DB726F"/>
    <w:rsid w:val="00DC4624"/>
    <w:rsid w:val="00DD2B15"/>
    <w:rsid w:val="00DF2C61"/>
    <w:rsid w:val="00E05EB9"/>
    <w:rsid w:val="00E129CE"/>
    <w:rsid w:val="00E151D6"/>
    <w:rsid w:val="00E312A1"/>
    <w:rsid w:val="00E36516"/>
    <w:rsid w:val="00E469A8"/>
    <w:rsid w:val="00E52769"/>
    <w:rsid w:val="00E5398E"/>
    <w:rsid w:val="00E636B2"/>
    <w:rsid w:val="00E67D3B"/>
    <w:rsid w:val="00E826B3"/>
    <w:rsid w:val="00E90594"/>
    <w:rsid w:val="00E911A0"/>
    <w:rsid w:val="00E916EC"/>
    <w:rsid w:val="00EA4E14"/>
    <w:rsid w:val="00EB67EF"/>
    <w:rsid w:val="00EC47DB"/>
    <w:rsid w:val="00EC4D15"/>
    <w:rsid w:val="00EC4F71"/>
    <w:rsid w:val="00EC7052"/>
    <w:rsid w:val="00ED0448"/>
    <w:rsid w:val="00EE49AF"/>
    <w:rsid w:val="00F210F3"/>
    <w:rsid w:val="00F636E7"/>
    <w:rsid w:val="00F773A8"/>
    <w:rsid w:val="00F77671"/>
    <w:rsid w:val="00F93342"/>
    <w:rsid w:val="00FB0556"/>
    <w:rsid w:val="00FB2C5A"/>
    <w:rsid w:val="00FB6D8C"/>
    <w:rsid w:val="00FC37A0"/>
    <w:rsid w:val="00FD35F5"/>
    <w:rsid w:val="00FD3671"/>
    <w:rsid w:val="00FE17CD"/>
    <w:rsid w:val="00FF6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E86C8"/>
  <w15:chartTrackingRefBased/>
  <w15:docId w15:val="{DE28877A-3989-48EC-A10B-9B2A5EDB1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6D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6D8C"/>
    <w:rPr>
      <w:b/>
      <w:bCs/>
    </w:rPr>
  </w:style>
  <w:style w:type="character" w:styleId="CommentReference">
    <w:name w:val="annotation reference"/>
    <w:basedOn w:val="DefaultParagraphFont"/>
    <w:uiPriority w:val="99"/>
    <w:semiHidden/>
    <w:unhideWhenUsed/>
    <w:rsid w:val="004C103D"/>
    <w:rPr>
      <w:sz w:val="16"/>
      <w:szCs w:val="16"/>
    </w:rPr>
  </w:style>
  <w:style w:type="paragraph" w:styleId="CommentText">
    <w:name w:val="annotation text"/>
    <w:basedOn w:val="Normal"/>
    <w:link w:val="CommentTextChar"/>
    <w:uiPriority w:val="99"/>
    <w:unhideWhenUsed/>
    <w:rsid w:val="004C103D"/>
    <w:pPr>
      <w:spacing w:line="240" w:lineRule="auto"/>
    </w:pPr>
    <w:rPr>
      <w:sz w:val="20"/>
      <w:szCs w:val="20"/>
    </w:rPr>
  </w:style>
  <w:style w:type="character" w:customStyle="1" w:styleId="CommentTextChar">
    <w:name w:val="Comment Text Char"/>
    <w:basedOn w:val="DefaultParagraphFont"/>
    <w:link w:val="CommentText"/>
    <w:uiPriority w:val="99"/>
    <w:rsid w:val="004C103D"/>
    <w:rPr>
      <w:sz w:val="20"/>
      <w:szCs w:val="20"/>
    </w:rPr>
  </w:style>
  <w:style w:type="paragraph" w:styleId="CommentSubject">
    <w:name w:val="annotation subject"/>
    <w:basedOn w:val="CommentText"/>
    <w:next w:val="CommentText"/>
    <w:link w:val="CommentSubjectChar"/>
    <w:uiPriority w:val="99"/>
    <w:semiHidden/>
    <w:unhideWhenUsed/>
    <w:rsid w:val="004C103D"/>
    <w:rPr>
      <w:b/>
      <w:bCs/>
    </w:rPr>
  </w:style>
  <w:style w:type="character" w:customStyle="1" w:styleId="CommentSubjectChar">
    <w:name w:val="Comment Subject Char"/>
    <w:basedOn w:val="CommentTextChar"/>
    <w:link w:val="CommentSubject"/>
    <w:uiPriority w:val="99"/>
    <w:semiHidden/>
    <w:rsid w:val="004C103D"/>
    <w:rPr>
      <w:b/>
      <w:bCs/>
      <w:sz w:val="20"/>
      <w:szCs w:val="20"/>
    </w:rPr>
  </w:style>
  <w:style w:type="paragraph" w:styleId="ListParagraph">
    <w:name w:val="List Paragraph"/>
    <w:basedOn w:val="Normal"/>
    <w:uiPriority w:val="34"/>
    <w:qFormat/>
    <w:rsid w:val="0095773F"/>
    <w:pPr>
      <w:spacing w:after="0" w:line="240" w:lineRule="auto"/>
      <w:ind w:left="720"/>
      <w:contextualSpacing/>
    </w:pPr>
    <w:rPr>
      <w:rFonts w:ascii="Times New Roman" w:eastAsia="Times New Roman" w:hAnsi="Times New Roman" w:cs="Times New Roman"/>
      <w:sz w:val="24"/>
      <w:szCs w:val="24"/>
      <w:lang w:eastAsia="en-GB"/>
    </w:rPr>
  </w:style>
  <w:style w:type="paragraph" w:styleId="Revision">
    <w:name w:val="Revision"/>
    <w:hidden/>
    <w:uiPriority w:val="99"/>
    <w:semiHidden/>
    <w:rsid w:val="004174D7"/>
    <w:pPr>
      <w:spacing w:after="0" w:line="240" w:lineRule="auto"/>
    </w:pPr>
  </w:style>
  <w:style w:type="paragraph" w:styleId="Header">
    <w:name w:val="header"/>
    <w:basedOn w:val="Normal"/>
    <w:link w:val="HeaderChar"/>
    <w:uiPriority w:val="99"/>
    <w:unhideWhenUsed/>
    <w:rsid w:val="00611F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FDB"/>
  </w:style>
  <w:style w:type="paragraph" w:styleId="Footer">
    <w:name w:val="footer"/>
    <w:basedOn w:val="Normal"/>
    <w:link w:val="FooterChar"/>
    <w:uiPriority w:val="99"/>
    <w:unhideWhenUsed/>
    <w:rsid w:val="00611F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FDB"/>
  </w:style>
  <w:style w:type="character" w:styleId="Hyperlink">
    <w:name w:val="Hyperlink"/>
    <w:basedOn w:val="DefaultParagraphFont"/>
    <w:uiPriority w:val="99"/>
    <w:unhideWhenUsed/>
    <w:rsid w:val="00631B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867145">
      <w:bodyDiv w:val="1"/>
      <w:marLeft w:val="0"/>
      <w:marRight w:val="0"/>
      <w:marTop w:val="0"/>
      <w:marBottom w:val="0"/>
      <w:divBdr>
        <w:top w:val="none" w:sz="0" w:space="0" w:color="auto"/>
        <w:left w:val="none" w:sz="0" w:space="0" w:color="auto"/>
        <w:bottom w:val="none" w:sz="0" w:space="0" w:color="auto"/>
        <w:right w:val="none" w:sz="0" w:space="0" w:color="auto"/>
      </w:divBdr>
    </w:div>
    <w:div w:id="1808544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ivil-service-careers.gov.uk/reasonable-adjustment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D2789-ABA8-480F-9040-09DA76070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1529</Words>
  <Characters>9419</Characters>
  <Application>Microsoft Office Word</Application>
  <DocSecurity>4</DocSecurity>
  <Lines>224</Lines>
  <Paragraphs>202</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Robinson, Nikki (PPO)</dc:creator>
  <cp:keywords/>
  <dc:description/>
  <cp:lastModifiedBy>Dixon, Peter (PPO) | He/His</cp:lastModifiedBy>
  <cp:revision>2</cp:revision>
  <dcterms:created xsi:type="dcterms:W3CDTF">2026-07-13T08:51:00Z</dcterms:created>
  <dcterms:modified xsi:type="dcterms:W3CDTF">2026-07-13T08:51:00Z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120a31e9,20db8d05,3658242d</vt:lpwstr>
  </property>
  <property fmtid="{D5CDD505-2E9C-101B-9397-08002B2CF9AE}" pid="3" name="ClassificationContentMarkingHeaderFontProps">
    <vt:lpwstr>#000000,12,Aptos</vt:lpwstr>
  </property>
  <property fmtid="{D5CDD505-2E9C-101B-9397-08002B2CF9AE}" pid="4" name="ClassificationContentMarkingHeaderText">
    <vt:lpwstr>OFFICIAL</vt:lpwstr>
  </property>
  <property fmtid="{D5CDD505-2E9C-101B-9397-08002B2CF9AE}" pid="5" name="ClassificationContentMarkingFooterShapeIds">
    <vt:lpwstr>62b72fad,30db331c,66b394d</vt:lpwstr>
  </property>
  <property fmtid="{D5CDD505-2E9C-101B-9397-08002B2CF9AE}" pid="6" name="ClassificationContentMarkingFooterFontProps">
    <vt:lpwstr>#000000,12,Aptos</vt:lpwstr>
  </property>
  <property fmtid="{D5CDD505-2E9C-101B-9397-08002B2CF9AE}" pid="7" name="ClassificationContentMarkingFooterText">
    <vt:lpwstr>OFFICIAL</vt:lpwstr>
  </property>
  <property fmtid="{D5CDD505-2E9C-101B-9397-08002B2CF9AE}" pid="8" name="MSIP_Label_eed1d2f5-2977-4ce1-839d-57a403841e1f_Enabled">
    <vt:lpwstr>true</vt:lpwstr>
  </property>
  <property fmtid="{D5CDD505-2E9C-101B-9397-08002B2CF9AE}" pid="9" name="MSIP_Label_eed1d2f5-2977-4ce1-839d-57a403841e1f_SetDate">
    <vt:lpwstr>2026-05-14T08:38:10Z</vt:lpwstr>
  </property>
  <property fmtid="{D5CDD505-2E9C-101B-9397-08002B2CF9AE}" pid="10" name="MSIP_Label_eed1d2f5-2977-4ce1-839d-57a403841e1f_Method">
    <vt:lpwstr>Privileged</vt:lpwstr>
  </property>
  <property fmtid="{D5CDD505-2E9C-101B-9397-08002B2CF9AE}" pid="11" name="MSIP_Label_eed1d2f5-2977-4ce1-839d-57a403841e1f_Name">
    <vt:lpwstr>OFFICIAL</vt:lpwstr>
  </property>
  <property fmtid="{D5CDD505-2E9C-101B-9397-08002B2CF9AE}" pid="12" name="MSIP_Label_eed1d2f5-2977-4ce1-839d-57a403841e1f_SiteId">
    <vt:lpwstr>c6874728-71e6-41fe-a9e1-2e8c36776ad8</vt:lpwstr>
  </property>
  <property fmtid="{D5CDD505-2E9C-101B-9397-08002B2CF9AE}" pid="13" name="MSIP_Label_eed1d2f5-2977-4ce1-839d-57a403841e1f_ActionId">
    <vt:lpwstr>38a06a0c-0bd8-40ab-925c-1309f674d13a</vt:lpwstr>
  </property>
  <property fmtid="{D5CDD505-2E9C-101B-9397-08002B2CF9AE}" pid="14" name="MSIP_Label_eed1d2f5-2977-4ce1-839d-57a403841e1f_ContentBits">
    <vt:lpwstr>3</vt:lpwstr>
  </property>
  <property fmtid="{D5CDD505-2E9C-101B-9397-08002B2CF9AE}" pid="15" name="MSIP_Label_eed1d2f5-2977-4ce1-839d-57a403841e1f_Tag">
    <vt:lpwstr>10, 0, 1, 1</vt:lpwstr>
  </property>
</Properties>
</file>