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25481910" w14:textId="77777777" w:rsidR="0010571A" w:rsidRDefault="0010571A" w:rsidP="0010571A">
      <w:pPr>
        <w:spacing w:after="0" w:line="240" w:lineRule="auto"/>
        <w:jc w:val="center"/>
        <w:outlineLvl w:val="0"/>
        <w:rPr>
          <w:rFonts w:ascii="Arial" w:eastAsia="Times New Roman" w:hAnsi="Arial" w:cs="Arial"/>
          <w:b/>
          <w:bCs/>
          <w:color w:val="000000" w:themeColor="text1"/>
          <w:kern w:val="36"/>
          <w:sz w:val="28"/>
          <w:szCs w:val="28"/>
          <w:lang w:eastAsia="en-GB"/>
        </w:rPr>
      </w:pPr>
      <w:r w:rsidRPr="00C63A86">
        <w:rPr>
          <w:rFonts w:ascii="Arial" w:eastAsia="Times New Roman" w:hAnsi="Arial" w:cs="Arial"/>
          <w:b/>
          <w:bCs/>
          <w:color w:val="000000" w:themeColor="text1"/>
          <w:kern w:val="36"/>
          <w:sz w:val="28"/>
          <w:szCs w:val="28"/>
          <w:lang w:eastAsia="en-GB"/>
        </w:rPr>
        <w:t>Head of Criminal Justice Reform Portfolio Delivery</w:t>
      </w:r>
    </w:p>
    <w:p w14:paraId="77C9DC58" w14:textId="0DE4750B" w:rsidR="0010571A" w:rsidRPr="00C63A86" w:rsidRDefault="0010571A" w:rsidP="0010571A">
      <w:pPr>
        <w:spacing w:after="0" w:line="240" w:lineRule="auto"/>
        <w:jc w:val="center"/>
        <w:outlineLvl w:val="0"/>
        <w:rPr>
          <w:rFonts w:ascii="Arial" w:eastAsia="Times New Roman" w:hAnsi="Arial" w:cs="Arial"/>
          <w:b/>
          <w:color w:val="000000" w:themeColor="text1"/>
          <w:kern w:val="36"/>
          <w:sz w:val="28"/>
          <w:szCs w:val="28"/>
          <w:lang w:eastAsia="en-GB"/>
        </w:rPr>
      </w:pPr>
      <w:r>
        <w:rPr>
          <w:rFonts w:ascii="Arial" w:eastAsia="Times New Roman" w:hAnsi="Arial" w:cs="Arial"/>
          <w:b/>
          <w:bCs/>
          <w:color w:val="000000" w:themeColor="text1"/>
          <w:kern w:val="36"/>
          <w:sz w:val="28"/>
          <w:szCs w:val="28"/>
          <w:lang w:eastAsia="en-GB"/>
        </w:rPr>
        <w:t>Grade 6</w:t>
      </w:r>
      <w:r w:rsidRPr="00C63A86">
        <w:rPr>
          <w:rFonts w:ascii="Arial" w:eastAsia="Times New Roman" w:hAnsi="Arial" w:cs="Arial"/>
          <w:b/>
          <w:color w:val="000000" w:themeColor="text1"/>
          <w:kern w:val="36"/>
          <w:sz w:val="28"/>
          <w:szCs w:val="28"/>
          <w:lang w:eastAsia="en-GB"/>
        </w:rPr>
        <w:t> </w:t>
      </w:r>
    </w:p>
    <w:p w14:paraId="1F31444F" w14:textId="106AE8B6" w:rsidR="00DA2C4B" w:rsidRDefault="0010571A" w:rsidP="0010571A">
      <w:pPr>
        <w:spacing w:after="0" w:line="240" w:lineRule="auto"/>
        <w:jc w:val="center"/>
        <w:outlineLvl w:val="0"/>
        <w:rPr>
          <w:rFonts w:ascii="Arial" w:eastAsia="Times New Roman" w:hAnsi="Arial" w:cs="Arial"/>
          <w:b/>
          <w:color w:val="FF0000"/>
          <w:kern w:val="36"/>
          <w:sz w:val="28"/>
          <w:szCs w:val="28"/>
          <w:lang w:eastAsia="en-GB"/>
        </w:rPr>
      </w:pPr>
      <w:r w:rsidRPr="00C63A86">
        <w:rPr>
          <w:rFonts w:ascii="Arial" w:eastAsia="Times New Roman" w:hAnsi="Arial" w:cs="Arial"/>
          <w:b/>
          <w:bCs/>
          <w:color w:val="000000" w:themeColor="text1"/>
          <w:kern w:val="36"/>
          <w:sz w:val="28"/>
          <w:szCs w:val="28"/>
          <w:lang w:eastAsia="en-GB"/>
        </w:rPr>
        <w:t>Criminal Justice Strategy and Reform Directorate</w:t>
      </w:r>
      <w:r w:rsidRPr="00C63A86">
        <w:rPr>
          <w:rFonts w:ascii="Arial" w:eastAsia="Times New Roman" w:hAnsi="Arial" w:cs="Arial"/>
          <w:b/>
          <w:color w:val="000000" w:themeColor="text1"/>
          <w:kern w:val="36"/>
          <w:sz w:val="28"/>
          <w:szCs w:val="28"/>
          <w:lang w:eastAsia="en-GB"/>
        </w:rPr>
        <w:t> </w:t>
      </w:r>
      <w:r w:rsidRPr="007A3A18">
        <w:rPr>
          <w:rFonts w:ascii="Arial" w:eastAsia="Times New Roman" w:hAnsi="Arial" w:cs="Arial"/>
          <w:b/>
          <w:color w:val="FF0000"/>
          <w:kern w:val="36"/>
          <w:sz w:val="28"/>
          <w:szCs w:val="28"/>
          <w:lang w:eastAsia="en-GB"/>
        </w:rPr>
        <w:t xml:space="preserve"> </w:t>
      </w:r>
    </w:p>
    <w:p w14:paraId="6DF0B035" w14:textId="77777777" w:rsidR="00A87533" w:rsidRPr="007A3A18" w:rsidRDefault="00A87533" w:rsidP="0010571A">
      <w:pPr>
        <w:spacing w:after="0" w:line="240" w:lineRule="auto"/>
        <w:jc w:val="center"/>
        <w:outlineLvl w:val="0"/>
        <w:rPr>
          <w:rFonts w:ascii="Arial" w:eastAsia="Times New Roman" w:hAnsi="Arial" w:cs="Arial"/>
          <w:b/>
          <w:color w:val="FF0000"/>
          <w:kern w:val="36"/>
          <w:sz w:val="28"/>
          <w:szCs w:val="28"/>
          <w:lang w:eastAsia="en-GB"/>
        </w:rPr>
      </w:pP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1BA041E4" w:rsidR="0087023E" w:rsidRDefault="0010571A" w:rsidP="0087023E">
      <w:pPr>
        <w:spacing w:after="0" w:line="240" w:lineRule="auto"/>
        <w:rPr>
          <w:rFonts w:ascii="Arial" w:hAnsi="Arial" w:cs="Arial"/>
          <w:bCs/>
          <w:lang w:val="en-US"/>
        </w:rPr>
      </w:pPr>
      <w:r w:rsidRPr="0087023E">
        <w:rPr>
          <w:rFonts w:ascii="Arial" w:hAnsi="Arial" w:cs="Arial"/>
          <w:bCs/>
          <w:lang w:val="en-US"/>
        </w:rPr>
        <w:t xml:space="preserve">The </w:t>
      </w:r>
      <w:r w:rsidRPr="001B1827">
        <w:rPr>
          <w:rFonts w:ascii="Arial" w:hAnsi="Arial" w:cs="Arial"/>
          <w:bCs/>
        </w:rPr>
        <w:t>CJS Strategy and Reform Directorate</w:t>
      </w:r>
      <w:r w:rsidRPr="0087023E">
        <w:rPr>
          <w:rFonts w:ascii="Arial" w:hAnsi="Arial" w:cs="Arial"/>
          <w:bCs/>
          <w:lang w:val="en-US"/>
        </w:rPr>
        <w:t xml:space="preserve"> is recruiting </w:t>
      </w:r>
      <w:r>
        <w:rPr>
          <w:rFonts w:ascii="Arial" w:hAnsi="Arial" w:cs="Arial"/>
          <w:bCs/>
          <w:lang w:val="en-US"/>
        </w:rPr>
        <w:t xml:space="preserve">temporarily </w:t>
      </w:r>
      <w:r w:rsidRPr="0087023E">
        <w:rPr>
          <w:rFonts w:ascii="Arial" w:hAnsi="Arial" w:cs="Arial"/>
          <w:bCs/>
          <w:lang w:val="en-US"/>
        </w:rPr>
        <w:t xml:space="preserve">for </w:t>
      </w:r>
      <w:r w:rsidRPr="008F2A02">
        <w:rPr>
          <w:rFonts w:ascii="Arial" w:hAnsi="Arial" w:cs="Arial"/>
          <w:bCs/>
          <w:lang w:val="en-US"/>
        </w:rPr>
        <w:t>Grade 6 Head of Criminal Justice Reform Portfolio Delivery</w:t>
      </w:r>
      <w:r w:rsidRPr="0087023E">
        <w:rPr>
          <w:rFonts w:ascii="Arial" w:hAnsi="Arial" w:cs="Arial"/>
          <w:bCs/>
          <w:lang w:val="en-US"/>
        </w:rPr>
        <w:t>.</w:t>
      </w:r>
      <w:r>
        <w:rPr>
          <w:rFonts w:ascii="Arial" w:hAnsi="Arial" w:cs="Arial"/>
          <w:bCs/>
          <w:lang w:val="en-US"/>
        </w:rPr>
        <w:t xml:space="preserve"> </w:t>
      </w:r>
      <w:r w:rsidR="0087023E" w:rsidRPr="0087023E">
        <w:rPr>
          <w:rFonts w:ascii="Arial" w:hAnsi="Arial" w:cs="Arial"/>
          <w:bCs/>
          <w:lang w:val="en-US"/>
        </w:rPr>
        <w:t>This campaign is open to current civil servants on level transfer and suitable candidates on promotion.</w:t>
      </w:r>
    </w:p>
    <w:p w14:paraId="679076C2" w14:textId="77777777" w:rsidR="00583640" w:rsidRDefault="00583640" w:rsidP="0087023E">
      <w:pPr>
        <w:spacing w:after="0" w:line="240" w:lineRule="auto"/>
        <w:rPr>
          <w:rFonts w:ascii="Arial" w:hAnsi="Arial" w:cs="Arial"/>
          <w:bCs/>
          <w:lang w:val="en-US"/>
        </w:rPr>
      </w:pPr>
    </w:p>
    <w:p w14:paraId="35E32035" w14:textId="4A76CCBA" w:rsidR="00583640" w:rsidRPr="0087023E" w:rsidRDefault="00583640" w:rsidP="0087023E">
      <w:pPr>
        <w:spacing w:after="0" w:line="240" w:lineRule="auto"/>
        <w:rPr>
          <w:rFonts w:ascii="Arial" w:hAnsi="Arial" w:cs="Arial"/>
          <w:bCs/>
        </w:rPr>
      </w:pPr>
      <w:r>
        <w:rPr>
          <w:rFonts w:ascii="Arial" w:hAnsi="Arial" w:cs="Arial"/>
          <w:bCs/>
          <w:lang w:val="en-US"/>
        </w:rPr>
        <w:t>The role is being offered on Detached Duty for staff within the Ministry of Justice or Loan terms for staff in HMPPS or from other government departments.</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5802B91C" w14:textId="797214EF" w:rsidR="00ED0F01" w:rsidRDefault="00D33A95" w:rsidP="0010571A">
      <w:pPr>
        <w:spacing w:after="0" w:line="240" w:lineRule="auto"/>
        <w:rPr>
          <w:rFonts w:ascii="Arial" w:hAnsi="Arial" w:cs="Arial"/>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8"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2D7295E3" w14:textId="77777777" w:rsidR="0010571A" w:rsidRPr="007A3A18" w:rsidRDefault="0010571A" w:rsidP="0010571A">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Pr="00C63A86">
        <w:rPr>
          <w:rFonts w:ascii="Arial" w:hAnsi="Arial" w:cs="Arial"/>
          <w:b/>
          <w:bCs/>
          <w:color w:val="000000" w:themeColor="text1"/>
          <w:sz w:val="24"/>
          <w:szCs w:val="24"/>
        </w:rPr>
        <w:t>the Criminal Justice Reform Portfolio Delivery </w:t>
      </w:r>
      <w:r>
        <w:rPr>
          <w:rFonts w:ascii="Arial" w:hAnsi="Arial" w:cs="Arial"/>
          <w:b/>
          <w:bCs/>
          <w:sz w:val="24"/>
          <w:szCs w:val="24"/>
          <w:lang w:val="en"/>
        </w:rPr>
        <w:t>U</w:t>
      </w:r>
      <w:r w:rsidRPr="007A3A18">
        <w:rPr>
          <w:rFonts w:ascii="Arial" w:hAnsi="Arial" w:cs="Arial"/>
          <w:b/>
          <w:bCs/>
          <w:sz w:val="24"/>
          <w:szCs w:val="24"/>
          <w:lang w:val="en"/>
        </w:rPr>
        <w:t>nit</w:t>
      </w:r>
    </w:p>
    <w:p w14:paraId="62BF4266" w14:textId="35464B12" w:rsidR="0010571A" w:rsidRPr="00C63A86" w:rsidRDefault="0010571A" w:rsidP="0010571A">
      <w:pPr>
        <w:spacing w:after="0" w:line="240" w:lineRule="auto"/>
        <w:rPr>
          <w:rFonts w:ascii="Arial" w:hAnsi="Arial" w:cs="Arial"/>
        </w:rPr>
      </w:pPr>
      <w:r w:rsidRPr="00C63A86">
        <w:rPr>
          <w:rFonts w:ascii="Arial" w:hAnsi="Arial" w:cs="Arial"/>
          <w:lang w:val="en"/>
        </w:rPr>
        <w:t>The Criminal Justice System Strategy and Reform Directorate is newly </w:t>
      </w:r>
      <w:r w:rsidR="00A87533" w:rsidRPr="00C63A86">
        <w:rPr>
          <w:rFonts w:ascii="Arial" w:hAnsi="Arial" w:cs="Arial"/>
          <w:lang w:val="en"/>
        </w:rPr>
        <w:t>established,</w:t>
      </w:r>
      <w:r w:rsidRPr="00C63A86">
        <w:rPr>
          <w:rFonts w:ascii="Arial" w:hAnsi="Arial" w:cs="Arial"/>
          <w:lang w:val="en"/>
        </w:rPr>
        <w:t> and the Reform Portfolio Delivery Unit is a new team which is being created to co-ordinate and drive delivery of the x-CJS Reform Portfolio. </w:t>
      </w:r>
      <w:r w:rsidRPr="00C63A86">
        <w:rPr>
          <w:rFonts w:ascii="Arial" w:hAnsi="Arial" w:cs="Arial"/>
        </w:rPr>
        <w:t>The role will focus on implementation, sequencing and coherence of reform across government and the wider criminal justice system, ensuring that changes are deliverable, aligned and do not destabilise system capacity.   </w:t>
      </w:r>
    </w:p>
    <w:p w14:paraId="5E633000" w14:textId="77777777" w:rsidR="0010571A" w:rsidRPr="00C63A86" w:rsidRDefault="0010571A" w:rsidP="0010571A">
      <w:pPr>
        <w:spacing w:after="0" w:line="240" w:lineRule="auto"/>
        <w:rPr>
          <w:rFonts w:ascii="Arial" w:hAnsi="Arial" w:cs="Arial"/>
        </w:rPr>
      </w:pPr>
      <w:r w:rsidRPr="00C63A86">
        <w:rPr>
          <w:rFonts w:ascii="Arial" w:hAnsi="Arial" w:cs="Arial"/>
        </w:rPr>
        <w:t> </w:t>
      </w:r>
    </w:p>
    <w:p w14:paraId="1E354DE3" w14:textId="1880E230" w:rsidR="0010571A" w:rsidRPr="0010571A" w:rsidRDefault="0010571A" w:rsidP="0010571A">
      <w:pPr>
        <w:spacing w:after="0" w:line="240" w:lineRule="auto"/>
        <w:rPr>
          <w:rFonts w:ascii="Arial" w:hAnsi="Arial" w:cs="Arial"/>
          <w:sz w:val="24"/>
          <w:szCs w:val="24"/>
        </w:rPr>
      </w:pPr>
      <w:r w:rsidRPr="0010571A">
        <w:rPr>
          <w:rFonts w:ascii="Arial" w:hAnsi="Arial" w:cs="Arial"/>
          <w:b/>
          <w:bCs/>
          <w:sz w:val="24"/>
          <w:szCs w:val="24"/>
          <w:lang w:val="en-US"/>
        </w:rPr>
        <w:t>The Role - Head of Criminal Justice Reform Portfolio Delivery</w:t>
      </w:r>
      <w:r w:rsidRPr="0010571A">
        <w:rPr>
          <w:rFonts w:ascii="Arial" w:hAnsi="Arial" w:cs="Arial"/>
          <w:sz w:val="24"/>
          <w:szCs w:val="24"/>
        </w:rPr>
        <w:t> </w:t>
      </w:r>
    </w:p>
    <w:p w14:paraId="7DF9C7CA" w14:textId="77777777" w:rsidR="0010571A" w:rsidRPr="00C63A86" w:rsidRDefault="0010571A" w:rsidP="0010571A">
      <w:pPr>
        <w:spacing w:after="0" w:line="240" w:lineRule="auto"/>
        <w:rPr>
          <w:rFonts w:ascii="Arial" w:hAnsi="Arial" w:cs="Arial"/>
        </w:rPr>
      </w:pPr>
      <w:r w:rsidRPr="00C63A86">
        <w:rPr>
          <w:rFonts w:ascii="Arial" w:hAnsi="Arial" w:cs="Arial"/>
        </w:rPr>
        <w:t> </w:t>
      </w:r>
    </w:p>
    <w:p w14:paraId="727297C7" w14:textId="77777777" w:rsidR="0010571A" w:rsidRPr="00C63A86" w:rsidRDefault="0010571A" w:rsidP="0010571A">
      <w:pPr>
        <w:spacing w:after="0" w:line="240" w:lineRule="auto"/>
        <w:rPr>
          <w:rFonts w:ascii="Arial" w:hAnsi="Arial" w:cs="Arial"/>
        </w:rPr>
      </w:pPr>
      <w:r w:rsidRPr="00C63A86">
        <w:rPr>
          <w:rFonts w:ascii="Arial" w:hAnsi="Arial" w:cs="Arial"/>
        </w:rPr>
        <w:t>This is a new role and there is an opportunity to shape and develop the role as the approach to x-CJS Reform to ensure that there is a coherent and sequenced approach to x-CJS Reform, building strong x-CJS relationships and building a x-CJS Portfolio of change.  </w:t>
      </w:r>
    </w:p>
    <w:p w14:paraId="31358FD3" w14:textId="77777777" w:rsidR="0010571A" w:rsidRPr="007A3A18" w:rsidRDefault="0010571A" w:rsidP="0010571A">
      <w:pPr>
        <w:spacing w:after="0" w:line="240" w:lineRule="auto"/>
        <w:rPr>
          <w:rFonts w:ascii="Arial" w:hAnsi="Arial" w:cs="Arial"/>
        </w:rPr>
      </w:pPr>
    </w:p>
    <w:p w14:paraId="47E578C5" w14:textId="77777777" w:rsidR="007A3A18" w:rsidRPr="007A3A18" w:rsidRDefault="007A3A18" w:rsidP="007A3A18">
      <w:pPr>
        <w:spacing w:after="0" w:line="240" w:lineRule="auto"/>
        <w:rPr>
          <w:rFonts w:ascii="Arial" w:hAnsi="Arial" w:cs="Arial"/>
        </w:rPr>
      </w:pPr>
    </w:p>
    <w:p w14:paraId="3156903D" w14:textId="77777777" w:rsidR="0010571A" w:rsidRPr="007A3A18" w:rsidRDefault="0010571A" w:rsidP="0010571A">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60E839B1" w14:textId="77777777" w:rsidR="0010571A" w:rsidRPr="002A1CBA" w:rsidRDefault="0010571A" w:rsidP="0010571A">
      <w:pPr>
        <w:spacing w:after="0" w:line="240" w:lineRule="auto"/>
        <w:rPr>
          <w:rFonts w:ascii="Arial" w:hAnsi="Arial" w:cs="Arial"/>
        </w:rPr>
      </w:pPr>
      <w:r w:rsidRPr="002A1CBA">
        <w:rPr>
          <w:rFonts w:ascii="Arial" w:hAnsi="Arial" w:cs="Arial"/>
        </w:rPr>
        <w:t> </w:t>
      </w:r>
    </w:p>
    <w:p w14:paraId="47FA2AB8" w14:textId="77777777" w:rsidR="0010571A" w:rsidRPr="002A1CBA" w:rsidRDefault="0010571A" w:rsidP="0010571A">
      <w:pPr>
        <w:spacing w:after="0" w:line="240" w:lineRule="auto"/>
        <w:rPr>
          <w:rFonts w:ascii="Arial" w:hAnsi="Arial" w:cs="Arial"/>
        </w:rPr>
      </w:pPr>
      <w:r w:rsidRPr="002A1CBA">
        <w:rPr>
          <w:rFonts w:ascii="Arial" w:hAnsi="Arial" w:cs="Arial"/>
          <w:u w:val="single"/>
        </w:rPr>
        <w:t>Essential:</w:t>
      </w:r>
      <w:r w:rsidRPr="002A1CBA">
        <w:rPr>
          <w:rFonts w:ascii="Arial" w:hAnsi="Arial" w:cs="Arial"/>
        </w:rPr>
        <w:t> </w:t>
      </w:r>
    </w:p>
    <w:p w14:paraId="6345B281" w14:textId="77777777" w:rsidR="0010571A" w:rsidRPr="002A1CBA" w:rsidRDefault="0010571A" w:rsidP="0010571A">
      <w:pPr>
        <w:numPr>
          <w:ilvl w:val="0"/>
          <w:numId w:val="35"/>
        </w:numPr>
        <w:spacing w:after="0" w:line="240" w:lineRule="auto"/>
        <w:rPr>
          <w:rFonts w:ascii="Arial" w:hAnsi="Arial" w:cs="Arial"/>
        </w:rPr>
      </w:pPr>
      <w:r w:rsidRPr="002A1CBA">
        <w:rPr>
          <w:rFonts w:ascii="Arial" w:hAnsi="Arial" w:cs="Arial"/>
        </w:rPr>
        <w:t>A visible leader able to work collaboratively with senior stakeholders to set direction and to use governance structures to shape and agree a system wide response to complex issues. </w:t>
      </w:r>
    </w:p>
    <w:p w14:paraId="03DDDAA8" w14:textId="77777777" w:rsidR="0010571A" w:rsidRPr="002A1CBA" w:rsidRDefault="0010571A" w:rsidP="0010571A">
      <w:pPr>
        <w:numPr>
          <w:ilvl w:val="0"/>
          <w:numId w:val="36"/>
        </w:numPr>
        <w:spacing w:after="0" w:line="240" w:lineRule="auto"/>
        <w:rPr>
          <w:rFonts w:ascii="Arial" w:hAnsi="Arial" w:cs="Arial"/>
        </w:rPr>
      </w:pPr>
      <w:r w:rsidRPr="002A1CBA">
        <w:rPr>
          <w:rFonts w:ascii="Arial" w:hAnsi="Arial" w:cs="Arial"/>
        </w:rPr>
        <w:t>A strategic thinker with a proven ability to engage stakeholders in setting a future vision which ensures alignment of operational delivery plans with strategic policy outcomes. </w:t>
      </w:r>
    </w:p>
    <w:p w14:paraId="7119FFB3" w14:textId="77777777" w:rsidR="0010571A" w:rsidRPr="002A1CBA" w:rsidRDefault="0010571A" w:rsidP="0010571A">
      <w:pPr>
        <w:numPr>
          <w:ilvl w:val="0"/>
          <w:numId w:val="37"/>
        </w:numPr>
        <w:spacing w:after="0" w:line="240" w:lineRule="auto"/>
        <w:rPr>
          <w:rFonts w:ascii="Arial" w:hAnsi="Arial" w:cs="Arial"/>
        </w:rPr>
      </w:pPr>
      <w:r w:rsidRPr="002A1CBA">
        <w:rPr>
          <w:rFonts w:ascii="Arial" w:hAnsi="Arial" w:cs="Arial"/>
        </w:rPr>
        <w:t>Experience of programme and portfolio management approaches and successful delivery of transformation as a result </w:t>
      </w:r>
    </w:p>
    <w:p w14:paraId="0D73575D" w14:textId="77777777" w:rsidR="0010571A" w:rsidRPr="002A1CBA" w:rsidRDefault="0010571A" w:rsidP="0010571A">
      <w:pPr>
        <w:numPr>
          <w:ilvl w:val="0"/>
          <w:numId w:val="38"/>
        </w:numPr>
        <w:spacing w:after="0" w:line="240" w:lineRule="auto"/>
        <w:rPr>
          <w:rFonts w:ascii="Arial" w:hAnsi="Arial" w:cs="Arial"/>
        </w:rPr>
      </w:pPr>
      <w:r w:rsidRPr="002A1CBA">
        <w:rPr>
          <w:rFonts w:ascii="Arial" w:hAnsi="Arial" w:cs="Arial"/>
        </w:rPr>
        <w:t>An excellent understanding of data and the use of analytical approaches to generate insights on performance and capacity.  </w:t>
      </w:r>
    </w:p>
    <w:p w14:paraId="1CEB3C77" w14:textId="77777777" w:rsidR="0010571A" w:rsidRPr="002A1CBA" w:rsidRDefault="0010571A" w:rsidP="0010571A">
      <w:pPr>
        <w:numPr>
          <w:ilvl w:val="0"/>
          <w:numId w:val="39"/>
        </w:numPr>
        <w:spacing w:after="0" w:line="240" w:lineRule="auto"/>
        <w:rPr>
          <w:rFonts w:ascii="Arial" w:hAnsi="Arial" w:cs="Arial"/>
        </w:rPr>
      </w:pPr>
      <w:r w:rsidRPr="002A1CBA">
        <w:rPr>
          <w:rFonts w:ascii="Arial" w:hAnsi="Arial" w:cs="Arial"/>
        </w:rPr>
        <w:t>Confident working with and briefing ministers and senior officials with strong written and verbal communication skills. </w:t>
      </w:r>
    </w:p>
    <w:p w14:paraId="077B651F" w14:textId="77777777" w:rsidR="0010571A" w:rsidRPr="002A1CBA" w:rsidRDefault="0010571A" w:rsidP="0010571A">
      <w:pPr>
        <w:numPr>
          <w:ilvl w:val="0"/>
          <w:numId w:val="40"/>
        </w:numPr>
        <w:spacing w:after="0" w:line="240" w:lineRule="auto"/>
        <w:rPr>
          <w:rFonts w:ascii="Arial" w:hAnsi="Arial" w:cs="Arial"/>
        </w:rPr>
      </w:pPr>
      <w:r w:rsidRPr="002A1CBA">
        <w:rPr>
          <w:rFonts w:ascii="Arial" w:hAnsi="Arial" w:cs="Arial"/>
        </w:rPr>
        <w:t>Proven ability to deliver at pace and in uncertain and changing circumstances. </w:t>
      </w:r>
    </w:p>
    <w:p w14:paraId="23E2F91B" w14:textId="77777777" w:rsidR="0010571A" w:rsidRPr="002A1CBA" w:rsidRDefault="0010571A" w:rsidP="0010571A">
      <w:pPr>
        <w:numPr>
          <w:ilvl w:val="0"/>
          <w:numId w:val="41"/>
        </w:numPr>
        <w:spacing w:after="0" w:line="240" w:lineRule="auto"/>
        <w:rPr>
          <w:rFonts w:ascii="Arial" w:hAnsi="Arial" w:cs="Arial"/>
        </w:rPr>
      </w:pPr>
      <w:r w:rsidRPr="002A1CBA">
        <w:rPr>
          <w:rFonts w:ascii="Arial" w:hAnsi="Arial" w:cs="Arial"/>
        </w:rPr>
        <w:t>A commitment to changing and improving, able to generate a culture of continuous improvement and promote sharing of good practice across the Department and system.  </w:t>
      </w:r>
    </w:p>
    <w:p w14:paraId="557B460B" w14:textId="77777777" w:rsidR="0010571A" w:rsidRPr="002A1CBA" w:rsidRDefault="0010571A" w:rsidP="0010571A">
      <w:pPr>
        <w:numPr>
          <w:ilvl w:val="0"/>
          <w:numId w:val="42"/>
        </w:numPr>
        <w:spacing w:after="0" w:line="240" w:lineRule="auto"/>
        <w:rPr>
          <w:rFonts w:ascii="Arial" w:hAnsi="Arial" w:cs="Arial"/>
        </w:rPr>
      </w:pPr>
      <w:r w:rsidRPr="002A1CBA">
        <w:rPr>
          <w:rFonts w:ascii="Arial" w:hAnsi="Arial" w:cs="Arial"/>
        </w:rPr>
        <w:t>A commitment to role-model continuous self-learning and development and to identify areas individuals and teams need to develop in order to achieve future objectives.  </w:t>
      </w:r>
    </w:p>
    <w:p w14:paraId="543F893B" w14:textId="76A21B7A" w:rsidR="0010571A" w:rsidRPr="00A87533" w:rsidRDefault="0010571A" w:rsidP="0010571A">
      <w:pPr>
        <w:numPr>
          <w:ilvl w:val="0"/>
          <w:numId w:val="43"/>
        </w:numPr>
        <w:spacing w:after="0" w:line="240" w:lineRule="auto"/>
        <w:rPr>
          <w:rFonts w:ascii="Arial" w:hAnsi="Arial" w:cs="Arial"/>
        </w:rPr>
      </w:pPr>
      <w:r w:rsidRPr="00A87533">
        <w:rPr>
          <w:rFonts w:ascii="Arial" w:hAnsi="Arial" w:cs="Arial"/>
        </w:rPr>
        <w:t>A good understanding of the key strategic issues facing the criminal justice system.   </w:t>
      </w:r>
    </w:p>
    <w:p w14:paraId="24807F91" w14:textId="77777777" w:rsidR="0010571A" w:rsidRPr="002A1CBA" w:rsidRDefault="0010571A" w:rsidP="0010571A">
      <w:pPr>
        <w:spacing w:after="0" w:line="240" w:lineRule="auto"/>
        <w:rPr>
          <w:rFonts w:ascii="Arial" w:hAnsi="Arial" w:cs="Arial"/>
        </w:rPr>
      </w:pPr>
      <w:r w:rsidRPr="002A1CBA">
        <w:rPr>
          <w:rFonts w:ascii="Arial" w:hAnsi="Arial" w:cs="Arial"/>
        </w:rPr>
        <w:t> </w:t>
      </w:r>
    </w:p>
    <w:p w14:paraId="5C586247" w14:textId="2F97D471" w:rsidR="0010571A" w:rsidRPr="002A1CBA" w:rsidRDefault="0010571A" w:rsidP="0010571A">
      <w:pPr>
        <w:spacing w:after="0" w:line="240" w:lineRule="auto"/>
        <w:rPr>
          <w:rFonts w:ascii="Arial" w:hAnsi="Arial" w:cs="Arial"/>
        </w:rPr>
      </w:pPr>
      <w:r w:rsidRPr="002A1CBA">
        <w:rPr>
          <w:rFonts w:ascii="Arial" w:hAnsi="Arial" w:cs="Arial"/>
          <w:u w:val="single"/>
        </w:rPr>
        <w:t>Desirable:</w:t>
      </w:r>
      <w:r w:rsidRPr="002A1CBA">
        <w:rPr>
          <w:rFonts w:ascii="Arial" w:hAnsi="Arial" w:cs="Arial"/>
        </w:rPr>
        <w:t>  </w:t>
      </w:r>
    </w:p>
    <w:p w14:paraId="4E763979" w14:textId="3B277C83" w:rsidR="0010571A" w:rsidRPr="00A87533" w:rsidRDefault="0010571A" w:rsidP="00456D61">
      <w:pPr>
        <w:numPr>
          <w:ilvl w:val="0"/>
          <w:numId w:val="44"/>
        </w:numPr>
        <w:spacing w:after="0" w:line="240" w:lineRule="auto"/>
        <w:rPr>
          <w:rFonts w:ascii="Arial" w:hAnsi="Arial" w:cs="Arial"/>
        </w:rPr>
      </w:pPr>
      <w:r w:rsidRPr="00A87533">
        <w:rPr>
          <w:rFonts w:ascii="Arial" w:hAnsi="Arial" w:cs="Arial"/>
        </w:rPr>
        <w:t>Leadership of a multi -disciplinary team  </w:t>
      </w:r>
    </w:p>
    <w:p w14:paraId="2887AE1A" w14:textId="77777777" w:rsidR="0010571A" w:rsidRDefault="0010571A" w:rsidP="0010571A">
      <w:pPr>
        <w:spacing w:after="0" w:line="240" w:lineRule="auto"/>
        <w:rPr>
          <w:rFonts w:ascii="Arial" w:hAnsi="Arial" w:cs="Arial"/>
        </w:rPr>
      </w:pPr>
    </w:p>
    <w:p w14:paraId="782ED86F" w14:textId="77777777" w:rsidR="0010571A" w:rsidRPr="007A3A18" w:rsidRDefault="0010571A" w:rsidP="0010571A">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83214FC" w14:textId="77777777" w:rsidR="0010571A" w:rsidRPr="007A3A18" w:rsidRDefault="0010571A" w:rsidP="0010571A">
      <w:pPr>
        <w:spacing w:after="0" w:line="240" w:lineRule="auto"/>
        <w:rPr>
          <w:rFonts w:ascii="Arial" w:hAnsi="Arial" w:cs="Arial"/>
        </w:rPr>
      </w:pPr>
    </w:p>
    <w:p w14:paraId="00224FD6" w14:textId="74E081A8" w:rsidR="0010571A" w:rsidRPr="007A3A18" w:rsidRDefault="0010571A" w:rsidP="0010571A">
      <w:pPr>
        <w:spacing w:after="0" w:line="240" w:lineRule="auto"/>
        <w:rPr>
          <w:rFonts w:ascii="Arial" w:hAnsi="Arial" w:cs="Arial"/>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9">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680D5511" w14:textId="77777777" w:rsidR="00064890" w:rsidRDefault="00064890" w:rsidP="00064890">
      <w:pPr>
        <w:spacing w:after="0" w:line="240" w:lineRule="auto"/>
        <w:rPr>
          <w:rFonts w:ascii="Arial" w:hAnsi="Arial" w:cs="Arial"/>
        </w:rPr>
      </w:pPr>
    </w:p>
    <w:p w14:paraId="5E68C494" w14:textId="77777777" w:rsidR="0010571A" w:rsidRPr="001F41D4" w:rsidRDefault="0010571A" w:rsidP="0010571A">
      <w:pPr>
        <w:spacing w:after="0" w:line="240" w:lineRule="auto"/>
        <w:rPr>
          <w:rFonts w:ascii="Arial" w:hAnsi="Arial" w:cs="Arial"/>
        </w:rPr>
      </w:pPr>
      <w:r w:rsidRPr="001F41D4">
        <w:rPr>
          <w:rFonts w:ascii="Arial" w:hAnsi="Arial" w:cs="Arial"/>
        </w:rPr>
        <w:t>You will be asked to provide a CV during the application process in order to assess any demonstrable experience, career history and achievements that are relevant to the role. </w:t>
      </w:r>
    </w:p>
    <w:p w14:paraId="5FA991CC" w14:textId="63F7209C" w:rsidR="0010571A" w:rsidRPr="001F41D4" w:rsidRDefault="0010571A" w:rsidP="0010571A">
      <w:pPr>
        <w:spacing w:after="0" w:line="240" w:lineRule="auto"/>
        <w:rPr>
          <w:rFonts w:ascii="Arial" w:hAnsi="Arial" w:cs="Arial"/>
        </w:rPr>
      </w:pPr>
      <w:r w:rsidRPr="001F41D4">
        <w:rPr>
          <w:rFonts w:ascii="Arial" w:hAnsi="Arial" w:cs="Arial"/>
        </w:rPr>
        <w:t> </w:t>
      </w:r>
    </w:p>
    <w:p w14:paraId="074B26E4" w14:textId="77777777" w:rsidR="0010571A" w:rsidRPr="001F41D4" w:rsidRDefault="0010571A" w:rsidP="0010571A">
      <w:pPr>
        <w:spacing w:after="0" w:line="240" w:lineRule="auto"/>
        <w:rPr>
          <w:rFonts w:ascii="Arial" w:hAnsi="Arial" w:cs="Arial"/>
        </w:rPr>
      </w:pPr>
      <w:r w:rsidRPr="001F41D4">
        <w:rPr>
          <w:rFonts w:ascii="Arial" w:hAnsi="Arial" w:cs="Arial"/>
        </w:rPr>
        <w:t>You will also be asked to upload a Statement of Suitability of no more than 500 words stating what you would bring to the role, with reference to the Skills and Experience listed above. </w:t>
      </w:r>
    </w:p>
    <w:p w14:paraId="5188AB18" w14:textId="77777777" w:rsidR="00064890" w:rsidRPr="007A3A18" w:rsidRDefault="00064890" w:rsidP="00064890">
      <w:pPr>
        <w:spacing w:after="0" w:line="240" w:lineRule="auto"/>
        <w:rPr>
          <w:rFonts w:ascii="Arial" w:hAnsi="Arial" w:cs="Arial"/>
        </w:rPr>
      </w:pPr>
    </w:p>
    <w:p w14:paraId="03188952" w14:textId="44050BAF" w:rsidR="00064890" w:rsidRPr="00557C66" w:rsidRDefault="00064890" w:rsidP="00064890">
      <w:pPr>
        <w:spacing w:after="0" w:line="240" w:lineRule="auto"/>
        <w:rPr>
          <w:rFonts w:ascii="Arial" w:hAnsi="Arial" w:cs="Arial"/>
          <w:i/>
          <w:color w:val="FF0000"/>
          <w:u w:val="single"/>
        </w:rPr>
      </w:pPr>
      <w:r w:rsidRPr="007A3A18">
        <w:rPr>
          <w:rFonts w:ascii="Arial" w:hAnsi="Arial" w:cs="Arial"/>
          <w:i/>
          <w:u w:val="single"/>
        </w:rPr>
        <w:t>Behaviours</w:t>
      </w:r>
      <w:r>
        <w:rPr>
          <w:rFonts w:ascii="Arial" w:hAnsi="Arial" w:cs="Arial"/>
          <w:i/>
          <w:u w:val="single"/>
        </w:rPr>
        <w:t xml:space="preserve"> </w:t>
      </w:r>
    </w:p>
    <w:p w14:paraId="5F58BAD8" w14:textId="77777777"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6A4D453F" w14:textId="77777777" w:rsidR="0010571A" w:rsidRPr="0010571A" w:rsidRDefault="0010571A" w:rsidP="0010571A">
      <w:pPr>
        <w:pStyle w:val="ListParagraph"/>
        <w:numPr>
          <w:ilvl w:val="0"/>
          <w:numId w:val="45"/>
        </w:numPr>
        <w:spacing w:after="0" w:line="240" w:lineRule="auto"/>
        <w:rPr>
          <w:rFonts w:ascii="Arial" w:hAnsi="Arial" w:cs="Arial"/>
          <w:b/>
          <w:bCs/>
          <w:color w:val="000000" w:themeColor="text1"/>
        </w:rPr>
      </w:pPr>
      <w:r w:rsidRPr="0010571A">
        <w:rPr>
          <w:rFonts w:ascii="Arial" w:hAnsi="Arial" w:cs="Arial"/>
          <w:b/>
          <w:bCs/>
          <w:color w:val="000000" w:themeColor="text1"/>
        </w:rPr>
        <w:t xml:space="preserve">Leadership  </w:t>
      </w:r>
    </w:p>
    <w:p w14:paraId="316678B9" w14:textId="77777777" w:rsidR="0010571A" w:rsidRPr="0010571A" w:rsidRDefault="0010571A" w:rsidP="0010571A">
      <w:pPr>
        <w:pStyle w:val="ListParagraph"/>
        <w:numPr>
          <w:ilvl w:val="0"/>
          <w:numId w:val="45"/>
        </w:numPr>
        <w:spacing w:after="0" w:line="240" w:lineRule="auto"/>
        <w:rPr>
          <w:rFonts w:ascii="Arial" w:hAnsi="Arial" w:cs="Arial"/>
          <w:b/>
          <w:bCs/>
          <w:color w:val="000000" w:themeColor="text1"/>
        </w:rPr>
      </w:pPr>
      <w:r w:rsidRPr="0010571A">
        <w:rPr>
          <w:rFonts w:ascii="Arial" w:hAnsi="Arial" w:cs="Arial"/>
          <w:b/>
          <w:bCs/>
          <w:color w:val="000000" w:themeColor="text1"/>
        </w:rPr>
        <w:t xml:space="preserve">Working Together  </w:t>
      </w: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4620C79" w14:textId="45A4DED5" w:rsidR="00064890" w:rsidRPr="008F5921" w:rsidRDefault="00EB2D98" w:rsidP="00EB2D98">
      <w:pPr>
        <w:spacing w:after="0" w:line="240" w:lineRule="auto"/>
        <w:rPr>
          <w:rFonts w:ascii="Arial" w:hAnsi="Arial" w:cs="Arial"/>
          <w:color w:val="0000FF"/>
        </w:rPr>
      </w:pPr>
      <w:hyperlink r:id="rId10" w:history="1">
        <w:r w:rsidRPr="00504FA0">
          <w:rPr>
            <w:rStyle w:val="Hyperlink"/>
            <w:rFonts w:ascii="Arial" w:hAnsi="Arial" w:cs="Arial"/>
            <w:color w:val="0000FF"/>
          </w:rPr>
          <w:t>Success Profiles: Civil Service behaviours - GOV.UK</w:t>
        </w:r>
      </w:hyperlink>
    </w:p>
    <w:p w14:paraId="108537E1" w14:textId="77777777" w:rsidR="00064890" w:rsidRDefault="00064890" w:rsidP="00064890">
      <w:pPr>
        <w:spacing w:after="0" w:line="240" w:lineRule="auto"/>
        <w:rPr>
          <w:rFonts w:ascii="Arial" w:hAnsi="Arial" w:cs="Arial"/>
        </w:rPr>
      </w:pPr>
    </w:p>
    <w:p w14:paraId="61BD75DF" w14:textId="7BD9CE1A" w:rsidR="00064890" w:rsidRPr="008F5921" w:rsidRDefault="00064890" w:rsidP="00064890">
      <w:pPr>
        <w:spacing w:after="0" w:line="240" w:lineRule="auto"/>
        <w:rPr>
          <w:rFonts w:ascii="Arial" w:hAnsi="Arial" w:cs="Arial"/>
          <w:color w:val="FF0000"/>
        </w:rPr>
      </w:pPr>
      <w:r w:rsidRPr="0010571A">
        <w:rPr>
          <w:rFonts w:ascii="Arial" w:hAnsi="Arial" w:cs="Arial"/>
          <w:color w:val="000000" w:themeColor="text1"/>
        </w:rPr>
        <w:t xml:space="preserve">Should we receive a large number of applications, we will sift primarily on the Statement of Suitability and/or the </w:t>
      </w:r>
      <w:r w:rsidRPr="0010571A">
        <w:rPr>
          <w:rFonts w:ascii="Arial" w:hAnsi="Arial" w:cs="Arial"/>
          <w:b/>
          <w:bCs/>
          <w:color w:val="000000" w:themeColor="text1"/>
        </w:rPr>
        <w:t xml:space="preserve">lead behaviour of </w:t>
      </w:r>
      <w:r w:rsidR="0010571A" w:rsidRPr="0010571A">
        <w:rPr>
          <w:rFonts w:ascii="Arial" w:hAnsi="Arial" w:cs="Arial"/>
          <w:b/>
          <w:bCs/>
          <w:color w:val="000000" w:themeColor="text1"/>
        </w:rPr>
        <w:t>Leadership</w:t>
      </w:r>
      <w:r w:rsidRPr="00E32595">
        <w:rPr>
          <w:rFonts w:ascii="Arial" w:hAnsi="Arial" w:cs="Arial"/>
          <w:color w:val="FF0000"/>
        </w:rPr>
        <w:t xml:space="preserve">. </w:t>
      </w:r>
      <w:r w:rsidRPr="007A3A18">
        <w:rPr>
          <w:rFonts w:ascii="Arial" w:hAnsi="Arial" w:cs="Arial"/>
        </w:rPr>
        <w:t>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2D13A92A"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77777777" w:rsidR="00064890" w:rsidRDefault="00064890" w:rsidP="00064890">
      <w:pPr>
        <w:spacing w:after="0" w:line="240" w:lineRule="auto"/>
        <w:rPr>
          <w:rFonts w:ascii="Arial" w:hAnsi="Arial" w:cs="Arial"/>
        </w:rPr>
      </w:pPr>
    </w:p>
    <w:p w14:paraId="71404C82" w14:textId="77777777" w:rsidR="0010571A" w:rsidRPr="0010571A" w:rsidRDefault="0010571A" w:rsidP="0010571A">
      <w:pPr>
        <w:pStyle w:val="ListParagraph"/>
        <w:numPr>
          <w:ilvl w:val="0"/>
          <w:numId w:val="45"/>
        </w:numPr>
        <w:spacing w:after="0" w:line="240" w:lineRule="auto"/>
        <w:rPr>
          <w:rFonts w:ascii="Arial" w:hAnsi="Arial" w:cs="Arial"/>
          <w:b/>
          <w:bCs/>
          <w:color w:val="000000" w:themeColor="text1"/>
        </w:rPr>
      </w:pPr>
      <w:r w:rsidRPr="0010571A">
        <w:rPr>
          <w:rFonts w:ascii="Arial" w:hAnsi="Arial" w:cs="Arial"/>
          <w:b/>
          <w:bCs/>
          <w:color w:val="000000" w:themeColor="text1"/>
        </w:rPr>
        <w:t xml:space="preserve">Leadership  </w:t>
      </w:r>
    </w:p>
    <w:p w14:paraId="4AC41DCC" w14:textId="77777777" w:rsidR="0010571A" w:rsidRPr="0010571A" w:rsidRDefault="0010571A" w:rsidP="0010571A">
      <w:pPr>
        <w:pStyle w:val="ListParagraph"/>
        <w:numPr>
          <w:ilvl w:val="0"/>
          <w:numId w:val="45"/>
        </w:numPr>
        <w:spacing w:after="0" w:line="240" w:lineRule="auto"/>
        <w:rPr>
          <w:rFonts w:ascii="Arial" w:hAnsi="Arial" w:cs="Arial"/>
          <w:b/>
          <w:bCs/>
          <w:color w:val="000000" w:themeColor="text1"/>
        </w:rPr>
      </w:pPr>
      <w:r w:rsidRPr="0010571A">
        <w:rPr>
          <w:rFonts w:ascii="Arial" w:hAnsi="Arial" w:cs="Arial"/>
          <w:b/>
          <w:bCs/>
          <w:color w:val="000000" w:themeColor="text1"/>
        </w:rPr>
        <w:t xml:space="preserve">Working Together  </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6B3C888B" w14:textId="77777777" w:rsidR="00EB2D98" w:rsidRPr="00CC6B37" w:rsidRDefault="00E32595" w:rsidP="00EB2D98">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CC6B37">
        <w:rPr>
          <w:rFonts w:ascii="Arial" w:hAnsi="Arial" w:cs="Arial"/>
        </w:rPr>
        <w:t xml:space="preserve"> </w:t>
      </w:r>
      <w:r w:rsidR="00EB2D98">
        <w:rPr>
          <w:rFonts w:ascii="Arial" w:hAnsi="Arial" w:cs="Arial"/>
        </w:rPr>
        <w:t>via this link</w:t>
      </w:r>
      <w:r w:rsidR="00EB2D98" w:rsidRPr="00CC6B37">
        <w:rPr>
          <w:rFonts w:ascii="Arial" w:hAnsi="Arial" w:cs="Arial"/>
        </w:rPr>
        <w:t xml:space="preserve"> </w:t>
      </w:r>
      <w:hyperlink r:id="rId11" w:history="1">
        <w:r w:rsidR="00EB2D98" w:rsidRPr="00504FA0">
          <w:rPr>
            <w:rStyle w:val="Hyperlink"/>
            <w:rFonts w:ascii="Arial" w:hAnsi="Arial" w:cs="Arial"/>
            <w:color w:val="0000FF"/>
          </w:rPr>
          <w:t>Success Profiles: Strengths - GOV.UK</w:t>
        </w:r>
      </w:hyperlink>
    </w:p>
    <w:p w14:paraId="1CCED23A" w14:textId="77777777" w:rsidR="00CF654D" w:rsidRPr="008F5921" w:rsidRDefault="00CF654D" w:rsidP="008F5921">
      <w:pPr>
        <w:spacing w:after="0" w:line="240" w:lineRule="auto"/>
        <w:rPr>
          <w:rFonts w:ascii="Arial" w:hAnsi="Arial" w:cs="Arial"/>
        </w:rPr>
      </w:pPr>
    </w:p>
    <w:p w14:paraId="748BAD72" w14:textId="77777777" w:rsidR="0010571A" w:rsidRPr="00681DF9" w:rsidRDefault="0010571A" w:rsidP="0010571A">
      <w:pPr>
        <w:spacing w:after="0" w:line="240" w:lineRule="auto"/>
        <w:rPr>
          <w:rFonts w:ascii="Arial" w:hAnsi="Arial" w:cs="Arial"/>
          <w:color w:val="000000" w:themeColor="text1"/>
        </w:rPr>
      </w:pPr>
      <w:r w:rsidRPr="00681DF9">
        <w:rPr>
          <w:rFonts w:ascii="Arial" w:hAnsi="Arial" w:cs="Arial"/>
          <w:color w:val="000000" w:themeColor="text1"/>
        </w:rPr>
        <w:t xml:space="preserve">You will be asked to deliver a presentation as part of the interview process.  </w:t>
      </w:r>
    </w:p>
    <w:p w14:paraId="2D89E8EC" w14:textId="77777777" w:rsidR="0010571A" w:rsidRDefault="0010571A" w:rsidP="0010571A">
      <w:pPr>
        <w:spacing w:after="0" w:line="240" w:lineRule="auto"/>
        <w:rPr>
          <w:rFonts w:ascii="Arial" w:hAnsi="Arial" w:cs="Arial"/>
          <w:color w:val="000000" w:themeColor="text1"/>
        </w:rPr>
      </w:pPr>
      <w:r w:rsidRPr="00681DF9">
        <w:rPr>
          <w:rFonts w:ascii="Arial" w:hAnsi="Arial" w:cs="Arial"/>
          <w:color w:val="000000" w:themeColor="text1"/>
        </w:rPr>
        <w:t>Interviews are expected to take place August.</w:t>
      </w:r>
    </w:p>
    <w:p w14:paraId="1EB97EFA" w14:textId="77777777" w:rsidR="0010571A" w:rsidRDefault="0010571A" w:rsidP="0010571A">
      <w:pPr>
        <w:spacing w:after="0" w:line="240" w:lineRule="auto"/>
        <w:rPr>
          <w:rFonts w:ascii="Arial" w:hAnsi="Arial" w:cs="Arial"/>
          <w:color w:val="000000" w:themeColor="text1"/>
        </w:rPr>
      </w:pPr>
    </w:p>
    <w:p w14:paraId="4D48FD1C" w14:textId="77777777" w:rsidR="0010571A" w:rsidRPr="00681DF9" w:rsidRDefault="0010571A" w:rsidP="0010571A">
      <w:pPr>
        <w:spacing w:after="0" w:line="240" w:lineRule="auto"/>
        <w:rPr>
          <w:rFonts w:ascii="Arial" w:hAnsi="Arial" w:cs="Arial"/>
          <w:color w:val="000000" w:themeColor="text1"/>
        </w:rPr>
      </w:pPr>
      <w:r w:rsidRPr="003A7B01">
        <w:rPr>
          <w:rFonts w:ascii="Arial" w:hAnsi="Arial" w:cs="Arial"/>
          <w:color w:val="000000" w:themeColor="text1"/>
        </w:rPr>
        <w:t>At interview stage, if candidates do not score high enough to be appointed to a Grade 6 role, but have passed the minimal requirements, they could be offered a Policy role at Grade 7.  </w:t>
      </w:r>
    </w:p>
    <w:p w14:paraId="0422EF2C" w14:textId="77777777" w:rsidR="0010571A" w:rsidRPr="002C2F06" w:rsidRDefault="0010571A" w:rsidP="0010571A">
      <w:pPr>
        <w:spacing w:after="0" w:line="240" w:lineRule="auto"/>
        <w:rPr>
          <w:rFonts w:ascii="Arial" w:hAnsi="Arial" w:cs="Arial"/>
          <w:iCs/>
        </w:rPr>
      </w:pPr>
    </w:p>
    <w:p w14:paraId="4B3E0FD9" w14:textId="77777777" w:rsidR="0010571A" w:rsidRPr="007A3A18" w:rsidRDefault="0010571A" w:rsidP="0010571A">
      <w:pPr>
        <w:spacing w:after="0" w:line="240" w:lineRule="auto"/>
        <w:rPr>
          <w:rFonts w:ascii="Arial" w:hAnsi="Arial" w:cs="Arial"/>
          <w:b/>
        </w:rPr>
      </w:pPr>
      <w:r w:rsidRPr="007A3A18">
        <w:rPr>
          <w:rFonts w:ascii="Arial" w:hAnsi="Arial" w:cs="Arial"/>
          <w:b/>
        </w:rPr>
        <w:t xml:space="preserve">Contact information   </w:t>
      </w:r>
    </w:p>
    <w:p w14:paraId="26F2DFC2" w14:textId="77777777" w:rsidR="0010571A" w:rsidRDefault="0010571A" w:rsidP="0010571A">
      <w:pPr>
        <w:spacing w:after="0" w:line="240" w:lineRule="auto"/>
        <w:rPr>
          <w:rFonts w:ascii="Arial" w:hAnsi="Arial" w:cs="Arial"/>
        </w:rPr>
      </w:pPr>
      <w:r w:rsidRPr="007A3A18">
        <w:rPr>
          <w:rFonts w:ascii="Arial" w:hAnsi="Arial" w:cs="Arial"/>
        </w:rPr>
        <w:t xml:space="preserve">Please do get in touch if you would like to know more about the role or what it is like working in our team. </w:t>
      </w:r>
    </w:p>
    <w:p w14:paraId="44A8CB95" w14:textId="77777777" w:rsidR="0010571A" w:rsidRDefault="0010571A" w:rsidP="0010571A">
      <w:pPr>
        <w:spacing w:after="0" w:line="240" w:lineRule="auto"/>
        <w:rPr>
          <w:rFonts w:ascii="Arial" w:hAnsi="Arial" w:cs="Arial"/>
        </w:rPr>
      </w:pPr>
    </w:p>
    <w:p w14:paraId="3B89E946" w14:textId="290B2EEB" w:rsidR="000B59B6" w:rsidRPr="007A3A18" w:rsidRDefault="0010571A" w:rsidP="007A3A18">
      <w:pPr>
        <w:spacing w:after="0" w:line="240" w:lineRule="auto"/>
        <w:rPr>
          <w:rFonts w:ascii="Arial" w:eastAsia="Tondo W01 Regular1418031" w:hAnsi="Arial" w:cs="Arial"/>
          <w:b/>
          <w:u w:val="single"/>
        </w:rPr>
      </w:pPr>
      <w:r w:rsidRPr="00994DE7">
        <w:rPr>
          <w:rFonts w:ascii="Arial" w:hAnsi="Arial" w:cs="Arial"/>
          <w:b/>
          <w:bCs/>
          <w:color w:val="000000" w:themeColor="text1"/>
        </w:rPr>
        <w:t>Clare Toogood</w:t>
      </w:r>
      <w:r w:rsidRPr="00994DE7">
        <w:rPr>
          <w:rFonts w:ascii="Arial" w:hAnsi="Arial" w:cs="Arial"/>
          <w:color w:val="000000" w:themeColor="text1"/>
        </w:rPr>
        <w:t xml:space="preserve">, Deputy Director Cross CJS Reform and Implementation </w:t>
      </w:r>
      <w:r w:rsidRPr="0010571A">
        <w:rPr>
          <w:rFonts w:ascii="Arial" w:hAnsi="Arial" w:cs="Arial"/>
          <w:color w:val="4472C4" w:themeColor="accent1"/>
        </w:rPr>
        <w:t>Clare.Toogood@justice.gov.uk</w:t>
      </w:r>
      <w:r>
        <w:rPr>
          <w:rFonts w:ascii="Arial" w:hAnsi="Arial" w:cs="Arial"/>
          <w:color w:val="4472C4" w:themeColor="accent1"/>
        </w:rPr>
        <w:t>.</w:t>
      </w: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B50F8"/>
    <w:multiLevelType w:val="multilevel"/>
    <w:tmpl w:val="2278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A01767F"/>
    <w:multiLevelType w:val="multilevel"/>
    <w:tmpl w:val="74EC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944C5"/>
    <w:multiLevelType w:val="multilevel"/>
    <w:tmpl w:val="D91C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0D5E9E"/>
    <w:multiLevelType w:val="multilevel"/>
    <w:tmpl w:val="1AA2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F60BDE"/>
    <w:multiLevelType w:val="multilevel"/>
    <w:tmpl w:val="E8C4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7D7A21"/>
    <w:multiLevelType w:val="multilevel"/>
    <w:tmpl w:val="36C0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7C2DA5"/>
    <w:multiLevelType w:val="multilevel"/>
    <w:tmpl w:val="9A7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9C1E9D"/>
    <w:multiLevelType w:val="hybridMultilevel"/>
    <w:tmpl w:val="6CA0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2175A9"/>
    <w:multiLevelType w:val="multilevel"/>
    <w:tmpl w:val="6602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D43F49"/>
    <w:multiLevelType w:val="multilevel"/>
    <w:tmpl w:val="2726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C04ED1"/>
    <w:multiLevelType w:val="multilevel"/>
    <w:tmpl w:val="F1B0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6"/>
  </w:num>
  <w:num w:numId="2" w16cid:durableId="1364597145">
    <w:abstractNumId w:val="6"/>
  </w:num>
  <w:num w:numId="3" w16cid:durableId="1421874080">
    <w:abstractNumId w:val="13"/>
  </w:num>
  <w:num w:numId="4" w16cid:durableId="1378818944">
    <w:abstractNumId w:val="11"/>
  </w:num>
  <w:num w:numId="5" w16cid:durableId="1887060201">
    <w:abstractNumId w:val="1"/>
  </w:num>
  <w:num w:numId="6" w16cid:durableId="362706917">
    <w:abstractNumId w:val="38"/>
  </w:num>
  <w:num w:numId="7" w16cid:durableId="328555677">
    <w:abstractNumId w:val="15"/>
  </w:num>
  <w:num w:numId="8" w16cid:durableId="1711605692">
    <w:abstractNumId w:val="22"/>
  </w:num>
  <w:num w:numId="9" w16cid:durableId="72968840">
    <w:abstractNumId w:val="10"/>
  </w:num>
  <w:num w:numId="10" w16cid:durableId="2136559970">
    <w:abstractNumId w:val="43"/>
  </w:num>
  <w:num w:numId="11" w16cid:durableId="1299605399">
    <w:abstractNumId w:val="16"/>
  </w:num>
  <w:num w:numId="12" w16cid:durableId="2071534731">
    <w:abstractNumId w:val="21"/>
  </w:num>
  <w:num w:numId="13" w16cid:durableId="1074206894">
    <w:abstractNumId w:val="41"/>
  </w:num>
  <w:num w:numId="14" w16cid:durableId="555548702">
    <w:abstractNumId w:val="30"/>
  </w:num>
  <w:num w:numId="15" w16cid:durableId="68430244">
    <w:abstractNumId w:val="18"/>
  </w:num>
  <w:num w:numId="16" w16cid:durableId="1546989766">
    <w:abstractNumId w:val="14"/>
  </w:num>
  <w:num w:numId="17" w16cid:durableId="82575917">
    <w:abstractNumId w:val="7"/>
  </w:num>
  <w:num w:numId="18" w16cid:durableId="452022312">
    <w:abstractNumId w:val="0"/>
  </w:num>
  <w:num w:numId="19" w16cid:durableId="465851743">
    <w:abstractNumId w:val="17"/>
  </w:num>
  <w:num w:numId="20" w16cid:durableId="1340498089">
    <w:abstractNumId w:val="28"/>
  </w:num>
  <w:num w:numId="21" w16cid:durableId="1499149059">
    <w:abstractNumId w:val="19"/>
  </w:num>
  <w:num w:numId="22" w16cid:durableId="1847207259">
    <w:abstractNumId w:val="33"/>
  </w:num>
  <w:num w:numId="23" w16cid:durableId="201289642">
    <w:abstractNumId w:val="39"/>
  </w:num>
  <w:num w:numId="24" w16cid:durableId="579876947">
    <w:abstractNumId w:val="32"/>
  </w:num>
  <w:num w:numId="25" w16cid:durableId="1625042123">
    <w:abstractNumId w:val="20"/>
  </w:num>
  <w:num w:numId="26" w16cid:durableId="1413888154">
    <w:abstractNumId w:val="9"/>
  </w:num>
  <w:num w:numId="27" w16cid:durableId="1471283398">
    <w:abstractNumId w:val="40"/>
  </w:num>
  <w:num w:numId="28" w16cid:durableId="735058066">
    <w:abstractNumId w:val="35"/>
  </w:num>
  <w:num w:numId="29" w16cid:durableId="1122766019">
    <w:abstractNumId w:val="12"/>
  </w:num>
  <w:num w:numId="30" w16cid:durableId="391588076">
    <w:abstractNumId w:val="25"/>
  </w:num>
  <w:num w:numId="31" w16cid:durableId="227889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2"/>
  </w:num>
  <w:num w:numId="33" w16cid:durableId="521361030">
    <w:abstractNumId w:val="5"/>
  </w:num>
  <w:num w:numId="34" w16cid:durableId="1736317866">
    <w:abstractNumId w:val="27"/>
  </w:num>
  <w:num w:numId="35" w16cid:durableId="1459951859">
    <w:abstractNumId w:val="2"/>
  </w:num>
  <w:num w:numId="36" w16cid:durableId="618146210">
    <w:abstractNumId w:val="29"/>
  </w:num>
  <w:num w:numId="37" w16cid:durableId="257569702">
    <w:abstractNumId w:val="37"/>
  </w:num>
  <w:num w:numId="38" w16cid:durableId="2114202619">
    <w:abstractNumId w:val="8"/>
  </w:num>
  <w:num w:numId="39" w16cid:durableId="664893440">
    <w:abstractNumId w:val="4"/>
  </w:num>
  <w:num w:numId="40" w16cid:durableId="723481439">
    <w:abstractNumId w:val="42"/>
  </w:num>
  <w:num w:numId="41" w16cid:durableId="1309431551">
    <w:abstractNumId w:val="26"/>
  </w:num>
  <w:num w:numId="42" w16cid:durableId="1249536442">
    <w:abstractNumId w:val="23"/>
  </w:num>
  <w:num w:numId="43" w16cid:durableId="1938827208">
    <w:abstractNumId w:val="24"/>
  </w:num>
  <w:num w:numId="44" w16cid:durableId="27873835">
    <w:abstractNumId w:val="34"/>
  </w:num>
  <w:num w:numId="45" w16cid:durableId="129028375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3933"/>
    <w:rsid w:val="000F5061"/>
    <w:rsid w:val="00100322"/>
    <w:rsid w:val="0010571A"/>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F54E8"/>
    <w:rsid w:val="00414DF4"/>
    <w:rsid w:val="00470368"/>
    <w:rsid w:val="004854D6"/>
    <w:rsid w:val="00486BF7"/>
    <w:rsid w:val="004B7089"/>
    <w:rsid w:val="004E3388"/>
    <w:rsid w:val="004E6BE0"/>
    <w:rsid w:val="004F0284"/>
    <w:rsid w:val="004F4D66"/>
    <w:rsid w:val="0050402A"/>
    <w:rsid w:val="005221F3"/>
    <w:rsid w:val="0053786C"/>
    <w:rsid w:val="005462BC"/>
    <w:rsid w:val="00583640"/>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87533"/>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74902"/>
    <w:rsid w:val="00C750BC"/>
    <w:rsid w:val="00C80DAC"/>
    <w:rsid w:val="00CB3582"/>
    <w:rsid w:val="00CB3B4B"/>
    <w:rsid w:val="00CC6B37"/>
    <w:rsid w:val="00CF654D"/>
    <w:rsid w:val="00D00688"/>
    <w:rsid w:val="00D046E5"/>
    <w:rsid w:val="00D2092F"/>
    <w:rsid w:val="00D32DF4"/>
    <w:rsid w:val="00D33698"/>
    <w:rsid w:val="00D33A95"/>
    <w:rsid w:val="00D3570C"/>
    <w:rsid w:val="00D41BEB"/>
    <w:rsid w:val="00D4604E"/>
    <w:rsid w:val="00D460D5"/>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B2D98"/>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success-profiles-civil-service-behaviours"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3</cp:revision>
  <dcterms:created xsi:type="dcterms:W3CDTF">2026-07-02T14:27:00Z</dcterms:created>
  <dcterms:modified xsi:type="dcterms:W3CDTF">2026-07-10T11:04:00Z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