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354EF" w14:textId="0306D51B" w:rsidR="6B314C85" w:rsidRDefault="6B314C85" w:rsidP="472911CB">
      <w:pPr>
        <w:keepLines/>
        <w:spacing w:after="0" w:line="276" w:lineRule="auto"/>
        <w:rPr>
          <w:color w:val="000000" w:themeColor="text1"/>
          <w:sz w:val="22"/>
          <w:szCs w:val="22"/>
        </w:rPr>
      </w:pPr>
      <w:r w:rsidRPr="4BBA6FBF">
        <w:rPr>
          <w:b/>
          <w:color w:val="000000" w:themeColor="text1"/>
          <w:sz w:val="22"/>
          <w:szCs w:val="22"/>
        </w:rPr>
        <w:t>JOB DESCRIPTION</w:t>
      </w:r>
    </w:p>
    <w:p w14:paraId="15BF1D82" w14:textId="1F9DB955" w:rsidR="472911CB" w:rsidRDefault="472911CB" w:rsidP="472911CB">
      <w:pPr>
        <w:keepLines/>
        <w:spacing w:after="0" w:line="276" w:lineRule="auto"/>
        <w:rPr>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115"/>
        <w:gridCol w:w="6895"/>
      </w:tblGrid>
      <w:tr w:rsidR="00512902" w14:paraId="2191CC20"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3D2301DC" w14:textId="104E33D1" w:rsidR="472911CB" w:rsidRDefault="472911CB" w:rsidP="472911CB">
            <w:pPr>
              <w:spacing w:line="276" w:lineRule="auto"/>
              <w:rPr>
                <w:sz w:val="22"/>
                <w:szCs w:val="22"/>
              </w:rPr>
            </w:pPr>
            <w:r w:rsidRPr="4BBA6FBF">
              <w:rPr>
                <w:sz w:val="22"/>
                <w:szCs w:val="22"/>
              </w:rPr>
              <w:t>Job Title</w:t>
            </w:r>
            <w:r>
              <w:tab/>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13681244" w14:textId="45F40A36" w:rsidR="6B314C85" w:rsidRDefault="005A5F45" w:rsidP="472911CB">
            <w:pPr>
              <w:spacing w:line="276" w:lineRule="auto"/>
              <w:rPr>
                <w:sz w:val="22"/>
                <w:szCs w:val="22"/>
              </w:rPr>
            </w:pPr>
            <w:r w:rsidRPr="4BBA6FBF">
              <w:rPr>
                <w:sz w:val="22"/>
                <w:szCs w:val="22"/>
              </w:rPr>
              <w:t>People Analyst</w:t>
            </w:r>
            <w:r w:rsidR="7019853F" w:rsidRPr="4BBA6FBF">
              <w:rPr>
                <w:sz w:val="22"/>
                <w:szCs w:val="22"/>
              </w:rPr>
              <w:t xml:space="preserve"> </w:t>
            </w:r>
            <w:r w:rsidR="0CF2DB48" w:rsidRPr="4BBA6FBF">
              <w:rPr>
                <w:sz w:val="22"/>
                <w:szCs w:val="22"/>
              </w:rPr>
              <w:t>(</w:t>
            </w:r>
            <w:r w:rsidRPr="4BBA6FBF">
              <w:rPr>
                <w:sz w:val="22"/>
                <w:szCs w:val="22"/>
              </w:rPr>
              <w:t>2</w:t>
            </w:r>
            <w:r w:rsidR="0CF2DB48" w:rsidRPr="4BBA6FBF">
              <w:rPr>
                <w:sz w:val="22"/>
                <w:szCs w:val="22"/>
              </w:rPr>
              <w:t xml:space="preserve"> roles)</w:t>
            </w:r>
          </w:p>
        </w:tc>
      </w:tr>
      <w:tr w:rsidR="00512902" w14:paraId="7FEFAD7C"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4503A9A0" w14:textId="6AE08A43" w:rsidR="472911CB" w:rsidRDefault="472911CB" w:rsidP="472911CB">
            <w:pPr>
              <w:spacing w:line="276" w:lineRule="auto"/>
              <w:rPr>
                <w:sz w:val="22"/>
                <w:szCs w:val="22"/>
              </w:rPr>
            </w:pPr>
            <w:r w:rsidRPr="4BBA6FBF">
              <w:rPr>
                <w:sz w:val="22"/>
                <w:szCs w:val="22"/>
              </w:rPr>
              <w:t>Grade</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07A135D7" w14:textId="31A8AE6E" w:rsidR="3787FA8A" w:rsidRDefault="1870145D" w:rsidP="472911CB">
            <w:pPr>
              <w:spacing w:line="276" w:lineRule="auto"/>
              <w:rPr>
                <w:sz w:val="22"/>
                <w:szCs w:val="22"/>
              </w:rPr>
            </w:pPr>
            <w:r w:rsidRPr="56AF5D6E">
              <w:rPr>
                <w:sz w:val="22"/>
                <w:szCs w:val="22"/>
              </w:rPr>
              <w:t>H</w:t>
            </w:r>
            <w:r w:rsidR="28395660" w:rsidRPr="56AF5D6E">
              <w:rPr>
                <w:sz w:val="22"/>
                <w:szCs w:val="22"/>
              </w:rPr>
              <w:t>EO</w:t>
            </w:r>
          </w:p>
        </w:tc>
      </w:tr>
      <w:tr w:rsidR="00512902" w14:paraId="56762B10"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1AAEACE0" w14:textId="7737DA6F" w:rsidR="472911CB" w:rsidRDefault="472911CB" w:rsidP="472911CB">
            <w:pPr>
              <w:spacing w:line="276" w:lineRule="auto"/>
              <w:rPr>
                <w:sz w:val="22"/>
                <w:szCs w:val="22"/>
              </w:rPr>
            </w:pPr>
            <w:r w:rsidRPr="4BBA6FBF">
              <w:rPr>
                <w:sz w:val="22"/>
                <w:szCs w:val="22"/>
              </w:rPr>
              <w:t>Business Group</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2F911455" w14:textId="03BA5678" w:rsidR="472911CB" w:rsidRDefault="472911CB" w:rsidP="472911CB">
            <w:pPr>
              <w:spacing w:line="276" w:lineRule="auto"/>
              <w:rPr>
                <w:sz w:val="22"/>
                <w:szCs w:val="22"/>
              </w:rPr>
            </w:pPr>
            <w:r w:rsidRPr="4BBA6FBF">
              <w:rPr>
                <w:sz w:val="22"/>
                <w:szCs w:val="22"/>
              </w:rPr>
              <w:t xml:space="preserve">MoJ People &amp; Capability Group </w:t>
            </w:r>
          </w:p>
        </w:tc>
      </w:tr>
      <w:tr w:rsidR="00512902" w14:paraId="49213A05"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52840AE5" w14:textId="4CEA2822" w:rsidR="472911CB" w:rsidRDefault="472911CB" w:rsidP="472911CB">
            <w:pPr>
              <w:spacing w:line="276" w:lineRule="auto"/>
              <w:rPr>
                <w:sz w:val="22"/>
                <w:szCs w:val="22"/>
              </w:rPr>
            </w:pPr>
            <w:r w:rsidRPr="4BBA6FBF">
              <w:rPr>
                <w:sz w:val="22"/>
                <w:szCs w:val="22"/>
              </w:rPr>
              <w:t>Contract Type</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05B74EDA" w14:textId="0D6BDB94" w:rsidR="472911CB" w:rsidRDefault="472911CB" w:rsidP="472911CB">
            <w:pPr>
              <w:spacing w:line="276" w:lineRule="auto"/>
              <w:rPr>
                <w:sz w:val="22"/>
                <w:szCs w:val="22"/>
              </w:rPr>
            </w:pPr>
            <w:r w:rsidRPr="4BBA6FBF">
              <w:rPr>
                <w:sz w:val="22"/>
                <w:szCs w:val="22"/>
              </w:rPr>
              <w:t>Permanent</w:t>
            </w:r>
          </w:p>
        </w:tc>
      </w:tr>
      <w:tr w:rsidR="00512902" w14:paraId="28C371D7"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4A535DA4" w14:textId="70150594" w:rsidR="472911CB" w:rsidRDefault="472911CB" w:rsidP="472911CB">
            <w:pPr>
              <w:spacing w:line="276" w:lineRule="auto"/>
              <w:rPr>
                <w:sz w:val="22"/>
                <w:szCs w:val="22"/>
              </w:rPr>
            </w:pPr>
            <w:r w:rsidRPr="4BBA6FBF">
              <w:rPr>
                <w:sz w:val="22"/>
                <w:szCs w:val="22"/>
              </w:rPr>
              <w:t>Directorate</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78A2D214" w14:textId="43C7F532" w:rsidR="472911CB" w:rsidRDefault="472911CB" w:rsidP="472911CB">
            <w:pPr>
              <w:spacing w:line="276" w:lineRule="auto"/>
              <w:rPr>
                <w:sz w:val="22"/>
                <w:szCs w:val="22"/>
              </w:rPr>
            </w:pPr>
            <w:r w:rsidRPr="4BBA6FBF">
              <w:rPr>
                <w:sz w:val="22"/>
                <w:szCs w:val="22"/>
              </w:rPr>
              <w:t>Business Architecture &amp; Transformation</w:t>
            </w:r>
          </w:p>
        </w:tc>
      </w:tr>
      <w:tr w:rsidR="00512902" w14:paraId="23DFE379"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54D646A7" w14:textId="288B886C" w:rsidR="472911CB" w:rsidRDefault="472911CB" w:rsidP="472911CB">
            <w:pPr>
              <w:spacing w:line="276" w:lineRule="auto"/>
              <w:rPr>
                <w:sz w:val="22"/>
                <w:szCs w:val="22"/>
              </w:rPr>
            </w:pPr>
            <w:r w:rsidRPr="4BBA6FBF">
              <w:rPr>
                <w:sz w:val="22"/>
                <w:szCs w:val="22"/>
              </w:rPr>
              <w:t>Team</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132830C9" w14:textId="60A2D9BE" w:rsidR="472911CB" w:rsidRDefault="472911CB" w:rsidP="472911CB">
            <w:pPr>
              <w:spacing w:line="276" w:lineRule="auto"/>
              <w:rPr>
                <w:sz w:val="22"/>
                <w:szCs w:val="22"/>
              </w:rPr>
            </w:pPr>
            <w:r w:rsidRPr="4BBA6FBF">
              <w:rPr>
                <w:sz w:val="22"/>
                <w:szCs w:val="22"/>
              </w:rPr>
              <w:t>People Analytics and Information</w:t>
            </w:r>
          </w:p>
        </w:tc>
      </w:tr>
      <w:tr w:rsidR="00512902" w14:paraId="5C387DBE" w14:textId="77777777" w:rsidTr="343616D7">
        <w:trPr>
          <w:trHeight w:val="300"/>
        </w:trPr>
        <w:tc>
          <w:tcPr>
            <w:tcW w:w="2235" w:type="dxa"/>
            <w:tcBorders>
              <w:top w:val="single" w:sz="6" w:space="0" w:color="auto"/>
              <w:left w:val="single" w:sz="6" w:space="0" w:color="auto"/>
              <w:bottom w:val="single" w:sz="6" w:space="0" w:color="auto"/>
              <w:right w:val="single" w:sz="6" w:space="0" w:color="auto"/>
            </w:tcBorders>
            <w:tcMar>
              <w:left w:w="105" w:type="dxa"/>
              <w:right w:w="105" w:type="dxa"/>
            </w:tcMar>
          </w:tcPr>
          <w:p w14:paraId="1B72B471" w14:textId="61AAA0C4" w:rsidR="472911CB" w:rsidRDefault="472911CB" w:rsidP="472911CB">
            <w:pPr>
              <w:spacing w:line="276" w:lineRule="auto"/>
              <w:rPr>
                <w:sz w:val="22"/>
                <w:szCs w:val="22"/>
              </w:rPr>
            </w:pPr>
            <w:r w:rsidRPr="4BBA6FBF">
              <w:rPr>
                <w:sz w:val="22"/>
                <w:szCs w:val="22"/>
              </w:rPr>
              <w:t>Location</w:t>
            </w:r>
          </w:p>
        </w:tc>
        <w:tc>
          <w:tcPr>
            <w:tcW w:w="7650" w:type="dxa"/>
            <w:tcBorders>
              <w:top w:val="single" w:sz="6" w:space="0" w:color="auto"/>
              <w:left w:val="single" w:sz="6" w:space="0" w:color="auto"/>
              <w:bottom w:val="single" w:sz="6" w:space="0" w:color="auto"/>
              <w:right w:val="single" w:sz="6" w:space="0" w:color="auto"/>
            </w:tcBorders>
            <w:tcMar>
              <w:left w:w="105" w:type="dxa"/>
              <w:right w:w="105" w:type="dxa"/>
            </w:tcMar>
          </w:tcPr>
          <w:p w14:paraId="34FBE871" w14:textId="53AFAB7D" w:rsidR="472911CB" w:rsidRDefault="472911CB" w:rsidP="472911CB">
            <w:pPr>
              <w:spacing w:line="276" w:lineRule="auto"/>
              <w:rPr>
                <w:sz w:val="22"/>
                <w:szCs w:val="22"/>
              </w:rPr>
            </w:pPr>
            <w:r w:rsidRPr="4BBA6FBF">
              <w:rPr>
                <w:sz w:val="22"/>
                <w:szCs w:val="22"/>
              </w:rPr>
              <w:t>National</w:t>
            </w:r>
          </w:p>
        </w:tc>
      </w:tr>
    </w:tbl>
    <w:p w14:paraId="4116BAA2" w14:textId="416F43CC" w:rsidR="472911CB" w:rsidRDefault="472911CB" w:rsidP="472911CB">
      <w:pPr>
        <w:keepLines/>
        <w:spacing w:after="0" w:line="276" w:lineRule="auto"/>
        <w:rPr>
          <w:color w:val="000000" w:themeColor="text1"/>
          <w:sz w:val="22"/>
          <w:szCs w:val="22"/>
        </w:rPr>
      </w:pPr>
    </w:p>
    <w:p w14:paraId="75401136" w14:textId="4B3D0905" w:rsidR="6B314C85" w:rsidRDefault="6B314C85" w:rsidP="472911CB">
      <w:pPr>
        <w:spacing w:line="276" w:lineRule="auto"/>
        <w:ind w:right="14"/>
        <w:jc w:val="both"/>
        <w:rPr>
          <w:color w:val="000000" w:themeColor="text1"/>
          <w:sz w:val="22"/>
          <w:szCs w:val="22"/>
        </w:rPr>
      </w:pPr>
      <w:r w:rsidRPr="4BBA6FBF">
        <w:rPr>
          <w:b/>
          <w:color w:val="000000" w:themeColor="text1"/>
          <w:sz w:val="22"/>
          <w:szCs w:val="22"/>
        </w:rPr>
        <w:t>About the Ministry of Justice</w:t>
      </w:r>
    </w:p>
    <w:p w14:paraId="3B10CB77" w14:textId="26764415" w:rsidR="6B314C85" w:rsidRDefault="6B314C85" w:rsidP="472911CB">
      <w:pPr>
        <w:spacing w:line="276" w:lineRule="auto"/>
        <w:ind w:right="14"/>
        <w:jc w:val="both"/>
        <w:rPr>
          <w:color w:val="000000" w:themeColor="text1"/>
          <w:sz w:val="22"/>
          <w:szCs w:val="22"/>
        </w:rPr>
      </w:pPr>
      <w:r w:rsidRPr="4BBA6FBF">
        <w:rPr>
          <w:color w:val="000000" w:themeColor="text1"/>
          <w:sz w:val="22"/>
          <w:szCs w:val="22"/>
        </w:rPr>
        <w:t xml:space="preserve">The Ministry of Justice (MoJ) works to protect and advance the principles of justice. Our vision is to deliver a world-class justice system that works for everyone in society.  </w:t>
      </w:r>
    </w:p>
    <w:p w14:paraId="4C21DABB" w14:textId="4B8AF6A5" w:rsidR="6B314C85" w:rsidRDefault="6B314C85" w:rsidP="472911CB">
      <w:pPr>
        <w:spacing w:line="276" w:lineRule="auto"/>
        <w:ind w:right="14"/>
        <w:jc w:val="both"/>
        <w:rPr>
          <w:color w:val="000000" w:themeColor="text1"/>
          <w:sz w:val="22"/>
          <w:szCs w:val="22"/>
        </w:rPr>
      </w:pPr>
      <w:r w:rsidRPr="4BBA6FBF">
        <w:rPr>
          <w:color w:val="000000" w:themeColor="text1"/>
          <w:sz w:val="22"/>
          <w:szCs w:val="22"/>
        </w:rPr>
        <w:t xml:space="preserve">The justice system plays a crucial role in our success as a nation – keeping people safe, emphasising fairness, guaranteeing individual rights and giving businesses confidence to flourish. </w:t>
      </w:r>
    </w:p>
    <w:p w14:paraId="7C2A01BB" w14:textId="64DE38F2" w:rsidR="6B314C85" w:rsidRDefault="6B314C85" w:rsidP="472911CB">
      <w:pPr>
        <w:spacing w:line="276" w:lineRule="auto"/>
        <w:ind w:right="14"/>
        <w:jc w:val="both"/>
        <w:rPr>
          <w:color w:val="000000" w:themeColor="text1"/>
          <w:sz w:val="22"/>
          <w:szCs w:val="22"/>
        </w:rPr>
      </w:pPr>
      <w:r w:rsidRPr="4BBA6FBF">
        <w:rPr>
          <w:color w:val="000000" w:themeColor="text1"/>
          <w:sz w:val="22"/>
          <w:szCs w:val="22"/>
        </w:rPr>
        <w:t xml:space="preserve">The delivery of our three strategic outcomes </w:t>
      </w:r>
      <w:proofErr w:type="gramStart"/>
      <w:r w:rsidRPr="4BBA6FBF">
        <w:rPr>
          <w:color w:val="000000" w:themeColor="text1"/>
          <w:sz w:val="22"/>
          <w:szCs w:val="22"/>
        </w:rPr>
        <w:t>are</w:t>
      </w:r>
      <w:proofErr w:type="gramEnd"/>
      <w:r w:rsidRPr="4BBA6FBF">
        <w:rPr>
          <w:color w:val="000000" w:themeColor="text1"/>
          <w:sz w:val="22"/>
          <w:szCs w:val="22"/>
        </w:rPr>
        <w:t xml:space="preserve"> central to doing this: </w:t>
      </w:r>
    </w:p>
    <w:p w14:paraId="0C9E08F3" w14:textId="4F2C8FC7" w:rsidR="6B314C85" w:rsidRDefault="6B314C85" w:rsidP="472911CB">
      <w:pPr>
        <w:pStyle w:val="ListParagraph"/>
        <w:numPr>
          <w:ilvl w:val="0"/>
          <w:numId w:val="16"/>
        </w:numPr>
        <w:spacing w:line="276" w:lineRule="auto"/>
        <w:ind w:right="14"/>
        <w:jc w:val="both"/>
        <w:rPr>
          <w:color w:val="000000" w:themeColor="text1"/>
          <w:sz w:val="22"/>
          <w:szCs w:val="22"/>
        </w:rPr>
      </w:pPr>
      <w:r w:rsidRPr="4BBA6FBF">
        <w:rPr>
          <w:color w:val="000000" w:themeColor="text1"/>
          <w:sz w:val="22"/>
          <w:szCs w:val="22"/>
        </w:rPr>
        <w:t xml:space="preserve">Punishment that cuts crime: to rebuild confidence in the criminal justice system by protecting the public and reducing reoffending with a sustainable and effective prison and probation service.   </w:t>
      </w:r>
    </w:p>
    <w:p w14:paraId="45C2DE99" w14:textId="27FC6FF6" w:rsidR="6B314C85" w:rsidRDefault="6B314C85" w:rsidP="472911CB">
      <w:pPr>
        <w:pStyle w:val="ListParagraph"/>
        <w:numPr>
          <w:ilvl w:val="0"/>
          <w:numId w:val="16"/>
        </w:numPr>
        <w:spacing w:line="276" w:lineRule="auto"/>
        <w:ind w:right="14"/>
        <w:jc w:val="both"/>
        <w:rPr>
          <w:color w:val="000000" w:themeColor="text1"/>
          <w:sz w:val="22"/>
          <w:szCs w:val="22"/>
        </w:rPr>
      </w:pPr>
      <w:r w:rsidRPr="4BBA6FBF">
        <w:rPr>
          <w:color w:val="000000" w:themeColor="text1"/>
          <w:sz w:val="22"/>
          <w:szCs w:val="22"/>
        </w:rPr>
        <w:t xml:space="preserve">Swifter justice for victims: to rebuild confidence in the criminal justice system by ensuring timely, just outcomes for victims and defendants through a modern and efficient criminal courts system. </w:t>
      </w:r>
    </w:p>
    <w:p w14:paraId="7591B95A" w14:textId="4BEC4BE6" w:rsidR="6B314C85" w:rsidRDefault="6B314C85" w:rsidP="472911CB">
      <w:pPr>
        <w:pStyle w:val="ListParagraph"/>
        <w:numPr>
          <w:ilvl w:val="0"/>
          <w:numId w:val="16"/>
        </w:numPr>
        <w:spacing w:line="276" w:lineRule="auto"/>
        <w:ind w:right="14"/>
        <w:jc w:val="both"/>
        <w:rPr>
          <w:color w:val="000000" w:themeColor="text1"/>
          <w:sz w:val="22"/>
          <w:szCs w:val="22"/>
        </w:rPr>
      </w:pPr>
      <w:r w:rsidRPr="4BBA6FBF">
        <w:rPr>
          <w:color w:val="000000" w:themeColor="text1"/>
          <w:sz w:val="22"/>
          <w:szCs w:val="22"/>
        </w:rPr>
        <w:t xml:space="preserve">A beacon for justice and the rule of law: to uphold the rule of law at home and abroad; promote our world-leading legal services, which contribute to economic growth; and deliver accessible and timely civil, family and administrative justice.   </w:t>
      </w:r>
    </w:p>
    <w:p w14:paraId="6ED0B885" w14:textId="54B6436E" w:rsidR="6B314C85" w:rsidRDefault="6B314C85" w:rsidP="472911CB">
      <w:pPr>
        <w:pStyle w:val="ListParagraph"/>
        <w:numPr>
          <w:ilvl w:val="0"/>
          <w:numId w:val="16"/>
        </w:numPr>
        <w:spacing w:line="276" w:lineRule="auto"/>
        <w:ind w:right="14"/>
        <w:jc w:val="both"/>
        <w:rPr>
          <w:color w:val="000000" w:themeColor="text1"/>
          <w:sz w:val="22"/>
          <w:szCs w:val="22"/>
        </w:rPr>
      </w:pPr>
      <w:r w:rsidRPr="4BBA6FBF">
        <w:rPr>
          <w:color w:val="000000" w:themeColor="text1"/>
          <w:sz w:val="22"/>
          <w:szCs w:val="22"/>
        </w:rPr>
        <w:t xml:space="preserve">For more information on who we are and what we do, please visit: </w:t>
      </w:r>
      <w:hyperlink r:id="rId8">
        <w:r w:rsidRPr="4BBA6FBF">
          <w:rPr>
            <w:rStyle w:val="Hyperlink"/>
            <w:sz w:val="22"/>
            <w:szCs w:val="22"/>
          </w:rPr>
          <w:t>https://www.gov.uk/government/organisations/ministry-of-justice</w:t>
        </w:r>
      </w:hyperlink>
      <w:r w:rsidRPr="4BBA6FBF">
        <w:rPr>
          <w:color w:val="000000" w:themeColor="text1"/>
          <w:sz w:val="22"/>
          <w:szCs w:val="22"/>
        </w:rPr>
        <w:t>.</w:t>
      </w:r>
    </w:p>
    <w:p w14:paraId="37DAB7F8" w14:textId="7CEF4CA4" w:rsidR="472911CB" w:rsidRDefault="472911CB" w:rsidP="472911CB">
      <w:pPr>
        <w:spacing w:line="276" w:lineRule="auto"/>
        <w:ind w:left="720" w:right="14"/>
        <w:jc w:val="both"/>
        <w:rPr>
          <w:color w:val="000000" w:themeColor="text1"/>
          <w:sz w:val="22"/>
          <w:szCs w:val="22"/>
        </w:rPr>
      </w:pPr>
    </w:p>
    <w:p w14:paraId="199D498C" w14:textId="6385793A" w:rsidR="6B314C85" w:rsidRDefault="6B314C85" w:rsidP="472911CB">
      <w:pPr>
        <w:spacing w:line="276" w:lineRule="auto"/>
        <w:jc w:val="both"/>
        <w:rPr>
          <w:color w:val="000000" w:themeColor="text1"/>
          <w:sz w:val="22"/>
          <w:szCs w:val="22"/>
        </w:rPr>
      </w:pPr>
      <w:r w:rsidRPr="4BBA6FBF">
        <w:rPr>
          <w:b/>
          <w:color w:val="000000" w:themeColor="text1"/>
          <w:sz w:val="22"/>
          <w:szCs w:val="22"/>
        </w:rPr>
        <w:t>About</w:t>
      </w:r>
      <w:r w:rsidRPr="4BBA6FBF">
        <w:rPr>
          <w:b/>
          <w:color w:val="000000" w:themeColor="text1"/>
          <w:sz w:val="22"/>
          <w:szCs w:val="22"/>
          <w:lang w:val="en-US"/>
        </w:rPr>
        <w:t xml:space="preserve"> </w:t>
      </w:r>
      <w:r w:rsidRPr="4BBA6FBF">
        <w:rPr>
          <w:b/>
          <w:color w:val="000000" w:themeColor="text1"/>
          <w:sz w:val="22"/>
          <w:szCs w:val="22"/>
        </w:rPr>
        <w:t>Business Architecture and Transformation Directorate</w:t>
      </w:r>
    </w:p>
    <w:p w14:paraId="61D133F9" w14:textId="4EE85E65" w:rsidR="6B314C85" w:rsidRDefault="6B314C85" w:rsidP="472911CB">
      <w:pPr>
        <w:spacing w:line="276" w:lineRule="auto"/>
        <w:jc w:val="both"/>
        <w:rPr>
          <w:color w:val="000000" w:themeColor="text1"/>
          <w:sz w:val="22"/>
          <w:szCs w:val="22"/>
        </w:rPr>
      </w:pPr>
      <w:r w:rsidRPr="4BBA6FBF">
        <w:rPr>
          <w:color w:val="000000" w:themeColor="text1"/>
          <w:sz w:val="22"/>
          <w:szCs w:val="22"/>
          <w:lang w:val="en-US"/>
        </w:rPr>
        <w:t xml:space="preserve">Supporting both the People and Capability Group and the Chief Operating Officer </w:t>
      </w:r>
      <w:proofErr w:type="gramStart"/>
      <w:r w:rsidRPr="4BBA6FBF">
        <w:rPr>
          <w:color w:val="000000" w:themeColor="text1"/>
          <w:sz w:val="22"/>
          <w:szCs w:val="22"/>
          <w:lang w:val="en-US"/>
        </w:rPr>
        <w:t>Group</w:t>
      </w:r>
      <w:proofErr w:type="gramEnd"/>
      <w:r w:rsidRPr="4BBA6FBF">
        <w:rPr>
          <w:color w:val="000000" w:themeColor="text1"/>
          <w:sz w:val="22"/>
          <w:szCs w:val="22"/>
          <w:lang w:val="en-US"/>
        </w:rPr>
        <w:t xml:space="preserve"> the Business Architecture and Transformation (BAT) Directorate ensures the Ministry of Justice has an effective operating model, including the right people, structure, tools, and capabilities. BAT also sets a future </w:t>
      </w:r>
      <w:proofErr w:type="spellStart"/>
      <w:r w:rsidRPr="4BBA6FBF">
        <w:rPr>
          <w:color w:val="000000" w:themeColor="text1"/>
          <w:sz w:val="22"/>
          <w:szCs w:val="22"/>
          <w:lang w:val="en-US"/>
        </w:rPr>
        <w:t>organisational</w:t>
      </w:r>
      <w:proofErr w:type="spellEnd"/>
      <w:r w:rsidRPr="4BBA6FBF">
        <w:rPr>
          <w:color w:val="000000" w:themeColor="text1"/>
          <w:sz w:val="22"/>
          <w:szCs w:val="22"/>
          <w:lang w:val="en-US"/>
        </w:rPr>
        <w:t xml:space="preserve"> strategy that is ambitious, effective, and efficient, supporting the department in implementing this strategy. </w:t>
      </w:r>
    </w:p>
    <w:p w14:paraId="0CA218D4" w14:textId="3F91DA2E" w:rsidR="472911CB" w:rsidRDefault="472911CB" w:rsidP="472911CB">
      <w:pPr>
        <w:spacing w:line="276" w:lineRule="auto"/>
        <w:rPr>
          <w:color w:val="000000" w:themeColor="text1"/>
          <w:sz w:val="22"/>
          <w:szCs w:val="22"/>
        </w:rPr>
      </w:pPr>
    </w:p>
    <w:p w14:paraId="75B26652" w14:textId="3A94213F" w:rsidR="6B314C85" w:rsidRDefault="6B314C85" w:rsidP="472911CB">
      <w:pPr>
        <w:spacing w:line="276" w:lineRule="auto"/>
        <w:rPr>
          <w:color w:val="000000" w:themeColor="text1"/>
          <w:sz w:val="22"/>
          <w:szCs w:val="22"/>
        </w:rPr>
      </w:pPr>
      <w:r w:rsidRPr="4BBA6FBF">
        <w:rPr>
          <w:b/>
          <w:color w:val="000000" w:themeColor="text1"/>
          <w:sz w:val="22"/>
          <w:szCs w:val="22"/>
          <w:lang w:val="en-US"/>
        </w:rPr>
        <w:t>About the People Analytics and Information Team</w:t>
      </w:r>
    </w:p>
    <w:p w14:paraId="225018AE" w14:textId="49DD6356" w:rsidR="6B314C85" w:rsidRDefault="6B314C85" w:rsidP="472911CB">
      <w:pPr>
        <w:spacing w:line="276" w:lineRule="auto"/>
        <w:jc w:val="both"/>
        <w:rPr>
          <w:color w:val="000000" w:themeColor="text1"/>
          <w:sz w:val="22"/>
          <w:szCs w:val="22"/>
        </w:rPr>
      </w:pPr>
      <w:r w:rsidRPr="4BBA6FBF">
        <w:rPr>
          <w:color w:val="000000" w:themeColor="text1"/>
          <w:sz w:val="22"/>
          <w:szCs w:val="22"/>
          <w:lang w:val="en-US"/>
        </w:rPr>
        <w:lastRenderedPageBreak/>
        <w:t>The People Analytics and Information (PA&amp;I) team, which sits within the BAT directorate, is a high</w:t>
      </w:r>
      <w:r>
        <w:noBreakHyphen/>
      </w:r>
      <w:r w:rsidRPr="4BBA6FBF">
        <w:rPr>
          <w:color w:val="000000" w:themeColor="text1"/>
          <w:sz w:val="22"/>
          <w:szCs w:val="22"/>
          <w:lang w:val="en-US"/>
        </w:rPr>
        <w:t>impact, multidisciplinary team at the heart of evidence</w:t>
      </w:r>
      <w:r>
        <w:noBreakHyphen/>
      </w:r>
      <w:r w:rsidRPr="4BBA6FBF">
        <w:rPr>
          <w:color w:val="000000" w:themeColor="text1"/>
          <w:sz w:val="22"/>
          <w:szCs w:val="22"/>
          <w:lang w:val="en-US"/>
        </w:rPr>
        <w:t>based decision</w:t>
      </w:r>
      <w:r>
        <w:noBreakHyphen/>
      </w:r>
      <w:r w:rsidRPr="4BBA6FBF">
        <w:rPr>
          <w:color w:val="000000" w:themeColor="text1"/>
          <w:sz w:val="22"/>
          <w:szCs w:val="22"/>
          <w:lang w:val="en-US"/>
        </w:rPr>
        <w:t>making within the People and Capability Group. We enable leaders to make better, more informed choices by transforming complex workforce data into clear, timely and actionable insight.</w:t>
      </w:r>
    </w:p>
    <w:p w14:paraId="3B6B2234" w14:textId="53B0D97C" w:rsidR="6B314C85" w:rsidRDefault="6B314C85" w:rsidP="472911CB">
      <w:pPr>
        <w:spacing w:line="276" w:lineRule="auto"/>
        <w:jc w:val="both"/>
        <w:rPr>
          <w:color w:val="000000" w:themeColor="text1"/>
          <w:sz w:val="22"/>
          <w:szCs w:val="22"/>
        </w:rPr>
      </w:pPr>
      <w:r w:rsidRPr="4BBA6FBF">
        <w:rPr>
          <w:color w:val="000000" w:themeColor="text1"/>
          <w:sz w:val="22"/>
          <w:szCs w:val="22"/>
          <w:lang w:val="en-US"/>
        </w:rPr>
        <w:t>The team brings together expertise in analytics, management information, data engineering, information governance and digital design, combining rigorous analytical methods with modern data and automation practices. Our work spans the full analytical lifecycle - from data and infrastructure through to insight, communication and impact - ensuring evidence is trusted, accessible and genuinely useful to decision</w:t>
      </w:r>
      <w:r>
        <w:noBreakHyphen/>
      </w:r>
      <w:r w:rsidRPr="4BBA6FBF">
        <w:rPr>
          <w:color w:val="000000" w:themeColor="text1"/>
          <w:sz w:val="22"/>
          <w:szCs w:val="22"/>
          <w:lang w:val="en-US"/>
        </w:rPr>
        <w:t>makers.</w:t>
      </w:r>
    </w:p>
    <w:p w14:paraId="7AA625A3" w14:textId="2359E47F" w:rsidR="6B314C85" w:rsidRDefault="6B314C85" w:rsidP="472911CB">
      <w:pPr>
        <w:spacing w:line="276" w:lineRule="auto"/>
        <w:jc w:val="both"/>
        <w:rPr>
          <w:color w:val="000000" w:themeColor="text1"/>
          <w:sz w:val="22"/>
          <w:szCs w:val="22"/>
        </w:rPr>
      </w:pPr>
      <w:r w:rsidRPr="4BBA6FBF">
        <w:rPr>
          <w:color w:val="000000" w:themeColor="text1"/>
          <w:sz w:val="22"/>
          <w:szCs w:val="22"/>
          <w:lang w:val="en-US"/>
        </w:rPr>
        <w:t xml:space="preserve">The PA&amp;I team is focused on strengthening the quality, coherence and influence of people analysis across the Ministry of </w:t>
      </w:r>
      <w:proofErr w:type="gramStart"/>
      <w:r w:rsidRPr="4BBA6FBF">
        <w:rPr>
          <w:color w:val="000000" w:themeColor="text1"/>
          <w:sz w:val="22"/>
          <w:szCs w:val="22"/>
          <w:lang w:val="en-US"/>
        </w:rPr>
        <w:t>Justice, and</w:t>
      </w:r>
      <w:proofErr w:type="gramEnd"/>
      <w:r w:rsidRPr="4BBA6FBF">
        <w:rPr>
          <w:color w:val="000000" w:themeColor="text1"/>
          <w:sz w:val="22"/>
          <w:szCs w:val="22"/>
          <w:lang w:val="en-US"/>
        </w:rPr>
        <w:t xml:space="preserve"> is driving a step</w:t>
      </w:r>
      <w:r>
        <w:noBreakHyphen/>
      </w:r>
      <w:r w:rsidRPr="4BBA6FBF">
        <w:rPr>
          <w:color w:val="000000" w:themeColor="text1"/>
          <w:sz w:val="22"/>
          <w:szCs w:val="22"/>
          <w:lang w:val="en-US"/>
        </w:rPr>
        <w:t>change in evidence</w:t>
      </w:r>
      <w:r>
        <w:noBreakHyphen/>
      </w:r>
      <w:r w:rsidRPr="4BBA6FBF">
        <w:rPr>
          <w:color w:val="000000" w:themeColor="text1"/>
          <w:sz w:val="22"/>
          <w:szCs w:val="22"/>
          <w:lang w:val="en-US"/>
        </w:rPr>
        <w:t xml:space="preserve">based HR practice: unlocking previously inaccessible insights and presenting them </w:t>
      </w:r>
      <w:proofErr w:type="gramStart"/>
      <w:r w:rsidRPr="4BBA6FBF">
        <w:rPr>
          <w:color w:val="000000" w:themeColor="text1"/>
          <w:sz w:val="22"/>
          <w:szCs w:val="22"/>
          <w:lang w:val="en-US"/>
        </w:rPr>
        <w:t>in a way that is clear</w:t>
      </w:r>
      <w:proofErr w:type="gramEnd"/>
      <w:r w:rsidRPr="4BBA6FBF">
        <w:rPr>
          <w:color w:val="000000" w:themeColor="text1"/>
          <w:sz w:val="22"/>
          <w:szCs w:val="22"/>
          <w:lang w:val="en-US"/>
        </w:rPr>
        <w:t>, engaging and directly applicable to real</w:t>
      </w:r>
      <w:r>
        <w:noBreakHyphen/>
      </w:r>
      <w:r w:rsidRPr="4BBA6FBF">
        <w:rPr>
          <w:color w:val="000000" w:themeColor="text1"/>
          <w:sz w:val="22"/>
          <w:szCs w:val="22"/>
          <w:lang w:val="en-US"/>
        </w:rPr>
        <w:t>world decisions.</w:t>
      </w:r>
    </w:p>
    <w:p w14:paraId="5DF23CA1" w14:textId="12953DD9" w:rsidR="472911CB" w:rsidRDefault="472911CB" w:rsidP="472911CB">
      <w:pPr>
        <w:rPr>
          <w:b/>
          <w:color w:val="000000" w:themeColor="text1"/>
          <w:sz w:val="22"/>
          <w:szCs w:val="22"/>
          <w:lang w:val="en-US"/>
        </w:rPr>
      </w:pPr>
    </w:p>
    <w:p w14:paraId="17DC6FCE" w14:textId="60E99385" w:rsidR="7E26ABC8" w:rsidRDefault="7E26ABC8" w:rsidP="472911CB">
      <w:pPr>
        <w:rPr>
          <w:color w:val="000000" w:themeColor="text1"/>
          <w:sz w:val="22"/>
          <w:szCs w:val="22"/>
        </w:rPr>
      </w:pPr>
      <w:r w:rsidRPr="4BBA6FBF">
        <w:rPr>
          <w:b/>
          <w:color w:val="000000" w:themeColor="text1"/>
          <w:sz w:val="22"/>
          <w:szCs w:val="22"/>
          <w:lang w:val="en-US"/>
        </w:rPr>
        <w:t>About the Roles</w:t>
      </w:r>
    </w:p>
    <w:p w14:paraId="28D14C65" w14:textId="77777777" w:rsidR="001A2D64" w:rsidRPr="001A2D64" w:rsidRDefault="001A2D64" w:rsidP="343616D7">
      <w:pPr>
        <w:spacing w:line="276" w:lineRule="auto"/>
        <w:jc w:val="both"/>
        <w:rPr>
          <w:color w:val="000000" w:themeColor="text1"/>
          <w:sz w:val="22"/>
          <w:szCs w:val="22"/>
          <w:lang w:val="en-US"/>
        </w:rPr>
      </w:pPr>
      <w:r w:rsidRPr="001A2D64">
        <w:rPr>
          <w:color w:val="000000" w:themeColor="text1"/>
          <w:sz w:val="22"/>
          <w:szCs w:val="22"/>
          <w:lang w:val="en-US"/>
        </w:rPr>
        <w:t>We are looking for a motivated analyst to work in a challenging and exciting environment within the team. We are looking for a candidate with a track record of delivering innovative data solutions that have a real impact, whilst working collaboratively with others to ensure the right analytical/statistical solution is delivered in an effective and efficient way.</w:t>
      </w:r>
    </w:p>
    <w:p w14:paraId="07BE6298" w14:textId="31D2F43E" w:rsidR="77634FCE" w:rsidRDefault="77634FCE" w:rsidP="343616D7">
      <w:pPr>
        <w:spacing w:line="276" w:lineRule="auto"/>
        <w:jc w:val="both"/>
        <w:rPr>
          <w:sz w:val="22"/>
          <w:szCs w:val="22"/>
        </w:rPr>
      </w:pPr>
      <w:r w:rsidRPr="4BBA6FBF">
        <w:rPr>
          <w:color w:val="000000" w:themeColor="text1"/>
          <w:sz w:val="22"/>
          <w:szCs w:val="22"/>
        </w:rPr>
        <w:t>The following roles are being recruited into, but please note that w</w:t>
      </w:r>
      <w:r w:rsidRPr="4BBA6FBF">
        <w:rPr>
          <w:sz w:val="22"/>
          <w:szCs w:val="22"/>
        </w:rPr>
        <w:t xml:space="preserve">hile the roles outlined reflect the team’s present work, successful candidates should expect to operate with agility. </w:t>
      </w:r>
      <w:r w:rsidR="001A2D64">
        <w:rPr>
          <w:sz w:val="22"/>
          <w:szCs w:val="22"/>
        </w:rPr>
        <w:t>H</w:t>
      </w:r>
      <w:r w:rsidR="005A5F45" w:rsidRPr="4BBA6FBF">
        <w:rPr>
          <w:sz w:val="22"/>
          <w:szCs w:val="22"/>
        </w:rPr>
        <w:t>EO People Analysts</w:t>
      </w:r>
      <w:r w:rsidRPr="4BBA6FBF">
        <w:rPr>
          <w:sz w:val="22"/>
          <w:szCs w:val="22"/>
        </w:rPr>
        <w:t xml:space="preserve"> may be moved to other priorities as required.</w:t>
      </w:r>
    </w:p>
    <w:p w14:paraId="245BFEA1" w14:textId="12A3B32D" w:rsidR="005A5F45" w:rsidRDefault="005A5F45" w:rsidP="005A5F45">
      <w:pPr>
        <w:spacing w:line="276" w:lineRule="auto"/>
        <w:jc w:val="both"/>
        <w:rPr>
          <w:color w:val="000000" w:themeColor="text1"/>
          <w:sz w:val="22"/>
          <w:szCs w:val="22"/>
        </w:rPr>
      </w:pPr>
      <w:r w:rsidRPr="60D4886C">
        <w:rPr>
          <w:b/>
          <w:bCs/>
          <w:sz w:val="22"/>
          <w:szCs w:val="22"/>
        </w:rPr>
        <w:t>Role 1</w:t>
      </w:r>
      <w:r w:rsidRPr="4BBA6FBF">
        <w:rPr>
          <w:sz w:val="22"/>
          <w:szCs w:val="22"/>
        </w:rPr>
        <w:t xml:space="preserve"> - </w:t>
      </w:r>
      <w:r w:rsidRPr="4BBA6FBF">
        <w:rPr>
          <w:color w:val="000000"/>
          <w:sz w:val="22"/>
          <w:szCs w:val="22"/>
          <w:shd w:val="clear" w:color="auto" w:fill="FFFFFF"/>
        </w:rPr>
        <w:t xml:space="preserve">This role </w:t>
      </w:r>
      <w:r w:rsidR="00B025A8" w:rsidRPr="4BBA6FBF">
        <w:rPr>
          <w:color w:val="000000"/>
          <w:sz w:val="22"/>
          <w:szCs w:val="22"/>
          <w:shd w:val="clear" w:color="auto" w:fill="FFFFFF"/>
        </w:rPr>
        <w:t>will support both the Prison Recruitment MI and</w:t>
      </w:r>
      <w:r w:rsidRPr="4BBA6FBF">
        <w:rPr>
          <w:color w:val="000000"/>
          <w:sz w:val="22"/>
          <w:szCs w:val="22"/>
          <w:shd w:val="clear" w:color="auto" w:fill="FFFFFF"/>
        </w:rPr>
        <w:t xml:space="preserve"> Probation Recruitment MI team</w:t>
      </w:r>
      <w:r w:rsidR="359C1C63" w:rsidRPr="4BBA6FBF">
        <w:rPr>
          <w:color w:val="000000"/>
          <w:sz w:val="22"/>
          <w:szCs w:val="22"/>
          <w:shd w:val="clear" w:color="auto" w:fill="FFFFFF"/>
        </w:rPr>
        <w:t>s, providing</w:t>
      </w:r>
      <w:r w:rsidRPr="4BBA6FBF">
        <w:rPr>
          <w:color w:val="000000"/>
          <w:sz w:val="22"/>
          <w:szCs w:val="22"/>
          <w:shd w:val="clear" w:color="auto" w:fill="FFFFFF"/>
        </w:rPr>
        <w:t xml:space="preserve"> operational, analytical and management information support for key </w:t>
      </w:r>
      <w:r w:rsidR="00B025A8" w:rsidRPr="4BBA6FBF">
        <w:rPr>
          <w:color w:val="000000"/>
          <w:sz w:val="22"/>
          <w:szCs w:val="22"/>
          <w:shd w:val="clear" w:color="auto" w:fill="FFFFFF"/>
        </w:rPr>
        <w:t xml:space="preserve">HMPPS </w:t>
      </w:r>
      <w:r w:rsidRPr="4BBA6FBF">
        <w:rPr>
          <w:color w:val="000000"/>
          <w:sz w:val="22"/>
          <w:szCs w:val="22"/>
          <w:shd w:val="clear" w:color="auto" w:fill="FFFFFF"/>
        </w:rPr>
        <w:t>roles</w:t>
      </w:r>
      <w:r w:rsidR="00B025A8" w:rsidRPr="4BBA6FBF">
        <w:rPr>
          <w:color w:val="000000"/>
          <w:sz w:val="22"/>
          <w:szCs w:val="22"/>
          <w:shd w:val="clear" w:color="auto" w:fill="FFFFFF"/>
        </w:rPr>
        <w:t>.</w:t>
      </w:r>
    </w:p>
    <w:p w14:paraId="07DDEE41" w14:textId="595DF4E9" w:rsidR="005A5F45" w:rsidRDefault="005A5F45" w:rsidP="343616D7">
      <w:pPr>
        <w:spacing w:line="276" w:lineRule="auto"/>
        <w:jc w:val="both"/>
        <w:rPr>
          <w:sz w:val="22"/>
          <w:szCs w:val="22"/>
        </w:rPr>
      </w:pPr>
      <w:r w:rsidRPr="4BBA6FBF">
        <w:rPr>
          <w:b/>
          <w:sz w:val="22"/>
          <w:szCs w:val="22"/>
        </w:rPr>
        <w:t>Role 2</w:t>
      </w:r>
      <w:r w:rsidRPr="4BBA6FBF">
        <w:rPr>
          <w:sz w:val="22"/>
          <w:szCs w:val="22"/>
        </w:rPr>
        <w:t xml:space="preserve"> - </w:t>
      </w:r>
      <w:r w:rsidRPr="4BBA6FBF">
        <w:rPr>
          <w:color w:val="000000"/>
          <w:sz w:val="22"/>
          <w:szCs w:val="22"/>
          <w:shd w:val="clear" w:color="auto" w:fill="FFFFFF"/>
        </w:rPr>
        <w:t>This role will be focused on applying advanced analytical techniques to support strategic people-focused decision-making.</w:t>
      </w:r>
    </w:p>
    <w:p w14:paraId="2E01B93B" w14:textId="060A429F" w:rsidR="713A9EB3" w:rsidRDefault="5CB7E7B5" w:rsidP="63EC600E">
      <w:pPr>
        <w:spacing w:line="276" w:lineRule="auto"/>
        <w:jc w:val="both"/>
        <w:rPr>
          <w:color w:val="000000" w:themeColor="text1"/>
          <w:sz w:val="22"/>
          <w:szCs w:val="22"/>
        </w:rPr>
      </w:pPr>
      <w:r w:rsidRPr="60D4886C">
        <w:rPr>
          <w:color w:val="000000" w:themeColor="text1"/>
          <w:sz w:val="22"/>
          <w:szCs w:val="22"/>
        </w:rPr>
        <w:t>The post holders will</w:t>
      </w:r>
      <w:r w:rsidR="43D215BA" w:rsidRPr="60D4886C">
        <w:rPr>
          <w:color w:val="000000" w:themeColor="text1"/>
          <w:sz w:val="22"/>
          <w:szCs w:val="22"/>
        </w:rPr>
        <w:t xml:space="preserve"> be</w:t>
      </w:r>
      <w:r w:rsidRPr="60D4886C">
        <w:rPr>
          <w:color w:val="000000" w:themeColor="text1"/>
          <w:sz w:val="22"/>
          <w:szCs w:val="22"/>
        </w:rPr>
        <w:t>:</w:t>
      </w:r>
    </w:p>
    <w:p w14:paraId="71C40173" w14:textId="73F1E4E1" w:rsidR="004367CB" w:rsidRDefault="000376D2" w:rsidP="004367CB">
      <w:pPr>
        <w:pStyle w:val="NormalWeb"/>
        <w:numPr>
          <w:ilvl w:val="0"/>
          <w:numId w:val="4"/>
        </w:numPr>
        <w:rPr>
          <w:rFonts w:asciiTheme="minorHAnsi" w:hAnsiTheme="minorHAnsi" w:cstheme="minorHAnsi"/>
          <w:sz w:val="22"/>
          <w:szCs w:val="22"/>
        </w:rPr>
      </w:pPr>
      <w:r w:rsidRPr="000376D2">
        <w:rPr>
          <w:rFonts w:asciiTheme="minorHAnsi" w:hAnsiTheme="minorHAnsi" w:cstheme="minorHAnsi"/>
          <w:b/>
          <w:bCs/>
          <w:sz w:val="22"/>
          <w:szCs w:val="22"/>
        </w:rPr>
        <w:t>U</w:t>
      </w:r>
      <w:r w:rsidR="004367CB" w:rsidRPr="000376D2">
        <w:rPr>
          <w:rFonts w:asciiTheme="minorHAnsi" w:hAnsiTheme="minorHAnsi" w:cstheme="minorHAnsi"/>
          <w:b/>
          <w:bCs/>
          <w:sz w:val="22"/>
          <w:szCs w:val="22"/>
        </w:rPr>
        <w:t>se a range of appropriate statistical</w:t>
      </w:r>
      <w:r w:rsidR="004367CB" w:rsidRPr="000376D2">
        <w:rPr>
          <w:rFonts w:asciiTheme="minorHAnsi" w:hAnsiTheme="minorHAnsi" w:cstheme="minorHAnsi"/>
          <w:sz w:val="22"/>
          <w:szCs w:val="22"/>
        </w:rPr>
        <w:t xml:space="preserve"> and analytical coding techniques to deliver a solution that meets user needs.</w:t>
      </w:r>
      <w:r w:rsidRPr="000376D2">
        <w:rPr>
          <w:rFonts w:asciiTheme="minorHAnsi" w:hAnsiTheme="minorHAnsi" w:cstheme="minorHAnsi"/>
          <w:sz w:val="22"/>
          <w:szCs w:val="22"/>
        </w:rPr>
        <w:t xml:space="preserve"> </w:t>
      </w:r>
      <w:r w:rsidR="004367CB" w:rsidRPr="000376D2">
        <w:rPr>
          <w:rFonts w:asciiTheme="minorHAnsi" w:hAnsiTheme="minorHAnsi" w:cstheme="minorHAnsi"/>
          <w:sz w:val="22"/>
          <w:szCs w:val="22"/>
        </w:rPr>
        <w:t>Justify and explain those techniques clearly and succinctly, to customers and colleagues.</w:t>
      </w:r>
    </w:p>
    <w:p w14:paraId="322650B8" w14:textId="25CC5AA8" w:rsidR="003366AE" w:rsidRPr="000376D2" w:rsidRDefault="003366AE" w:rsidP="004367CB">
      <w:pPr>
        <w:pStyle w:val="NormalWeb"/>
        <w:numPr>
          <w:ilvl w:val="0"/>
          <w:numId w:val="4"/>
        </w:numPr>
        <w:rPr>
          <w:rFonts w:asciiTheme="minorHAnsi" w:hAnsiTheme="minorHAnsi" w:cstheme="minorHAnsi"/>
          <w:sz w:val="22"/>
          <w:szCs w:val="22"/>
        </w:rPr>
      </w:pPr>
      <w:r w:rsidRPr="00337786">
        <w:rPr>
          <w:rFonts w:asciiTheme="minorHAnsi" w:hAnsiTheme="minorHAnsi" w:cstheme="minorHAnsi"/>
          <w:b/>
          <w:bCs/>
          <w:sz w:val="22"/>
          <w:szCs w:val="22"/>
        </w:rPr>
        <w:t xml:space="preserve">Managing the delivery of HR </w:t>
      </w:r>
      <w:r w:rsidR="007D0CBA" w:rsidRPr="00337786">
        <w:rPr>
          <w:rFonts w:asciiTheme="minorHAnsi" w:hAnsiTheme="minorHAnsi" w:cstheme="minorHAnsi"/>
          <w:b/>
          <w:bCs/>
          <w:sz w:val="22"/>
          <w:szCs w:val="22"/>
        </w:rPr>
        <w:t>data products</w:t>
      </w:r>
      <w:r w:rsidR="007D0CBA">
        <w:rPr>
          <w:rFonts w:asciiTheme="minorHAnsi" w:hAnsiTheme="minorHAnsi" w:cstheme="minorHAnsi"/>
          <w:sz w:val="22"/>
          <w:szCs w:val="22"/>
        </w:rPr>
        <w:t xml:space="preserve"> and </w:t>
      </w:r>
      <w:r>
        <w:rPr>
          <w:rFonts w:asciiTheme="minorHAnsi" w:hAnsiTheme="minorHAnsi" w:cstheme="minorHAnsi"/>
          <w:sz w:val="22"/>
          <w:szCs w:val="22"/>
        </w:rPr>
        <w:t>insights</w:t>
      </w:r>
      <w:r w:rsidRPr="003366AE">
        <w:rPr>
          <w:rFonts w:asciiTheme="minorHAnsi" w:hAnsiTheme="minorHAnsi" w:cstheme="minorHAnsi"/>
          <w:sz w:val="22"/>
          <w:szCs w:val="22"/>
        </w:rPr>
        <w:t xml:space="preserve">, using technical knowledge and data manipulation skills to produce </w:t>
      </w:r>
      <w:r w:rsidR="008F1B4E">
        <w:rPr>
          <w:rFonts w:asciiTheme="minorHAnsi" w:hAnsiTheme="minorHAnsi" w:cstheme="minorHAnsi"/>
          <w:sz w:val="22"/>
          <w:szCs w:val="22"/>
        </w:rPr>
        <w:t>one-off</w:t>
      </w:r>
      <w:r w:rsidRPr="003366AE">
        <w:rPr>
          <w:rFonts w:asciiTheme="minorHAnsi" w:hAnsiTheme="minorHAnsi" w:cstheme="minorHAnsi"/>
          <w:sz w:val="22"/>
          <w:szCs w:val="22"/>
        </w:rPr>
        <w:t xml:space="preserve"> </w:t>
      </w:r>
      <w:r w:rsidR="008F1B4E">
        <w:rPr>
          <w:rFonts w:asciiTheme="minorHAnsi" w:hAnsiTheme="minorHAnsi" w:cstheme="minorHAnsi"/>
          <w:sz w:val="22"/>
          <w:szCs w:val="22"/>
        </w:rPr>
        <w:t xml:space="preserve">and </w:t>
      </w:r>
      <w:r w:rsidR="008F1B4E" w:rsidRPr="003366AE">
        <w:rPr>
          <w:rFonts w:asciiTheme="minorHAnsi" w:hAnsiTheme="minorHAnsi" w:cstheme="minorHAnsi"/>
          <w:sz w:val="22"/>
          <w:szCs w:val="22"/>
        </w:rPr>
        <w:t>regular</w:t>
      </w:r>
      <w:r w:rsidR="008F1B4E">
        <w:rPr>
          <w:rFonts w:asciiTheme="minorHAnsi" w:hAnsiTheme="minorHAnsi" w:cstheme="minorHAnsi"/>
          <w:sz w:val="22"/>
          <w:szCs w:val="22"/>
        </w:rPr>
        <w:t>. W</w:t>
      </w:r>
      <w:r w:rsidRPr="003366AE">
        <w:rPr>
          <w:rFonts w:asciiTheme="minorHAnsi" w:hAnsiTheme="minorHAnsi" w:cstheme="minorHAnsi"/>
          <w:sz w:val="22"/>
          <w:szCs w:val="22"/>
        </w:rPr>
        <w:t>here possible, streamline and automate the process.</w:t>
      </w:r>
    </w:p>
    <w:p w14:paraId="2462BAC6" w14:textId="0146C7A1" w:rsidR="00B025A8" w:rsidRPr="000376D2" w:rsidRDefault="00B025A8" w:rsidP="00BC14E6">
      <w:pPr>
        <w:pStyle w:val="ListParagraph"/>
        <w:numPr>
          <w:ilvl w:val="0"/>
          <w:numId w:val="4"/>
        </w:numPr>
        <w:spacing w:line="276" w:lineRule="auto"/>
        <w:jc w:val="both"/>
        <w:rPr>
          <w:rFonts w:cstheme="minorHAnsi"/>
          <w:color w:val="000000" w:themeColor="text1"/>
          <w:sz w:val="22"/>
          <w:szCs w:val="22"/>
        </w:rPr>
      </w:pPr>
      <w:r w:rsidRPr="000376D2">
        <w:rPr>
          <w:rFonts w:cstheme="minorHAnsi"/>
          <w:b/>
          <w:color w:val="000000" w:themeColor="text1"/>
          <w:sz w:val="22"/>
          <w:szCs w:val="22"/>
        </w:rPr>
        <w:t>Supporting the development and implementation of high</w:t>
      </w:r>
      <w:r w:rsidRPr="000376D2">
        <w:rPr>
          <w:rFonts w:cstheme="minorHAnsi"/>
          <w:sz w:val="22"/>
          <w:szCs w:val="22"/>
        </w:rPr>
        <w:noBreakHyphen/>
      </w:r>
      <w:r w:rsidRPr="000376D2">
        <w:rPr>
          <w:rFonts w:cstheme="minorHAnsi"/>
          <w:b/>
          <w:color w:val="000000" w:themeColor="text1"/>
          <w:sz w:val="22"/>
          <w:szCs w:val="22"/>
        </w:rPr>
        <w:t>quality analytical practices</w:t>
      </w:r>
      <w:r w:rsidRPr="000376D2">
        <w:rPr>
          <w:rFonts w:cstheme="minorHAnsi"/>
          <w:color w:val="000000" w:themeColor="text1"/>
          <w:sz w:val="22"/>
          <w:szCs w:val="22"/>
        </w:rPr>
        <w:t xml:space="preserve"> in partnership with teams across the Analysis Directorate, Data Directorate and the People and Capability Group.</w:t>
      </w:r>
    </w:p>
    <w:p w14:paraId="74B85BAB" w14:textId="77777777" w:rsidR="000F637A" w:rsidRPr="000376D2" w:rsidRDefault="000368C6" w:rsidP="000F637A">
      <w:pPr>
        <w:pStyle w:val="ListParagraph"/>
        <w:numPr>
          <w:ilvl w:val="0"/>
          <w:numId w:val="4"/>
        </w:numPr>
        <w:spacing w:line="276" w:lineRule="auto"/>
        <w:jc w:val="both"/>
        <w:rPr>
          <w:rFonts w:cstheme="minorHAnsi"/>
          <w:color w:val="000000" w:themeColor="text1"/>
          <w:sz w:val="22"/>
          <w:szCs w:val="22"/>
        </w:rPr>
      </w:pPr>
      <w:r w:rsidRPr="000376D2">
        <w:rPr>
          <w:rFonts w:cstheme="minorHAnsi"/>
          <w:b/>
          <w:bCs/>
          <w:color w:val="000000" w:themeColor="text1"/>
          <w:sz w:val="22"/>
          <w:szCs w:val="22"/>
        </w:rPr>
        <w:t>D</w:t>
      </w:r>
      <w:r w:rsidR="00B025A8" w:rsidRPr="000376D2">
        <w:rPr>
          <w:rFonts w:cstheme="minorHAnsi"/>
          <w:b/>
          <w:bCs/>
          <w:color w:val="000000" w:themeColor="text1"/>
          <w:sz w:val="22"/>
          <w:szCs w:val="22"/>
        </w:rPr>
        <w:t>eveloping and assuring analytical products</w:t>
      </w:r>
      <w:r w:rsidR="00B025A8" w:rsidRPr="000376D2">
        <w:rPr>
          <w:rFonts w:cstheme="minorHAnsi"/>
          <w:color w:val="000000" w:themeColor="text1"/>
          <w:sz w:val="22"/>
          <w:szCs w:val="22"/>
        </w:rPr>
        <w:t xml:space="preserve"> to ensure they are methodologically sound, fit for purpose and compliant with required quality assurance and governance standards.</w:t>
      </w:r>
    </w:p>
    <w:p w14:paraId="1B0D5684" w14:textId="54172296" w:rsidR="000F637A" w:rsidRPr="000376D2" w:rsidRDefault="000F637A" w:rsidP="000376D2">
      <w:pPr>
        <w:pStyle w:val="ListParagraph"/>
        <w:numPr>
          <w:ilvl w:val="0"/>
          <w:numId w:val="4"/>
        </w:numPr>
        <w:spacing w:line="276" w:lineRule="auto"/>
        <w:jc w:val="both"/>
        <w:rPr>
          <w:rFonts w:cstheme="minorHAnsi"/>
          <w:color w:val="000000" w:themeColor="text1"/>
          <w:sz w:val="22"/>
          <w:szCs w:val="22"/>
        </w:rPr>
      </w:pPr>
      <w:r w:rsidRPr="00337786">
        <w:rPr>
          <w:rFonts w:cstheme="minorHAnsi"/>
          <w:b/>
          <w:bCs/>
          <w:sz w:val="22"/>
          <w:szCs w:val="22"/>
        </w:rPr>
        <w:t>Tell the story</w:t>
      </w:r>
      <w:r w:rsidRPr="000376D2">
        <w:rPr>
          <w:rFonts w:cstheme="minorHAnsi"/>
          <w:sz w:val="22"/>
          <w:szCs w:val="22"/>
        </w:rPr>
        <w:t xml:space="preserve"> of the data in plain language to aid understanding.</w:t>
      </w:r>
      <w:r w:rsidR="000376D2">
        <w:rPr>
          <w:rFonts w:cstheme="minorHAnsi"/>
          <w:sz w:val="22"/>
          <w:szCs w:val="22"/>
        </w:rPr>
        <w:t xml:space="preserve"> </w:t>
      </w:r>
      <w:r w:rsidRPr="000376D2">
        <w:rPr>
          <w:rFonts w:cstheme="minorHAnsi"/>
          <w:sz w:val="22"/>
          <w:szCs w:val="22"/>
        </w:rPr>
        <w:t>Explore innovative data visualisation and presentation techniques to communicate data findings to users.</w:t>
      </w:r>
    </w:p>
    <w:p w14:paraId="66E4A74D" w14:textId="77777777" w:rsidR="000F637A" w:rsidRDefault="000F637A" w:rsidP="000376D2">
      <w:pPr>
        <w:pStyle w:val="ListParagraph"/>
        <w:spacing w:line="276" w:lineRule="auto"/>
        <w:ind w:left="360"/>
        <w:jc w:val="both"/>
        <w:rPr>
          <w:color w:val="000000" w:themeColor="text1"/>
          <w:sz w:val="22"/>
          <w:szCs w:val="22"/>
        </w:rPr>
      </w:pPr>
    </w:p>
    <w:p w14:paraId="076D18DC" w14:textId="3BA55428" w:rsidR="60D4886C" w:rsidRDefault="60D4886C" w:rsidP="60D4886C">
      <w:pPr>
        <w:spacing w:line="276" w:lineRule="auto"/>
        <w:rPr>
          <w:b/>
          <w:bCs/>
          <w:color w:val="000000" w:themeColor="text1"/>
          <w:sz w:val="22"/>
          <w:szCs w:val="22"/>
        </w:rPr>
      </w:pPr>
    </w:p>
    <w:p w14:paraId="3DAD51EF" w14:textId="05F07460" w:rsidR="0D185818" w:rsidRDefault="0D185818" w:rsidP="472911CB">
      <w:pPr>
        <w:spacing w:line="276" w:lineRule="auto"/>
        <w:rPr>
          <w:color w:val="000000" w:themeColor="text1"/>
          <w:sz w:val="22"/>
          <w:szCs w:val="22"/>
        </w:rPr>
      </w:pPr>
      <w:r w:rsidRPr="4BBA6FBF">
        <w:rPr>
          <w:b/>
          <w:color w:val="000000" w:themeColor="text1"/>
          <w:sz w:val="22"/>
          <w:szCs w:val="22"/>
        </w:rPr>
        <w:t>Essential Criteria</w:t>
      </w:r>
    </w:p>
    <w:p w14:paraId="77DBA375" w14:textId="7D68EFB5" w:rsidR="0D185818" w:rsidRDefault="0D185818" w:rsidP="472911CB">
      <w:pPr>
        <w:spacing w:line="276" w:lineRule="auto"/>
        <w:rPr>
          <w:rStyle w:val="normaltextrun"/>
          <w:rFonts w:asciiTheme="minorHAnsi" w:eastAsiaTheme="minorEastAsia" w:hAnsiTheme="minorHAnsi" w:cstheme="minorBidi"/>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The ideal candidates for these positions should demonstrate: </w:t>
      </w:r>
    </w:p>
    <w:p w14:paraId="46412E90" w14:textId="2563852E" w:rsidR="00965D1D" w:rsidRDefault="00965D1D" w:rsidP="7D0C28AC">
      <w:pPr>
        <w:numPr>
          <w:ilvl w:val="0"/>
          <w:numId w:val="19"/>
        </w:numPr>
        <w:spacing w:after="0" w:line="240" w:lineRule="auto"/>
        <w:rPr>
          <w:color w:val="000000" w:themeColor="text1"/>
          <w:sz w:val="22"/>
          <w:szCs w:val="22"/>
          <w:lang w:eastAsia="en-GB"/>
        </w:rPr>
      </w:pPr>
      <w:r w:rsidRPr="4BBA6FBF">
        <w:rPr>
          <w:b/>
          <w:color w:val="000000" w:themeColor="text1"/>
          <w:sz w:val="22"/>
          <w:szCs w:val="22"/>
          <w:lang w:eastAsia="en-GB"/>
        </w:rPr>
        <w:t>Academic background/ Experience</w:t>
      </w:r>
      <w:r w:rsidRPr="4BBA6FBF">
        <w:rPr>
          <w:color w:val="000000" w:themeColor="text1"/>
          <w:sz w:val="22"/>
          <w:szCs w:val="22"/>
          <w:lang w:eastAsia="en-GB"/>
        </w:rPr>
        <w:t>: A </w:t>
      </w:r>
      <w:proofErr w:type="gramStart"/>
      <w:r w:rsidRPr="4BBA6FBF">
        <w:rPr>
          <w:color w:val="000000" w:themeColor="text1"/>
          <w:sz w:val="22"/>
          <w:szCs w:val="22"/>
          <w:lang w:eastAsia="en-GB"/>
        </w:rPr>
        <w:t>first or second class</w:t>
      </w:r>
      <w:proofErr w:type="gramEnd"/>
      <w:r w:rsidRPr="4BBA6FBF">
        <w:rPr>
          <w:color w:val="000000" w:themeColor="text1"/>
          <w:sz w:val="22"/>
          <w:szCs w:val="22"/>
          <w:lang w:eastAsia="en-GB"/>
        </w:rPr>
        <w:t> degree in an analytical, statistical or a social/behavioural science discipline where at least 40% of the grade achieved, was statistical or analytical; or equivalent experience. </w:t>
      </w:r>
    </w:p>
    <w:p w14:paraId="47756E4D" w14:textId="7BC412D3" w:rsidR="00BC14E6" w:rsidRPr="00BC14E6" w:rsidRDefault="05C08B78" w:rsidP="00BC14E6">
      <w:pPr>
        <w:numPr>
          <w:ilvl w:val="0"/>
          <w:numId w:val="19"/>
        </w:numPr>
        <w:spacing w:after="0" w:line="240" w:lineRule="auto"/>
        <w:textAlignment w:val="baseline"/>
        <w:rPr>
          <w:color w:val="000000" w:themeColor="text1"/>
          <w:sz w:val="22"/>
          <w:szCs w:val="22"/>
          <w:lang w:eastAsia="en-GB"/>
        </w:rPr>
      </w:pPr>
      <w:r w:rsidRPr="609F380D">
        <w:rPr>
          <w:b/>
          <w:bCs/>
          <w:color w:val="000000" w:themeColor="text1"/>
          <w:sz w:val="22"/>
          <w:szCs w:val="22"/>
          <w:lang w:eastAsia="en-GB"/>
        </w:rPr>
        <w:t>Analysis</w:t>
      </w:r>
      <w:r w:rsidRPr="63C87D8B">
        <w:rPr>
          <w:b/>
          <w:color w:val="000000" w:themeColor="text1"/>
          <w:sz w:val="22"/>
          <w:szCs w:val="22"/>
          <w:lang w:eastAsia="en-GB"/>
        </w:rPr>
        <w:t>:</w:t>
      </w:r>
      <w:r w:rsidRPr="482B0E16">
        <w:rPr>
          <w:color w:val="000000" w:themeColor="text1"/>
          <w:sz w:val="22"/>
          <w:szCs w:val="22"/>
          <w:lang w:eastAsia="en-GB"/>
        </w:rPr>
        <w:t xml:space="preserve"> </w:t>
      </w:r>
      <w:r w:rsidR="00D06ACD" w:rsidRPr="00D06ACD">
        <w:rPr>
          <w:color w:val="000000" w:themeColor="text1"/>
          <w:sz w:val="22"/>
          <w:szCs w:val="22"/>
          <w:lang w:eastAsia="en-GB"/>
        </w:rPr>
        <w:t>Experience applying statistical analysis techniques and an aptitude for interpreting data, identifying trends and correlations, and disseminating analytical findings.</w:t>
      </w:r>
    </w:p>
    <w:p w14:paraId="2E94E847" w14:textId="77777777" w:rsidR="00F616D1" w:rsidRPr="00F616D1" w:rsidRDefault="51A2D65E" w:rsidP="00BC14E6">
      <w:pPr>
        <w:numPr>
          <w:ilvl w:val="0"/>
          <w:numId w:val="19"/>
        </w:numPr>
        <w:spacing w:after="0" w:line="240" w:lineRule="auto"/>
        <w:textAlignment w:val="baseline"/>
        <w:rPr>
          <w:color w:val="000000" w:themeColor="text1"/>
          <w:sz w:val="22"/>
          <w:szCs w:val="22"/>
          <w:lang w:eastAsia="en-GB"/>
        </w:rPr>
      </w:pPr>
      <w:r w:rsidRPr="00F616D1">
        <w:rPr>
          <w:b/>
          <w:color w:val="000000" w:themeColor="text1"/>
          <w:sz w:val="22"/>
          <w:szCs w:val="22"/>
          <w:lang w:eastAsia="en-GB"/>
        </w:rPr>
        <w:t xml:space="preserve">Data: </w:t>
      </w:r>
      <w:r w:rsidR="00F616D1" w:rsidRPr="00F616D1">
        <w:rPr>
          <w:color w:val="000000" w:themeColor="text1"/>
          <w:sz w:val="22"/>
          <w:szCs w:val="22"/>
          <w:lang w:eastAsia="en-GB"/>
        </w:rPr>
        <w:t>Strong data manipulation and analytical skills, including the ability to derive insight from multiple data sources.</w:t>
      </w:r>
      <w:r w:rsidR="00F616D1" w:rsidRPr="00F616D1">
        <w:rPr>
          <w:b/>
          <w:color w:val="000000" w:themeColor="text1"/>
          <w:sz w:val="22"/>
          <w:szCs w:val="22"/>
          <w:lang w:eastAsia="en-GB"/>
        </w:rPr>
        <w:t xml:space="preserve"> </w:t>
      </w:r>
    </w:p>
    <w:p w14:paraId="4D5F39A8" w14:textId="6E078A17" w:rsidR="00BC14E6" w:rsidRPr="00F616D1" w:rsidRDefault="00BC14E6" w:rsidP="00BC14E6">
      <w:pPr>
        <w:numPr>
          <w:ilvl w:val="0"/>
          <w:numId w:val="19"/>
        </w:numPr>
        <w:spacing w:after="0" w:line="240" w:lineRule="auto"/>
        <w:textAlignment w:val="baseline"/>
        <w:rPr>
          <w:color w:val="000000" w:themeColor="text1"/>
          <w:sz w:val="22"/>
          <w:szCs w:val="22"/>
          <w:lang w:eastAsia="en-GB"/>
        </w:rPr>
      </w:pPr>
      <w:r w:rsidRPr="00F616D1">
        <w:rPr>
          <w:b/>
          <w:color w:val="000000" w:themeColor="text1"/>
          <w:sz w:val="22"/>
          <w:szCs w:val="22"/>
          <w:lang w:eastAsia="en-GB"/>
        </w:rPr>
        <w:t xml:space="preserve">Communication: </w:t>
      </w:r>
      <w:r w:rsidRPr="00F616D1">
        <w:rPr>
          <w:color w:val="000000" w:themeColor="text1"/>
          <w:sz w:val="22"/>
          <w:szCs w:val="22"/>
          <w:lang w:eastAsia="en-GB"/>
        </w:rPr>
        <w:t>Experience in communicating insights with a range of stakeholders</w:t>
      </w:r>
      <w:r w:rsidR="004C2280">
        <w:rPr>
          <w:color w:val="000000" w:themeColor="text1"/>
          <w:sz w:val="22"/>
          <w:szCs w:val="22"/>
          <w:lang w:eastAsia="en-GB"/>
        </w:rPr>
        <w:t>.</w:t>
      </w:r>
    </w:p>
    <w:p w14:paraId="5933CD41" w14:textId="52D84C93" w:rsidR="00BC14E6" w:rsidRPr="00BC14E6" w:rsidRDefault="4E64F1EA" w:rsidP="00BC14E6">
      <w:pPr>
        <w:numPr>
          <w:ilvl w:val="0"/>
          <w:numId w:val="19"/>
        </w:numPr>
        <w:spacing w:after="0" w:line="240" w:lineRule="auto"/>
        <w:textAlignment w:val="baseline"/>
        <w:rPr>
          <w:color w:val="000000" w:themeColor="text1"/>
          <w:sz w:val="22"/>
          <w:szCs w:val="22"/>
          <w:lang w:eastAsia="en-GB"/>
        </w:rPr>
      </w:pPr>
      <w:r w:rsidRPr="4BBA6FBF">
        <w:rPr>
          <w:b/>
          <w:color w:val="000000" w:themeColor="text1"/>
          <w:sz w:val="22"/>
          <w:szCs w:val="22"/>
          <w:lang w:eastAsia="en-GB"/>
        </w:rPr>
        <w:t xml:space="preserve">Team player: </w:t>
      </w:r>
      <w:r w:rsidR="00BC14E6" w:rsidRPr="4BBA6FBF">
        <w:rPr>
          <w:color w:val="000000" w:themeColor="text1"/>
          <w:sz w:val="22"/>
          <w:szCs w:val="22"/>
          <w:lang w:eastAsia="en-GB"/>
        </w:rPr>
        <w:t>An adaptable team player, with experience of working collaboratively and confidently with others yet is comfortable using initiative when working alone.</w:t>
      </w:r>
    </w:p>
    <w:p w14:paraId="2822526B" w14:textId="7C61C886" w:rsidR="00BC14E6" w:rsidRPr="00BC14E6" w:rsidRDefault="0B5E3363" w:rsidP="7A3BD5E6">
      <w:pPr>
        <w:numPr>
          <w:ilvl w:val="0"/>
          <w:numId w:val="19"/>
        </w:numPr>
        <w:spacing w:after="0" w:line="240" w:lineRule="auto"/>
        <w:textAlignment w:val="baseline"/>
        <w:rPr>
          <w:sz w:val="22"/>
          <w:szCs w:val="22"/>
          <w:lang w:eastAsia="en-GB"/>
        </w:rPr>
      </w:pPr>
      <w:r w:rsidRPr="4BBA6FBF">
        <w:rPr>
          <w:b/>
          <w:sz w:val="22"/>
          <w:szCs w:val="22"/>
          <w:lang w:eastAsia="en-GB"/>
        </w:rPr>
        <w:t xml:space="preserve">Personal effectiveness: </w:t>
      </w:r>
      <w:r w:rsidR="00BC14E6" w:rsidRPr="4BBA6FBF">
        <w:rPr>
          <w:sz w:val="22"/>
          <w:szCs w:val="22"/>
          <w:lang w:eastAsia="en-GB"/>
        </w:rPr>
        <w:t>Strong organisational skills and ability t</w:t>
      </w:r>
      <w:r w:rsidR="004C2280">
        <w:rPr>
          <w:sz w:val="22"/>
          <w:szCs w:val="22"/>
          <w:lang w:eastAsia="en-GB"/>
        </w:rPr>
        <w:t>o</w:t>
      </w:r>
      <w:r w:rsidR="00BC14E6" w:rsidRPr="4BBA6FBF">
        <w:rPr>
          <w:sz w:val="22"/>
          <w:szCs w:val="22"/>
          <w:lang w:eastAsia="en-GB"/>
        </w:rPr>
        <w:t xml:space="preserve"> plan and prioritise </w:t>
      </w:r>
      <w:r w:rsidR="004C2280">
        <w:rPr>
          <w:sz w:val="22"/>
          <w:szCs w:val="22"/>
          <w:lang w:eastAsia="en-GB"/>
        </w:rPr>
        <w:t>own work</w:t>
      </w:r>
      <w:r w:rsidR="7C86C4F7" w:rsidRPr="4BBA6FBF">
        <w:rPr>
          <w:sz w:val="22"/>
          <w:szCs w:val="22"/>
          <w:lang w:eastAsia="en-GB"/>
        </w:rPr>
        <w:t>.</w:t>
      </w:r>
    </w:p>
    <w:p w14:paraId="13C8344D" w14:textId="0842ED40" w:rsidR="00965D1D" w:rsidRPr="00BC14E6" w:rsidRDefault="00965D1D" w:rsidP="05A356EF">
      <w:pPr>
        <w:numPr>
          <w:ilvl w:val="0"/>
          <w:numId w:val="19"/>
        </w:numPr>
        <w:spacing w:after="0" w:line="240" w:lineRule="auto"/>
        <w:textAlignment w:val="baseline"/>
        <w:rPr>
          <w:color w:val="000000" w:themeColor="text1"/>
          <w:sz w:val="22"/>
          <w:szCs w:val="22"/>
          <w:lang w:eastAsia="en-GB"/>
        </w:rPr>
      </w:pPr>
      <w:r w:rsidRPr="4BBA6FBF">
        <w:rPr>
          <w:b/>
          <w:color w:val="000000" w:themeColor="text1"/>
          <w:sz w:val="22"/>
          <w:szCs w:val="22"/>
        </w:rPr>
        <w:t>Technical skills:</w:t>
      </w:r>
      <w:r w:rsidRPr="4BBA6FBF">
        <w:rPr>
          <w:color w:val="000000" w:themeColor="text1"/>
          <w:sz w:val="22"/>
          <w:szCs w:val="22"/>
        </w:rPr>
        <w:t xml:space="preserve"> Knowledge and experience of using </w:t>
      </w:r>
      <w:r w:rsidR="5EF8A2D5" w:rsidRPr="4BBA6FBF">
        <w:rPr>
          <w:color w:val="000000" w:themeColor="text1"/>
          <w:sz w:val="22"/>
          <w:szCs w:val="22"/>
        </w:rPr>
        <w:t>S</w:t>
      </w:r>
      <w:r w:rsidRPr="4BBA6FBF">
        <w:rPr>
          <w:color w:val="000000" w:themeColor="text1"/>
          <w:sz w:val="22"/>
          <w:szCs w:val="22"/>
        </w:rPr>
        <w:t>QL and R. </w:t>
      </w:r>
    </w:p>
    <w:p w14:paraId="2F99F34F" w14:textId="48C527B1" w:rsidR="48EC1F62" w:rsidRPr="00BC14E6" w:rsidRDefault="48EC1F62" w:rsidP="05A356EF">
      <w:pPr>
        <w:pStyle w:val="ListParagraph"/>
        <w:numPr>
          <w:ilvl w:val="0"/>
          <w:numId w:val="19"/>
        </w:numPr>
        <w:spacing w:after="0" w:line="276" w:lineRule="auto"/>
        <w:textAlignment w:val="baseline"/>
        <w:rPr>
          <w:color w:val="000000" w:themeColor="text1"/>
          <w:sz w:val="22"/>
          <w:szCs w:val="22"/>
          <w:lang w:eastAsia="en-GB"/>
        </w:rPr>
      </w:pPr>
      <w:r w:rsidRPr="4BBA6FBF">
        <w:rPr>
          <w:b/>
          <w:color w:val="000000" w:themeColor="text1"/>
          <w:sz w:val="22"/>
          <w:szCs w:val="22"/>
        </w:rPr>
        <w:t>Technical skills:</w:t>
      </w:r>
      <w:r w:rsidRPr="4BBA6FBF">
        <w:rPr>
          <w:color w:val="000000" w:themeColor="text1"/>
          <w:sz w:val="22"/>
          <w:szCs w:val="22"/>
        </w:rPr>
        <w:t> Knowledge and experience of using visualisation, such as Power BI</w:t>
      </w:r>
      <w:r w:rsidR="1AF51865" w:rsidRPr="4BBA6FBF">
        <w:rPr>
          <w:color w:val="000000" w:themeColor="text1"/>
          <w:sz w:val="22"/>
          <w:szCs w:val="22"/>
        </w:rPr>
        <w:t>.</w:t>
      </w:r>
    </w:p>
    <w:p w14:paraId="4A587ECD" w14:textId="0F9B3158" w:rsidR="0A0C269A" w:rsidRDefault="0A0C269A" w:rsidP="0A0C269A">
      <w:pPr>
        <w:spacing w:line="276" w:lineRule="auto"/>
        <w:rPr>
          <w:b/>
          <w:color w:val="000000" w:themeColor="text1"/>
          <w:sz w:val="22"/>
          <w:szCs w:val="22"/>
        </w:rPr>
      </w:pPr>
    </w:p>
    <w:p w14:paraId="4F76AB65" w14:textId="29D94D13" w:rsidR="6304AD25" w:rsidRDefault="6304AD25" w:rsidP="63EC600E">
      <w:pPr>
        <w:spacing w:line="276" w:lineRule="auto"/>
        <w:rPr>
          <w:color w:val="000000" w:themeColor="text1"/>
          <w:sz w:val="22"/>
          <w:szCs w:val="22"/>
        </w:rPr>
      </w:pPr>
      <w:r w:rsidRPr="4BBA6FBF">
        <w:rPr>
          <w:b/>
          <w:color w:val="000000" w:themeColor="text1"/>
          <w:sz w:val="22"/>
          <w:szCs w:val="22"/>
        </w:rPr>
        <w:t>Desirable Criteria</w:t>
      </w:r>
    </w:p>
    <w:p w14:paraId="2E0967B4" w14:textId="36DDD07F" w:rsidR="23590B9E" w:rsidRDefault="23590B9E" w:rsidP="09D4BBDB">
      <w:pPr>
        <w:pStyle w:val="ListParagraph"/>
        <w:numPr>
          <w:ilvl w:val="0"/>
          <w:numId w:val="40"/>
        </w:numPr>
        <w:spacing w:after="0" w:line="276" w:lineRule="auto"/>
        <w:rPr>
          <w:color w:val="000000" w:themeColor="text1"/>
          <w:sz w:val="22"/>
          <w:szCs w:val="22"/>
        </w:rPr>
      </w:pPr>
      <w:r w:rsidRPr="4BBA6FBF">
        <w:rPr>
          <w:color w:val="000000" w:themeColor="text1"/>
          <w:sz w:val="22"/>
          <w:szCs w:val="22"/>
        </w:rPr>
        <w:t xml:space="preserve">Experience in using innovative visualisation techniques such as R Shiny. </w:t>
      </w:r>
    </w:p>
    <w:p w14:paraId="1B76942F" w14:textId="6F2A576E" w:rsidR="006736AF" w:rsidRDefault="006736AF" w:rsidP="09D4BBDB">
      <w:pPr>
        <w:pStyle w:val="ListParagraph"/>
        <w:numPr>
          <w:ilvl w:val="0"/>
          <w:numId w:val="40"/>
        </w:numPr>
        <w:spacing w:after="0" w:line="276" w:lineRule="auto"/>
        <w:rPr>
          <w:color w:val="000000" w:themeColor="text1"/>
          <w:sz w:val="22"/>
          <w:szCs w:val="22"/>
        </w:rPr>
      </w:pPr>
      <w:proofErr w:type="gramStart"/>
      <w:r w:rsidRPr="4BBA6FBF">
        <w:rPr>
          <w:color w:val="000000" w:themeColor="text1"/>
          <w:sz w:val="22"/>
          <w:szCs w:val="22"/>
          <w:lang w:val="en-US"/>
        </w:rPr>
        <w:t>Experience or exposure</w:t>
      </w:r>
      <w:proofErr w:type="gramEnd"/>
      <w:r w:rsidRPr="4BBA6FBF">
        <w:rPr>
          <w:color w:val="000000" w:themeColor="text1"/>
          <w:sz w:val="22"/>
          <w:szCs w:val="22"/>
          <w:lang w:val="en-US"/>
        </w:rPr>
        <w:t xml:space="preserve"> of working with personal and sensitive data including experience in designing and implementing data processes aligned with regulatory requirements (e.g., GDPR).</w:t>
      </w:r>
      <w:r w:rsidRPr="4BBA6FBF">
        <w:rPr>
          <w:color w:val="000000" w:themeColor="text1"/>
          <w:sz w:val="22"/>
          <w:szCs w:val="22"/>
        </w:rPr>
        <w:t> </w:t>
      </w:r>
    </w:p>
    <w:p w14:paraId="7F6A1011" w14:textId="05814112" w:rsidR="23590B9E" w:rsidRDefault="23590B9E" w:rsidP="09D4BBDB">
      <w:pPr>
        <w:pStyle w:val="ListParagraph"/>
        <w:numPr>
          <w:ilvl w:val="0"/>
          <w:numId w:val="35"/>
        </w:numPr>
        <w:spacing w:after="0" w:line="276" w:lineRule="auto"/>
        <w:rPr>
          <w:color w:val="000000" w:themeColor="text1"/>
          <w:sz w:val="22"/>
          <w:szCs w:val="22"/>
        </w:rPr>
      </w:pPr>
      <w:r w:rsidRPr="4BBA6FBF">
        <w:rPr>
          <w:color w:val="000000" w:themeColor="text1"/>
          <w:sz w:val="22"/>
          <w:szCs w:val="22"/>
        </w:rPr>
        <w:t xml:space="preserve">Experience working within an HR environment. </w:t>
      </w:r>
    </w:p>
    <w:p w14:paraId="51C6BA66" w14:textId="432162D6" w:rsidR="23590B9E" w:rsidRDefault="23590B9E" w:rsidP="09D4BBDB">
      <w:pPr>
        <w:pStyle w:val="ListParagraph"/>
        <w:numPr>
          <w:ilvl w:val="0"/>
          <w:numId w:val="30"/>
        </w:numPr>
        <w:spacing w:after="0" w:line="276" w:lineRule="auto"/>
        <w:rPr>
          <w:color w:val="000000" w:themeColor="text1"/>
          <w:sz w:val="22"/>
          <w:szCs w:val="22"/>
        </w:rPr>
      </w:pPr>
      <w:r w:rsidRPr="4BBA6FBF">
        <w:rPr>
          <w:color w:val="000000" w:themeColor="text1"/>
          <w:sz w:val="22"/>
          <w:szCs w:val="22"/>
        </w:rPr>
        <w:t xml:space="preserve">Experience in conducting statistical analysis on people-related data to deliver insights. </w:t>
      </w:r>
    </w:p>
    <w:p w14:paraId="1444792C" w14:textId="41913D7E" w:rsidR="23590B9E" w:rsidRDefault="23590B9E" w:rsidP="09D4BBDB">
      <w:pPr>
        <w:pStyle w:val="ListParagraph"/>
        <w:numPr>
          <w:ilvl w:val="0"/>
          <w:numId w:val="6"/>
        </w:numPr>
        <w:spacing w:after="0" w:line="276" w:lineRule="auto"/>
        <w:rPr>
          <w:color w:val="000000" w:themeColor="text1"/>
          <w:sz w:val="22"/>
          <w:szCs w:val="22"/>
        </w:rPr>
      </w:pPr>
      <w:r w:rsidRPr="4BBA6FBF">
        <w:rPr>
          <w:color w:val="000000" w:themeColor="text1"/>
          <w:sz w:val="22"/>
          <w:szCs w:val="22"/>
        </w:rPr>
        <w:t xml:space="preserve">A willingness to work towards achieving professional badging within the Government analytical disciplines.  </w:t>
      </w:r>
    </w:p>
    <w:p w14:paraId="205C8C8A" w14:textId="0723FFB4" w:rsidR="63EC600E" w:rsidRDefault="63EC600E" w:rsidP="63EC600E">
      <w:pPr>
        <w:spacing w:line="276" w:lineRule="auto"/>
        <w:rPr>
          <w:color w:val="000000" w:themeColor="text1"/>
          <w:sz w:val="22"/>
          <w:szCs w:val="22"/>
        </w:rPr>
      </w:pPr>
    </w:p>
    <w:p w14:paraId="20A11FE0" w14:textId="5E6B5D9D" w:rsidR="63EC600E" w:rsidRDefault="214C18AC" w:rsidP="00CE259D">
      <w:pPr>
        <w:spacing w:line="276" w:lineRule="auto"/>
        <w:rPr>
          <w:color w:val="000000" w:themeColor="text1"/>
          <w:sz w:val="22"/>
          <w:szCs w:val="22"/>
        </w:rPr>
      </w:pPr>
      <w:r w:rsidRPr="4BBA6FBF">
        <w:rPr>
          <w:rStyle w:val="normaltextrun"/>
          <w:rFonts w:asciiTheme="minorHAnsi" w:eastAsiaTheme="minorEastAsia" w:hAnsiTheme="minorHAnsi" w:cstheme="minorBidi"/>
          <w:b/>
          <w:color w:val="000000" w:themeColor="text1"/>
          <w:sz w:val="22"/>
          <w:szCs w:val="22"/>
        </w:rPr>
        <w:t>How to apply</w:t>
      </w:r>
      <w:r w:rsidRPr="4BBA6FBF">
        <w:rPr>
          <w:rStyle w:val="eop"/>
          <w:rFonts w:asciiTheme="minorHAnsi" w:eastAsiaTheme="minorEastAsia" w:hAnsiTheme="minorHAnsi" w:cstheme="minorBidi"/>
          <w:color w:val="000000" w:themeColor="text1"/>
          <w:sz w:val="22"/>
          <w:szCs w:val="22"/>
        </w:rPr>
        <w:t> </w:t>
      </w:r>
    </w:p>
    <w:p w14:paraId="1D15CCB6" w14:textId="01617176"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b/>
          <w:color w:val="000000" w:themeColor="text1"/>
          <w:sz w:val="22"/>
          <w:szCs w:val="22"/>
        </w:rPr>
        <w:t>Application Stage</w:t>
      </w:r>
      <w:r w:rsidRPr="4BBA6FBF">
        <w:rPr>
          <w:rStyle w:val="eop"/>
          <w:rFonts w:asciiTheme="minorHAnsi" w:eastAsiaTheme="minorEastAsia" w:hAnsiTheme="minorHAnsi" w:cstheme="minorBidi"/>
          <w:color w:val="000000" w:themeColor="text1"/>
          <w:sz w:val="22"/>
          <w:szCs w:val="22"/>
        </w:rPr>
        <w:t> </w:t>
      </w:r>
    </w:p>
    <w:p w14:paraId="0BB9E7CF" w14:textId="77777777" w:rsidR="00CE259D" w:rsidRDefault="00CE259D" w:rsidP="00CE259D">
      <w:pPr>
        <w:spacing w:after="0" w:line="276" w:lineRule="auto"/>
        <w:rPr>
          <w:color w:val="000000" w:themeColor="text1"/>
          <w:sz w:val="22"/>
          <w:szCs w:val="22"/>
        </w:rPr>
      </w:pPr>
      <w:r w:rsidRPr="4BBA6FBF">
        <w:rPr>
          <w:rStyle w:val="normaltextrun"/>
          <w:rFonts w:asciiTheme="minorHAnsi" w:eastAsiaTheme="minorEastAsia" w:hAnsiTheme="minorHAnsi" w:cstheme="minorBidi"/>
          <w:b/>
          <w:color w:val="000000" w:themeColor="text1"/>
          <w:sz w:val="22"/>
          <w:szCs w:val="22"/>
        </w:rPr>
        <w:t>Behaviours</w:t>
      </w:r>
      <w:r w:rsidRPr="4BBA6FBF">
        <w:rPr>
          <w:rStyle w:val="eop"/>
          <w:rFonts w:asciiTheme="minorHAnsi" w:eastAsiaTheme="minorEastAsia" w:hAnsiTheme="minorHAnsi" w:cstheme="minorBidi"/>
          <w:color w:val="000000" w:themeColor="text1"/>
          <w:sz w:val="22"/>
          <w:szCs w:val="22"/>
        </w:rPr>
        <w:t> </w:t>
      </w:r>
    </w:p>
    <w:p w14:paraId="75FE9C8E" w14:textId="77777777" w:rsidR="00CE259D" w:rsidRDefault="00CE259D" w:rsidP="00CE259D">
      <w:pPr>
        <w:spacing w:after="0" w:line="276" w:lineRule="auto"/>
        <w:rPr>
          <w:rStyle w:val="normaltextrun"/>
          <w:rFonts w:asciiTheme="minorHAnsi" w:eastAsiaTheme="minorEastAsia" w:hAnsiTheme="minorHAnsi" w:cstheme="minorBidi"/>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 xml:space="preserve">We'll assess you against these behaviours during </w:t>
      </w:r>
      <w:r>
        <w:rPr>
          <w:rStyle w:val="normaltextrun"/>
          <w:rFonts w:asciiTheme="minorHAnsi" w:eastAsiaTheme="minorEastAsia" w:hAnsiTheme="minorHAnsi" w:cstheme="minorBidi"/>
          <w:color w:val="000000" w:themeColor="text1"/>
          <w:sz w:val="22"/>
          <w:szCs w:val="22"/>
        </w:rPr>
        <w:t>sift:</w:t>
      </w:r>
    </w:p>
    <w:p w14:paraId="43C8F8CD" w14:textId="77777777" w:rsidR="00CE259D" w:rsidRPr="00E64FDC" w:rsidRDefault="00CE259D" w:rsidP="00CE259D">
      <w:pPr>
        <w:pStyle w:val="ListParagraph"/>
        <w:numPr>
          <w:ilvl w:val="0"/>
          <w:numId w:val="13"/>
        </w:numPr>
        <w:spacing w:after="0" w:line="276" w:lineRule="auto"/>
        <w:ind w:left="1080" w:firstLine="0"/>
        <w:rPr>
          <w:color w:val="000000" w:themeColor="text1"/>
          <w:sz w:val="22"/>
          <w:szCs w:val="22"/>
        </w:rPr>
      </w:pPr>
      <w:r w:rsidRPr="60D4886C">
        <w:rPr>
          <w:rStyle w:val="normaltextrun"/>
          <w:rFonts w:asciiTheme="minorHAnsi" w:eastAsiaTheme="minorEastAsia" w:hAnsiTheme="minorHAnsi" w:cstheme="minorBidi"/>
          <w:color w:val="000000" w:themeColor="text1"/>
          <w:sz w:val="22"/>
          <w:szCs w:val="22"/>
        </w:rPr>
        <w:t>Managing a Quality Service (Lead Behaviour)</w:t>
      </w:r>
    </w:p>
    <w:p w14:paraId="0FFD9988" w14:textId="77777777" w:rsidR="00CE259D" w:rsidRDefault="00CE259D" w:rsidP="00CE259D">
      <w:pPr>
        <w:pStyle w:val="ListParagraph"/>
        <w:numPr>
          <w:ilvl w:val="0"/>
          <w:numId w:val="37"/>
        </w:numPr>
        <w:spacing w:after="0" w:line="276" w:lineRule="auto"/>
        <w:ind w:left="1080" w:firstLine="0"/>
        <w:rPr>
          <w:rStyle w:val="normaltextrun"/>
          <w:rFonts w:asciiTheme="minorHAnsi" w:eastAsiaTheme="minorEastAsia" w:hAnsiTheme="minorHAnsi" w:cstheme="minorBidi"/>
          <w:color w:val="000000" w:themeColor="text1"/>
          <w:sz w:val="22"/>
          <w:szCs w:val="22"/>
        </w:rPr>
      </w:pPr>
      <w:r>
        <w:rPr>
          <w:rStyle w:val="normaltextrun"/>
          <w:rFonts w:asciiTheme="minorHAnsi" w:eastAsiaTheme="minorEastAsia" w:hAnsiTheme="minorHAnsi" w:cstheme="minorBidi"/>
          <w:color w:val="000000" w:themeColor="text1"/>
          <w:sz w:val="22"/>
          <w:szCs w:val="22"/>
        </w:rPr>
        <w:t>Delivering at Pace</w:t>
      </w:r>
    </w:p>
    <w:p w14:paraId="0EF7ADB5" w14:textId="77777777" w:rsidR="00CE259D" w:rsidRDefault="00CE259D" w:rsidP="00CE259D">
      <w:pPr>
        <w:pStyle w:val="ListParagraph"/>
        <w:numPr>
          <w:ilvl w:val="0"/>
          <w:numId w:val="37"/>
        </w:numPr>
        <w:spacing w:after="0" w:line="276" w:lineRule="auto"/>
        <w:ind w:left="1080" w:firstLine="0"/>
        <w:rPr>
          <w:rStyle w:val="normaltextrun"/>
          <w:rFonts w:asciiTheme="minorHAnsi" w:eastAsiaTheme="minorEastAsia" w:hAnsiTheme="minorHAnsi" w:cstheme="minorBidi"/>
          <w:color w:val="000000" w:themeColor="text1"/>
          <w:sz w:val="22"/>
          <w:szCs w:val="22"/>
        </w:rPr>
      </w:pPr>
      <w:r>
        <w:rPr>
          <w:rStyle w:val="normaltextrun"/>
          <w:rFonts w:asciiTheme="minorHAnsi" w:eastAsiaTheme="minorEastAsia" w:hAnsiTheme="minorHAnsi" w:cstheme="minorBidi"/>
          <w:color w:val="000000" w:themeColor="text1"/>
          <w:sz w:val="22"/>
          <w:szCs w:val="22"/>
        </w:rPr>
        <w:t>Changing and Improving</w:t>
      </w:r>
    </w:p>
    <w:p w14:paraId="4ECFAE2D" w14:textId="77777777" w:rsidR="00CE259D" w:rsidRDefault="00CE259D" w:rsidP="00CE259D">
      <w:pPr>
        <w:pStyle w:val="ListParagraph"/>
        <w:spacing w:after="0" w:line="276" w:lineRule="auto"/>
        <w:ind w:left="1080"/>
        <w:rPr>
          <w:color w:val="000000" w:themeColor="text1"/>
          <w:sz w:val="22"/>
          <w:szCs w:val="22"/>
        </w:rPr>
      </w:pPr>
    </w:p>
    <w:p w14:paraId="1059E1BF" w14:textId="77777777" w:rsidR="00CE259D" w:rsidRPr="00770D1E" w:rsidRDefault="00CE259D" w:rsidP="00CE259D">
      <w:pPr>
        <w:rPr>
          <w:rFonts w:ascii="Arial" w:eastAsia="Calibri" w:hAnsi="Arial" w:cs="Arial"/>
          <w:sz w:val="22"/>
          <w:szCs w:val="22"/>
        </w:rPr>
      </w:pPr>
      <w:r w:rsidRPr="00770D1E">
        <w:rPr>
          <w:rFonts w:ascii="Arial" w:hAnsi="Arial" w:cs="Arial"/>
          <w:sz w:val="22"/>
          <w:szCs w:val="22"/>
        </w:rPr>
        <w:t>Please refer to the CS Behaviours framework for more details, including by grade:</w:t>
      </w:r>
      <w:hyperlink r:id="rId9" w:anchor="why-we-assess-behaviours" w:history="1">
        <w:r w:rsidRPr="00770D1E">
          <w:rPr>
            <w:rStyle w:val="Hyperlink"/>
            <w:rFonts w:ascii="Arial" w:hAnsi="Arial" w:cs="Arial"/>
            <w:sz w:val="22"/>
            <w:szCs w:val="22"/>
          </w:rPr>
          <w:t>https://www.gov.uk/government/publications/success-profiles/success-profiles-civil-service-behaviours#why-we-assess-behaviours</w:t>
        </w:r>
      </w:hyperlink>
    </w:p>
    <w:p w14:paraId="50524DAF" w14:textId="5F945EE5" w:rsidR="63EC600E" w:rsidRDefault="63EC600E" w:rsidP="63EC600E">
      <w:pPr>
        <w:spacing w:after="0" w:line="276" w:lineRule="auto"/>
        <w:rPr>
          <w:color w:val="000000" w:themeColor="text1"/>
          <w:sz w:val="22"/>
          <w:szCs w:val="22"/>
        </w:rPr>
      </w:pPr>
    </w:p>
    <w:p w14:paraId="7FE61CF2" w14:textId="77777777" w:rsidR="007C5662" w:rsidRDefault="007C5662" w:rsidP="007C5662">
      <w:pPr>
        <w:spacing w:after="0" w:line="276" w:lineRule="auto"/>
        <w:rPr>
          <w:color w:val="000000" w:themeColor="text1"/>
          <w:sz w:val="22"/>
          <w:szCs w:val="22"/>
        </w:rPr>
      </w:pPr>
      <w:r w:rsidRPr="009B46F4">
        <w:rPr>
          <w:color w:val="000000" w:themeColor="text1"/>
          <w:sz w:val="22"/>
          <w:szCs w:val="22"/>
        </w:rPr>
        <w:t>You will be required to submit answers to two technical questions in 250 words –</w:t>
      </w:r>
      <w:r>
        <w:rPr>
          <w:color w:val="000000" w:themeColor="text1"/>
          <w:sz w:val="22"/>
          <w:szCs w:val="22"/>
        </w:rPr>
        <w:t xml:space="preserve"> </w:t>
      </w:r>
    </w:p>
    <w:p w14:paraId="39F16507" w14:textId="77777777" w:rsidR="007C5662" w:rsidRDefault="007C5662" w:rsidP="007C5662">
      <w:pPr>
        <w:pStyle w:val="ListParagraph"/>
        <w:numPr>
          <w:ilvl w:val="0"/>
          <w:numId w:val="50"/>
        </w:numPr>
        <w:spacing w:after="0" w:line="276" w:lineRule="auto"/>
        <w:rPr>
          <w:color w:val="000000" w:themeColor="text1"/>
          <w:sz w:val="22"/>
          <w:szCs w:val="22"/>
        </w:rPr>
      </w:pPr>
      <w:r w:rsidRPr="002F44C0">
        <w:rPr>
          <w:color w:val="000000" w:themeColor="text1"/>
          <w:sz w:val="22"/>
          <w:szCs w:val="22"/>
        </w:rPr>
        <w:lastRenderedPageBreak/>
        <w:t>Please provide evidence and examples</w:t>
      </w:r>
      <w:r>
        <w:rPr>
          <w:color w:val="000000" w:themeColor="text1"/>
          <w:sz w:val="22"/>
          <w:szCs w:val="22"/>
        </w:rPr>
        <w:t xml:space="preserve"> of your k</w:t>
      </w:r>
      <w:r w:rsidRPr="002F44C0">
        <w:rPr>
          <w:color w:val="000000" w:themeColor="text1"/>
          <w:sz w:val="22"/>
          <w:szCs w:val="22"/>
        </w:rPr>
        <w:t>nowledge and experience of using R and SQL. </w:t>
      </w:r>
    </w:p>
    <w:p w14:paraId="7CBD93C8" w14:textId="77777777" w:rsidR="007C5662" w:rsidRDefault="007C5662" w:rsidP="007C5662">
      <w:pPr>
        <w:pStyle w:val="ListParagraph"/>
        <w:numPr>
          <w:ilvl w:val="0"/>
          <w:numId w:val="50"/>
        </w:numPr>
        <w:spacing w:after="0" w:line="276" w:lineRule="auto"/>
        <w:rPr>
          <w:color w:val="000000" w:themeColor="text1"/>
          <w:sz w:val="22"/>
          <w:szCs w:val="22"/>
        </w:rPr>
      </w:pPr>
      <w:r w:rsidRPr="00061640">
        <w:rPr>
          <w:color w:val="000000" w:themeColor="text1"/>
          <w:sz w:val="22"/>
          <w:szCs w:val="22"/>
        </w:rPr>
        <w:t>Please provide evidence and examples</w:t>
      </w:r>
      <w:r>
        <w:rPr>
          <w:color w:val="000000" w:themeColor="text1"/>
          <w:sz w:val="22"/>
          <w:szCs w:val="22"/>
        </w:rPr>
        <w:t xml:space="preserve"> of your k</w:t>
      </w:r>
      <w:r w:rsidRPr="002F44C0">
        <w:rPr>
          <w:color w:val="000000" w:themeColor="text1"/>
          <w:sz w:val="22"/>
          <w:szCs w:val="22"/>
        </w:rPr>
        <w:t>nowledge and experience of statistical techniques and data visualisation</w:t>
      </w:r>
    </w:p>
    <w:p w14:paraId="2A09B5C2" w14:textId="77777777" w:rsidR="007C5662" w:rsidRDefault="007C5662" w:rsidP="007C5662">
      <w:pPr>
        <w:pStyle w:val="ListParagraph"/>
        <w:spacing w:after="0" w:line="276" w:lineRule="auto"/>
        <w:rPr>
          <w:color w:val="000000" w:themeColor="text1"/>
          <w:sz w:val="22"/>
          <w:szCs w:val="22"/>
        </w:rPr>
      </w:pPr>
    </w:p>
    <w:p w14:paraId="2C99A887" w14:textId="7898EC09"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Please submit: </w:t>
      </w:r>
    </w:p>
    <w:p w14:paraId="7AD2F424" w14:textId="10355576" w:rsidR="214C18AC" w:rsidRDefault="214C18AC" w:rsidP="63EC600E">
      <w:pPr>
        <w:pStyle w:val="ListParagraph"/>
        <w:numPr>
          <w:ilvl w:val="0"/>
          <w:numId w:val="15"/>
        </w:numPr>
        <w:spacing w:after="0" w:line="276" w:lineRule="auto"/>
        <w:ind w:left="36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An anonymised </w:t>
      </w:r>
      <w:r w:rsidRPr="4BBA6FBF">
        <w:rPr>
          <w:rStyle w:val="normaltextrun"/>
          <w:rFonts w:asciiTheme="minorHAnsi" w:eastAsiaTheme="minorEastAsia" w:hAnsiTheme="minorHAnsi" w:cstheme="minorBidi"/>
          <w:b/>
          <w:color w:val="000000" w:themeColor="text1"/>
          <w:sz w:val="22"/>
          <w:szCs w:val="22"/>
        </w:rPr>
        <w:t>CV.</w:t>
      </w:r>
      <w:r w:rsidRPr="4BBA6FBF">
        <w:rPr>
          <w:rStyle w:val="normaltextrun"/>
          <w:rFonts w:asciiTheme="minorHAnsi" w:eastAsiaTheme="minorEastAsia" w:hAnsiTheme="minorHAnsi" w:cstheme="minorBidi"/>
          <w:color w:val="000000" w:themeColor="text1"/>
          <w:sz w:val="22"/>
          <w:szCs w:val="22"/>
        </w:rPr>
        <w:t> Please ensure your CV is uploaded in plain text to prevent any formatting issues when it's downloaded or reviewed.  </w:t>
      </w:r>
    </w:p>
    <w:p w14:paraId="6B6B6C61" w14:textId="04F23CD5" w:rsidR="63EC600E" w:rsidRDefault="63EC600E" w:rsidP="63EC600E">
      <w:pPr>
        <w:spacing w:after="0" w:line="276" w:lineRule="auto"/>
        <w:rPr>
          <w:color w:val="000000" w:themeColor="text1"/>
          <w:sz w:val="22"/>
          <w:szCs w:val="22"/>
        </w:rPr>
      </w:pPr>
    </w:p>
    <w:p w14:paraId="2224A050" w14:textId="74D29EFD"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Your CV should:  </w:t>
      </w:r>
    </w:p>
    <w:p w14:paraId="73261FF1" w14:textId="257146CC" w:rsidR="214C18AC" w:rsidRDefault="214C18AC" w:rsidP="63EC600E">
      <w:pPr>
        <w:pStyle w:val="ListParagraph"/>
        <w:numPr>
          <w:ilvl w:val="0"/>
          <w:numId w:val="21"/>
        </w:numPr>
        <w:spacing w:after="0" w:line="276" w:lineRule="auto"/>
        <w:ind w:left="36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Be succinct and clear. </w:t>
      </w:r>
    </w:p>
    <w:p w14:paraId="61E9C7EE" w14:textId="29263811" w:rsidR="214C18AC" w:rsidRDefault="214C18AC" w:rsidP="63EC600E">
      <w:pPr>
        <w:pStyle w:val="ListParagraph"/>
        <w:numPr>
          <w:ilvl w:val="0"/>
          <w:numId w:val="48"/>
        </w:numPr>
        <w:spacing w:after="0" w:line="276" w:lineRule="auto"/>
        <w:ind w:left="36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Be factually accurate – You must ensure that any evidence submitted as part of your application, is truthful and factually accurate. Please note that plagiarism can include presenting the ideas and experiences of others, or generated by artificial intelligence, as your own. </w:t>
      </w:r>
    </w:p>
    <w:p w14:paraId="505180EF" w14:textId="0F3047EB" w:rsidR="214C18AC" w:rsidRDefault="214C18AC" w:rsidP="63EC600E">
      <w:pPr>
        <w:pStyle w:val="ListParagraph"/>
        <w:numPr>
          <w:ilvl w:val="0"/>
          <w:numId w:val="14"/>
        </w:numPr>
        <w:spacing w:after="0" w:line="276" w:lineRule="auto"/>
        <w:ind w:left="36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Include your qualifications, highlighting any modules or accreditation relevant to the role. </w:t>
      </w:r>
    </w:p>
    <w:p w14:paraId="2D9599A0" w14:textId="67BB3FAD" w:rsidR="214C18AC" w:rsidRDefault="214C18AC" w:rsidP="63EC600E">
      <w:pPr>
        <w:pStyle w:val="ListParagraph"/>
        <w:numPr>
          <w:ilvl w:val="0"/>
          <w:numId w:val="27"/>
        </w:numPr>
        <w:spacing w:after="0" w:line="276" w:lineRule="auto"/>
        <w:ind w:left="36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Include your relevant experience, providing dates. </w:t>
      </w:r>
    </w:p>
    <w:p w14:paraId="37D8CE11" w14:textId="49AC8EA8" w:rsidR="214C18AC" w:rsidRDefault="214C18AC" w:rsidP="63EC600E">
      <w:pPr>
        <w:pStyle w:val="ListParagraph"/>
        <w:numPr>
          <w:ilvl w:val="0"/>
          <w:numId w:val="8"/>
        </w:numPr>
        <w:spacing w:after="0" w:line="276" w:lineRule="auto"/>
        <w:ind w:left="36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Provide detail –we are interested in how your knowledge, skills, and experience demonstrate the capabilities we are looking for in this role. </w:t>
      </w:r>
    </w:p>
    <w:p w14:paraId="0A0BDE29" w14:textId="5AB5D4C8" w:rsidR="63EC600E" w:rsidRDefault="63EC600E" w:rsidP="63EC600E">
      <w:pPr>
        <w:spacing w:after="0" w:line="276" w:lineRule="auto"/>
        <w:rPr>
          <w:rStyle w:val="normaltextrun"/>
          <w:rFonts w:asciiTheme="minorHAnsi" w:eastAsiaTheme="minorEastAsia" w:hAnsiTheme="minorHAnsi" w:cstheme="minorBidi"/>
          <w:color w:val="000000" w:themeColor="text1"/>
          <w:sz w:val="22"/>
          <w:szCs w:val="22"/>
        </w:rPr>
      </w:pPr>
    </w:p>
    <w:p w14:paraId="7CE800E9" w14:textId="699D3976"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Statement of suitability demonstrating how you meet the essential criteria (up to 750 words). </w:t>
      </w:r>
    </w:p>
    <w:p w14:paraId="0068D0F1" w14:textId="0566AFBF" w:rsidR="63EC600E" w:rsidRDefault="63EC600E" w:rsidP="63EC600E">
      <w:pPr>
        <w:spacing w:after="0" w:line="276" w:lineRule="auto"/>
        <w:rPr>
          <w:color w:val="000000" w:themeColor="text1"/>
          <w:sz w:val="22"/>
          <w:szCs w:val="22"/>
        </w:rPr>
      </w:pPr>
    </w:p>
    <w:p w14:paraId="37B8A448" w14:textId="0CD8295D"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Your Statement of Suitability should be no more than 750 words and should give us real life examples of how your skills and experience match those needed for this role. Consider addressing </w:t>
      </w:r>
      <w:proofErr w:type="gramStart"/>
      <w:r w:rsidRPr="4BBA6FBF">
        <w:rPr>
          <w:rStyle w:val="normaltextrun"/>
          <w:rFonts w:asciiTheme="minorHAnsi" w:eastAsiaTheme="minorEastAsia" w:hAnsiTheme="minorHAnsi" w:cstheme="minorBidi"/>
          <w:color w:val="000000" w:themeColor="text1"/>
          <w:sz w:val="22"/>
          <w:szCs w:val="22"/>
        </w:rPr>
        <w:t>particular points</w:t>
      </w:r>
      <w:proofErr w:type="gramEnd"/>
      <w:r w:rsidRPr="4BBA6FBF">
        <w:rPr>
          <w:rStyle w:val="normaltextrun"/>
          <w:rFonts w:asciiTheme="minorHAnsi" w:eastAsiaTheme="minorEastAsia" w:hAnsiTheme="minorHAnsi" w:cstheme="minorBidi"/>
          <w:color w:val="000000" w:themeColor="text1"/>
          <w:sz w:val="22"/>
          <w:szCs w:val="22"/>
        </w:rPr>
        <w:t> in the person specification requirements and key responsibilities. We recommend following the </w:t>
      </w:r>
      <w:hyperlink r:id="rId10">
        <w:r w:rsidRPr="4BBA6FBF">
          <w:rPr>
            <w:rStyle w:val="Hyperlink"/>
            <w:b/>
            <w:sz w:val="22"/>
            <w:szCs w:val="22"/>
          </w:rPr>
          <w:t>STAR</w:t>
        </w:r>
      </w:hyperlink>
      <w:r w:rsidRPr="4BBA6FBF">
        <w:rPr>
          <w:rStyle w:val="normaltextrun"/>
          <w:rFonts w:asciiTheme="minorHAnsi" w:eastAsiaTheme="minorEastAsia" w:hAnsiTheme="minorHAnsi" w:cstheme="minorBidi"/>
          <w:color w:val="000000" w:themeColor="text1"/>
          <w:sz w:val="22"/>
          <w:szCs w:val="22"/>
        </w:rPr>
        <w:t> format. </w:t>
      </w:r>
    </w:p>
    <w:p w14:paraId="6AED6FDE" w14:textId="688612E1" w:rsidR="63EC600E" w:rsidRDefault="63EC600E" w:rsidP="63EC600E">
      <w:pPr>
        <w:spacing w:after="0" w:line="276" w:lineRule="auto"/>
        <w:rPr>
          <w:color w:val="000000" w:themeColor="text1"/>
          <w:sz w:val="22"/>
          <w:szCs w:val="22"/>
        </w:rPr>
      </w:pPr>
    </w:p>
    <w:p w14:paraId="5CA7E005" w14:textId="050376FC"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You must ensure that any evidence submitted as part of your application, are truthful and factually accurate. Please note that plagiarism can include presenting the ideas and experiences of others, or generated by artificial intelligence, as your own. </w:t>
      </w:r>
    </w:p>
    <w:p w14:paraId="341701BD" w14:textId="6C3B231A" w:rsidR="63EC600E" w:rsidRDefault="63EC600E" w:rsidP="63EC600E">
      <w:pPr>
        <w:spacing w:after="0" w:line="276" w:lineRule="auto"/>
        <w:rPr>
          <w:color w:val="000000" w:themeColor="text1"/>
          <w:sz w:val="22"/>
          <w:szCs w:val="22"/>
        </w:rPr>
      </w:pPr>
    </w:p>
    <w:p w14:paraId="301674A4" w14:textId="3B0D78E3"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Please state </w:t>
      </w:r>
      <w:r w:rsidRPr="4BBA6FBF">
        <w:rPr>
          <w:rStyle w:val="normaltextrun"/>
          <w:rFonts w:asciiTheme="minorHAnsi" w:eastAsiaTheme="minorEastAsia" w:hAnsiTheme="minorHAnsi" w:cstheme="minorBidi"/>
          <w:b/>
          <w:color w:val="000000" w:themeColor="text1"/>
          <w:sz w:val="22"/>
          <w:szCs w:val="22"/>
        </w:rPr>
        <w:t>your analytical profession</w:t>
      </w:r>
      <w:r w:rsidRPr="4BBA6FBF">
        <w:rPr>
          <w:rStyle w:val="normaltextrun"/>
          <w:rFonts w:asciiTheme="minorHAnsi" w:eastAsiaTheme="minorEastAsia" w:hAnsiTheme="minorHAnsi" w:cstheme="minorBidi"/>
          <w:color w:val="000000" w:themeColor="text1"/>
          <w:sz w:val="22"/>
          <w:szCs w:val="22"/>
        </w:rPr>
        <w:t> within your technical skills as this will help ensure the interview panel is appropriate for your profession, should you be selected. You should give evidence of how you meet the requirements of the relevant professional competency framework. </w:t>
      </w:r>
    </w:p>
    <w:p w14:paraId="292D8D1B" w14:textId="18FC88AC" w:rsidR="63EC600E" w:rsidRDefault="63EC600E" w:rsidP="63EC600E">
      <w:pPr>
        <w:spacing w:after="0" w:line="276" w:lineRule="auto"/>
        <w:rPr>
          <w:color w:val="000000" w:themeColor="text1"/>
          <w:sz w:val="22"/>
          <w:szCs w:val="22"/>
        </w:rPr>
      </w:pPr>
    </w:p>
    <w:p w14:paraId="02CE10B2" w14:textId="1FF6C230"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 xml:space="preserve">We will aim to sift </w:t>
      </w:r>
      <w:proofErr w:type="gramStart"/>
      <w:r w:rsidR="009B3D7D">
        <w:rPr>
          <w:rStyle w:val="normaltextrun"/>
          <w:rFonts w:asciiTheme="minorHAnsi" w:eastAsiaTheme="minorEastAsia" w:hAnsiTheme="minorHAnsi" w:cstheme="minorBidi"/>
          <w:color w:val="000000" w:themeColor="text1"/>
          <w:sz w:val="22"/>
          <w:szCs w:val="22"/>
        </w:rPr>
        <w:t>all of</w:t>
      </w:r>
      <w:proofErr w:type="gramEnd"/>
      <w:r w:rsidR="009B3D7D">
        <w:rPr>
          <w:rStyle w:val="normaltextrun"/>
          <w:rFonts w:asciiTheme="minorHAnsi" w:eastAsiaTheme="minorEastAsia" w:hAnsiTheme="minorHAnsi" w:cstheme="minorBidi"/>
          <w:color w:val="000000" w:themeColor="text1"/>
          <w:sz w:val="22"/>
          <w:szCs w:val="22"/>
        </w:rPr>
        <w:t xml:space="preserve"> the criteria</w:t>
      </w:r>
      <w:r w:rsidRPr="4BBA6FBF">
        <w:rPr>
          <w:rStyle w:val="normaltextrun"/>
          <w:rFonts w:asciiTheme="minorHAnsi" w:eastAsiaTheme="minorEastAsia" w:hAnsiTheme="minorHAnsi" w:cstheme="minorBidi"/>
          <w:color w:val="000000" w:themeColor="text1"/>
          <w:sz w:val="22"/>
          <w:szCs w:val="22"/>
        </w:rPr>
        <w:t> but, in the event of </w:t>
      </w:r>
      <w:proofErr w:type="gramStart"/>
      <w:r w:rsidRPr="4BBA6FBF">
        <w:rPr>
          <w:rStyle w:val="normaltextrun"/>
          <w:rFonts w:asciiTheme="minorHAnsi" w:eastAsiaTheme="minorEastAsia" w:hAnsiTheme="minorHAnsi" w:cstheme="minorBidi"/>
          <w:color w:val="000000" w:themeColor="text1"/>
          <w:sz w:val="22"/>
          <w:szCs w:val="22"/>
        </w:rPr>
        <w:t>a large number of</w:t>
      </w:r>
      <w:proofErr w:type="gramEnd"/>
      <w:r w:rsidRPr="4BBA6FBF">
        <w:rPr>
          <w:rStyle w:val="normaltextrun"/>
          <w:rFonts w:asciiTheme="minorHAnsi" w:eastAsiaTheme="minorEastAsia" w:hAnsiTheme="minorHAnsi" w:cstheme="minorBidi"/>
          <w:color w:val="000000" w:themeColor="text1"/>
          <w:sz w:val="22"/>
          <w:szCs w:val="22"/>
        </w:rPr>
        <w:t> applicants, an initial short sift may be conducted on the </w:t>
      </w:r>
      <w:r w:rsidR="009B3D7D">
        <w:rPr>
          <w:rStyle w:val="normaltextrun"/>
          <w:rFonts w:asciiTheme="minorHAnsi" w:eastAsiaTheme="minorEastAsia" w:hAnsiTheme="minorHAnsi" w:cstheme="minorBidi"/>
          <w:b/>
          <w:color w:val="000000" w:themeColor="text1"/>
          <w:sz w:val="22"/>
          <w:szCs w:val="22"/>
        </w:rPr>
        <w:t>CV</w:t>
      </w:r>
      <w:r w:rsidRPr="4BBA6FBF">
        <w:rPr>
          <w:rStyle w:val="normaltextrun"/>
          <w:rFonts w:asciiTheme="minorHAnsi" w:eastAsiaTheme="minorEastAsia" w:hAnsiTheme="minorHAnsi" w:cstheme="minorBidi"/>
          <w:color w:val="000000" w:themeColor="text1"/>
          <w:sz w:val="22"/>
          <w:szCs w:val="22"/>
        </w:rPr>
        <w:t> only. Candidates who pass the initial sift will either: </w:t>
      </w:r>
    </w:p>
    <w:p w14:paraId="2F1ECB4B" w14:textId="41BD1FF2" w:rsidR="214C18AC" w:rsidRDefault="214C18AC" w:rsidP="63EC600E">
      <w:pPr>
        <w:pStyle w:val="ListParagraph"/>
        <w:numPr>
          <w:ilvl w:val="0"/>
          <w:numId w:val="41"/>
        </w:numPr>
        <w:spacing w:after="0" w:line="276" w:lineRule="auto"/>
        <w:ind w:left="108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progress to a full sift where all application assessment criteria is then assessed. </w:t>
      </w:r>
    </w:p>
    <w:p w14:paraId="2F42EC1E" w14:textId="13C10CAE" w:rsidR="214C18AC" w:rsidRDefault="214C18AC" w:rsidP="63EC600E">
      <w:pPr>
        <w:pStyle w:val="ListParagraph"/>
        <w:numPr>
          <w:ilvl w:val="0"/>
          <w:numId w:val="44"/>
        </w:numPr>
        <w:spacing w:after="0" w:line="276" w:lineRule="auto"/>
        <w:ind w:left="1080" w:firstLine="0"/>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or progress straight to interview. </w:t>
      </w:r>
    </w:p>
    <w:p w14:paraId="490AFD25" w14:textId="4DF40DE5" w:rsidR="63EC600E" w:rsidRDefault="63EC600E" w:rsidP="63EC600E">
      <w:pPr>
        <w:spacing w:after="0" w:line="276" w:lineRule="auto"/>
        <w:rPr>
          <w:color w:val="000000" w:themeColor="text1"/>
          <w:sz w:val="22"/>
          <w:szCs w:val="22"/>
        </w:rPr>
      </w:pPr>
    </w:p>
    <w:p w14:paraId="5E440BC4" w14:textId="1910DC81" w:rsidR="63EC600E" w:rsidRDefault="63EC600E" w:rsidP="63EC600E">
      <w:pPr>
        <w:spacing w:after="0" w:line="276" w:lineRule="auto"/>
        <w:rPr>
          <w:color w:val="000000" w:themeColor="text1"/>
          <w:sz w:val="22"/>
          <w:szCs w:val="22"/>
        </w:rPr>
      </w:pPr>
    </w:p>
    <w:p w14:paraId="145A80EC" w14:textId="51890D4C"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b/>
          <w:color w:val="000000" w:themeColor="text1"/>
          <w:sz w:val="22"/>
          <w:szCs w:val="22"/>
        </w:rPr>
        <w:t>Interview Stage</w:t>
      </w:r>
      <w:r w:rsidRPr="4BBA6FBF">
        <w:rPr>
          <w:rStyle w:val="eop"/>
          <w:rFonts w:asciiTheme="minorHAnsi" w:eastAsiaTheme="minorEastAsia" w:hAnsiTheme="minorHAnsi" w:cstheme="minorBidi"/>
          <w:color w:val="000000" w:themeColor="text1"/>
          <w:sz w:val="22"/>
          <w:szCs w:val="22"/>
        </w:rPr>
        <w:t> </w:t>
      </w:r>
    </w:p>
    <w:p w14:paraId="5577A5AF" w14:textId="1259B717"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 xml:space="preserve">If successful at sift, you will be invited to attend a remote interview, via Microsoft teams. </w:t>
      </w:r>
    </w:p>
    <w:p w14:paraId="757C08AB" w14:textId="02A96F8E" w:rsidR="63EC600E" w:rsidRDefault="63EC600E" w:rsidP="63EC600E">
      <w:pPr>
        <w:spacing w:after="0" w:line="276" w:lineRule="auto"/>
        <w:rPr>
          <w:color w:val="000000" w:themeColor="text1"/>
          <w:sz w:val="22"/>
          <w:szCs w:val="22"/>
        </w:rPr>
      </w:pPr>
    </w:p>
    <w:p w14:paraId="73456F94" w14:textId="5615BD43" w:rsidR="214C18AC" w:rsidRDefault="214C18AC" w:rsidP="63EC600E">
      <w:pPr>
        <w:spacing w:after="0" w:line="276" w:lineRule="auto"/>
        <w:rPr>
          <w:color w:val="000000" w:themeColor="text1"/>
          <w:sz w:val="22"/>
          <w:szCs w:val="22"/>
        </w:rPr>
      </w:pPr>
      <w:r w:rsidRPr="4BBA6FBF">
        <w:rPr>
          <w:rStyle w:val="normaltextrun"/>
          <w:rFonts w:asciiTheme="minorHAnsi" w:eastAsiaTheme="minorEastAsia" w:hAnsiTheme="minorHAnsi" w:cstheme="minorBidi"/>
          <w:color w:val="000000" w:themeColor="text1"/>
          <w:sz w:val="22"/>
          <w:szCs w:val="22"/>
        </w:rPr>
        <w:t>During your interview, you will be assessed against the following Civil Service Success Profiles</w:t>
      </w:r>
    </w:p>
    <w:p w14:paraId="6114C2DE" w14:textId="77777777" w:rsidR="00D30E77" w:rsidRDefault="00D30E77" w:rsidP="00D30E77">
      <w:pPr>
        <w:spacing w:after="0" w:line="276" w:lineRule="auto"/>
        <w:rPr>
          <w:color w:val="000000" w:themeColor="text1"/>
          <w:sz w:val="22"/>
          <w:szCs w:val="22"/>
        </w:rPr>
      </w:pPr>
    </w:p>
    <w:p w14:paraId="15D92EF3" w14:textId="200E5662" w:rsidR="00D30E77" w:rsidRPr="00D30E77" w:rsidRDefault="00D30E77" w:rsidP="00D30E77">
      <w:pPr>
        <w:spacing w:after="0" w:line="276" w:lineRule="auto"/>
        <w:rPr>
          <w:color w:val="000000" w:themeColor="text1"/>
          <w:sz w:val="22"/>
          <w:szCs w:val="22"/>
        </w:rPr>
      </w:pPr>
      <w:r w:rsidRPr="00D30E77">
        <w:rPr>
          <w:color w:val="000000" w:themeColor="text1"/>
          <w:sz w:val="22"/>
          <w:szCs w:val="22"/>
        </w:rPr>
        <w:t>There will be two stages to the interview process. </w:t>
      </w:r>
    </w:p>
    <w:p w14:paraId="47EAD7A6" w14:textId="7FD7793A" w:rsidR="00D30E77" w:rsidRDefault="00D30E77" w:rsidP="00D30E77">
      <w:pPr>
        <w:spacing w:after="0" w:line="276" w:lineRule="auto"/>
        <w:rPr>
          <w:color w:val="000000" w:themeColor="text1"/>
          <w:sz w:val="22"/>
          <w:szCs w:val="22"/>
        </w:rPr>
      </w:pPr>
      <w:r w:rsidRPr="00D30E77">
        <w:rPr>
          <w:color w:val="000000" w:themeColor="text1"/>
          <w:sz w:val="22"/>
          <w:szCs w:val="22"/>
        </w:rPr>
        <w:t> </w:t>
      </w:r>
    </w:p>
    <w:p w14:paraId="64576D78" w14:textId="74901387" w:rsidR="00DA10E0" w:rsidRPr="00DA10E0" w:rsidRDefault="00DA10E0" w:rsidP="00D30E77">
      <w:pPr>
        <w:spacing w:after="0" w:line="276" w:lineRule="auto"/>
        <w:rPr>
          <w:b/>
          <w:bCs/>
          <w:color w:val="000000" w:themeColor="text1"/>
          <w:sz w:val="22"/>
          <w:szCs w:val="22"/>
        </w:rPr>
      </w:pPr>
      <w:r w:rsidRPr="00DA10E0">
        <w:rPr>
          <w:b/>
          <w:bCs/>
          <w:color w:val="000000" w:themeColor="text1"/>
          <w:sz w:val="22"/>
          <w:szCs w:val="22"/>
        </w:rPr>
        <w:t>Stage One:</w:t>
      </w:r>
    </w:p>
    <w:p w14:paraId="157F20A0" w14:textId="77777777" w:rsidR="004E32F3" w:rsidRDefault="00D30E77" w:rsidP="00D30E77">
      <w:pPr>
        <w:spacing w:after="0" w:line="276" w:lineRule="auto"/>
        <w:rPr>
          <w:color w:val="000000" w:themeColor="text1"/>
          <w:sz w:val="22"/>
          <w:szCs w:val="22"/>
        </w:rPr>
      </w:pPr>
      <w:r w:rsidRPr="00D30E77">
        <w:rPr>
          <w:color w:val="000000" w:themeColor="text1"/>
          <w:sz w:val="22"/>
          <w:szCs w:val="22"/>
        </w:rPr>
        <w:t xml:space="preserve">In the first stage, candidates will be assessed against the technical criteria. As part of this interview stage, you will be asked to complete a technical exercise using R. </w:t>
      </w:r>
    </w:p>
    <w:p w14:paraId="0355CCFA" w14:textId="77777777" w:rsidR="004E32F3" w:rsidRDefault="004E32F3" w:rsidP="00D30E77">
      <w:pPr>
        <w:spacing w:after="0" w:line="276" w:lineRule="auto"/>
        <w:rPr>
          <w:color w:val="000000" w:themeColor="text1"/>
          <w:sz w:val="22"/>
          <w:szCs w:val="22"/>
        </w:rPr>
      </w:pPr>
    </w:p>
    <w:p w14:paraId="175FDE10" w14:textId="19140242" w:rsidR="00D30E77" w:rsidRDefault="00D30E77" w:rsidP="00D30E77">
      <w:pPr>
        <w:spacing w:after="0" w:line="276" w:lineRule="auto"/>
        <w:rPr>
          <w:color w:val="000000" w:themeColor="text1"/>
          <w:sz w:val="22"/>
          <w:szCs w:val="22"/>
        </w:rPr>
      </w:pPr>
      <w:r w:rsidRPr="00D30E77">
        <w:rPr>
          <w:color w:val="000000" w:themeColor="text1"/>
          <w:sz w:val="22"/>
          <w:szCs w:val="22"/>
        </w:rPr>
        <w:t>Candidates will also be asked to give a </w:t>
      </w:r>
      <w:r w:rsidR="00296365">
        <w:rPr>
          <w:color w:val="000000" w:themeColor="text1"/>
          <w:sz w:val="22"/>
          <w:szCs w:val="22"/>
        </w:rPr>
        <w:t xml:space="preserve">short </w:t>
      </w:r>
      <w:r w:rsidRPr="00D30E77">
        <w:rPr>
          <w:color w:val="000000" w:themeColor="text1"/>
          <w:sz w:val="22"/>
          <w:szCs w:val="22"/>
        </w:rPr>
        <w:t>presentation on a technical piece of work that they have undertaken, details will be shared with the candidates who are successful at the sift. </w:t>
      </w:r>
    </w:p>
    <w:p w14:paraId="44ED7591" w14:textId="77777777" w:rsidR="00AC20B3" w:rsidRDefault="00AC20B3" w:rsidP="00D30E77">
      <w:pPr>
        <w:spacing w:after="0" w:line="276" w:lineRule="auto"/>
        <w:rPr>
          <w:color w:val="000000" w:themeColor="text1"/>
          <w:sz w:val="22"/>
          <w:szCs w:val="22"/>
        </w:rPr>
      </w:pPr>
    </w:p>
    <w:p w14:paraId="4ED3D925" w14:textId="3A475657" w:rsidR="00AC20B3" w:rsidRPr="00D30E77" w:rsidRDefault="00AC20B3" w:rsidP="00D30E77">
      <w:pPr>
        <w:spacing w:after="0" w:line="276" w:lineRule="auto"/>
        <w:rPr>
          <w:color w:val="000000" w:themeColor="text1"/>
          <w:sz w:val="22"/>
          <w:szCs w:val="22"/>
        </w:rPr>
      </w:pPr>
      <w:r w:rsidRPr="00AC20B3">
        <w:rPr>
          <w:color w:val="000000" w:themeColor="text1"/>
          <w:sz w:val="22"/>
          <w:szCs w:val="22"/>
        </w:rPr>
        <w:t>You will also be assessed using two technical questions.</w:t>
      </w:r>
      <w:r>
        <w:rPr>
          <w:color w:val="000000" w:themeColor="text1"/>
          <w:sz w:val="22"/>
          <w:szCs w:val="22"/>
        </w:rPr>
        <w:t xml:space="preserve"> </w:t>
      </w:r>
    </w:p>
    <w:p w14:paraId="6225AF53" w14:textId="77777777" w:rsidR="00DA2563" w:rsidRDefault="00DA2563" w:rsidP="00D30E77">
      <w:pPr>
        <w:spacing w:after="0" w:line="276" w:lineRule="auto"/>
        <w:rPr>
          <w:color w:val="000000" w:themeColor="text1"/>
          <w:sz w:val="22"/>
          <w:szCs w:val="22"/>
        </w:rPr>
      </w:pPr>
    </w:p>
    <w:p w14:paraId="53D6CEB9" w14:textId="48E6CC97" w:rsidR="00D30E77" w:rsidRPr="00DA2563" w:rsidRDefault="00DA2563" w:rsidP="00D30E77">
      <w:pPr>
        <w:spacing w:after="0" w:line="276" w:lineRule="auto"/>
        <w:rPr>
          <w:b/>
          <w:bCs/>
          <w:color w:val="000000" w:themeColor="text1"/>
          <w:sz w:val="22"/>
          <w:szCs w:val="22"/>
        </w:rPr>
      </w:pPr>
      <w:r w:rsidRPr="00DA2563">
        <w:rPr>
          <w:b/>
          <w:bCs/>
          <w:color w:val="000000" w:themeColor="text1"/>
          <w:sz w:val="22"/>
          <w:szCs w:val="22"/>
        </w:rPr>
        <w:t>Stage Two:</w:t>
      </w:r>
      <w:r w:rsidR="00D30E77" w:rsidRPr="00DA2563">
        <w:rPr>
          <w:b/>
          <w:bCs/>
          <w:color w:val="000000" w:themeColor="text1"/>
          <w:sz w:val="22"/>
          <w:szCs w:val="22"/>
        </w:rPr>
        <w:t> </w:t>
      </w:r>
    </w:p>
    <w:p w14:paraId="72C570E9" w14:textId="395CDB55" w:rsidR="00D30E77" w:rsidRPr="00D30E77" w:rsidRDefault="00D30E77" w:rsidP="00D30E77">
      <w:pPr>
        <w:spacing w:after="0" w:line="276" w:lineRule="auto"/>
        <w:rPr>
          <w:color w:val="000000" w:themeColor="text1"/>
          <w:sz w:val="22"/>
          <w:szCs w:val="22"/>
        </w:rPr>
      </w:pPr>
      <w:r w:rsidRPr="00D30E77">
        <w:rPr>
          <w:color w:val="000000" w:themeColor="text1"/>
          <w:sz w:val="22"/>
          <w:szCs w:val="22"/>
        </w:rPr>
        <w:t>In the second stage, candidates will be assessed on the </w:t>
      </w:r>
      <w:r w:rsidR="00DA2563">
        <w:rPr>
          <w:color w:val="000000" w:themeColor="text1"/>
          <w:sz w:val="22"/>
          <w:szCs w:val="22"/>
        </w:rPr>
        <w:t>three</w:t>
      </w:r>
      <w:r w:rsidRPr="00D30E77">
        <w:rPr>
          <w:color w:val="000000" w:themeColor="text1"/>
          <w:sz w:val="22"/>
          <w:szCs w:val="22"/>
        </w:rPr>
        <w:t xml:space="preserve"> Behaviours (listed below), and </w:t>
      </w:r>
      <w:r w:rsidR="000424CC">
        <w:rPr>
          <w:color w:val="000000" w:themeColor="text1"/>
          <w:sz w:val="22"/>
          <w:szCs w:val="22"/>
        </w:rPr>
        <w:t>s</w:t>
      </w:r>
      <w:r w:rsidRPr="00D30E77">
        <w:rPr>
          <w:color w:val="000000" w:themeColor="text1"/>
          <w:sz w:val="22"/>
          <w:szCs w:val="22"/>
        </w:rPr>
        <w:t>trengths.  </w:t>
      </w:r>
    </w:p>
    <w:p w14:paraId="164465E7" w14:textId="77777777" w:rsidR="006B75F3" w:rsidRDefault="006B75F3" w:rsidP="006B75F3">
      <w:pPr>
        <w:pStyle w:val="ListParagraph"/>
        <w:numPr>
          <w:ilvl w:val="0"/>
          <w:numId w:val="2"/>
        </w:numPr>
        <w:spacing w:after="0" w:line="276" w:lineRule="auto"/>
        <w:rPr>
          <w:color w:val="000000" w:themeColor="text1"/>
          <w:sz w:val="22"/>
          <w:szCs w:val="22"/>
        </w:rPr>
      </w:pPr>
      <w:r w:rsidRPr="60D4886C">
        <w:rPr>
          <w:rStyle w:val="normaltextrun"/>
          <w:rFonts w:asciiTheme="minorHAnsi" w:eastAsiaTheme="minorEastAsia" w:hAnsiTheme="minorHAnsi" w:cstheme="minorBidi"/>
          <w:color w:val="000000" w:themeColor="text1"/>
          <w:sz w:val="22"/>
          <w:szCs w:val="22"/>
        </w:rPr>
        <w:t>Managing a Quality Service (Lead Behaviour)</w:t>
      </w:r>
    </w:p>
    <w:p w14:paraId="590614D3" w14:textId="77777777" w:rsidR="006B75F3" w:rsidRDefault="006B75F3" w:rsidP="006B75F3">
      <w:pPr>
        <w:pStyle w:val="ListParagraph"/>
        <w:numPr>
          <w:ilvl w:val="0"/>
          <w:numId w:val="2"/>
        </w:numPr>
        <w:spacing w:after="0" w:line="276" w:lineRule="auto"/>
        <w:rPr>
          <w:rStyle w:val="normaltextrun"/>
          <w:rFonts w:asciiTheme="minorHAnsi" w:eastAsiaTheme="minorEastAsia" w:hAnsiTheme="minorHAnsi" w:cstheme="minorBidi"/>
          <w:color w:val="000000" w:themeColor="text1"/>
          <w:sz w:val="22"/>
          <w:szCs w:val="22"/>
        </w:rPr>
      </w:pPr>
      <w:r>
        <w:rPr>
          <w:rStyle w:val="normaltextrun"/>
          <w:rFonts w:asciiTheme="minorHAnsi" w:eastAsiaTheme="minorEastAsia" w:hAnsiTheme="minorHAnsi" w:cstheme="minorBidi"/>
          <w:color w:val="000000" w:themeColor="text1"/>
          <w:sz w:val="22"/>
          <w:szCs w:val="22"/>
        </w:rPr>
        <w:t>Delivering at Pace</w:t>
      </w:r>
    </w:p>
    <w:p w14:paraId="5959CE8C" w14:textId="77777777" w:rsidR="006B75F3" w:rsidRDefault="006B75F3" w:rsidP="006B75F3">
      <w:pPr>
        <w:pStyle w:val="ListParagraph"/>
        <w:numPr>
          <w:ilvl w:val="0"/>
          <w:numId w:val="2"/>
        </w:numPr>
        <w:spacing w:after="0" w:line="276" w:lineRule="auto"/>
        <w:rPr>
          <w:color w:val="000000" w:themeColor="text1"/>
          <w:sz w:val="22"/>
          <w:szCs w:val="22"/>
        </w:rPr>
      </w:pPr>
      <w:r>
        <w:rPr>
          <w:rStyle w:val="normaltextrun"/>
          <w:rFonts w:asciiTheme="minorHAnsi" w:eastAsiaTheme="minorEastAsia" w:hAnsiTheme="minorHAnsi" w:cstheme="minorBidi"/>
          <w:color w:val="000000" w:themeColor="text1"/>
          <w:sz w:val="22"/>
          <w:szCs w:val="22"/>
        </w:rPr>
        <w:t>Changing and Improving</w:t>
      </w:r>
    </w:p>
    <w:p w14:paraId="63ACCBE1" w14:textId="77777777" w:rsidR="00147947" w:rsidRDefault="00147947" w:rsidP="00AB07A6">
      <w:pPr>
        <w:spacing w:after="0" w:line="276" w:lineRule="auto"/>
        <w:rPr>
          <w:color w:val="000000" w:themeColor="text1"/>
          <w:sz w:val="22"/>
          <w:szCs w:val="22"/>
        </w:rPr>
      </w:pPr>
    </w:p>
    <w:p w14:paraId="616C1DE4" w14:textId="0A885D69" w:rsidR="00AB07A6" w:rsidRPr="00AB07A6" w:rsidRDefault="00AB07A6" w:rsidP="00AB07A6">
      <w:pPr>
        <w:spacing w:after="0" w:line="276" w:lineRule="auto"/>
        <w:rPr>
          <w:color w:val="000000" w:themeColor="text1"/>
          <w:sz w:val="22"/>
          <w:szCs w:val="22"/>
        </w:rPr>
      </w:pPr>
      <w:r w:rsidRPr="00AB07A6">
        <w:rPr>
          <w:color w:val="000000" w:themeColor="text1"/>
          <w:sz w:val="22"/>
          <w:szCs w:val="22"/>
        </w:rPr>
        <w:t>Interviews will be held virtually via MS Teams. </w:t>
      </w:r>
    </w:p>
    <w:p w14:paraId="2B6292A7" w14:textId="77777777" w:rsidR="001B314E" w:rsidRPr="00D30E77" w:rsidRDefault="001B314E" w:rsidP="001B314E">
      <w:pPr>
        <w:spacing w:after="0" w:line="276" w:lineRule="auto"/>
        <w:rPr>
          <w:color w:val="000000" w:themeColor="text1"/>
          <w:sz w:val="22"/>
          <w:szCs w:val="22"/>
        </w:rPr>
      </w:pPr>
    </w:p>
    <w:p w14:paraId="7FA0DBE4" w14:textId="77777777" w:rsidR="001B314E" w:rsidRDefault="001B314E" w:rsidP="001B314E">
      <w:pPr>
        <w:spacing w:after="0" w:line="276" w:lineRule="auto"/>
        <w:rPr>
          <w:color w:val="000000" w:themeColor="text1"/>
          <w:sz w:val="22"/>
          <w:szCs w:val="22"/>
        </w:rPr>
      </w:pPr>
      <w:r>
        <w:rPr>
          <w:color w:val="000000" w:themeColor="text1"/>
          <w:sz w:val="22"/>
          <w:szCs w:val="22"/>
        </w:rPr>
        <w:t xml:space="preserve">For any </w:t>
      </w:r>
      <w:proofErr w:type="gramStart"/>
      <w:r>
        <w:rPr>
          <w:color w:val="000000" w:themeColor="text1"/>
          <w:sz w:val="22"/>
          <w:szCs w:val="22"/>
        </w:rPr>
        <w:t>queries</w:t>
      </w:r>
      <w:proofErr w:type="gramEnd"/>
      <w:r>
        <w:rPr>
          <w:color w:val="000000" w:themeColor="text1"/>
          <w:sz w:val="22"/>
          <w:szCs w:val="22"/>
        </w:rPr>
        <w:t xml:space="preserve"> please contact </w:t>
      </w:r>
      <w:r w:rsidRPr="001263F6">
        <w:rPr>
          <w:color w:val="000000" w:themeColor="text1"/>
          <w:sz w:val="22"/>
          <w:szCs w:val="22"/>
        </w:rPr>
        <w:t>Emma.Watson8@justice.gov.uk</w:t>
      </w:r>
      <w:r>
        <w:rPr>
          <w:color w:val="000000" w:themeColor="text1"/>
          <w:sz w:val="22"/>
          <w:szCs w:val="22"/>
        </w:rPr>
        <w:t>.</w:t>
      </w:r>
    </w:p>
    <w:p w14:paraId="3D58F430" w14:textId="77777777" w:rsidR="005262C4" w:rsidRPr="00D30E77" w:rsidRDefault="005262C4" w:rsidP="00D30E77">
      <w:pPr>
        <w:spacing w:after="0" w:line="276" w:lineRule="auto"/>
        <w:rPr>
          <w:color w:val="000000" w:themeColor="text1"/>
          <w:sz w:val="22"/>
          <w:szCs w:val="22"/>
        </w:rPr>
      </w:pPr>
    </w:p>
    <w:p w14:paraId="6671E89C" w14:textId="70B8FD75" w:rsidR="214C18AC" w:rsidRDefault="214C18AC" w:rsidP="63EC600E">
      <w:pPr>
        <w:spacing w:after="0" w:line="276" w:lineRule="auto"/>
        <w:rPr>
          <w:color w:val="000000" w:themeColor="text1"/>
          <w:sz w:val="22"/>
          <w:szCs w:val="22"/>
        </w:rPr>
      </w:pPr>
      <w:r w:rsidRPr="4BBA6FBF">
        <w:rPr>
          <w:rStyle w:val="eop"/>
          <w:rFonts w:asciiTheme="minorHAnsi" w:eastAsiaTheme="minorEastAsia" w:hAnsiTheme="minorHAnsi" w:cstheme="minorBidi"/>
          <w:color w:val="000000" w:themeColor="text1"/>
          <w:sz w:val="22"/>
          <w:szCs w:val="22"/>
        </w:rPr>
        <w:t> </w:t>
      </w:r>
    </w:p>
    <w:p w14:paraId="6B0F42E7" w14:textId="0B3D020A" w:rsidR="63EC600E" w:rsidRDefault="63EC600E" w:rsidP="63EC600E">
      <w:pPr>
        <w:spacing w:line="276" w:lineRule="auto"/>
        <w:rPr>
          <w:color w:val="000000" w:themeColor="text1"/>
          <w:sz w:val="22"/>
          <w:szCs w:val="22"/>
        </w:rPr>
      </w:pPr>
    </w:p>
    <w:p w14:paraId="459CE32D" w14:textId="7D8B77CB" w:rsidR="63EC600E" w:rsidRDefault="63EC600E" w:rsidP="63EC600E">
      <w:pPr>
        <w:spacing w:line="276" w:lineRule="auto"/>
        <w:rPr>
          <w:color w:val="000000" w:themeColor="text1"/>
          <w:sz w:val="22"/>
          <w:szCs w:val="22"/>
        </w:rPr>
      </w:pPr>
    </w:p>
    <w:p w14:paraId="13092264" w14:textId="3A8622A4" w:rsidR="63EC600E" w:rsidRDefault="63EC600E" w:rsidP="63EC600E">
      <w:pPr>
        <w:spacing w:line="276" w:lineRule="auto"/>
        <w:rPr>
          <w:color w:val="000000" w:themeColor="text1"/>
          <w:sz w:val="22"/>
          <w:szCs w:val="22"/>
        </w:rPr>
      </w:pPr>
    </w:p>
    <w:p w14:paraId="297DD5BE" w14:textId="2062D0F8" w:rsidR="63EC600E" w:rsidRDefault="63EC600E" w:rsidP="63EC600E">
      <w:pPr>
        <w:spacing w:line="276" w:lineRule="auto"/>
        <w:rPr>
          <w:color w:val="000000" w:themeColor="text1"/>
          <w:sz w:val="22"/>
          <w:szCs w:val="22"/>
        </w:rPr>
      </w:pPr>
    </w:p>
    <w:p w14:paraId="471FA907" w14:textId="28E24EC4" w:rsidR="63EC600E" w:rsidRDefault="63EC600E" w:rsidP="63EC600E">
      <w:pPr>
        <w:spacing w:line="276" w:lineRule="auto"/>
        <w:rPr>
          <w:color w:val="000000" w:themeColor="text1"/>
          <w:sz w:val="22"/>
          <w:szCs w:val="22"/>
        </w:rPr>
      </w:pPr>
    </w:p>
    <w:p w14:paraId="62D22205" w14:textId="20FEB9D1" w:rsidR="63EC600E" w:rsidRDefault="63EC600E" w:rsidP="63EC600E">
      <w:pPr>
        <w:spacing w:line="276" w:lineRule="auto"/>
        <w:rPr>
          <w:color w:val="000000" w:themeColor="text1"/>
          <w:sz w:val="22"/>
          <w:szCs w:val="22"/>
        </w:rPr>
      </w:pPr>
    </w:p>
    <w:p w14:paraId="7913066B" w14:textId="7B071C60" w:rsidR="63EC600E" w:rsidRDefault="63EC600E" w:rsidP="63EC600E">
      <w:pPr>
        <w:spacing w:line="276" w:lineRule="auto"/>
        <w:rPr>
          <w:color w:val="FF0000"/>
          <w:sz w:val="22"/>
          <w:szCs w:val="22"/>
        </w:rPr>
      </w:pPr>
    </w:p>
    <w:p w14:paraId="43A745FE" w14:textId="6D34E915" w:rsidR="63EC600E" w:rsidRDefault="63EC600E" w:rsidP="63EC600E">
      <w:pPr>
        <w:spacing w:line="276" w:lineRule="auto"/>
        <w:rPr>
          <w:sz w:val="22"/>
          <w:szCs w:val="22"/>
        </w:rPr>
      </w:pPr>
    </w:p>
    <w:p w14:paraId="58A877D9" w14:textId="2F354824" w:rsidR="472911CB" w:rsidRDefault="472911CB" w:rsidP="472911CB">
      <w:pPr>
        <w:spacing w:line="276" w:lineRule="auto"/>
        <w:jc w:val="both"/>
        <w:rPr>
          <w:color w:val="000000" w:themeColor="text1"/>
          <w:sz w:val="22"/>
          <w:szCs w:val="22"/>
        </w:rPr>
      </w:pPr>
    </w:p>
    <w:sectPr w:rsidR="472911C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8F1"/>
    <w:multiLevelType w:val="hybridMultilevel"/>
    <w:tmpl w:val="869A29F6"/>
    <w:lvl w:ilvl="0" w:tplc="46D02CFA">
      <w:start w:val="1"/>
      <w:numFmt w:val="bullet"/>
      <w:lvlText w:val=""/>
      <w:lvlJc w:val="left"/>
      <w:pPr>
        <w:ind w:left="1080" w:hanging="360"/>
      </w:pPr>
      <w:rPr>
        <w:rFonts w:ascii="Symbol" w:hAnsi="Symbol" w:hint="default"/>
      </w:rPr>
    </w:lvl>
    <w:lvl w:ilvl="1" w:tplc="D7883AC6">
      <w:start w:val="1"/>
      <w:numFmt w:val="bullet"/>
      <w:lvlText w:val="o"/>
      <w:lvlJc w:val="left"/>
      <w:pPr>
        <w:ind w:left="1800" w:hanging="360"/>
      </w:pPr>
      <w:rPr>
        <w:rFonts w:ascii="Courier New" w:hAnsi="Courier New" w:hint="default"/>
      </w:rPr>
    </w:lvl>
    <w:lvl w:ilvl="2" w:tplc="118695A6">
      <w:start w:val="1"/>
      <w:numFmt w:val="bullet"/>
      <w:lvlText w:val=""/>
      <w:lvlJc w:val="left"/>
      <w:pPr>
        <w:ind w:left="2520" w:hanging="360"/>
      </w:pPr>
      <w:rPr>
        <w:rFonts w:ascii="Wingdings" w:hAnsi="Wingdings" w:hint="default"/>
      </w:rPr>
    </w:lvl>
    <w:lvl w:ilvl="3" w:tplc="889E7FBA">
      <w:start w:val="1"/>
      <w:numFmt w:val="bullet"/>
      <w:lvlText w:val=""/>
      <w:lvlJc w:val="left"/>
      <w:pPr>
        <w:ind w:left="3240" w:hanging="360"/>
      </w:pPr>
      <w:rPr>
        <w:rFonts w:ascii="Symbol" w:hAnsi="Symbol" w:hint="default"/>
      </w:rPr>
    </w:lvl>
    <w:lvl w:ilvl="4" w:tplc="96001C68">
      <w:start w:val="1"/>
      <w:numFmt w:val="bullet"/>
      <w:lvlText w:val="o"/>
      <w:lvlJc w:val="left"/>
      <w:pPr>
        <w:ind w:left="3960" w:hanging="360"/>
      </w:pPr>
      <w:rPr>
        <w:rFonts w:ascii="Courier New" w:hAnsi="Courier New" w:hint="default"/>
      </w:rPr>
    </w:lvl>
    <w:lvl w:ilvl="5" w:tplc="3372F002">
      <w:start w:val="1"/>
      <w:numFmt w:val="bullet"/>
      <w:lvlText w:val=""/>
      <w:lvlJc w:val="left"/>
      <w:pPr>
        <w:ind w:left="4680" w:hanging="360"/>
      </w:pPr>
      <w:rPr>
        <w:rFonts w:ascii="Wingdings" w:hAnsi="Wingdings" w:hint="default"/>
      </w:rPr>
    </w:lvl>
    <w:lvl w:ilvl="6" w:tplc="FC8C5256">
      <w:start w:val="1"/>
      <w:numFmt w:val="bullet"/>
      <w:lvlText w:val=""/>
      <w:lvlJc w:val="left"/>
      <w:pPr>
        <w:ind w:left="5400" w:hanging="360"/>
      </w:pPr>
      <w:rPr>
        <w:rFonts w:ascii="Symbol" w:hAnsi="Symbol" w:hint="default"/>
      </w:rPr>
    </w:lvl>
    <w:lvl w:ilvl="7" w:tplc="0A8C1BE6">
      <w:start w:val="1"/>
      <w:numFmt w:val="bullet"/>
      <w:lvlText w:val="o"/>
      <w:lvlJc w:val="left"/>
      <w:pPr>
        <w:ind w:left="6120" w:hanging="360"/>
      </w:pPr>
      <w:rPr>
        <w:rFonts w:ascii="Courier New" w:hAnsi="Courier New" w:hint="default"/>
      </w:rPr>
    </w:lvl>
    <w:lvl w:ilvl="8" w:tplc="B0A2B402">
      <w:start w:val="1"/>
      <w:numFmt w:val="bullet"/>
      <w:lvlText w:val=""/>
      <w:lvlJc w:val="left"/>
      <w:pPr>
        <w:ind w:left="6840" w:hanging="360"/>
      </w:pPr>
      <w:rPr>
        <w:rFonts w:ascii="Wingdings" w:hAnsi="Wingdings" w:hint="default"/>
      </w:rPr>
    </w:lvl>
  </w:abstractNum>
  <w:abstractNum w:abstractNumId="1" w15:restartNumberingAfterBreak="0">
    <w:nsid w:val="04AD3BB4"/>
    <w:multiLevelType w:val="multilevel"/>
    <w:tmpl w:val="A6A0DC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62B9DA5"/>
    <w:multiLevelType w:val="multilevel"/>
    <w:tmpl w:val="327C31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9083FA"/>
    <w:multiLevelType w:val="multilevel"/>
    <w:tmpl w:val="16B2EC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B4C16E7"/>
    <w:multiLevelType w:val="multilevel"/>
    <w:tmpl w:val="AE28E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2A1D9E"/>
    <w:multiLevelType w:val="hybridMultilevel"/>
    <w:tmpl w:val="D2FA7ACE"/>
    <w:lvl w:ilvl="0" w:tplc="988CE01A">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E6318"/>
    <w:multiLevelType w:val="multilevel"/>
    <w:tmpl w:val="B57A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476A8A"/>
    <w:multiLevelType w:val="multilevel"/>
    <w:tmpl w:val="FEDE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1C65D8"/>
    <w:multiLevelType w:val="multilevel"/>
    <w:tmpl w:val="C9CE88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A817354"/>
    <w:multiLevelType w:val="multilevel"/>
    <w:tmpl w:val="97147B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B70E3F5"/>
    <w:multiLevelType w:val="multilevel"/>
    <w:tmpl w:val="274269BA"/>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11" w15:restartNumberingAfterBreak="0">
    <w:nsid w:val="1C3B2CF7"/>
    <w:multiLevelType w:val="multilevel"/>
    <w:tmpl w:val="CE52A5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DBCD4B6"/>
    <w:multiLevelType w:val="hybridMultilevel"/>
    <w:tmpl w:val="752C9E52"/>
    <w:lvl w:ilvl="0" w:tplc="5E905844">
      <w:start w:val="1"/>
      <w:numFmt w:val="bullet"/>
      <w:lvlText w:val=""/>
      <w:lvlJc w:val="left"/>
      <w:pPr>
        <w:ind w:left="720" w:hanging="360"/>
      </w:pPr>
      <w:rPr>
        <w:rFonts w:ascii="Wingdings" w:hAnsi="Wingdings" w:hint="default"/>
      </w:rPr>
    </w:lvl>
    <w:lvl w:ilvl="1" w:tplc="92D0BB3A">
      <w:start w:val="1"/>
      <w:numFmt w:val="bullet"/>
      <w:lvlText w:val="o"/>
      <w:lvlJc w:val="left"/>
      <w:pPr>
        <w:ind w:left="1440" w:hanging="360"/>
      </w:pPr>
      <w:rPr>
        <w:rFonts w:ascii="Courier New" w:hAnsi="Courier New" w:hint="default"/>
      </w:rPr>
    </w:lvl>
    <w:lvl w:ilvl="2" w:tplc="0F7EC740">
      <w:start w:val="1"/>
      <w:numFmt w:val="bullet"/>
      <w:lvlText w:val=""/>
      <w:lvlJc w:val="left"/>
      <w:pPr>
        <w:ind w:left="2160" w:hanging="360"/>
      </w:pPr>
      <w:rPr>
        <w:rFonts w:ascii="Wingdings" w:hAnsi="Wingdings" w:hint="default"/>
      </w:rPr>
    </w:lvl>
    <w:lvl w:ilvl="3" w:tplc="78664DA8">
      <w:start w:val="1"/>
      <w:numFmt w:val="bullet"/>
      <w:lvlText w:val=""/>
      <w:lvlJc w:val="left"/>
      <w:pPr>
        <w:ind w:left="2880" w:hanging="360"/>
      </w:pPr>
      <w:rPr>
        <w:rFonts w:ascii="Symbol" w:hAnsi="Symbol" w:hint="default"/>
      </w:rPr>
    </w:lvl>
    <w:lvl w:ilvl="4" w:tplc="78EEBF44">
      <w:start w:val="1"/>
      <w:numFmt w:val="bullet"/>
      <w:lvlText w:val="o"/>
      <w:lvlJc w:val="left"/>
      <w:pPr>
        <w:ind w:left="3600" w:hanging="360"/>
      </w:pPr>
      <w:rPr>
        <w:rFonts w:ascii="Courier New" w:hAnsi="Courier New" w:hint="default"/>
      </w:rPr>
    </w:lvl>
    <w:lvl w:ilvl="5" w:tplc="2062B826">
      <w:start w:val="1"/>
      <w:numFmt w:val="bullet"/>
      <w:lvlText w:val=""/>
      <w:lvlJc w:val="left"/>
      <w:pPr>
        <w:ind w:left="4320" w:hanging="360"/>
      </w:pPr>
      <w:rPr>
        <w:rFonts w:ascii="Wingdings" w:hAnsi="Wingdings" w:hint="default"/>
      </w:rPr>
    </w:lvl>
    <w:lvl w:ilvl="6" w:tplc="02E09CAC">
      <w:start w:val="1"/>
      <w:numFmt w:val="bullet"/>
      <w:lvlText w:val=""/>
      <w:lvlJc w:val="left"/>
      <w:pPr>
        <w:ind w:left="5040" w:hanging="360"/>
      </w:pPr>
      <w:rPr>
        <w:rFonts w:ascii="Symbol" w:hAnsi="Symbol" w:hint="default"/>
      </w:rPr>
    </w:lvl>
    <w:lvl w:ilvl="7" w:tplc="138A0616">
      <w:start w:val="1"/>
      <w:numFmt w:val="bullet"/>
      <w:lvlText w:val="o"/>
      <w:lvlJc w:val="left"/>
      <w:pPr>
        <w:ind w:left="5760" w:hanging="360"/>
      </w:pPr>
      <w:rPr>
        <w:rFonts w:ascii="Courier New" w:hAnsi="Courier New" w:hint="default"/>
      </w:rPr>
    </w:lvl>
    <w:lvl w:ilvl="8" w:tplc="EFFAFCCE">
      <w:start w:val="1"/>
      <w:numFmt w:val="bullet"/>
      <w:lvlText w:val=""/>
      <w:lvlJc w:val="left"/>
      <w:pPr>
        <w:ind w:left="6480" w:hanging="360"/>
      </w:pPr>
      <w:rPr>
        <w:rFonts w:ascii="Wingdings" w:hAnsi="Wingdings" w:hint="default"/>
      </w:rPr>
    </w:lvl>
  </w:abstractNum>
  <w:abstractNum w:abstractNumId="13" w15:restartNumberingAfterBreak="0">
    <w:nsid w:val="1F8D1DBC"/>
    <w:multiLevelType w:val="multilevel"/>
    <w:tmpl w:val="DA34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594391"/>
    <w:multiLevelType w:val="multilevel"/>
    <w:tmpl w:val="B9C8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60EA29"/>
    <w:multiLevelType w:val="hybridMultilevel"/>
    <w:tmpl w:val="FFFFFFFF"/>
    <w:lvl w:ilvl="0" w:tplc="C290C038">
      <w:start w:val="1"/>
      <w:numFmt w:val="bullet"/>
      <w:lvlText w:val="·"/>
      <w:lvlJc w:val="left"/>
      <w:pPr>
        <w:ind w:left="720" w:hanging="360"/>
      </w:pPr>
      <w:rPr>
        <w:rFonts w:ascii="Symbol" w:hAnsi="Symbol" w:hint="default"/>
      </w:rPr>
    </w:lvl>
    <w:lvl w:ilvl="1" w:tplc="A2D682A0">
      <w:start w:val="1"/>
      <w:numFmt w:val="bullet"/>
      <w:lvlText w:val="o"/>
      <w:lvlJc w:val="left"/>
      <w:pPr>
        <w:ind w:left="1440" w:hanging="360"/>
      </w:pPr>
      <w:rPr>
        <w:rFonts w:ascii="Courier New" w:hAnsi="Courier New" w:hint="default"/>
      </w:rPr>
    </w:lvl>
    <w:lvl w:ilvl="2" w:tplc="9942EC6E">
      <w:start w:val="1"/>
      <w:numFmt w:val="bullet"/>
      <w:lvlText w:val=""/>
      <w:lvlJc w:val="left"/>
      <w:pPr>
        <w:ind w:left="2160" w:hanging="360"/>
      </w:pPr>
      <w:rPr>
        <w:rFonts w:ascii="Wingdings" w:hAnsi="Wingdings" w:hint="default"/>
      </w:rPr>
    </w:lvl>
    <w:lvl w:ilvl="3" w:tplc="F39C29E8">
      <w:start w:val="1"/>
      <w:numFmt w:val="bullet"/>
      <w:lvlText w:val=""/>
      <w:lvlJc w:val="left"/>
      <w:pPr>
        <w:ind w:left="2880" w:hanging="360"/>
      </w:pPr>
      <w:rPr>
        <w:rFonts w:ascii="Symbol" w:hAnsi="Symbol" w:hint="default"/>
      </w:rPr>
    </w:lvl>
    <w:lvl w:ilvl="4" w:tplc="04B6FF7C">
      <w:start w:val="1"/>
      <w:numFmt w:val="bullet"/>
      <w:lvlText w:val="o"/>
      <w:lvlJc w:val="left"/>
      <w:pPr>
        <w:ind w:left="3600" w:hanging="360"/>
      </w:pPr>
      <w:rPr>
        <w:rFonts w:ascii="Courier New" w:hAnsi="Courier New" w:hint="default"/>
      </w:rPr>
    </w:lvl>
    <w:lvl w:ilvl="5" w:tplc="CB423CB0">
      <w:start w:val="1"/>
      <w:numFmt w:val="bullet"/>
      <w:lvlText w:val=""/>
      <w:lvlJc w:val="left"/>
      <w:pPr>
        <w:ind w:left="4320" w:hanging="360"/>
      </w:pPr>
      <w:rPr>
        <w:rFonts w:ascii="Wingdings" w:hAnsi="Wingdings" w:hint="default"/>
      </w:rPr>
    </w:lvl>
    <w:lvl w:ilvl="6" w:tplc="8C36746C">
      <w:start w:val="1"/>
      <w:numFmt w:val="bullet"/>
      <w:lvlText w:val=""/>
      <w:lvlJc w:val="left"/>
      <w:pPr>
        <w:ind w:left="5040" w:hanging="360"/>
      </w:pPr>
      <w:rPr>
        <w:rFonts w:ascii="Symbol" w:hAnsi="Symbol" w:hint="default"/>
      </w:rPr>
    </w:lvl>
    <w:lvl w:ilvl="7" w:tplc="F38CFEB0">
      <w:start w:val="1"/>
      <w:numFmt w:val="bullet"/>
      <w:lvlText w:val="o"/>
      <w:lvlJc w:val="left"/>
      <w:pPr>
        <w:ind w:left="5760" w:hanging="360"/>
      </w:pPr>
      <w:rPr>
        <w:rFonts w:ascii="Courier New" w:hAnsi="Courier New" w:hint="default"/>
      </w:rPr>
    </w:lvl>
    <w:lvl w:ilvl="8" w:tplc="662E72F2">
      <w:start w:val="1"/>
      <w:numFmt w:val="bullet"/>
      <w:lvlText w:val=""/>
      <w:lvlJc w:val="left"/>
      <w:pPr>
        <w:ind w:left="6480" w:hanging="360"/>
      </w:pPr>
      <w:rPr>
        <w:rFonts w:ascii="Wingdings" w:hAnsi="Wingdings" w:hint="default"/>
      </w:rPr>
    </w:lvl>
  </w:abstractNum>
  <w:abstractNum w:abstractNumId="16" w15:restartNumberingAfterBreak="0">
    <w:nsid w:val="2E631861"/>
    <w:multiLevelType w:val="hybridMultilevel"/>
    <w:tmpl w:val="FFFFFFFF"/>
    <w:lvl w:ilvl="0" w:tplc="E1262D64">
      <w:start w:val="1"/>
      <w:numFmt w:val="bullet"/>
      <w:lvlText w:val="·"/>
      <w:lvlJc w:val="left"/>
      <w:pPr>
        <w:ind w:left="720" w:hanging="360"/>
      </w:pPr>
      <w:rPr>
        <w:rFonts w:ascii="Symbol" w:hAnsi="Symbol" w:hint="default"/>
      </w:rPr>
    </w:lvl>
    <w:lvl w:ilvl="1" w:tplc="DE98EE68">
      <w:start w:val="1"/>
      <w:numFmt w:val="bullet"/>
      <w:lvlText w:val="o"/>
      <w:lvlJc w:val="left"/>
      <w:pPr>
        <w:ind w:left="1440" w:hanging="360"/>
      </w:pPr>
      <w:rPr>
        <w:rFonts w:ascii="Courier New" w:hAnsi="Courier New" w:hint="default"/>
      </w:rPr>
    </w:lvl>
    <w:lvl w:ilvl="2" w:tplc="9E3609AC">
      <w:start w:val="1"/>
      <w:numFmt w:val="bullet"/>
      <w:lvlText w:val=""/>
      <w:lvlJc w:val="left"/>
      <w:pPr>
        <w:ind w:left="2160" w:hanging="360"/>
      </w:pPr>
      <w:rPr>
        <w:rFonts w:ascii="Wingdings" w:hAnsi="Wingdings" w:hint="default"/>
      </w:rPr>
    </w:lvl>
    <w:lvl w:ilvl="3" w:tplc="8416D368">
      <w:start w:val="1"/>
      <w:numFmt w:val="bullet"/>
      <w:lvlText w:val=""/>
      <w:lvlJc w:val="left"/>
      <w:pPr>
        <w:ind w:left="2880" w:hanging="360"/>
      </w:pPr>
      <w:rPr>
        <w:rFonts w:ascii="Symbol" w:hAnsi="Symbol" w:hint="default"/>
      </w:rPr>
    </w:lvl>
    <w:lvl w:ilvl="4" w:tplc="BD085792">
      <w:start w:val="1"/>
      <w:numFmt w:val="bullet"/>
      <w:lvlText w:val="o"/>
      <w:lvlJc w:val="left"/>
      <w:pPr>
        <w:ind w:left="3600" w:hanging="360"/>
      </w:pPr>
      <w:rPr>
        <w:rFonts w:ascii="Courier New" w:hAnsi="Courier New" w:hint="default"/>
      </w:rPr>
    </w:lvl>
    <w:lvl w:ilvl="5" w:tplc="D89A33FE">
      <w:start w:val="1"/>
      <w:numFmt w:val="bullet"/>
      <w:lvlText w:val=""/>
      <w:lvlJc w:val="left"/>
      <w:pPr>
        <w:ind w:left="4320" w:hanging="360"/>
      </w:pPr>
      <w:rPr>
        <w:rFonts w:ascii="Wingdings" w:hAnsi="Wingdings" w:hint="default"/>
      </w:rPr>
    </w:lvl>
    <w:lvl w:ilvl="6" w:tplc="FB5EFCA6">
      <w:start w:val="1"/>
      <w:numFmt w:val="bullet"/>
      <w:lvlText w:val=""/>
      <w:lvlJc w:val="left"/>
      <w:pPr>
        <w:ind w:left="5040" w:hanging="360"/>
      </w:pPr>
      <w:rPr>
        <w:rFonts w:ascii="Symbol" w:hAnsi="Symbol" w:hint="default"/>
      </w:rPr>
    </w:lvl>
    <w:lvl w:ilvl="7" w:tplc="F076672A">
      <w:start w:val="1"/>
      <w:numFmt w:val="bullet"/>
      <w:lvlText w:val="o"/>
      <w:lvlJc w:val="left"/>
      <w:pPr>
        <w:ind w:left="5760" w:hanging="360"/>
      </w:pPr>
      <w:rPr>
        <w:rFonts w:ascii="Courier New" w:hAnsi="Courier New" w:hint="default"/>
      </w:rPr>
    </w:lvl>
    <w:lvl w:ilvl="8" w:tplc="5388EC30">
      <w:start w:val="1"/>
      <w:numFmt w:val="bullet"/>
      <w:lvlText w:val=""/>
      <w:lvlJc w:val="left"/>
      <w:pPr>
        <w:ind w:left="6480" w:hanging="360"/>
      </w:pPr>
      <w:rPr>
        <w:rFonts w:ascii="Wingdings" w:hAnsi="Wingdings" w:hint="default"/>
      </w:rPr>
    </w:lvl>
  </w:abstractNum>
  <w:abstractNum w:abstractNumId="17" w15:restartNumberingAfterBreak="0">
    <w:nsid w:val="2E873131"/>
    <w:multiLevelType w:val="multilevel"/>
    <w:tmpl w:val="DF06A1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2A3885F"/>
    <w:multiLevelType w:val="multilevel"/>
    <w:tmpl w:val="BAB2EE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9C290F9"/>
    <w:multiLevelType w:val="multilevel"/>
    <w:tmpl w:val="62BA0248"/>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0" w15:restartNumberingAfterBreak="0">
    <w:nsid w:val="3A917948"/>
    <w:multiLevelType w:val="hybridMultilevel"/>
    <w:tmpl w:val="FFFFFFFF"/>
    <w:lvl w:ilvl="0" w:tplc="8396A4A0">
      <w:start w:val="1"/>
      <w:numFmt w:val="bullet"/>
      <w:lvlText w:val="·"/>
      <w:lvlJc w:val="left"/>
      <w:pPr>
        <w:ind w:left="720" w:hanging="360"/>
      </w:pPr>
      <w:rPr>
        <w:rFonts w:ascii="Symbol" w:hAnsi="Symbol" w:hint="default"/>
      </w:rPr>
    </w:lvl>
    <w:lvl w:ilvl="1" w:tplc="20DAA7CC">
      <w:start w:val="1"/>
      <w:numFmt w:val="bullet"/>
      <w:lvlText w:val="o"/>
      <w:lvlJc w:val="left"/>
      <w:pPr>
        <w:ind w:left="1440" w:hanging="360"/>
      </w:pPr>
      <w:rPr>
        <w:rFonts w:ascii="Courier New" w:hAnsi="Courier New" w:hint="default"/>
      </w:rPr>
    </w:lvl>
    <w:lvl w:ilvl="2" w:tplc="EDAA17BE">
      <w:start w:val="1"/>
      <w:numFmt w:val="bullet"/>
      <w:lvlText w:val=""/>
      <w:lvlJc w:val="left"/>
      <w:pPr>
        <w:ind w:left="2160" w:hanging="360"/>
      </w:pPr>
      <w:rPr>
        <w:rFonts w:ascii="Wingdings" w:hAnsi="Wingdings" w:hint="default"/>
      </w:rPr>
    </w:lvl>
    <w:lvl w:ilvl="3" w:tplc="373689E2">
      <w:start w:val="1"/>
      <w:numFmt w:val="bullet"/>
      <w:lvlText w:val=""/>
      <w:lvlJc w:val="left"/>
      <w:pPr>
        <w:ind w:left="2880" w:hanging="360"/>
      </w:pPr>
      <w:rPr>
        <w:rFonts w:ascii="Symbol" w:hAnsi="Symbol" w:hint="default"/>
      </w:rPr>
    </w:lvl>
    <w:lvl w:ilvl="4" w:tplc="20640130">
      <w:start w:val="1"/>
      <w:numFmt w:val="bullet"/>
      <w:lvlText w:val="o"/>
      <w:lvlJc w:val="left"/>
      <w:pPr>
        <w:ind w:left="3600" w:hanging="360"/>
      </w:pPr>
      <w:rPr>
        <w:rFonts w:ascii="Courier New" w:hAnsi="Courier New" w:hint="default"/>
      </w:rPr>
    </w:lvl>
    <w:lvl w:ilvl="5" w:tplc="EE1668F4">
      <w:start w:val="1"/>
      <w:numFmt w:val="bullet"/>
      <w:lvlText w:val=""/>
      <w:lvlJc w:val="left"/>
      <w:pPr>
        <w:ind w:left="4320" w:hanging="360"/>
      </w:pPr>
      <w:rPr>
        <w:rFonts w:ascii="Wingdings" w:hAnsi="Wingdings" w:hint="default"/>
      </w:rPr>
    </w:lvl>
    <w:lvl w:ilvl="6" w:tplc="ED2A081A">
      <w:start w:val="1"/>
      <w:numFmt w:val="bullet"/>
      <w:lvlText w:val=""/>
      <w:lvlJc w:val="left"/>
      <w:pPr>
        <w:ind w:left="5040" w:hanging="360"/>
      </w:pPr>
      <w:rPr>
        <w:rFonts w:ascii="Symbol" w:hAnsi="Symbol" w:hint="default"/>
      </w:rPr>
    </w:lvl>
    <w:lvl w:ilvl="7" w:tplc="17DC9A4E">
      <w:start w:val="1"/>
      <w:numFmt w:val="bullet"/>
      <w:lvlText w:val="o"/>
      <w:lvlJc w:val="left"/>
      <w:pPr>
        <w:ind w:left="5760" w:hanging="360"/>
      </w:pPr>
      <w:rPr>
        <w:rFonts w:ascii="Courier New" w:hAnsi="Courier New" w:hint="default"/>
      </w:rPr>
    </w:lvl>
    <w:lvl w:ilvl="8" w:tplc="0940249E">
      <w:start w:val="1"/>
      <w:numFmt w:val="bullet"/>
      <w:lvlText w:val=""/>
      <w:lvlJc w:val="left"/>
      <w:pPr>
        <w:ind w:left="6480" w:hanging="360"/>
      </w:pPr>
      <w:rPr>
        <w:rFonts w:ascii="Wingdings" w:hAnsi="Wingdings" w:hint="default"/>
      </w:rPr>
    </w:lvl>
  </w:abstractNum>
  <w:abstractNum w:abstractNumId="21" w15:restartNumberingAfterBreak="0">
    <w:nsid w:val="3B561D18"/>
    <w:multiLevelType w:val="multilevel"/>
    <w:tmpl w:val="CEE4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B971061"/>
    <w:multiLevelType w:val="hybridMultilevel"/>
    <w:tmpl w:val="EBCA6026"/>
    <w:lvl w:ilvl="0" w:tplc="EAA45410">
      <w:start w:val="1"/>
      <w:numFmt w:val="bullet"/>
      <w:lvlText w:val=""/>
      <w:lvlJc w:val="left"/>
      <w:pPr>
        <w:ind w:left="720" w:hanging="360"/>
      </w:pPr>
      <w:rPr>
        <w:rFonts w:ascii="Symbol" w:hAnsi="Symbol" w:hint="default"/>
      </w:rPr>
    </w:lvl>
    <w:lvl w:ilvl="1" w:tplc="8150511C">
      <w:start w:val="1"/>
      <w:numFmt w:val="bullet"/>
      <w:lvlText w:val="o"/>
      <w:lvlJc w:val="left"/>
      <w:pPr>
        <w:ind w:left="1440" w:hanging="360"/>
      </w:pPr>
      <w:rPr>
        <w:rFonts w:ascii="Courier New" w:hAnsi="Courier New" w:hint="default"/>
      </w:rPr>
    </w:lvl>
    <w:lvl w:ilvl="2" w:tplc="F55A2C04">
      <w:start w:val="1"/>
      <w:numFmt w:val="bullet"/>
      <w:lvlText w:val=""/>
      <w:lvlJc w:val="left"/>
      <w:pPr>
        <w:ind w:left="2160" w:hanging="360"/>
      </w:pPr>
      <w:rPr>
        <w:rFonts w:ascii="Wingdings" w:hAnsi="Wingdings" w:hint="default"/>
      </w:rPr>
    </w:lvl>
    <w:lvl w:ilvl="3" w:tplc="16181552">
      <w:start w:val="1"/>
      <w:numFmt w:val="bullet"/>
      <w:lvlText w:val=""/>
      <w:lvlJc w:val="left"/>
      <w:pPr>
        <w:ind w:left="2880" w:hanging="360"/>
      </w:pPr>
      <w:rPr>
        <w:rFonts w:ascii="Symbol" w:hAnsi="Symbol" w:hint="default"/>
      </w:rPr>
    </w:lvl>
    <w:lvl w:ilvl="4" w:tplc="6E6A5BE2">
      <w:start w:val="1"/>
      <w:numFmt w:val="bullet"/>
      <w:lvlText w:val="o"/>
      <w:lvlJc w:val="left"/>
      <w:pPr>
        <w:ind w:left="3600" w:hanging="360"/>
      </w:pPr>
      <w:rPr>
        <w:rFonts w:ascii="Courier New" w:hAnsi="Courier New" w:hint="default"/>
      </w:rPr>
    </w:lvl>
    <w:lvl w:ilvl="5" w:tplc="88B27B7A">
      <w:start w:val="1"/>
      <w:numFmt w:val="bullet"/>
      <w:lvlText w:val=""/>
      <w:lvlJc w:val="left"/>
      <w:pPr>
        <w:ind w:left="4320" w:hanging="360"/>
      </w:pPr>
      <w:rPr>
        <w:rFonts w:ascii="Wingdings" w:hAnsi="Wingdings" w:hint="default"/>
      </w:rPr>
    </w:lvl>
    <w:lvl w:ilvl="6" w:tplc="95E4F95C">
      <w:start w:val="1"/>
      <w:numFmt w:val="bullet"/>
      <w:lvlText w:val=""/>
      <w:lvlJc w:val="left"/>
      <w:pPr>
        <w:ind w:left="5040" w:hanging="360"/>
      </w:pPr>
      <w:rPr>
        <w:rFonts w:ascii="Symbol" w:hAnsi="Symbol" w:hint="default"/>
      </w:rPr>
    </w:lvl>
    <w:lvl w:ilvl="7" w:tplc="0792D332">
      <w:start w:val="1"/>
      <w:numFmt w:val="bullet"/>
      <w:lvlText w:val="o"/>
      <w:lvlJc w:val="left"/>
      <w:pPr>
        <w:ind w:left="5760" w:hanging="360"/>
      </w:pPr>
      <w:rPr>
        <w:rFonts w:ascii="Courier New" w:hAnsi="Courier New" w:hint="default"/>
      </w:rPr>
    </w:lvl>
    <w:lvl w:ilvl="8" w:tplc="D4241B62">
      <w:start w:val="1"/>
      <w:numFmt w:val="bullet"/>
      <w:lvlText w:val=""/>
      <w:lvlJc w:val="left"/>
      <w:pPr>
        <w:ind w:left="6480" w:hanging="360"/>
      </w:pPr>
      <w:rPr>
        <w:rFonts w:ascii="Wingdings" w:hAnsi="Wingdings" w:hint="default"/>
      </w:rPr>
    </w:lvl>
  </w:abstractNum>
  <w:abstractNum w:abstractNumId="23" w15:restartNumberingAfterBreak="0">
    <w:nsid w:val="3C4BAB6A"/>
    <w:multiLevelType w:val="multilevel"/>
    <w:tmpl w:val="952AF46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3D727A2F"/>
    <w:multiLevelType w:val="hybridMultilevel"/>
    <w:tmpl w:val="FFFFFFFF"/>
    <w:lvl w:ilvl="0" w:tplc="E6D86976">
      <w:start w:val="1"/>
      <w:numFmt w:val="bullet"/>
      <w:lvlText w:val="·"/>
      <w:lvlJc w:val="left"/>
      <w:pPr>
        <w:ind w:left="720" w:hanging="360"/>
      </w:pPr>
      <w:rPr>
        <w:rFonts w:ascii="Symbol" w:hAnsi="Symbol" w:hint="default"/>
      </w:rPr>
    </w:lvl>
    <w:lvl w:ilvl="1" w:tplc="41BAE6A0">
      <w:start w:val="1"/>
      <w:numFmt w:val="bullet"/>
      <w:lvlText w:val="o"/>
      <w:lvlJc w:val="left"/>
      <w:pPr>
        <w:ind w:left="1440" w:hanging="360"/>
      </w:pPr>
      <w:rPr>
        <w:rFonts w:ascii="Courier New" w:hAnsi="Courier New" w:hint="default"/>
      </w:rPr>
    </w:lvl>
    <w:lvl w:ilvl="2" w:tplc="327E5552">
      <w:start w:val="1"/>
      <w:numFmt w:val="bullet"/>
      <w:lvlText w:val=""/>
      <w:lvlJc w:val="left"/>
      <w:pPr>
        <w:ind w:left="2160" w:hanging="360"/>
      </w:pPr>
      <w:rPr>
        <w:rFonts w:ascii="Wingdings" w:hAnsi="Wingdings" w:hint="default"/>
      </w:rPr>
    </w:lvl>
    <w:lvl w:ilvl="3" w:tplc="BA22483E">
      <w:start w:val="1"/>
      <w:numFmt w:val="bullet"/>
      <w:lvlText w:val=""/>
      <w:lvlJc w:val="left"/>
      <w:pPr>
        <w:ind w:left="2880" w:hanging="360"/>
      </w:pPr>
      <w:rPr>
        <w:rFonts w:ascii="Symbol" w:hAnsi="Symbol" w:hint="default"/>
      </w:rPr>
    </w:lvl>
    <w:lvl w:ilvl="4" w:tplc="D74E5EA4">
      <w:start w:val="1"/>
      <w:numFmt w:val="bullet"/>
      <w:lvlText w:val="o"/>
      <w:lvlJc w:val="left"/>
      <w:pPr>
        <w:ind w:left="3600" w:hanging="360"/>
      </w:pPr>
      <w:rPr>
        <w:rFonts w:ascii="Courier New" w:hAnsi="Courier New" w:hint="default"/>
      </w:rPr>
    </w:lvl>
    <w:lvl w:ilvl="5" w:tplc="2E8619BC">
      <w:start w:val="1"/>
      <w:numFmt w:val="bullet"/>
      <w:lvlText w:val=""/>
      <w:lvlJc w:val="left"/>
      <w:pPr>
        <w:ind w:left="4320" w:hanging="360"/>
      </w:pPr>
      <w:rPr>
        <w:rFonts w:ascii="Wingdings" w:hAnsi="Wingdings" w:hint="default"/>
      </w:rPr>
    </w:lvl>
    <w:lvl w:ilvl="6" w:tplc="BC1063BE">
      <w:start w:val="1"/>
      <w:numFmt w:val="bullet"/>
      <w:lvlText w:val=""/>
      <w:lvlJc w:val="left"/>
      <w:pPr>
        <w:ind w:left="5040" w:hanging="360"/>
      </w:pPr>
      <w:rPr>
        <w:rFonts w:ascii="Symbol" w:hAnsi="Symbol" w:hint="default"/>
      </w:rPr>
    </w:lvl>
    <w:lvl w:ilvl="7" w:tplc="D0A62D14">
      <w:start w:val="1"/>
      <w:numFmt w:val="bullet"/>
      <w:lvlText w:val="o"/>
      <w:lvlJc w:val="left"/>
      <w:pPr>
        <w:ind w:left="5760" w:hanging="360"/>
      </w:pPr>
      <w:rPr>
        <w:rFonts w:ascii="Courier New" w:hAnsi="Courier New" w:hint="default"/>
      </w:rPr>
    </w:lvl>
    <w:lvl w:ilvl="8" w:tplc="A0D6D090">
      <w:start w:val="1"/>
      <w:numFmt w:val="bullet"/>
      <w:lvlText w:val=""/>
      <w:lvlJc w:val="left"/>
      <w:pPr>
        <w:ind w:left="6480" w:hanging="360"/>
      </w:pPr>
      <w:rPr>
        <w:rFonts w:ascii="Wingdings" w:hAnsi="Wingdings" w:hint="default"/>
      </w:rPr>
    </w:lvl>
  </w:abstractNum>
  <w:abstractNum w:abstractNumId="25" w15:restartNumberingAfterBreak="0">
    <w:nsid w:val="3D80060D"/>
    <w:multiLevelType w:val="hybridMultilevel"/>
    <w:tmpl w:val="088AD6C8"/>
    <w:lvl w:ilvl="0" w:tplc="988CE01A">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DD146BA"/>
    <w:multiLevelType w:val="multilevel"/>
    <w:tmpl w:val="01E4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EBA26AA"/>
    <w:multiLevelType w:val="multilevel"/>
    <w:tmpl w:val="ABA462E6"/>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8" w15:restartNumberingAfterBreak="0">
    <w:nsid w:val="41C045DE"/>
    <w:multiLevelType w:val="multilevel"/>
    <w:tmpl w:val="316C6BF2"/>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29" w15:restartNumberingAfterBreak="0">
    <w:nsid w:val="41DC63F5"/>
    <w:multiLevelType w:val="multilevel"/>
    <w:tmpl w:val="F7E6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948B21"/>
    <w:multiLevelType w:val="multilevel"/>
    <w:tmpl w:val="71AEB7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E960F61"/>
    <w:multiLevelType w:val="multilevel"/>
    <w:tmpl w:val="AC48E47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32" w15:restartNumberingAfterBreak="0">
    <w:nsid w:val="4EE564E9"/>
    <w:multiLevelType w:val="multilevel"/>
    <w:tmpl w:val="F1D2C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3FFDE0"/>
    <w:multiLevelType w:val="multilevel"/>
    <w:tmpl w:val="56D0D4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32D3287"/>
    <w:multiLevelType w:val="multilevel"/>
    <w:tmpl w:val="3F56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442F45E"/>
    <w:multiLevelType w:val="multilevel"/>
    <w:tmpl w:val="CDD2AF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51F5BF6"/>
    <w:multiLevelType w:val="multilevel"/>
    <w:tmpl w:val="73C0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473545"/>
    <w:multiLevelType w:val="multilevel"/>
    <w:tmpl w:val="191223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D8E5303"/>
    <w:multiLevelType w:val="multilevel"/>
    <w:tmpl w:val="B52C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DFE2B12"/>
    <w:multiLevelType w:val="multilevel"/>
    <w:tmpl w:val="01AA1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A835A5"/>
    <w:multiLevelType w:val="multilevel"/>
    <w:tmpl w:val="40D0E3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CE0D45A"/>
    <w:multiLevelType w:val="hybridMultilevel"/>
    <w:tmpl w:val="FFFFFFFF"/>
    <w:lvl w:ilvl="0" w:tplc="B334582C">
      <w:start w:val="1"/>
      <w:numFmt w:val="bullet"/>
      <w:lvlText w:val="·"/>
      <w:lvlJc w:val="left"/>
      <w:pPr>
        <w:ind w:left="720" w:hanging="360"/>
      </w:pPr>
      <w:rPr>
        <w:rFonts w:ascii="Symbol" w:hAnsi="Symbol" w:hint="default"/>
      </w:rPr>
    </w:lvl>
    <w:lvl w:ilvl="1" w:tplc="E7F8BB3E">
      <w:start w:val="1"/>
      <w:numFmt w:val="bullet"/>
      <w:lvlText w:val="o"/>
      <w:lvlJc w:val="left"/>
      <w:pPr>
        <w:ind w:left="1440" w:hanging="360"/>
      </w:pPr>
      <w:rPr>
        <w:rFonts w:ascii="Courier New" w:hAnsi="Courier New" w:hint="default"/>
      </w:rPr>
    </w:lvl>
    <w:lvl w:ilvl="2" w:tplc="E87EA666">
      <w:start w:val="1"/>
      <w:numFmt w:val="bullet"/>
      <w:lvlText w:val=""/>
      <w:lvlJc w:val="left"/>
      <w:pPr>
        <w:ind w:left="2160" w:hanging="360"/>
      </w:pPr>
      <w:rPr>
        <w:rFonts w:ascii="Wingdings" w:hAnsi="Wingdings" w:hint="default"/>
      </w:rPr>
    </w:lvl>
    <w:lvl w:ilvl="3" w:tplc="126AE55A">
      <w:start w:val="1"/>
      <w:numFmt w:val="bullet"/>
      <w:lvlText w:val=""/>
      <w:lvlJc w:val="left"/>
      <w:pPr>
        <w:ind w:left="2880" w:hanging="360"/>
      </w:pPr>
      <w:rPr>
        <w:rFonts w:ascii="Symbol" w:hAnsi="Symbol" w:hint="default"/>
      </w:rPr>
    </w:lvl>
    <w:lvl w:ilvl="4" w:tplc="635E7830">
      <w:start w:val="1"/>
      <w:numFmt w:val="bullet"/>
      <w:lvlText w:val="o"/>
      <w:lvlJc w:val="left"/>
      <w:pPr>
        <w:ind w:left="3600" w:hanging="360"/>
      </w:pPr>
      <w:rPr>
        <w:rFonts w:ascii="Courier New" w:hAnsi="Courier New" w:hint="default"/>
      </w:rPr>
    </w:lvl>
    <w:lvl w:ilvl="5" w:tplc="442EF334">
      <w:start w:val="1"/>
      <w:numFmt w:val="bullet"/>
      <w:lvlText w:val=""/>
      <w:lvlJc w:val="left"/>
      <w:pPr>
        <w:ind w:left="4320" w:hanging="360"/>
      </w:pPr>
      <w:rPr>
        <w:rFonts w:ascii="Wingdings" w:hAnsi="Wingdings" w:hint="default"/>
      </w:rPr>
    </w:lvl>
    <w:lvl w:ilvl="6" w:tplc="C0C28BC0">
      <w:start w:val="1"/>
      <w:numFmt w:val="bullet"/>
      <w:lvlText w:val=""/>
      <w:lvlJc w:val="left"/>
      <w:pPr>
        <w:ind w:left="5040" w:hanging="360"/>
      </w:pPr>
      <w:rPr>
        <w:rFonts w:ascii="Symbol" w:hAnsi="Symbol" w:hint="default"/>
      </w:rPr>
    </w:lvl>
    <w:lvl w:ilvl="7" w:tplc="E2906FEA">
      <w:start w:val="1"/>
      <w:numFmt w:val="bullet"/>
      <w:lvlText w:val="o"/>
      <w:lvlJc w:val="left"/>
      <w:pPr>
        <w:ind w:left="5760" w:hanging="360"/>
      </w:pPr>
      <w:rPr>
        <w:rFonts w:ascii="Courier New" w:hAnsi="Courier New" w:hint="default"/>
      </w:rPr>
    </w:lvl>
    <w:lvl w:ilvl="8" w:tplc="C1600AF0">
      <w:start w:val="1"/>
      <w:numFmt w:val="bullet"/>
      <w:lvlText w:val=""/>
      <w:lvlJc w:val="left"/>
      <w:pPr>
        <w:ind w:left="6480" w:hanging="360"/>
      </w:pPr>
      <w:rPr>
        <w:rFonts w:ascii="Wingdings" w:hAnsi="Wingdings" w:hint="default"/>
      </w:rPr>
    </w:lvl>
  </w:abstractNum>
  <w:abstractNum w:abstractNumId="42" w15:restartNumberingAfterBreak="0">
    <w:nsid w:val="713419E9"/>
    <w:multiLevelType w:val="multilevel"/>
    <w:tmpl w:val="6216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A6388E"/>
    <w:multiLevelType w:val="multilevel"/>
    <w:tmpl w:val="BEE61BAE"/>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44" w15:restartNumberingAfterBreak="0">
    <w:nsid w:val="73CD60E2"/>
    <w:multiLevelType w:val="multilevel"/>
    <w:tmpl w:val="0CCE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4DBCCF"/>
    <w:multiLevelType w:val="multilevel"/>
    <w:tmpl w:val="9DBCE674"/>
    <w:lvl w:ilvl="0">
      <w:start w:val="1"/>
      <w:numFmt w:val="bullet"/>
      <w:lvlText w:val=""/>
      <w:lvlJc w:val="left"/>
      <w:pPr>
        <w:ind w:left="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o"/>
      <w:lvlJc w:val="left"/>
      <w:pPr>
        <w:ind w:left="2880" w:hanging="360"/>
      </w:pPr>
      <w:rPr>
        <w:rFonts w:ascii="Courier New" w:hAnsi="Courier New"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4320" w:hanging="360"/>
      </w:pPr>
      <w:rPr>
        <w:rFonts w:ascii="Symbol" w:hAnsi="Symbol" w:hint="default"/>
      </w:rPr>
    </w:lvl>
    <w:lvl w:ilvl="7">
      <w:start w:val="1"/>
      <w:numFmt w:val="bullet"/>
      <w:lvlText w:val="o"/>
      <w:lvlJc w:val="left"/>
      <w:pPr>
        <w:ind w:left="5040" w:hanging="360"/>
      </w:pPr>
      <w:rPr>
        <w:rFonts w:ascii="Courier New" w:hAnsi="Courier New" w:hint="default"/>
      </w:rPr>
    </w:lvl>
    <w:lvl w:ilvl="8">
      <w:start w:val="1"/>
      <w:numFmt w:val="bullet"/>
      <w:lvlText w:val=""/>
      <w:lvlJc w:val="left"/>
      <w:pPr>
        <w:ind w:left="5760" w:hanging="360"/>
      </w:pPr>
      <w:rPr>
        <w:rFonts w:ascii="Wingdings" w:hAnsi="Wingdings" w:hint="default"/>
      </w:rPr>
    </w:lvl>
  </w:abstractNum>
  <w:abstractNum w:abstractNumId="46" w15:restartNumberingAfterBreak="0">
    <w:nsid w:val="77FE1EBF"/>
    <w:multiLevelType w:val="hybridMultilevel"/>
    <w:tmpl w:val="5B205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756A38"/>
    <w:multiLevelType w:val="hybridMultilevel"/>
    <w:tmpl w:val="80C44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C5D4A2"/>
    <w:multiLevelType w:val="multilevel"/>
    <w:tmpl w:val="081EE5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F081964"/>
    <w:multiLevelType w:val="multilevel"/>
    <w:tmpl w:val="856E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1568690">
    <w:abstractNumId w:val="43"/>
  </w:num>
  <w:num w:numId="2" w16cid:durableId="1059784916">
    <w:abstractNumId w:val="23"/>
  </w:num>
  <w:num w:numId="3" w16cid:durableId="1098915619">
    <w:abstractNumId w:val="33"/>
  </w:num>
  <w:num w:numId="4" w16cid:durableId="1149591593">
    <w:abstractNumId w:val="25"/>
  </w:num>
  <w:num w:numId="5" w16cid:durableId="1174150750">
    <w:abstractNumId w:val="9"/>
  </w:num>
  <w:num w:numId="6" w16cid:durableId="1178230046">
    <w:abstractNumId w:val="24"/>
  </w:num>
  <w:num w:numId="7" w16cid:durableId="1261984222">
    <w:abstractNumId w:val="36"/>
  </w:num>
  <w:num w:numId="8" w16cid:durableId="1267225995">
    <w:abstractNumId w:val="45"/>
  </w:num>
  <w:num w:numId="9" w16cid:durableId="1343582944">
    <w:abstractNumId w:val="38"/>
  </w:num>
  <w:num w:numId="10" w16cid:durableId="134611783">
    <w:abstractNumId w:val="32"/>
  </w:num>
  <w:num w:numId="11" w16cid:durableId="1362630730">
    <w:abstractNumId w:val="46"/>
  </w:num>
  <w:num w:numId="12" w16cid:durableId="1382052819">
    <w:abstractNumId w:val="7"/>
  </w:num>
  <w:num w:numId="13" w16cid:durableId="1397703111">
    <w:abstractNumId w:val="35"/>
  </w:num>
  <w:num w:numId="14" w16cid:durableId="1502430960">
    <w:abstractNumId w:val="19"/>
  </w:num>
  <w:num w:numId="15" w16cid:durableId="1523282016">
    <w:abstractNumId w:val="31"/>
  </w:num>
  <w:num w:numId="16" w16cid:durableId="1543715100">
    <w:abstractNumId w:val="12"/>
  </w:num>
  <w:num w:numId="17" w16cid:durableId="1561091828">
    <w:abstractNumId w:val="39"/>
  </w:num>
  <w:num w:numId="18" w16cid:durableId="1792898406">
    <w:abstractNumId w:val="4"/>
  </w:num>
  <w:num w:numId="19" w16cid:durableId="1829664929">
    <w:abstractNumId w:val="5"/>
  </w:num>
  <w:num w:numId="20" w16cid:durableId="1842500295">
    <w:abstractNumId w:val="49"/>
  </w:num>
  <w:num w:numId="21" w16cid:durableId="1925455670">
    <w:abstractNumId w:val="28"/>
  </w:num>
  <w:num w:numId="22" w16cid:durableId="1967271606">
    <w:abstractNumId w:val="21"/>
  </w:num>
  <w:num w:numId="23" w16cid:durableId="2030448661">
    <w:abstractNumId w:val="11"/>
  </w:num>
  <w:num w:numId="24" w16cid:durableId="2047487477">
    <w:abstractNumId w:val="26"/>
  </w:num>
  <w:num w:numId="25" w16cid:durableId="2113938588">
    <w:abstractNumId w:val="2"/>
  </w:num>
  <w:num w:numId="26" w16cid:durableId="226307391">
    <w:abstractNumId w:val="0"/>
  </w:num>
  <w:num w:numId="27" w16cid:durableId="237717631">
    <w:abstractNumId w:val="27"/>
  </w:num>
  <w:num w:numId="28" w16cid:durableId="247077532">
    <w:abstractNumId w:val="29"/>
  </w:num>
  <w:num w:numId="29" w16cid:durableId="258298262">
    <w:abstractNumId w:val="44"/>
  </w:num>
  <w:num w:numId="30" w16cid:durableId="273825599">
    <w:abstractNumId w:val="15"/>
  </w:num>
  <w:num w:numId="31" w16cid:durableId="277101314">
    <w:abstractNumId w:val="22"/>
  </w:num>
  <w:num w:numId="32" w16cid:durableId="288629645">
    <w:abstractNumId w:val="17"/>
  </w:num>
  <w:num w:numId="33" w16cid:durableId="342439441">
    <w:abstractNumId w:val="42"/>
  </w:num>
  <w:num w:numId="34" w16cid:durableId="377824336">
    <w:abstractNumId w:val="16"/>
  </w:num>
  <w:num w:numId="35" w16cid:durableId="38670560">
    <w:abstractNumId w:val="41"/>
  </w:num>
  <w:num w:numId="36" w16cid:durableId="503518571">
    <w:abstractNumId w:val="13"/>
  </w:num>
  <w:num w:numId="37" w16cid:durableId="563832752">
    <w:abstractNumId w:val="40"/>
  </w:num>
  <w:num w:numId="38" w16cid:durableId="58670239">
    <w:abstractNumId w:val="3"/>
  </w:num>
  <w:num w:numId="39" w16cid:durableId="700595441">
    <w:abstractNumId w:val="34"/>
  </w:num>
  <w:num w:numId="40" w16cid:durableId="700907692">
    <w:abstractNumId w:val="20"/>
  </w:num>
  <w:num w:numId="41" w16cid:durableId="744378111">
    <w:abstractNumId w:val="30"/>
  </w:num>
  <w:num w:numId="42" w16cid:durableId="745495093">
    <w:abstractNumId w:val="1"/>
  </w:num>
  <w:num w:numId="43" w16cid:durableId="762148253">
    <w:abstractNumId w:val="8"/>
  </w:num>
  <w:num w:numId="44" w16cid:durableId="862061950">
    <w:abstractNumId w:val="18"/>
  </w:num>
  <w:num w:numId="45" w16cid:durableId="896403419">
    <w:abstractNumId w:val="6"/>
  </w:num>
  <w:num w:numId="46" w16cid:durableId="91047267">
    <w:abstractNumId w:val="14"/>
  </w:num>
  <w:num w:numId="47" w16cid:durableId="955597257">
    <w:abstractNumId w:val="37"/>
  </w:num>
  <w:num w:numId="48" w16cid:durableId="976104029">
    <w:abstractNumId w:val="10"/>
  </w:num>
  <w:num w:numId="49" w16cid:durableId="990869941">
    <w:abstractNumId w:val="48"/>
  </w:num>
  <w:num w:numId="50" w16cid:durableId="199263510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C2D293"/>
    <w:rsid w:val="00006A2B"/>
    <w:rsid w:val="000168C5"/>
    <w:rsid w:val="00024FC9"/>
    <w:rsid w:val="00032641"/>
    <w:rsid w:val="0003500F"/>
    <w:rsid w:val="000368C6"/>
    <w:rsid w:val="000376D2"/>
    <w:rsid w:val="000424CC"/>
    <w:rsid w:val="00056B00"/>
    <w:rsid w:val="00082388"/>
    <w:rsid w:val="000918FE"/>
    <w:rsid w:val="000A08DC"/>
    <w:rsid w:val="000C5EAE"/>
    <w:rsid w:val="000F637A"/>
    <w:rsid w:val="001122AF"/>
    <w:rsid w:val="001148F8"/>
    <w:rsid w:val="00117027"/>
    <w:rsid w:val="00133694"/>
    <w:rsid w:val="00141624"/>
    <w:rsid w:val="00147947"/>
    <w:rsid w:val="00152ED5"/>
    <w:rsid w:val="00153119"/>
    <w:rsid w:val="00170B29"/>
    <w:rsid w:val="00176B15"/>
    <w:rsid w:val="001A2D64"/>
    <w:rsid w:val="001A6596"/>
    <w:rsid w:val="001B314E"/>
    <w:rsid w:val="001D2822"/>
    <w:rsid w:val="001E6557"/>
    <w:rsid w:val="002017DF"/>
    <w:rsid w:val="00276415"/>
    <w:rsid w:val="002836B0"/>
    <w:rsid w:val="002939BB"/>
    <w:rsid w:val="00296365"/>
    <w:rsid w:val="002A6A7F"/>
    <w:rsid w:val="002A7275"/>
    <w:rsid w:val="002D7A15"/>
    <w:rsid w:val="002F66FD"/>
    <w:rsid w:val="003109DE"/>
    <w:rsid w:val="003116E9"/>
    <w:rsid w:val="00327512"/>
    <w:rsid w:val="003366AE"/>
    <w:rsid w:val="00337786"/>
    <w:rsid w:val="00354F25"/>
    <w:rsid w:val="00397B9E"/>
    <w:rsid w:val="003B019A"/>
    <w:rsid w:val="003C4393"/>
    <w:rsid w:val="003C7B38"/>
    <w:rsid w:val="003D4699"/>
    <w:rsid w:val="003F2F91"/>
    <w:rsid w:val="00407939"/>
    <w:rsid w:val="00407BF9"/>
    <w:rsid w:val="004214B6"/>
    <w:rsid w:val="00425819"/>
    <w:rsid w:val="00430065"/>
    <w:rsid w:val="004367CB"/>
    <w:rsid w:val="00466AA8"/>
    <w:rsid w:val="00473865"/>
    <w:rsid w:val="004A1336"/>
    <w:rsid w:val="004A680E"/>
    <w:rsid w:val="004A6C76"/>
    <w:rsid w:val="004B3D2F"/>
    <w:rsid w:val="004B61BA"/>
    <w:rsid w:val="004C2280"/>
    <w:rsid w:val="004E32F3"/>
    <w:rsid w:val="00512902"/>
    <w:rsid w:val="00521759"/>
    <w:rsid w:val="005262C4"/>
    <w:rsid w:val="005305BE"/>
    <w:rsid w:val="00543738"/>
    <w:rsid w:val="005641F3"/>
    <w:rsid w:val="00567CB7"/>
    <w:rsid w:val="005A5F45"/>
    <w:rsid w:val="005B360A"/>
    <w:rsid w:val="005B4752"/>
    <w:rsid w:val="005C5323"/>
    <w:rsid w:val="005D0340"/>
    <w:rsid w:val="005E13AF"/>
    <w:rsid w:val="005F57F9"/>
    <w:rsid w:val="00614C10"/>
    <w:rsid w:val="00621331"/>
    <w:rsid w:val="00622E3C"/>
    <w:rsid w:val="006541CE"/>
    <w:rsid w:val="006577CC"/>
    <w:rsid w:val="00662D21"/>
    <w:rsid w:val="00662EEA"/>
    <w:rsid w:val="006714FF"/>
    <w:rsid w:val="006736AF"/>
    <w:rsid w:val="006B0DFB"/>
    <w:rsid w:val="006B75F3"/>
    <w:rsid w:val="006C2C34"/>
    <w:rsid w:val="006E68D7"/>
    <w:rsid w:val="006F5AA1"/>
    <w:rsid w:val="00700065"/>
    <w:rsid w:val="00712215"/>
    <w:rsid w:val="00717FE7"/>
    <w:rsid w:val="00751BD6"/>
    <w:rsid w:val="007570AC"/>
    <w:rsid w:val="00767EB4"/>
    <w:rsid w:val="00770D1E"/>
    <w:rsid w:val="0077734C"/>
    <w:rsid w:val="007925BA"/>
    <w:rsid w:val="00795C3D"/>
    <w:rsid w:val="007C1802"/>
    <w:rsid w:val="007C5662"/>
    <w:rsid w:val="007D0CBA"/>
    <w:rsid w:val="00826CF2"/>
    <w:rsid w:val="008329F8"/>
    <w:rsid w:val="008634C2"/>
    <w:rsid w:val="00866640"/>
    <w:rsid w:val="0089518F"/>
    <w:rsid w:val="008A04AB"/>
    <w:rsid w:val="008A115E"/>
    <w:rsid w:val="008B0112"/>
    <w:rsid w:val="008C7961"/>
    <w:rsid w:val="008F1B4E"/>
    <w:rsid w:val="00915910"/>
    <w:rsid w:val="00917223"/>
    <w:rsid w:val="00965D1D"/>
    <w:rsid w:val="009831AE"/>
    <w:rsid w:val="00991A1A"/>
    <w:rsid w:val="00993876"/>
    <w:rsid w:val="009B3D7D"/>
    <w:rsid w:val="009B46F4"/>
    <w:rsid w:val="009C3DC4"/>
    <w:rsid w:val="009C75C6"/>
    <w:rsid w:val="009D1106"/>
    <w:rsid w:val="009E190F"/>
    <w:rsid w:val="00A10115"/>
    <w:rsid w:val="00A32905"/>
    <w:rsid w:val="00A4142E"/>
    <w:rsid w:val="00A5285E"/>
    <w:rsid w:val="00A53CD9"/>
    <w:rsid w:val="00A5431B"/>
    <w:rsid w:val="00A55F7A"/>
    <w:rsid w:val="00A65FB5"/>
    <w:rsid w:val="00A76638"/>
    <w:rsid w:val="00A8060D"/>
    <w:rsid w:val="00A85EB4"/>
    <w:rsid w:val="00A96DE5"/>
    <w:rsid w:val="00AB07A6"/>
    <w:rsid w:val="00AC08CD"/>
    <w:rsid w:val="00AC20B3"/>
    <w:rsid w:val="00AC72C8"/>
    <w:rsid w:val="00B00F1D"/>
    <w:rsid w:val="00B016B5"/>
    <w:rsid w:val="00B025A8"/>
    <w:rsid w:val="00B15CD5"/>
    <w:rsid w:val="00B41DBF"/>
    <w:rsid w:val="00B705F1"/>
    <w:rsid w:val="00B732C9"/>
    <w:rsid w:val="00B9502B"/>
    <w:rsid w:val="00B96417"/>
    <w:rsid w:val="00BA0E07"/>
    <w:rsid w:val="00BC14E6"/>
    <w:rsid w:val="00C3184F"/>
    <w:rsid w:val="00C34369"/>
    <w:rsid w:val="00C410D5"/>
    <w:rsid w:val="00C43968"/>
    <w:rsid w:val="00C465FA"/>
    <w:rsid w:val="00C474CE"/>
    <w:rsid w:val="00C6657C"/>
    <w:rsid w:val="00C72CF7"/>
    <w:rsid w:val="00C80B9B"/>
    <w:rsid w:val="00C8188A"/>
    <w:rsid w:val="00CA2496"/>
    <w:rsid w:val="00CC1584"/>
    <w:rsid w:val="00CD09C5"/>
    <w:rsid w:val="00CD63CF"/>
    <w:rsid w:val="00CE259D"/>
    <w:rsid w:val="00D06ACD"/>
    <w:rsid w:val="00D167EA"/>
    <w:rsid w:val="00D23C5A"/>
    <w:rsid w:val="00D26CCC"/>
    <w:rsid w:val="00D30E77"/>
    <w:rsid w:val="00D40BC5"/>
    <w:rsid w:val="00D511D8"/>
    <w:rsid w:val="00D83C16"/>
    <w:rsid w:val="00D84779"/>
    <w:rsid w:val="00D957AD"/>
    <w:rsid w:val="00DA10E0"/>
    <w:rsid w:val="00DA2563"/>
    <w:rsid w:val="00DB6B26"/>
    <w:rsid w:val="00DC098B"/>
    <w:rsid w:val="00DC0AE8"/>
    <w:rsid w:val="00DD05AB"/>
    <w:rsid w:val="00DD0936"/>
    <w:rsid w:val="00DE5243"/>
    <w:rsid w:val="00DF6F76"/>
    <w:rsid w:val="00E17E4F"/>
    <w:rsid w:val="00E81270"/>
    <w:rsid w:val="00E81460"/>
    <w:rsid w:val="00E81BC0"/>
    <w:rsid w:val="00E92346"/>
    <w:rsid w:val="00E92B2B"/>
    <w:rsid w:val="00ED36E2"/>
    <w:rsid w:val="00EF21CB"/>
    <w:rsid w:val="00F0428B"/>
    <w:rsid w:val="00F616D1"/>
    <w:rsid w:val="00F80771"/>
    <w:rsid w:val="00F831DC"/>
    <w:rsid w:val="00F84FCA"/>
    <w:rsid w:val="00F86CBF"/>
    <w:rsid w:val="00F977B7"/>
    <w:rsid w:val="00F97D3B"/>
    <w:rsid w:val="00FB20FF"/>
    <w:rsid w:val="00FB7C49"/>
    <w:rsid w:val="00FC7757"/>
    <w:rsid w:val="00FD469A"/>
    <w:rsid w:val="00FD5C41"/>
    <w:rsid w:val="00FD660C"/>
    <w:rsid w:val="00FF0E0B"/>
    <w:rsid w:val="00FF483A"/>
    <w:rsid w:val="02256E00"/>
    <w:rsid w:val="02E38CD6"/>
    <w:rsid w:val="0305D285"/>
    <w:rsid w:val="03D518F6"/>
    <w:rsid w:val="04D5502F"/>
    <w:rsid w:val="04FBEE8B"/>
    <w:rsid w:val="058A7538"/>
    <w:rsid w:val="05A356EF"/>
    <w:rsid w:val="05ABC9D6"/>
    <w:rsid w:val="05C08B78"/>
    <w:rsid w:val="05C838BD"/>
    <w:rsid w:val="05D5ACE7"/>
    <w:rsid w:val="06C2D293"/>
    <w:rsid w:val="06C3A9B9"/>
    <w:rsid w:val="078FA64F"/>
    <w:rsid w:val="0887F721"/>
    <w:rsid w:val="08BA2DD7"/>
    <w:rsid w:val="08C19162"/>
    <w:rsid w:val="09332D7B"/>
    <w:rsid w:val="09355942"/>
    <w:rsid w:val="09D4BBDB"/>
    <w:rsid w:val="09DA6451"/>
    <w:rsid w:val="0A0C269A"/>
    <w:rsid w:val="0A30BAE5"/>
    <w:rsid w:val="0B5E3363"/>
    <w:rsid w:val="0BED6DB6"/>
    <w:rsid w:val="0C051A18"/>
    <w:rsid w:val="0C0B9D38"/>
    <w:rsid w:val="0C532A17"/>
    <w:rsid w:val="0CE166C4"/>
    <w:rsid w:val="0CF2DB48"/>
    <w:rsid w:val="0D15B530"/>
    <w:rsid w:val="0D185818"/>
    <w:rsid w:val="0D378D3C"/>
    <w:rsid w:val="0D8E3F91"/>
    <w:rsid w:val="0E412987"/>
    <w:rsid w:val="0E8599E0"/>
    <w:rsid w:val="0EB1A56C"/>
    <w:rsid w:val="0F5D068E"/>
    <w:rsid w:val="0FC63AE6"/>
    <w:rsid w:val="0FDB8113"/>
    <w:rsid w:val="12A89078"/>
    <w:rsid w:val="12B42224"/>
    <w:rsid w:val="133D6E0E"/>
    <w:rsid w:val="136DEFBA"/>
    <w:rsid w:val="14C52F78"/>
    <w:rsid w:val="15E86B63"/>
    <w:rsid w:val="168C172A"/>
    <w:rsid w:val="16DE3C4E"/>
    <w:rsid w:val="17BADBA9"/>
    <w:rsid w:val="17C57E9B"/>
    <w:rsid w:val="1805A0A1"/>
    <w:rsid w:val="1860A416"/>
    <w:rsid w:val="1870145D"/>
    <w:rsid w:val="188BC62F"/>
    <w:rsid w:val="1892A11C"/>
    <w:rsid w:val="18C55E9C"/>
    <w:rsid w:val="198D1069"/>
    <w:rsid w:val="1AA395FB"/>
    <w:rsid w:val="1AF51865"/>
    <w:rsid w:val="1B54BD47"/>
    <w:rsid w:val="1BD818CA"/>
    <w:rsid w:val="1C5E32B4"/>
    <w:rsid w:val="1D43329E"/>
    <w:rsid w:val="1F21DD47"/>
    <w:rsid w:val="1FC75316"/>
    <w:rsid w:val="20105511"/>
    <w:rsid w:val="20D2076A"/>
    <w:rsid w:val="214C18AC"/>
    <w:rsid w:val="22EA765F"/>
    <w:rsid w:val="23590B9E"/>
    <w:rsid w:val="24542898"/>
    <w:rsid w:val="2466D825"/>
    <w:rsid w:val="24A9FD46"/>
    <w:rsid w:val="24B26455"/>
    <w:rsid w:val="24B5DF2F"/>
    <w:rsid w:val="259444DA"/>
    <w:rsid w:val="25DEA130"/>
    <w:rsid w:val="2608AD51"/>
    <w:rsid w:val="26362D0C"/>
    <w:rsid w:val="27D55769"/>
    <w:rsid w:val="27E78676"/>
    <w:rsid w:val="28395660"/>
    <w:rsid w:val="28943DA5"/>
    <w:rsid w:val="2A09FCBC"/>
    <w:rsid w:val="2A15C700"/>
    <w:rsid w:val="2A70F9AD"/>
    <w:rsid w:val="2A87DB1E"/>
    <w:rsid w:val="2B00CE6F"/>
    <w:rsid w:val="2B70C6DC"/>
    <w:rsid w:val="2BC6FC16"/>
    <w:rsid w:val="2C35D8A5"/>
    <w:rsid w:val="2C92BCF7"/>
    <w:rsid w:val="2E0907AA"/>
    <w:rsid w:val="2F850A9B"/>
    <w:rsid w:val="32876C97"/>
    <w:rsid w:val="32D278D1"/>
    <w:rsid w:val="32E83FA4"/>
    <w:rsid w:val="32FA1EAA"/>
    <w:rsid w:val="33389C07"/>
    <w:rsid w:val="343616D7"/>
    <w:rsid w:val="3441788C"/>
    <w:rsid w:val="350AD31F"/>
    <w:rsid w:val="359C1C63"/>
    <w:rsid w:val="36A51FCD"/>
    <w:rsid w:val="37249A8C"/>
    <w:rsid w:val="3738B2A7"/>
    <w:rsid w:val="376A8D13"/>
    <w:rsid w:val="3787FA8A"/>
    <w:rsid w:val="3A7DE22A"/>
    <w:rsid w:val="3AB4DC95"/>
    <w:rsid w:val="3C13A7AD"/>
    <w:rsid w:val="3C16A3E0"/>
    <w:rsid w:val="3C3B5B1A"/>
    <w:rsid w:val="3C5744E4"/>
    <w:rsid w:val="3C67EAD2"/>
    <w:rsid w:val="3C86C156"/>
    <w:rsid w:val="3D650CC6"/>
    <w:rsid w:val="3F10A5AA"/>
    <w:rsid w:val="3F12A2EF"/>
    <w:rsid w:val="3F861B0D"/>
    <w:rsid w:val="3FFB3E1E"/>
    <w:rsid w:val="405997F6"/>
    <w:rsid w:val="4100F7E9"/>
    <w:rsid w:val="412F74B3"/>
    <w:rsid w:val="41970FD3"/>
    <w:rsid w:val="41C082B6"/>
    <w:rsid w:val="42383EA4"/>
    <w:rsid w:val="42682EFC"/>
    <w:rsid w:val="43D215BA"/>
    <w:rsid w:val="43E4A804"/>
    <w:rsid w:val="44196B91"/>
    <w:rsid w:val="442DE0DD"/>
    <w:rsid w:val="444D0E78"/>
    <w:rsid w:val="451C3951"/>
    <w:rsid w:val="455086F2"/>
    <w:rsid w:val="4692B2DF"/>
    <w:rsid w:val="46B989EC"/>
    <w:rsid w:val="472911CB"/>
    <w:rsid w:val="4763B9F6"/>
    <w:rsid w:val="47666AF0"/>
    <w:rsid w:val="47F891CF"/>
    <w:rsid w:val="482B0E16"/>
    <w:rsid w:val="48B9A837"/>
    <w:rsid w:val="48EC1F62"/>
    <w:rsid w:val="490C4942"/>
    <w:rsid w:val="49C1F79E"/>
    <w:rsid w:val="49E14079"/>
    <w:rsid w:val="4A7E6FE0"/>
    <w:rsid w:val="4BBA6FBF"/>
    <w:rsid w:val="4BEDFB6E"/>
    <w:rsid w:val="4D15813B"/>
    <w:rsid w:val="4D550CB3"/>
    <w:rsid w:val="4E64F1EA"/>
    <w:rsid w:val="4F0B347D"/>
    <w:rsid w:val="4F83CC2C"/>
    <w:rsid w:val="501BA75B"/>
    <w:rsid w:val="51A2D65E"/>
    <w:rsid w:val="51CA2217"/>
    <w:rsid w:val="5368EE03"/>
    <w:rsid w:val="537B0B99"/>
    <w:rsid w:val="5460911F"/>
    <w:rsid w:val="54D75D54"/>
    <w:rsid w:val="54F31263"/>
    <w:rsid w:val="555C1FEC"/>
    <w:rsid w:val="55DD17E6"/>
    <w:rsid w:val="5614A3F4"/>
    <w:rsid w:val="56A7FC9E"/>
    <w:rsid w:val="56AF5D6E"/>
    <w:rsid w:val="57B1CC57"/>
    <w:rsid w:val="57BACB63"/>
    <w:rsid w:val="583562B0"/>
    <w:rsid w:val="589439AB"/>
    <w:rsid w:val="5905D45D"/>
    <w:rsid w:val="5916CA8E"/>
    <w:rsid w:val="593BD336"/>
    <w:rsid w:val="5B4BBD98"/>
    <w:rsid w:val="5BBA62AF"/>
    <w:rsid w:val="5C453821"/>
    <w:rsid w:val="5CB7E7B5"/>
    <w:rsid w:val="5CD73035"/>
    <w:rsid w:val="5DA80674"/>
    <w:rsid w:val="5DE7594A"/>
    <w:rsid w:val="5EBC70D4"/>
    <w:rsid w:val="5EF8A2D5"/>
    <w:rsid w:val="5F13E738"/>
    <w:rsid w:val="5F4BD907"/>
    <w:rsid w:val="609F380D"/>
    <w:rsid w:val="60A74E43"/>
    <w:rsid w:val="60C0826C"/>
    <w:rsid w:val="60D4886C"/>
    <w:rsid w:val="612C5E59"/>
    <w:rsid w:val="62F353DD"/>
    <w:rsid w:val="6304AD25"/>
    <w:rsid w:val="631202DD"/>
    <w:rsid w:val="6331FA00"/>
    <w:rsid w:val="63658AFD"/>
    <w:rsid w:val="63C87D8B"/>
    <w:rsid w:val="63CAAD41"/>
    <w:rsid w:val="63CF4EAC"/>
    <w:rsid w:val="63D761C9"/>
    <w:rsid w:val="63EC600E"/>
    <w:rsid w:val="6435CD6D"/>
    <w:rsid w:val="646EF4EC"/>
    <w:rsid w:val="649383CD"/>
    <w:rsid w:val="66496ACB"/>
    <w:rsid w:val="66D2B6CC"/>
    <w:rsid w:val="683ADA73"/>
    <w:rsid w:val="686A2A85"/>
    <w:rsid w:val="68818561"/>
    <w:rsid w:val="693DBC56"/>
    <w:rsid w:val="6945E75C"/>
    <w:rsid w:val="6A1653FD"/>
    <w:rsid w:val="6B08064F"/>
    <w:rsid w:val="6B314C85"/>
    <w:rsid w:val="6B864388"/>
    <w:rsid w:val="6BF6ECFB"/>
    <w:rsid w:val="6C1F9974"/>
    <w:rsid w:val="6CE4BB57"/>
    <w:rsid w:val="6CE9FCE7"/>
    <w:rsid w:val="6D581898"/>
    <w:rsid w:val="6D6A0480"/>
    <w:rsid w:val="6DE5500A"/>
    <w:rsid w:val="6F985DD9"/>
    <w:rsid w:val="6FEC6A79"/>
    <w:rsid w:val="6FF6F256"/>
    <w:rsid w:val="7019853F"/>
    <w:rsid w:val="713A9EB3"/>
    <w:rsid w:val="724CE2EE"/>
    <w:rsid w:val="72848FAA"/>
    <w:rsid w:val="7408A3F9"/>
    <w:rsid w:val="75B51D76"/>
    <w:rsid w:val="75D663FD"/>
    <w:rsid w:val="75DB7EEE"/>
    <w:rsid w:val="761F9F6C"/>
    <w:rsid w:val="76281C60"/>
    <w:rsid w:val="76F2ED1E"/>
    <w:rsid w:val="77467448"/>
    <w:rsid w:val="77634FCE"/>
    <w:rsid w:val="78AC38F9"/>
    <w:rsid w:val="78B1F7FD"/>
    <w:rsid w:val="78CE62AD"/>
    <w:rsid w:val="796EACA1"/>
    <w:rsid w:val="7A3BD5E6"/>
    <w:rsid w:val="7B119005"/>
    <w:rsid w:val="7B182347"/>
    <w:rsid w:val="7C0E76B7"/>
    <w:rsid w:val="7C86C4F7"/>
    <w:rsid w:val="7D0C28AC"/>
    <w:rsid w:val="7D4ADEF3"/>
    <w:rsid w:val="7D6FD2A4"/>
    <w:rsid w:val="7DAF9F7C"/>
    <w:rsid w:val="7E26ABC8"/>
    <w:rsid w:val="7EB5ACDC"/>
    <w:rsid w:val="7F2B1BB4"/>
    <w:rsid w:val="7F459178"/>
    <w:rsid w:val="7F6D95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A4097"/>
  <w15:chartTrackingRefBased/>
  <w15:docId w15:val="{1A7E2A23-8C57-492F-8651-4E0F8FBA7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72911CB"/>
    <w:pPr>
      <w:ind w:left="720"/>
      <w:contextualSpacing/>
    </w:pPr>
  </w:style>
  <w:style w:type="character" w:styleId="Hyperlink">
    <w:name w:val="Hyperlink"/>
    <w:basedOn w:val="DefaultParagraphFont"/>
    <w:uiPriority w:val="99"/>
    <w:unhideWhenUsed/>
    <w:rsid w:val="472911CB"/>
    <w:rPr>
      <w:color w:val="467886"/>
      <w:u w:val="single"/>
    </w:rPr>
  </w:style>
  <w:style w:type="paragraph" w:customStyle="1" w:styleId="IPbodytext">
    <w:name w:val="IP body text"/>
    <w:basedOn w:val="Normal"/>
    <w:uiPriority w:val="1"/>
    <w:rsid w:val="472911CB"/>
    <w:pPr>
      <w:spacing w:line="260" w:lineRule="atLeast"/>
      <w:ind w:left="3260"/>
    </w:pPr>
    <w:rPr>
      <w:rFonts w:ascii="Arial" w:eastAsia="Times New Roman" w:hAnsi="Arial" w:cs="Arial"/>
      <w:sz w:val="20"/>
      <w:szCs w:val="20"/>
      <w:lang w:eastAsia="en-GB"/>
    </w:rPr>
  </w:style>
  <w:style w:type="character" w:styleId="Strong">
    <w:name w:val="Strong"/>
    <w:basedOn w:val="DefaultParagraphFont"/>
    <w:uiPriority w:val="22"/>
    <w:qFormat/>
    <w:rsid w:val="472911CB"/>
    <w:rPr>
      <w:b/>
      <w:bCs/>
    </w:rPr>
  </w:style>
  <w:style w:type="character" w:customStyle="1" w:styleId="normaltextrun">
    <w:name w:val="normaltextrun"/>
    <w:basedOn w:val="DefaultParagraphFont"/>
    <w:rsid w:val="472911CB"/>
    <w:rPr>
      <w:rFonts w:ascii="Times New Roman" w:eastAsia="Times New Roman" w:hAnsi="Times New Roman" w:cs="Times New Roman"/>
    </w:rPr>
  </w:style>
  <w:style w:type="character" w:customStyle="1" w:styleId="eop">
    <w:name w:val="eop"/>
    <w:basedOn w:val="DefaultParagraphFont"/>
    <w:rsid w:val="472911CB"/>
    <w:rPr>
      <w:rFonts w:ascii="Times New Roman" w:eastAsia="Times New Roman" w:hAnsi="Times New Roman"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63EC600E"/>
    <w:pPr>
      <w:spacing w:beforeAutospacing="1"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B025A8"/>
    <w:pPr>
      <w:spacing w:before="100" w:beforeAutospacing="1" w:after="100" w:afterAutospacing="1" w:line="240" w:lineRule="auto"/>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056B00"/>
    <w:rPr>
      <w:sz w:val="16"/>
      <w:szCs w:val="16"/>
    </w:rPr>
  </w:style>
  <w:style w:type="paragraph" w:styleId="CommentText">
    <w:name w:val="annotation text"/>
    <w:basedOn w:val="Normal"/>
    <w:link w:val="CommentTextChar"/>
    <w:uiPriority w:val="99"/>
    <w:unhideWhenUsed/>
    <w:rsid w:val="00056B00"/>
    <w:pPr>
      <w:spacing w:line="240" w:lineRule="auto"/>
    </w:pPr>
    <w:rPr>
      <w:sz w:val="20"/>
      <w:szCs w:val="20"/>
    </w:rPr>
  </w:style>
  <w:style w:type="character" w:customStyle="1" w:styleId="CommentTextChar">
    <w:name w:val="Comment Text Char"/>
    <w:basedOn w:val="DefaultParagraphFont"/>
    <w:link w:val="CommentText"/>
    <w:uiPriority w:val="99"/>
    <w:rsid w:val="00056B00"/>
    <w:rPr>
      <w:sz w:val="20"/>
      <w:szCs w:val="20"/>
    </w:rPr>
  </w:style>
  <w:style w:type="paragraph" w:styleId="CommentSubject">
    <w:name w:val="annotation subject"/>
    <w:basedOn w:val="CommentText"/>
    <w:next w:val="CommentText"/>
    <w:link w:val="CommentSubjectChar"/>
    <w:uiPriority w:val="99"/>
    <w:semiHidden/>
    <w:unhideWhenUsed/>
    <w:rsid w:val="00056B00"/>
    <w:rPr>
      <w:b/>
      <w:bCs/>
    </w:rPr>
  </w:style>
  <w:style w:type="character" w:customStyle="1" w:styleId="CommentSubjectChar">
    <w:name w:val="Comment Subject Char"/>
    <w:basedOn w:val="CommentTextChar"/>
    <w:link w:val="CommentSubject"/>
    <w:uiPriority w:val="99"/>
    <w:semiHidden/>
    <w:rsid w:val="00056B00"/>
    <w:rPr>
      <w:b/>
      <w:bCs/>
      <w:sz w:val="20"/>
      <w:szCs w:val="20"/>
    </w:rPr>
  </w:style>
  <w:style w:type="character" w:styleId="Mention">
    <w:name w:val="Mention"/>
    <w:basedOn w:val="DefaultParagraphFont"/>
    <w:uiPriority w:val="99"/>
    <w:unhideWhenUsed/>
    <w:rsid w:val="00056B0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nationalcareers.service.gov.uk/careers-advice/interview-advice/the-star-method" TargetMode="External"/><Relationship Id="rId4" Type="http://schemas.openxmlformats.org/officeDocument/2006/relationships/numbering" Target="numbering.xml"/><Relationship Id="rId9" Type="http://schemas.openxmlformats.org/officeDocument/2006/relationships/hyperlink" Target="https://www.gov.uk/government/publications/success-profiles/success-profiles-civil-service-behavio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54CBB875-A9E1-45B2-B803-0F1F9E14CE1B}">
  <ds:schemaRefs>
    <ds:schemaRef ds:uri="http://schemas.microsoft.com/sharepoint/v3/contenttype/forms"/>
  </ds:schemaRefs>
</ds:datastoreItem>
</file>

<file path=customXml/itemProps2.xml><?xml version="1.0" encoding="utf-8"?>
<ds:datastoreItem xmlns:ds="http://schemas.openxmlformats.org/officeDocument/2006/customXml" ds:itemID="{C0556D63-970A-446A-9C74-E92AF5D54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9DB8E1-8C1D-4954-A7FD-C94AE60CAB86}">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1552</Words>
  <Characters>9237</Characters>
  <Application>Microsoft Office Word</Application>
  <DocSecurity>0</DocSecurity>
  <Lines>225</Lines>
  <Paragraphs>116</Paragraphs>
  <ScaleCrop>false</ScaleCrop>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William</dc:creator>
  <cp:keywords/>
  <dc:description/>
  <cp:lastModifiedBy>Martin, Amelia</cp:lastModifiedBy>
  <cp:revision>16</cp:revision>
  <dcterms:created xsi:type="dcterms:W3CDTF">2026-06-24T10:42:00Z</dcterms:created>
  <dcterms:modified xsi:type="dcterms:W3CDTF">2026-06-29T14:52:00Z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ies>
</file>