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jc w:val="center"/>
        <w:rPr>
          <w:rFonts w:ascii="Arial" w:cs="Arial" w:eastAsia="Arial" w:hAnsi="Arial"/>
          <w:b w:val="1"/>
          <w:bCs w:val="1"/>
        </w:rPr>
      </w:pPr>
      <w:r w:rsidDel="00000000" w:rsidR="00000000" w:rsidRPr="00000000">
        <w:rPr>
          <w:rFonts w:ascii="Arial" w:cs="Arial" w:eastAsia="Arial" w:hAnsi="Arial"/>
          <w:b w:val="1"/>
          <w:bCs w:val="1"/>
          <w:color w:val="000000"/>
          <w:rtl w:val="0"/>
        </w:rPr>
        <w:t xml:space="preserve">JOB DESCRIPTION</w:t>
      </w:r>
      <w:r w:rsidDel="00000000" w:rsidR="00000000" w:rsidRPr="00000000">
        <w:rPr>
          <w:rtl w:val="0"/>
        </w:rPr>
      </w:r>
    </w:p>
    <w:tbl>
      <w:tblPr>
        <w:tblStyle w:val="Table1"/>
        <w:tblW w:w="9240.0" w:type="dxa"/>
        <w:jc w:val="left"/>
        <w:tblLayout w:type="fixed"/>
        <w:tblLook w:val="0400"/>
      </w:tblPr>
      <w:tblGrid>
        <w:gridCol w:w="3075"/>
        <w:gridCol w:w="6165"/>
        <w:tblGridChange w:id="0">
          <w:tblGrid>
            <w:gridCol w:w="3075"/>
            <w:gridCol w:w="616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2">
            <w:pPr>
              <w:spacing w:after="0" w:lineRule="auto"/>
              <w:rPr>
                <w:rFonts w:ascii="Arial" w:cs="Arial" w:eastAsia="Arial" w:hAnsi="Arial"/>
              </w:rPr>
            </w:pPr>
            <w:r w:rsidDel="00000000" w:rsidR="00000000" w:rsidRPr="00000000">
              <w:rPr>
                <w:rFonts w:ascii="Arial" w:cs="Arial" w:eastAsia="Arial" w:hAnsi="Arial"/>
                <w:rtl w:val="0"/>
              </w:rPr>
              <w:t xml:space="preserve">Business Area</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3">
            <w:pPr>
              <w:spacing w:after="0" w:lineRule="auto"/>
              <w:rPr>
                <w:rFonts w:ascii="Arial" w:cs="Arial" w:eastAsia="Arial" w:hAnsi="Arial"/>
              </w:rPr>
            </w:pPr>
            <w:r w:rsidDel="00000000" w:rsidR="00000000" w:rsidRPr="00000000">
              <w:rPr>
                <w:rFonts w:ascii="Arial" w:cs="Arial" w:eastAsia="Arial" w:hAnsi="Arial"/>
                <w:rtl w:val="0"/>
              </w:rPr>
              <w:t xml:space="preserve">Corporate Operations Group</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4">
            <w:pPr>
              <w:spacing w:after="0" w:lineRule="auto"/>
              <w:rPr>
                <w:rFonts w:ascii="Arial" w:cs="Arial" w:eastAsia="Arial" w:hAnsi="Arial"/>
              </w:rPr>
            </w:pPr>
            <w:r w:rsidDel="00000000" w:rsidR="00000000" w:rsidRPr="00000000">
              <w:rPr>
                <w:rFonts w:ascii="Arial" w:cs="Arial" w:eastAsia="Arial" w:hAnsi="Arial"/>
                <w:rtl w:val="0"/>
              </w:rPr>
              <w:t xml:space="preserve">Role Title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5">
            <w:pPr>
              <w:spacing w:after="0" w:lineRule="auto"/>
              <w:rPr>
                <w:rFonts w:ascii="Arial" w:cs="Arial" w:eastAsia="Arial" w:hAnsi="Arial"/>
              </w:rPr>
            </w:pPr>
            <w:r w:rsidDel="00000000" w:rsidR="00000000" w:rsidRPr="00000000">
              <w:rPr>
                <w:rFonts w:ascii="Arial" w:cs="Arial" w:eastAsia="Arial" w:hAnsi="Arial"/>
                <w:rtl w:val="0"/>
              </w:rPr>
              <w:t xml:space="preserve">HR Operations Manager</w:t>
            </w:r>
          </w:p>
        </w:tc>
      </w:tr>
      <w:tr>
        <w:trPr>
          <w:cantSplit w:val="0"/>
          <w:trHeight w:val="437.67578125000006"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6">
            <w:pPr>
              <w:spacing w:after="0" w:lineRule="auto"/>
              <w:rPr>
                <w:rFonts w:ascii="Arial" w:cs="Arial" w:eastAsia="Arial" w:hAnsi="Arial"/>
              </w:rPr>
            </w:pPr>
            <w:r w:rsidDel="00000000" w:rsidR="00000000" w:rsidRPr="00000000">
              <w:rPr>
                <w:rFonts w:ascii="Arial" w:cs="Arial" w:eastAsia="Arial" w:hAnsi="Arial"/>
                <w:color w:val="0b0c0c"/>
                <w:rtl w:val="0"/>
              </w:rPr>
              <w:t xml:space="preserve">Terms of Appointment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7">
            <w:pPr>
              <w:spacing w:after="0" w:lineRule="auto"/>
              <w:rPr>
                <w:rFonts w:ascii="Arial" w:cs="Arial" w:eastAsia="Arial" w:hAnsi="Arial"/>
              </w:rPr>
            </w:pPr>
            <w:r w:rsidDel="00000000" w:rsidR="00000000" w:rsidRPr="00000000">
              <w:rPr>
                <w:rFonts w:ascii="Arial" w:cs="Arial" w:eastAsia="Arial" w:hAnsi="Arial"/>
                <w:rtl w:val="0"/>
              </w:rPr>
              <w:t xml:space="preserve">Permanent</w:t>
            </w:r>
          </w:p>
        </w:tc>
      </w:tr>
      <w:tr>
        <w:trPr>
          <w:cantSplit w:val="0"/>
          <w:trHeight w:val="437.67578125000006"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8">
            <w:pPr>
              <w:spacing w:after="0" w:lineRule="auto"/>
              <w:rPr>
                <w:rFonts w:ascii="Arial" w:cs="Arial" w:eastAsia="Arial" w:hAnsi="Arial"/>
              </w:rPr>
            </w:pPr>
            <w:r w:rsidDel="00000000" w:rsidR="00000000" w:rsidRPr="00000000">
              <w:rPr>
                <w:rFonts w:ascii="Arial" w:cs="Arial" w:eastAsia="Arial" w:hAnsi="Arial"/>
                <w:rtl w:val="0"/>
              </w:rPr>
              <w:t xml:space="preserve">Grade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9">
            <w:pPr>
              <w:spacing w:after="0" w:lineRule="auto"/>
              <w:rPr>
                <w:rFonts w:ascii="Arial" w:cs="Arial" w:eastAsia="Arial" w:hAnsi="Arial"/>
              </w:rPr>
            </w:pPr>
            <w:r w:rsidDel="00000000" w:rsidR="00000000" w:rsidRPr="00000000">
              <w:rPr>
                <w:rFonts w:ascii="Arial" w:cs="Arial" w:eastAsia="Arial" w:hAnsi="Arial"/>
                <w:rtl w:val="0"/>
              </w:rPr>
              <w:t xml:space="preserve">Higher Executive Officer (HEO)</w:t>
            </w:r>
          </w:p>
        </w:tc>
      </w:tr>
      <w:tr>
        <w:trPr>
          <w:cantSplit w:val="0"/>
          <w:trHeight w:val="437.67578125000006"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A">
            <w:pPr>
              <w:spacing w:after="0" w:lineRule="auto"/>
              <w:rPr>
                <w:rFonts w:ascii="Arial" w:cs="Arial" w:eastAsia="Arial" w:hAnsi="Arial"/>
              </w:rPr>
            </w:pPr>
            <w:r w:rsidDel="00000000" w:rsidR="00000000" w:rsidRPr="00000000">
              <w:rPr>
                <w:rFonts w:ascii="Arial" w:cs="Arial" w:eastAsia="Arial" w:hAnsi="Arial"/>
                <w:rtl w:val="0"/>
              </w:rPr>
              <w:t xml:space="preserve">Location</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B">
            <w:pPr>
              <w:keepLines w:val="1"/>
              <w:spacing w:after="200" w:lineRule="auto"/>
              <w:rPr>
                <w:rFonts w:ascii="Arial" w:cs="Arial" w:eastAsia="Arial" w:hAnsi="Arial"/>
              </w:rPr>
            </w:pPr>
            <w:r w:rsidDel="00000000" w:rsidR="00000000" w:rsidRPr="00000000">
              <w:rPr>
                <w:rFonts w:ascii="Arial" w:cs="Arial" w:eastAsia="Arial" w:hAnsi="Arial"/>
                <w:rtl w:val="0"/>
              </w:rPr>
              <w:t xml:space="preserve">Belfast or London</w:t>
            </w:r>
          </w:p>
          <w:p w:rsidR="00000000" w:rsidDel="00000000" w:rsidP="00000000" w:rsidRDefault="00000000" w:rsidRPr="00000000" w14:paraId="0000000C">
            <w:pPr>
              <w:keepLines w:val="1"/>
              <w:spacing w:after="0" w:lineRule="auto"/>
              <w:rPr>
                <w:rFonts w:ascii="Arial" w:cs="Arial" w:eastAsia="Arial" w:hAnsi="Arial"/>
                <w:highlight w:val="white"/>
              </w:rPr>
            </w:pPr>
            <w:r w:rsidDel="00000000" w:rsidR="00000000" w:rsidRPr="00000000">
              <w:rPr>
                <w:rFonts w:ascii="Arial" w:cs="Arial" w:eastAsia="Arial" w:hAnsi="Arial"/>
                <w:rtl w:val="0"/>
              </w:rPr>
              <w:t xml:space="preserve">(</w:t>
            </w:r>
            <w:r w:rsidDel="00000000" w:rsidR="00000000" w:rsidRPr="00000000">
              <w:rPr>
                <w:rFonts w:ascii="Arial" w:cs="Arial" w:eastAsia="Arial" w:hAnsi="Arial"/>
                <w:highlight w:val="white"/>
                <w:rtl w:val="0"/>
              </w:rPr>
              <w:t xml:space="preserve">Erskine House, 20-32 Chichester St, Belfast BT1 4GF or 1 Horse Guards Road, London, SW1A 2HQ)</w:t>
            </w:r>
          </w:p>
          <w:p w:rsidR="00000000" w:rsidDel="00000000" w:rsidP="00000000" w:rsidRDefault="00000000" w:rsidRPr="00000000" w14:paraId="0000000D">
            <w:pPr>
              <w:keepLines w:val="1"/>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rFonts w:ascii="Arial" w:cs="Arial" w:eastAsia="Arial" w:hAnsi="Arial"/>
                <w:highlight w:val="white"/>
              </w:rPr>
            </w:pPr>
            <w:r w:rsidDel="00000000" w:rsidR="00000000" w:rsidRPr="00000000">
              <w:rPr>
                <w:rFonts w:ascii="Arial" w:cs="Arial" w:eastAsia="Arial" w:hAnsi="Arial"/>
                <w:highlight w:val="white"/>
                <w:rtl w:val="0"/>
              </w:rPr>
              <w:t xml:space="preserve">Occasional travel between locations will be required.</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E">
            <w:pPr>
              <w:spacing w:after="0" w:lineRule="auto"/>
              <w:rPr>
                <w:rFonts w:ascii="Arial" w:cs="Arial" w:eastAsia="Arial" w:hAnsi="Arial"/>
              </w:rPr>
            </w:pPr>
            <w:r w:rsidDel="00000000" w:rsidR="00000000" w:rsidRPr="00000000">
              <w:rPr>
                <w:rFonts w:ascii="Arial" w:cs="Arial" w:eastAsia="Arial" w:hAnsi="Arial"/>
                <w:rtl w:val="0"/>
              </w:rPr>
              <w:t xml:space="preserve">Vacancy Manager</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F">
            <w:pPr>
              <w:spacing w:after="0" w:lineRule="auto"/>
              <w:rPr>
                <w:rFonts w:ascii="Arial" w:cs="Arial" w:eastAsia="Arial" w:hAnsi="Arial"/>
                <w:color w:val="0b0c0c"/>
              </w:rPr>
            </w:pPr>
            <w:r w:rsidDel="00000000" w:rsidR="00000000" w:rsidRPr="00000000">
              <w:rPr>
                <w:rFonts w:ascii="Arial" w:cs="Arial" w:eastAsia="Arial" w:hAnsi="Arial"/>
                <w:color w:val="0b0c0c"/>
                <w:rtl w:val="0"/>
              </w:rPr>
              <w:t xml:space="preserve">Daneeta Chubbah</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0">
            <w:pPr>
              <w:spacing w:after="0" w:lineRule="auto"/>
              <w:rPr>
                <w:rFonts w:ascii="Arial" w:cs="Arial" w:eastAsia="Arial" w:hAnsi="Arial"/>
              </w:rPr>
            </w:pPr>
            <w:r w:rsidDel="00000000" w:rsidR="00000000" w:rsidRPr="00000000">
              <w:rPr>
                <w:rFonts w:ascii="Arial" w:cs="Arial" w:eastAsia="Arial" w:hAnsi="Arial"/>
                <w:color w:val="0b0c0c"/>
                <w:rtl w:val="0"/>
              </w:rPr>
              <w:t xml:space="preserve">Applications Invited From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1">
            <w:pPr>
              <w:spacing w:after="0" w:lineRule="auto"/>
              <w:rPr>
                <w:rFonts w:ascii="Arial" w:cs="Arial" w:eastAsia="Arial" w:hAnsi="Arial"/>
              </w:rPr>
            </w:pPr>
            <w:r w:rsidDel="00000000" w:rsidR="00000000" w:rsidRPr="00000000">
              <w:rPr>
                <w:rFonts w:ascii="Arial" w:cs="Arial" w:eastAsia="Arial" w:hAnsi="Arial"/>
                <w:color w:val="0b0c0c"/>
                <w:rtl w:val="0"/>
              </w:rPr>
              <w:t xml:space="preserve">Existing Civil Servants on level transfer and promotion</w:t>
            </w:r>
            <w:r w:rsidDel="00000000" w:rsidR="00000000" w:rsidRPr="00000000">
              <w:rPr>
                <w:rtl w:val="0"/>
              </w:rPr>
            </w:r>
          </w:p>
        </w:tc>
      </w:tr>
    </w:tbl>
    <w:p w:rsidR="00000000" w:rsidDel="00000000" w:rsidP="00000000" w:rsidRDefault="00000000" w:rsidRPr="00000000" w14:paraId="00000012">
      <w:pPr>
        <w:spacing w:after="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13">
      <w:pPr>
        <w:spacing w:after="0" w:line="276" w:lineRule="auto"/>
        <w:ind w:left="0" w:right="-2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14">
      <w:pPr>
        <w:spacing w:after="0" w:line="276" w:lineRule="auto"/>
        <w:ind w:left="0" w:right="-220" w:firstLine="0"/>
        <w:jc w:val="both"/>
        <w:rPr>
          <w:rFonts w:ascii="Arial" w:cs="Arial" w:eastAsia="Arial" w:hAnsi="Arial"/>
        </w:rPr>
      </w:pPr>
      <w:r w:rsidDel="00000000" w:rsidR="00000000" w:rsidRPr="00000000">
        <w:rPr>
          <w:rFonts w:ascii="Arial" w:cs="Arial" w:eastAsia="Arial" w:hAnsi="Arial"/>
          <w:rtl w:val="0"/>
        </w:rPr>
        <w:t xml:space="preserve">The National salary is £35,335.  The London salary is £40,014.  Your salary will be dependent on your base location.  </w:t>
      </w:r>
    </w:p>
    <w:p w:rsidR="00000000" w:rsidDel="00000000" w:rsidP="00000000" w:rsidRDefault="00000000" w:rsidRPr="00000000" w14:paraId="00000015">
      <w:pPr>
        <w:spacing w:after="240" w:before="240" w:lin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Background</w:t>
      </w:r>
    </w:p>
    <w:p w:rsidR="00000000" w:rsidDel="00000000" w:rsidP="00000000" w:rsidRDefault="00000000" w:rsidRPr="00000000" w14:paraId="00000016">
      <w:pPr>
        <w:pBdr>
          <w:top w:color="000000" w:space="0" w:sz="0" w:val="none"/>
          <w:bottom w:color="000000" w:space="8" w:sz="0" w:val="none"/>
        </w:pBdr>
        <w:spacing w:after="240" w:before="240" w:line="240" w:lineRule="auto"/>
        <w:jc w:val="both"/>
        <w:rPr>
          <w:rFonts w:ascii="Arial" w:cs="Arial" w:eastAsia="Arial" w:hAnsi="Arial"/>
        </w:rPr>
      </w:pPr>
      <w:r w:rsidDel="00000000" w:rsidR="00000000" w:rsidRPr="00000000">
        <w:rPr>
          <w:rFonts w:ascii="Arial" w:cs="Arial" w:eastAsia="Arial" w:hAnsi="Arial"/>
          <w:rtl w:val="0"/>
        </w:rPr>
        <w:t xml:space="preserve">The Northern Ireland Office supports the Secretary of State for Northern Ireland in promoting the best interests of Northern Ireland. We make sure that Northern Ireland interests are represented within the UK Government and that UK Government responsibilities are fully and effectively represented in Northern Ireland. We are the centre of expertise on Northern Ireland issues across Government.</w:t>
      </w:r>
    </w:p>
    <w:p w:rsidR="00000000" w:rsidDel="00000000" w:rsidP="00000000" w:rsidRDefault="00000000" w:rsidRPr="00000000" w14:paraId="00000017">
      <w:pPr>
        <w:pBdr>
          <w:top w:color="000000" w:space="0" w:sz="0" w:val="none"/>
          <w:bottom w:color="000000" w:space="8" w:sz="0" w:val="none"/>
        </w:pBdr>
        <w:spacing w:after="240" w:before="240" w:line="240" w:lineRule="auto"/>
        <w:jc w:val="both"/>
        <w:rPr>
          <w:rFonts w:ascii="Arial" w:cs="Arial" w:eastAsia="Arial" w:hAnsi="Arial"/>
        </w:rPr>
      </w:pPr>
      <w:r w:rsidDel="00000000" w:rsidR="00000000" w:rsidRPr="00000000">
        <w:rPr>
          <w:rFonts w:ascii="Arial" w:cs="Arial" w:eastAsia="Arial" w:hAnsi="Arial"/>
          <w:rtl w:val="0"/>
        </w:rPr>
        <w:t xml:space="preserve">The Northern Ireland Office employs around 170 staff, with offices in Belfast and London. As a small Department, we adopt a flexible project-based approach to ensure that we have the right people, with the right skills, in the right place to support the delivery of our key objectives.</w:t>
      </w:r>
    </w:p>
    <w:p w:rsidR="00000000" w:rsidDel="00000000" w:rsidP="00000000" w:rsidRDefault="00000000" w:rsidRPr="00000000" w14:paraId="00000018">
      <w:pPr>
        <w:pBdr>
          <w:top w:color="000000" w:space="0" w:sz="0" w:val="none"/>
          <w:bottom w:color="000000" w:space="8" w:sz="0" w:val="none"/>
        </w:pBdr>
        <w:spacing w:after="240" w:before="240" w:line="240" w:lineRule="auto"/>
        <w:jc w:val="both"/>
        <w:rPr>
          <w:rFonts w:ascii="Arial" w:cs="Arial" w:eastAsia="Arial" w:hAnsi="Arial"/>
        </w:rPr>
      </w:pPr>
      <w:r w:rsidDel="00000000" w:rsidR="00000000" w:rsidRPr="00000000">
        <w:rPr>
          <w:rFonts w:ascii="Arial" w:cs="Arial" w:eastAsia="Arial" w:hAnsi="Arial"/>
          <w:rtl w:val="0"/>
        </w:rPr>
        <w:t xml:space="preserve">Due to our structure and size, we are able to offer extensive exposure to Ministers and the opportunity to work on a far wider portfolio of policy and responsibilities than might be the case in a larger department. This creates an interesting and stimulating work environment.</w:t>
      </w:r>
    </w:p>
    <w:p w:rsidR="00000000" w:rsidDel="00000000" w:rsidP="00000000" w:rsidRDefault="00000000" w:rsidRPr="00000000" w14:paraId="00000019">
      <w:pPr>
        <w:pBdr>
          <w:top w:color="000000" w:space="0" w:sz="0" w:val="none"/>
          <w:bottom w:color="000000" w:space="8" w:sz="0" w:val="none"/>
        </w:pBdr>
        <w:spacing w:after="240" w:before="240" w:line="240" w:lineRule="auto"/>
        <w:jc w:val="both"/>
        <w:rPr>
          <w:rFonts w:ascii="Arial" w:cs="Arial" w:eastAsia="Arial" w:hAnsi="Arial"/>
        </w:rPr>
      </w:pPr>
      <w:r w:rsidDel="00000000" w:rsidR="00000000" w:rsidRPr="00000000">
        <w:rPr>
          <w:rFonts w:ascii="Arial" w:cs="Arial" w:eastAsia="Arial" w:hAnsi="Arial"/>
          <w:rtl w:val="0"/>
        </w:rPr>
        <w:t xml:space="preserve">Our key priorities are set out in our Operational Delivery plan and include:</w:t>
      </w:r>
    </w:p>
    <w:p w:rsidR="00000000" w:rsidDel="00000000" w:rsidP="00000000" w:rsidRDefault="00000000" w:rsidRPr="00000000" w14:paraId="0000001A">
      <w:pPr>
        <w:numPr>
          <w:ilvl w:val="0"/>
          <w:numId w:val="1"/>
        </w:numPr>
        <w:pBdr>
          <w:top w:color="000000" w:space="0" w:sz="0" w:val="none"/>
          <w:bottom w:color="000000" w:space="8" w:sz="0" w:val="none"/>
        </w:pBdr>
        <w:spacing w:after="0" w:before="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Supporting greater inclusion, tolerance and openness in Northern Ireland</w:t>
      </w:r>
    </w:p>
    <w:p w:rsidR="00000000" w:rsidDel="00000000" w:rsidP="00000000" w:rsidRDefault="00000000" w:rsidRPr="00000000" w14:paraId="0000001B">
      <w:pPr>
        <w:numPr>
          <w:ilvl w:val="0"/>
          <w:numId w:val="1"/>
        </w:numPr>
        <w:pBdr>
          <w:top w:color="000000" w:space="0" w:sz="0" w:val="none"/>
          <w:bottom w:color="000000" w:space="8" w:sz="0" w:val="none"/>
        </w:pBdr>
        <w:spacing w:after="0" w:before="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Contributing to a safer Northern Ireland, where terrorist and paramilitary groups are less able to cause harm to communities</w:t>
      </w:r>
    </w:p>
    <w:p w:rsidR="00000000" w:rsidDel="00000000" w:rsidP="00000000" w:rsidRDefault="00000000" w:rsidRPr="00000000" w14:paraId="0000001C">
      <w:pPr>
        <w:numPr>
          <w:ilvl w:val="0"/>
          <w:numId w:val="1"/>
        </w:numPr>
        <w:pBdr>
          <w:top w:color="000000" w:space="0" w:sz="0" w:val="none"/>
          <w:bottom w:color="000000" w:space="8" w:sz="0" w:val="none"/>
        </w:pBdr>
        <w:spacing w:after="0" w:before="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Ensuring that governance in Northern Ireland is responsive, transparent and able to deliver effective public service.</w:t>
      </w:r>
    </w:p>
    <w:p w:rsidR="00000000" w:rsidDel="00000000" w:rsidP="00000000" w:rsidRDefault="00000000" w:rsidRPr="00000000" w14:paraId="0000001D">
      <w:pPr>
        <w:numPr>
          <w:ilvl w:val="0"/>
          <w:numId w:val="1"/>
        </w:numPr>
        <w:pBdr>
          <w:top w:color="000000" w:space="0" w:sz="0" w:val="none"/>
          <w:bottom w:color="000000" w:space="8" w:sz="0" w:val="none"/>
        </w:pBdr>
        <w:spacing w:after="0" w:before="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Addressing the legacy of the past in Northern Ireland</w:t>
      </w:r>
    </w:p>
    <w:p w:rsidR="00000000" w:rsidDel="00000000" w:rsidP="00000000" w:rsidRDefault="00000000" w:rsidRPr="00000000" w14:paraId="0000001E">
      <w:pPr>
        <w:pBdr>
          <w:top w:color="000000" w:space="0" w:sz="0" w:val="none"/>
          <w:bottom w:color="000000" w:space="8" w:sz="0" w:val="none"/>
        </w:pBdr>
        <w:spacing w:after="240" w:before="240" w:line="240" w:lineRule="auto"/>
        <w:jc w:val="both"/>
        <w:rPr>
          <w:rFonts w:ascii="Arial" w:cs="Arial" w:eastAsia="Arial" w:hAnsi="Arial"/>
        </w:rPr>
      </w:pPr>
      <w:r w:rsidDel="00000000" w:rsidR="00000000" w:rsidRPr="00000000">
        <w:rPr>
          <w:rFonts w:ascii="Arial" w:cs="Arial" w:eastAsia="Arial" w:hAnsi="Arial"/>
          <w:rtl w:val="0"/>
        </w:rPr>
        <w:t xml:space="preserve">For more information about what we do:</w:t>
      </w:r>
    </w:p>
    <w:p w:rsidR="00000000" w:rsidDel="00000000" w:rsidP="00000000" w:rsidRDefault="00000000" w:rsidRPr="00000000" w14:paraId="0000001F">
      <w:pPr>
        <w:pBdr>
          <w:top w:color="000000" w:space="0" w:sz="0" w:val="none"/>
          <w:bottom w:color="000000" w:space="8" w:sz="0" w:val="none"/>
        </w:pBdr>
        <w:spacing w:after="240" w:before="240" w:line="240" w:lineRule="auto"/>
        <w:jc w:val="both"/>
        <w:rPr>
          <w:rFonts w:ascii="Arial" w:cs="Arial" w:eastAsia="Arial" w:hAnsi="Arial"/>
          <w:b w:val="1"/>
          <w:bCs w:val="1"/>
        </w:rPr>
      </w:pPr>
      <w:r w:rsidDel="00000000" w:rsidR="00000000" w:rsidRPr="00000000">
        <w:rPr>
          <w:rFonts w:ascii="Arial" w:cs="Arial" w:eastAsia="Arial" w:hAnsi="Arial"/>
          <w:rtl w:val="0"/>
        </w:rPr>
        <w:t xml:space="preserve">Visit:</w:t>
      </w:r>
      <w:hyperlink r:id="rId6">
        <w:r w:rsidDel="00000000" w:rsidR="00000000" w:rsidRPr="00000000">
          <w:rPr>
            <w:rFonts w:ascii="Arial" w:cs="Arial" w:eastAsia="Arial" w:hAnsi="Arial"/>
            <w:color w:val="00b1eb"/>
            <w:u w:val="single"/>
            <w:rtl w:val="0"/>
          </w:rPr>
          <w:t xml:space="preserve">https://www.gov.uk/government/organisations/northern-ireland-office</w:t>
        </w:r>
      </w:hyperlink>
      <w:r w:rsidDel="00000000" w:rsidR="00000000" w:rsidRPr="00000000">
        <w:rPr>
          <w:rFonts w:ascii="Arial" w:cs="Arial" w:eastAsia="Arial" w:hAnsi="Arial"/>
          <w:rtl w:val="0"/>
        </w:rPr>
        <w:t xml:space="preserve"> </w:t>
      </w:r>
      <w:hyperlink r:id="rId7">
        <w:r w:rsidDel="00000000" w:rsidR="00000000" w:rsidRPr="00000000">
          <w:rPr>
            <w:rFonts w:ascii="Arial" w:cs="Arial" w:eastAsia="Arial" w:hAnsi="Arial"/>
            <w:color w:val="00b1eb"/>
            <w:u w:val="single"/>
            <w:rtl w:val="0"/>
          </w:rPr>
          <w:t xml:space="preserve">https://www.gov.uk/government/organisations/ministry-of-justice</w:t>
        </w:r>
      </w:hyperlink>
      <w:r w:rsidDel="00000000" w:rsidR="00000000" w:rsidRPr="00000000">
        <w:rPr>
          <w:rFonts w:ascii="Arial" w:cs="Arial" w:eastAsia="Arial" w:hAnsi="Arial"/>
          <w:color w:val="2a363b"/>
          <w:rtl w:val="0"/>
        </w:rPr>
        <w:t xml:space="preserve">.</w:t>
      </w:r>
      <w:r w:rsidDel="00000000" w:rsidR="00000000" w:rsidRPr="00000000">
        <w:rPr>
          <w:rtl w:val="0"/>
        </w:rPr>
      </w:r>
    </w:p>
    <w:p w:rsidR="00000000" w:rsidDel="00000000" w:rsidP="00000000" w:rsidRDefault="00000000" w:rsidRPr="00000000" w14:paraId="00000020">
      <w:pPr>
        <w:pBdr>
          <w:top w:color="000000" w:space="0" w:sz="0" w:val="none"/>
          <w:bottom w:color="000000" w:space="8" w:sz="0" w:val="none"/>
        </w:pBdr>
        <w:spacing w:after="240" w:before="240" w:line="240" w:lineRule="auto"/>
        <w:jc w:val="both"/>
        <w:rPr>
          <w:rFonts w:ascii="Arial" w:cs="Arial" w:eastAsia="Arial" w:hAnsi="Arial"/>
          <w:b w:val="1"/>
          <w:bCs w:val="1"/>
          <w:color w:val="000000"/>
        </w:rPr>
      </w:pPr>
      <w:r w:rsidDel="00000000" w:rsidR="00000000" w:rsidRPr="00000000">
        <w:rPr>
          <w:rFonts w:ascii="Arial" w:cs="Arial" w:eastAsia="Arial" w:hAnsi="Arial"/>
          <w:b w:val="1"/>
          <w:bCs w:val="1"/>
          <w:rtl w:val="0"/>
        </w:rPr>
        <w:t xml:space="preserve">About the Role</w:t>
      </w:r>
      <w:r w:rsidDel="00000000" w:rsidR="00000000" w:rsidRPr="00000000">
        <w:rPr>
          <w:rtl w:val="0"/>
        </w:rPr>
      </w:r>
    </w:p>
    <w:p w:rsidR="00000000" w:rsidDel="00000000" w:rsidP="00000000" w:rsidRDefault="00000000" w:rsidRPr="00000000" w14:paraId="00000021">
      <w:pPr>
        <w:pBdr>
          <w:top w:color="000000" w:space="0" w:sz="0" w:val="none"/>
          <w:bottom w:color="000000" w:space="8" w:sz="0" w:val="none"/>
        </w:pBdr>
        <w:spacing w:after="240" w:before="240" w:lineRule="auto"/>
        <w:rPr>
          <w:rFonts w:ascii="Arial" w:cs="Arial" w:eastAsia="Arial" w:hAnsi="Arial"/>
          <w:color w:val="1f1f1f"/>
          <w:highlight w:val="white"/>
        </w:rPr>
      </w:pPr>
      <w:r w:rsidDel="00000000" w:rsidR="00000000" w:rsidRPr="00000000">
        <w:rPr>
          <w:rFonts w:ascii="Arial" w:cs="Arial" w:eastAsia="Arial" w:hAnsi="Arial"/>
          <w:color w:val="1f1f1f"/>
          <w:highlight w:val="white"/>
          <w:rtl w:val="0"/>
        </w:rPr>
        <w:t xml:space="preserve">This is a fantastic opportunity for a proactive HR professional to take on a rewarding role at the heart of the NIO. Reporting to the Head of Capability and Culture, you will play a pivotal role in building departmental capability and delivering an exceptional HR service that supports our business and people objectives.</w:t>
      </w:r>
    </w:p>
    <w:p w:rsidR="00000000" w:rsidDel="00000000" w:rsidP="00000000" w:rsidRDefault="00000000" w:rsidRPr="00000000" w14:paraId="00000022">
      <w:pPr>
        <w:pBdr>
          <w:top w:color="000000" w:space="0" w:sz="0" w:val="none"/>
          <w:bottom w:color="000000" w:space="8" w:sz="0" w:val="none"/>
        </w:pBdr>
        <w:spacing w:after="240" w:before="240" w:lineRule="auto"/>
        <w:rPr>
          <w:rFonts w:ascii="Arial" w:cs="Arial" w:eastAsia="Arial" w:hAnsi="Arial"/>
          <w:color w:val="1f1f1f"/>
          <w:highlight w:val="white"/>
        </w:rPr>
      </w:pPr>
      <w:r w:rsidDel="00000000" w:rsidR="00000000" w:rsidRPr="00000000">
        <w:rPr>
          <w:rFonts w:ascii="Arial" w:cs="Arial" w:eastAsia="Arial" w:hAnsi="Arial"/>
          <w:color w:val="1f1f1f"/>
          <w:highlight w:val="white"/>
          <w:rtl w:val="0"/>
        </w:rPr>
        <w:t xml:space="preserve">This is a multi-disciplinary role covering a wide range of HR responsibilities, including day-to-day support for recruitment (managing campaigns end-to-end), delivering our talent schemes, supporting the line manager capability agenda, the diversity, inclusion and wellbeing agenda, and HR communications. At the same time, you will provide advice and support across the full employee lifecycle, including performance management, onboarding, offboarding, induction, and flexible working. </w:t>
      </w:r>
    </w:p>
    <w:p w:rsidR="00000000" w:rsidDel="00000000" w:rsidP="00000000" w:rsidRDefault="00000000" w:rsidRPr="00000000" w14:paraId="00000023">
      <w:pPr>
        <w:pBdr>
          <w:top w:color="000000" w:space="0" w:sz="0" w:val="none"/>
          <w:bottom w:color="000000" w:space="8" w:sz="0" w:val="none"/>
        </w:pBdr>
        <w:spacing w:after="240" w:before="240" w:lineRule="auto"/>
        <w:rPr>
          <w:rFonts w:ascii="Arial" w:cs="Arial" w:eastAsia="Arial" w:hAnsi="Arial"/>
          <w:b w:val="1"/>
          <w:bCs w:val="1"/>
          <w:color w:val="1f1f1f"/>
          <w:highlight w:val="white"/>
        </w:rPr>
      </w:pPr>
      <w:r w:rsidDel="00000000" w:rsidR="00000000" w:rsidRPr="00000000">
        <w:rPr>
          <w:rFonts w:ascii="Arial" w:cs="Arial" w:eastAsia="Arial" w:hAnsi="Arial"/>
          <w:b w:val="1"/>
          <w:bCs w:val="1"/>
          <w:color w:val="1f1f1f"/>
          <w:highlight w:val="white"/>
          <w:rtl w:val="0"/>
        </w:rPr>
        <w:t xml:space="preserve">Duties and Responsibilities</w:t>
      </w:r>
    </w:p>
    <w:p w:rsidR="00000000" w:rsidDel="00000000" w:rsidP="00000000" w:rsidRDefault="00000000" w:rsidRPr="00000000" w14:paraId="00000024">
      <w:pPr>
        <w:pBdr>
          <w:top w:color="000000" w:space="0" w:sz="0" w:val="none"/>
          <w:bottom w:color="000000" w:space="8" w:sz="0" w:val="none"/>
        </w:pBdr>
        <w:spacing w:after="0" w:before="200" w:lineRule="auto"/>
        <w:rPr>
          <w:rFonts w:ascii="Arial" w:cs="Arial" w:eastAsia="Arial" w:hAnsi="Arial"/>
          <w:color w:val="1f1f1f"/>
          <w:highlight w:val="white"/>
        </w:rPr>
      </w:pPr>
      <w:r w:rsidDel="00000000" w:rsidR="00000000" w:rsidRPr="00000000">
        <w:rPr>
          <w:rFonts w:ascii="Arial" w:cs="Arial" w:eastAsia="Arial" w:hAnsi="Arial"/>
          <w:color w:val="1f1f1f"/>
          <w:highlight w:val="white"/>
          <w:rtl w:val="0"/>
        </w:rPr>
        <w:t xml:space="preserve">The main responsibilities of the role include but are not limited to</w:t>
      </w:r>
    </w:p>
    <w:p w:rsidR="00000000" w:rsidDel="00000000" w:rsidP="00000000" w:rsidRDefault="00000000" w:rsidRPr="00000000" w14:paraId="00000025">
      <w:pPr>
        <w:numPr>
          <w:ilvl w:val="0"/>
          <w:numId w:val="8"/>
        </w:numPr>
        <w:pBdr>
          <w:top w:color="000000" w:space="0" w:sz="0" w:val="none"/>
          <w:bottom w:color="000000" w:space="8" w:sz="0" w:val="none"/>
        </w:pBdr>
        <w:spacing w:after="0" w:lineRule="auto"/>
        <w:ind w:left="720" w:hanging="360"/>
        <w:rPr>
          <w:rFonts w:ascii="Arial" w:cs="Arial" w:eastAsia="Arial" w:hAnsi="Arial"/>
          <w:color w:val="1f1f1f"/>
          <w:highlight w:val="white"/>
        </w:rPr>
      </w:pPr>
      <w:r w:rsidDel="00000000" w:rsidR="00000000" w:rsidRPr="00000000">
        <w:rPr>
          <w:rFonts w:ascii="Arial" w:cs="Arial" w:eastAsia="Arial" w:hAnsi="Arial"/>
          <w:color w:val="1f1f1f"/>
          <w:highlight w:val="white"/>
          <w:rtl w:val="0"/>
        </w:rPr>
        <w:t xml:space="preserve">Build and maintain collaborative and productive relationships with business managers, senior management and wider stakeholders</w:t>
      </w:r>
    </w:p>
    <w:p w:rsidR="00000000" w:rsidDel="00000000" w:rsidP="00000000" w:rsidRDefault="00000000" w:rsidRPr="00000000" w14:paraId="00000026">
      <w:pPr>
        <w:numPr>
          <w:ilvl w:val="0"/>
          <w:numId w:val="8"/>
        </w:numPr>
        <w:pBdr>
          <w:top w:color="000000" w:space="0" w:sz="0" w:val="none"/>
          <w:bottom w:color="000000" w:space="8" w:sz="0" w:val="none"/>
        </w:pBdr>
        <w:spacing w:after="0" w:before="0" w:lineRule="auto"/>
        <w:ind w:left="720" w:hanging="360"/>
        <w:rPr>
          <w:rFonts w:ascii="Arial" w:cs="Arial" w:eastAsia="Arial" w:hAnsi="Arial"/>
          <w:color w:val="1f1f1f"/>
          <w:highlight w:val="white"/>
        </w:rPr>
      </w:pPr>
      <w:r w:rsidDel="00000000" w:rsidR="00000000" w:rsidRPr="00000000">
        <w:rPr>
          <w:rFonts w:ascii="Arial" w:cs="Arial" w:eastAsia="Arial" w:hAnsi="Arial"/>
          <w:color w:val="1f1f1f"/>
          <w:highlight w:val="white"/>
          <w:rtl w:val="0"/>
        </w:rPr>
        <w:t xml:space="preserve">Lead on end-to-end recruitment, onboarding and offboarding activities for departmental campaigns</w:t>
      </w:r>
    </w:p>
    <w:p w:rsidR="00000000" w:rsidDel="00000000" w:rsidP="00000000" w:rsidRDefault="00000000" w:rsidRPr="00000000" w14:paraId="00000027">
      <w:pPr>
        <w:numPr>
          <w:ilvl w:val="0"/>
          <w:numId w:val="8"/>
        </w:numPr>
        <w:pBdr>
          <w:top w:color="000000" w:space="0" w:sz="0" w:val="none"/>
          <w:bottom w:color="000000" w:space="8" w:sz="0" w:val="none"/>
        </w:pBdr>
        <w:spacing w:after="0" w:before="0" w:lineRule="auto"/>
        <w:ind w:left="720" w:hanging="360"/>
        <w:rPr>
          <w:rFonts w:ascii="Arial" w:cs="Arial" w:eastAsia="Arial" w:hAnsi="Arial"/>
          <w:color w:val="1f1f1f"/>
          <w:highlight w:val="white"/>
        </w:rPr>
      </w:pPr>
      <w:r w:rsidDel="00000000" w:rsidR="00000000" w:rsidRPr="00000000">
        <w:rPr>
          <w:rFonts w:ascii="Arial" w:cs="Arial" w:eastAsia="Arial" w:hAnsi="Arial"/>
          <w:color w:val="1f1f1f"/>
          <w:highlight w:val="white"/>
          <w:rtl w:val="0"/>
        </w:rPr>
        <w:t xml:space="preserve">Lead on intranet updates and guidance packs</w:t>
      </w:r>
    </w:p>
    <w:p w:rsidR="00000000" w:rsidDel="00000000" w:rsidP="00000000" w:rsidRDefault="00000000" w:rsidRPr="00000000" w14:paraId="00000028">
      <w:pPr>
        <w:numPr>
          <w:ilvl w:val="0"/>
          <w:numId w:val="8"/>
        </w:numPr>
        <w:pBdr>
          <w:top w:color="000000" w:space="0" w:sz="0" w:val="none"/>
          <w:bottom w:color="000000" w:space="8" w:sz="0" w:val="none"/>
        </w:pBdr>
        <w:spacing w:after="0" w:before="0" w:lineRule="auto"/>
        <w:ind w:left="720" w:hanging="360"/>
        <w:rPr>
          <w:rFonts w:ascii="Arial" w:cs="Arial" w:eastAsia="Arial" w:hAnsi="Arial"/>
          <w:color w:val="1f1f1f"/>
          <w:highlight w:val="white"/>
        </w:rPr>
      </w:pPr>
      <w:r w:rsidDel="00000000" w:rsidR="00000000" w:rsidRPr="00000000">
        <w:rPr>
          <w:rFonts w:ascii="Arial" w:cs="Arial" w:eastAsia="Arial" w:hAnsi="Arial"/>
          <w:color w:val="1f1f1f"/>
          <w:highlight w:val="white"/>
          <w:rtl w:val="0"/>
        </w:rPr>
        <w:t xml:space="preserve">Supports the development of policy and guidance </w:t>
      </w:r>
    </w:p>
    <w:p w:rsidR="00000000" w:rsidDel="00000000" w:rsidP="00000000" w:rsidRDefault="00000000" w:rsidRPr="00000000" w14:paraId="00000029">
      <w:pPr>
        <w:numPr>
          <w:ilvl w:val="0"/>
          <w:numId w:val="8"/>
        </w:numPr>
        <w:pBdr>
          <w:top w:color="000000" w:space="0" w:sz="0" w:val="none"/>
          <w:bottom w:color="000000" w:space="8" w:sz="0" w:val="none"/>
        </w:pBdr>
        <w:spacing w:after="0" w:before="0" w:lineRule="auto"/>
        <w:ind w:left="720" w:hanging="360"/>
        <w:rPr>
          <w:rFonts w:ascii="Arial" w:cs="Arial" w:eastAsia="Arial" w:hAnsi="Arial"/>
          <w:color w:val="1f1f1f"/>
          <w:highlight w:val="white"/>
        </w:rPr>
      </w:pPr>
      <w:r w:rsidDel="00000000" w:rsidR="00000000" w:rsidRPr="00000000">
        <w:rPr>
          <w:rFonts w:ascii="Arial" w:cs="Arial" w:eastAsia="Arial" w:hAnsi="Arial"/>
          <w:color w:val="1f1f1f"/>
          <w:highlight w:val="white"/>
          <w:rtl w:val="0"/>
        </w:rPr>
        <w:t xml:space="preserve">Support work on data for workforce planning and recruitment activities</w:t>
      </w:r>
    </w:p>
    <w:p w:rsidR="00000000" w:rsidDel="00000000" w:rsidP="00000000" w:rsidRDefault="00000000" w:rsidRPr="00000000" w14:paraId="0000002A">
      <w:pPr>
        <w:numPr>
          <w:ilvl w:val="0"/>
          <w:numId w:val="8"/>
        </w:numPr>
        <w:pBdr>
          <w:top w:color="000000" w:space="0" w:sz="0" w:val="none"/>
          <w:bottom w:color="000000" w:space="8" w:sz="0" w:val="none"/>
        </w:pBdr>
        <w:spacing w:after="0" w:before="0" w:lineRule="auto"/>
        <w:ind w:left="720" w:hanging="360"/>
        <w:rPr>
          <w:rFonts w:ascii="Arial" w:cs="Arial" w:eastAsia="Arial" w:hAnsi="Arial"/>
          <w:color w:val="1f1f1f"/>
          <w:highlight w:val="white"/>
        </w:rPr>
      </w:pPr>
      <w:r w:rsidDel="00000000" w:rsidR="00000000" w:rsidRPr="00000000">
        <w:rPr>
          <w:rFonts w:ascii="Arial" w:cs="Arial" w:eastAsia="Arial" w:hAnsi="Arial"/>
          <w:color w:val="1f1f1f"/>
          <w:highlight w:val="white"/>
          <w:rtl w:val="0"/>
        </w:rPr>
        <w:t xml:space="preserve">Compile Management Information and central HR Returns</w:t>
      </w:r>
    </w:p>
    <w:p w:rsidR="00000000" w:rsidDel="00000000" w:rsidP="00000000" w:rsidRDefault="00000000" w:rsidRPr="00000000" w14:paraId="0000002B">
      <w:pPr>
        <w:numPr>
          <w:ilvl w:val="0"/>
          <w:numId w:val="8"/>
        </w:numPr>
        <w:pBdr>
          <w:top w:color="000000" w:space="0" w:sz="0" w:val="none"/>
          <w:bottom w:color="000000" w:space="8" w:sz="0" w:val="none"/>
        </w:pBdr>
        <w:spacing w:after="0" w:before="0" w:lineRule="auto"/>
        <w:ind w:left="720" w:hanging="360"/>
        <w:rPr>
          <w:rFonts w:ascii="Arial" w:cs="Arial" w:eastAsia="Arial" w:hAnsi="Arial"/>
          <w:color w:val="1f1f1f"/>
          <w:highlight w:val="white"/>
        </w:rPr>
      </w:pPr>
      <w:r w:rsidDel="00000000" w:rsidR="00000000" w:rsidRPr="00000000">
        <w:rPr>
          <w:rFonts w:ascii="Arial" w:cs="Arial" w:eastAsia="Arial" w:hAnsi="Arial"/>
          <w:color w:val="1f1f1f"/>
          <w:highlight w:val="white"/>
          <w:rtl w:val="0"/>
        </w:rPr>
        <w:t xml:space="preserve">Support budgets and transacting of HR and Finance activities </w:t>
      </w:r>
    </w:p>
    <w:p w:rsidR="00000000" w:rsidDel="00000000" w:rsidP="00000000" w:rsidRDefault="00000000" w:rsidRPr="00000000" w14:paraId="0000002C">
      <w:pPr>
        <w:numPr>
          <w:ilvl w:val="0"/>
          <w:numId w:val="8"/>
        </w:numPr>
        <w:pBdr>
          <w:top w:color="000000" w:space="0" w:sz="0" w:val="none"/>
          <w:bottom w:color="000000" w:space="8" w:sz="0" w:val="none"/>
        </w:pBdr>
        <w:spacing w:after="0" w:before="0" w:lineRule="auto"/>
        <w:ind w:left="720" w:hanging="360"/>
        <w:rPr>
          <w:rFonts w:ascii="Arial" w:cs="Arial" w:eastAsia="Arial" w:hAnsi="Arial"/>
          <w:color w:val="1f1f1f"/>
          <w:highlight w:val="white"/>
        </w:rPr>
      </w:pPr>
      <w:r w:rsidDel="00000000" w:rsidR="00000000" w:rsidRPr="00000000">
        <w:rPr>
          <w:rFonts w:ascii="Arial" w:cs="Arial" w:eastAsia="Arial" w:hAnsi="Arial"/>
          <w:color w:val="1f1f1f"/>
          <w:highlight w:val="white"/>
          <w:rtl w:val="0"/>
        </w:rPr>
        <w:t xml:space="preserve">Support Performance Management policy and processes</w:t>
      </w:r>
    </w:p>
    <w:p w:rsidR="00000000" w:rsidDel="00000000" w:rsidP="00000000" w:rsidRDefault="00000000" w:rsidRPr="00000000" w14:paraId="0000002D">
      <w:pPr>
        <w:numPr>
          <w:ilvl w:val="0"/>
          <w:numId w:val="8"/>
        </w:numPr>
        <w:pBdr>
          <w:top w:color="000000" w:space="0" w:sz="0" w:val="none"/>
          <w:bottom w:color="000000" w:space="8" w:sz="0" w:val="none"/>
        </w:pBdr>
        <w:spacing w:after="0" w:before="0" w:lineRule="auto"/>
        <w:ind w:left="720" w:hanging="360"/>
        <w:rPr>
          <w:rFonts w:ascii="Arial" w:cs="Arial" w:eastAsia="Arial" w:hAnsi="Arial"/>
          <w:color w:val="1f1f1f"/>
          <w:highlight w:val="white"/>
        </w:rPr>
      </w:pPr>
      <w:r w:rsidDel="00000000" w:rsidR="00000000" w:rsidRPr="00000000">
        <w:rPr>
          <w:rFonts w:ascii="Arial" w:cs="Arial" w:eastAsia="Arial" w:hAnsi="Arial"/>
          <w:color w:val="1f1f1f"/>
          <w:highlight w:val="white"/>
          <w:rtl w:val="0"/>
        </w:rPr>
        <w:t xml:space="preserve">Ensure accurate and up-to-date record keeping and efficient HR data management, in line with governance and assurance requirements</w:t>
      </w:r>
    </w:p>
    <w:p w:rsidR="00000000" w:rsidDel="00000000" w:rsidP="00000000" w:rsidRDefault="00000000" w:rsidRPr="00000000" w14:paraId="0000002E">
      <w:pPr>
        <w:numPr>
          <w:ilvl w:val="0"/>
          <w:numId w:val="8"/>
        </w:numPr>
        <w:pBdr>
          <w:top w:color="000000" w:space="0" w:sz="0" w:val="none"/>
          <w:bottom w:color="000000" w:space="8" w:sz="0" w:val="none"/>
        </w:pBdr>
        <w:spacing w:after="0" w:before="0" w:lineRule="auto"/>
        <w:ind w:left="720" w:hanging="360"/>
        <w:rPr>
          <w:rFonts w:ascii="Arial" w:cs="Arial" w:eastAsia="Arial" w:hAnsi="Arial"/>
          <w:color w:val="1f1f1f"/>
          <w:highlight w:val="white"/>
        </w:rPr>
      </w:pPr>
      <w:r w:rsidDel="00000000" w:rsidR="00000000" w:rsidRPr="00000000">
        <w:rPr>
          <w:rFonts w:ascii="Arial" w:cs="Arial" w:eastAsia="Arial" w:hAnsi="Arial"/>
          <w:color w:val="1f1f1f"/>
          <w:highlight w:val="white"/>
          <w:rtl w:val="0"/>
        </w:rPr>
        <w:t xml:space="preserve">Respond to queries relating to recruitment plans and HR processes</w:t>
      </w:r>
      <w:r w:rsidDel="00000000" w:rsidR="00000000" w:rsidRPr="00000000">
        <w:rPr>
          <w:rtl w:val="0"/>
        </w:rPr>
      </w:r>
    </w:p>
    <w:p w:rsidR="00000000" w:rsidDel="00000000" w:rsidP="00000000" w:rsidRDefault="00000000" w:rsidRPr="00000000" w14:paraId="0000002F">
      <w:pPr>
        <w:pBdr>
          <w:top w:color="000000" w:space="0" w:sz="0" w:val="none"/>
          <w:bottom w:color="000000" w:space="8" w:sz="0" w:val="none"/>
        </w:pBdr>
        <w:spacing w:after="0" w:before="200" w:lineRule="auto"/>
        <w:jc w:val="both"/>
        <w:rPr>
          <w:rFonts w:ascii="Arial" w:cs="Arial" w:eastAsia="Arial" w:hAnsi="Arial"/>
          <w:b w:val="1"/>
          <w:bCs w:val="1"/>
          <w:color w:val="1f1f1f"/>
          <w:highlight w:val="white"/>
        </w:rPr>
      </w:pPr>
      <w:r w:rsidDel="00000000" w:rsidR="00000000" w:rsidRPr="00000000">
        <w:rPr>
          <w:rFonts w:ascii="Arial" w:cs="Arial" w:eastAsia="Arial" w:hAnsi="Arial"/>
          <w:b w:val="1"/>
          <w:bCs w:val="1"/>
          <w:color w:val="1f1f1f"/>
          <w:highlight w:val="white"/>
          <w:rtl w:val="0"/>
        </w:rPr>
        <w:t xml:space="preserve">Essential Criteria</w:t>
      </w:r>
    </w:p>
    <w:p w:rsidR="00000000" w:rsidDel="00000000" w:rsidP="00000000" w:rsidRDefault="00000000" w:rsidRPr="00000000" w14:paraId="00000030">
      <w:pPr>
        <w:pBdr>
          <w:top w:color="000000" w:space="0" w:sz="0" w:val="none"/>
          <w:bottom w:color="000000" w:space="8" w:sz="0" w:val="none"/>
        </w:pBdr>
        <w:spacing w:after="0" w:before="200" w:lineRule="auto"/>
        <w:jc w:val="both"/>
        <w:rPr>
          <w:rFonts w:ascii="Arial" w:cs="Arial" w:eastAsia="Arial" w:hAnsi="Arial"/>
          <w:color w:val="1f1f1f"/>
          <w:highlight w:val="white"/>
        </w:rPr>
      </w:pPr>
      <w:r w:rsidDel="00000000" w:rsidR="00000000" w:rsidRPr="00000000">
        <w:rPr>
          <w:rFonts w:ascii="Arial" w:cs="Arial" w:eastAsia="Arial" w:hAnsi="Arial"/>
          <w:color w:val="1f1f1f"/>
          <w:highlight w:val="white"/>
          <w:rtl w:val="0"/>
        </w:rPr>
        <w:t xml:space="preserve">The post holder will need to demonstrate the following in their application and at interview:</w:t>
      </w:r>
    </w:p>
    <w:p w:rsidR="00000000" w:rsidDel="00000000" w:rsidP="00000000" w:rsidRDefault="00000000" w:rsidRPr="00000000" w14:paraId="00000031">
      <w:pPr>
        <w:numPr>
          <w:ilvl w:val="0"/>
          <w:numId w:val="10"/>
        </w:numPr>
        <w:pBdr>
          <w:top w:color="000000" w:space="0" w:sz="0" w:val="none"/>
          <w:bottom w:color="000000" w:space="8" w:sz="0" w:val="none"/>
        </w:pBdr>
        <w:spacing w:after="0" w:lineRule="auto"/>
        <w:ind w:left="720" w:hanging="360"/>
        <w:rPr>
          <w:rFonts w:ascii="Arial" w:cs="Arial" w:eastAsia="Arial" w:hAnsi="Arial"/>
          <w:color w:val="1f1f1f"/>
          <w:highlight w:val="white"/>
        </w:rPr>
      </w:pPr>
      <w:r w:rsidDel="00000000" w:rsidR="00000000" w:rsidRPr="00000000">
        <w:rPr>
          <w:rFonts w:ascii="Arial" w:cs="Arial" w:eastAsia="Arial" w:hAnsi="Arial"/>
          <w:color w:val="1f1f1f"/>
          <w:highlight w:val="white"/>
          <w:rtl w:val="0"/>
        </w:rPr>
        <w:t xml:space="preserve">Experience of working effectively and collaboratively with a wide range of stakeholders to resolve complex issues</w:t>
      </w:r>
    </w:p>
    <w:p w:rsidR="00000000" w:rsidDel="00000000" w:rsidP="00000000" w:rsidRDefault="00000000" w:rsidRPr="00000000" w14:paraId="00000032">
      <w:pPr>
        <w:numPr>
          <w:ilvl w:val="0"/>
          <w:numId w:val="10"/>
        </w:numPr>
        <w:pBdr>
          <w:top w:color="000000" w:space="0" w:sz="0" w:val="none"/>
          <w:bottom w:color="000000" w:space="8" w:sz="0" w:val="none"/>
        </w:pBdr>
        <w:spacing w:after="0" w:lineRule="auto"/>
        <w:ind w:left="720" w:hanging="360"/>
        <w:rPr>
          <w:rFonts w:ascii="Arial" w:cs="Arial" w:eastAsia="Arial" w:hAnsi="Arial"/>
          <w:color w:val="1f1f1f"/>
          <w:highlight w:val="white"/>
        </w:rPr>
      </w:pPr>
      <w:r w:rsidDel="00000000" w:rsidR="00000000" w:rsidRPr="00000000">
        <w:rPr>
          <w:rFonts w:ascii="Arial" w:cs="Arial" w:eastAsia="Arial" w:hAnsi="Arial"/>
          <w:color w:val="1f1f1f"/>
          <w:highlight w:val="white"/>
          <w:rtl w:val="0"/>
        </w:rPr>
        <w:t xml:space="preserve">Excellent organisational and prioritisation skills, with the ability to manage a range of tasks effectively under pressure</w:t>
      </w:r>
    </w:p>
    <w:p w:rsidR="00000000" w:rsidDel="00000000" w:rsidP="00000000" w:rsidRDefault="00000000" w:rsidRPr="00000000" w14:paraId="00000033">
      <w:pPr>
        <w:numPr>
          <w:ilvl w:val="0"/>
          <w:numId w:val="10"/>
        </w:numPr>
        <w:pBdr>
          <w:top w:color="000000" w:space="0" w:sz="0" w:val="none"/>
          <w:bottom w:color="000000" w:space="8" w:sz="0" w:val="none"/>
        </w:pBdr>
        <w:spacing w:after="0" w:lineRule="auto"/>
        <w:ind w:left="720" w:hanging="360"/>
        <w:rPr>
          <w:rFonts w:ascii="Arial" w:cs="Arial" w:eastAsia="Arial" w:hAnsi="Arial"/>
          <w:color w:val="1f1f1f"/>
          <w:highlight w:val="white"/>
        </w:rPr>
      </w:pPr>
      <w:r w:rsidDel="00000000" w:rsidR="00000000" w:rsidRPr="00000000">
        <w:rPr>
          <w:rFonts w:ascii="Arial" w:cs="Arial" w:eastAsia="Arial" w:hAnsi="Arial"/>
          <w:color w:val="1f1f1f"/>
          <w:highlight w:val="white"/>
          <w:rtl w:val="0"/>
        </w:rPr>
        <w:t xml:space="preserve">Strong verbal and written communication skills, with the ability to articulate information clearly and to different audiences</w:t>
      </w:r>
    </w:p>
    <w:p w:rsidR="00000000" w:rsidDel="00000000" w:rsidP="00000000" w:rsidRDefault="00000000" w:rsidRPr="00000000" w14:paraId="00000034">
      <w:pPr>
        <w:numPr>
          <w:ilvl w:val="0"/>
          <w:numId w:val="10"/>
        </w:numPr>
        <w:pBdr>
          <w:top w:color="000000" w:space="0" w:sz="0" w:val="none"/>
          <w:bottom w:color="000000" w:space="8" w:sz="0" w:val="none"/>
        </w:pBdr>
        <w:spacing w:after="0" w:lineRule="auto"/>
        <w:ind w:left="720" w:hanging="360"/>
        <w:rPr>
          <w:rFonts w:ascii="Arial" w:cs="Arial" w:eastAsia="Arial" w:hAnsi="Arial"/>
          <w:color w:val="1f1f1f"/>
          <w:highlight w:val="white"/>
        </w:rPr>
      </w:pPr>
      <w:r w:rsidDel="00000000" w:rsidR="00000000" w:rsidRPr="00000000">
        <w:rPr>
          <w:rFonts w:ascii="Arial" w:cs="Arial" w:eastAsia="Arial" w:hAnsi="Arial"/>
          <w:color w:val="1f1f1f"/>
          <w:highlight w:val="white"/>
          <w:rtl w:val="0"/>
        </w:rPr>
        <w:t xml:space="preserve">Existing National Security Vetting to at least </w:t>
      </w:r>
      <w:r w:rsidDel="00000000" w:rsidR="00000000" w:rsidRPr="00000000">
        <w:rPr>
          <w:rFonts w:ascii="Arial" w:cs="Arial" w:eastAsia="Arial" w:hAnsi="Arial"/>
          <w:color w:val="1f1f1f"/>
          <w:highlight w:val="white"/>
          <w:rtl w:val="0"/>
        </w:rPr>
        <w:t xml:space="preserve">CTC level</w:t>
      </w:r>
      <w:r w:rsidDel="00000000" w:rsidR="00000000" w:rsidRPr="00000000">
        <w:rPr>
          <w:rtl w:val="0"/>
        </w:rPr>
      </w:r>
    </w:p>
    <w:p w:rsidR="00000000" w:rsidDel="00000000" w:rsidP="00000000" w:rsidRDefault="00000000" w:rsidRPr="00000000" w14:paraId="00000035">
      <w:pPr>
        <w:pBdr>
          <w:top w:color="000000" w:space="6" w:sz="0" w:val="none"/>
          <w:left w:color="000000" w:space="0" w:sz="0" w:val="none"/>
          <w:bottom w:color="000000" w:space="6" w:sz="0" w:val="none"/>
          <w:right w:color="000000" w:space="0" w:sz="0" w:val="none"/>
          <w:between w:color="000000" w:space="6" w:sz="0" w:val="none"/>
        </w:pBdr>
        <w:shd w:fill="ffffff" w:val="clear"/>
        <w:spacing w:after="0" w:line="288" w:lineRule="auto"/>
        <w:jc w:val="both"/>
        <w:rPr>
          <w:rFonts w:ascii="Arial" w:cs="Arial" w:eastAsia="Arial" w:hAnsi="Arial"/>
          <w:b w:val="1"/>
          <w:bCs w:val="1"/>
          <w:color w:val="1f1f1f"/>
          <w:highlight w:val="white"/>
        </w:rPr>
      </w:pPr>
      <w:r w:rsidDel="00000000" w:rsidR="00000000" w:rsidRPr="00000000">
        <w:rPr>
          <w:rFonts w:ascii="Arial" w:cs="Arial" w:eastAsia="Arial" w:hAnsi="Arial"/>
          <w:b w:val="1"/>
          <w:bCs w:val="1"/>
          <w:color w:val="1f1f1f"/>
          <w:highlight w:val="white"/>
          <w:rtl w:val="0"/>
        </w:rPr>
        <w:t xml:space="preserve">Desirable Criteria: </w:t>
      </w:r>
    </w:p>
    <w:p w:rsidR="00000000" w:rsidDel="00000000" w:rsidP="00000000" w:rsidRDefault="00000000" w:rsidRPr="00000000" w14:paraId="00000036">
      <w:pPr>
        <w:numPr>
          <w:ilvl w:val="0"/>
          <w:numId w:val="2"/>
        </w:numPr>
        <w:pBdr>
          <w:top w:color="000000" w:space="6" w:sz="0" w:val="none"/>
          <w:left w:color="000000" w:space="0" w:sz="0" w:val="none"/>
          <w:bottom w:color="000000" w:space="6" w:sz="0" w:val="none"/>
          <w:right w:color="000000" w:space="0" w:sz="0" w:val="none"/>
          <w:between w:color="000000" w:space="6" w:sz="0" w:val="none"/>
        </w:pBdr>
        <w:shd w:fill="ffffff" w:val="clear"/>
        <w:spacing w:after="0" w:line="288" w:lineRule="auto"/>
        <w:ind w:left="720" w:hanging="360"/>
        <w:jc w:val="both"/>
        <w:rPr>
          <w:rFonts w:ascii="Arial" w:cs="Arial" w:eastAsia="Arial" w:hAnsi="Arial"/>
          <w:color w:val="1f1f1f"/>
          <w:highlight w:val="white"/>
        </w:rPr>
      </w:pPr>
      <w:r w:rsidDel="00000000" w:rsidR="00000000" w:rsidRPr="00000000">
        <w:rPr>
          <w:rFonts w:ascii="Arial" w:cs="Arial" w:eastAsia="Arial" w:hAnsi="Arial"/>
          <w:color w:val="1f1f1f"/>
          <w:highlight w:val="white"/>
          <w:rtl w:val="0"/>
        </w:rPr>
        <w:t xml:space="preserve">CIPD Level 5 qualification or have experience in a HR Generalist role</w:t>
      </w:r>
      <w:r w:rsidDel="00000000" w:rsidR="00000000" w:rsidRPr="00000000">
        <w:rPr>
          <w:rtl w:val="0"/>
        </w:rPr>
      </w:r>
    </w:p>
    <w:p w:rsidR="00000000" w:rsidDel="00000000" w:rsidP="00000000" w:rsidRDefault="00000000" w:rsidRPr="00000000" w14:paraId="00000037">
      <w:pPr>
        <w:pBdr>
          <w:top w:color="000000" w:space="6" w:sz="0" w:val="none"/>
          <w:left w:color="000000" w:space="0" w:sz="0" w:val="none"/>
          <w:bottom w:color="000000" w:space="6" w:sz="0" w:val="none"/>
          <w:right w:color="000000" w:space="0" w:sz="0" w:val="none"/>
          <w:between w:color="000000" w:space="6" w:sz="0" w:val="none"/>
        </w:pBdr>
        <w:shd w:fill="ffffff" w:val="clear"/>
        <w:spacing w:after="0" w:line="288" w:lineRule="auto"/>
        <w:jc w:val="both"/>
        <w:rPr>
          <w:rFonts w:ascii="Arial" w:cs="Arial" w:eastAsia="Arial" w:hAnsi="Arial"/>
          <w:b w:val="1"/>
          <w:bCs w:val="1"/>
          <w:color w:val="1f1f1f"/>
          <w:highlight w:val="white"/>
        </w:rPr>
      </w:pPr>
      <w:r w:rsidDel="00000000" w:rsidR="00000000" w:rsidRPr="00000000">
        <w:rPr>
          <w:rFonts w:ascii="Arial" w:cs="Arial" w:eastAsia="Arial" w:hAnsi="Arial"/>
          <w:b w:val="1"/>
          <w:bCs w:val="1"/>
          <w:color w:val="1f1f1f"/>
          <w:highlight w:val="white"/>
          <w:rtl w:val="0"/>
        </w:rPr>
        <w:t xml:space="preserve">Behaviours</w:t>
      </w:r>
    </w:p>
    <w:p w:rsidR="00000000" w:rsidDel="00000000" w:rsidP="00000000" w:rsidRDefault="00000000" w:rsidRPr="00000000" w14:paraId="00000038">
      <w:pPr>
        <w:pBdr>
          <w:top w:color="000000" w:space="0" w:sz="0" w:val="none"/>
          <w:bottom w:color="000000" w:space="8" w:sz="0" w:val="none"/>
        </w:pBdr>
        <w:spacing w:after="0" w:lineRule="auto"/>
        <w:jc w:val="both"/>
        <w:rPr>
          <w:rFonts w:ascii="Arial" w:cs="Arial" w:eastAsia="Arial" w:hAnsi="Arial"/>
          <w:color w:val="1f1f1f"/>
          <w:highlight w:val="white"/>
        </w:rPr>
      </w:pPr>
      <w:r w:rsidDel="00000000" w:rsidR="00000000" w:rsidRPr="00000000">
        <w:rPr>
          <w:rFonts w:ascii="Arial" w:cs="Arial" w:eastAsia="Arial" w:hAnsi="Arial"/>
          <w:color w:val="1f1f1f"/>
          <w:highlight w:val="white"/>
          <w:rtl w:val="0"/>
        </w:rPr>
        <w:t xml:space="preserve">We will assess you against the following Success Profiles Behaviours for HEO level during the application sift and at interview: :</w:t>
      </w:r>
      <w:r w:rsidDel="00000000" w:rsidR="00000000" w:rsidRPr="00000000">
        <w:rPr>
          <w:rtl w:val="0"/>
        </w:rPr>
      </w:r>
    </w:p>
    <w:p w:rsidR="00000000" w:rsidDel="00000000" w:rsidP="00000000" w:rsidRDefault="00000000" w:rsidRPr="00000000" w14:paraId="00000039">
      <w:pPr>
        <w:numPr>
          <w:ilvl w:val="0"/>
          <w:numId w:val="11"/>
        </w:numPr>
        <w:pBdr>
          <w:top w:color="000000" w:space="0" w:sz="0" w:val="none"/>
          <w:bottom w:color="000000" w:space="8" w:sz="0" w:val="none"/>
        </w:pBdr>
        <w:spacing w:after="0" w:lineRule="auto"/>
        <w:ind w:left="720" w:hanging="360"/>
        <w:rPr>
          <w:rFonts w:ascii="Arial" w:cs="Arial" w:eastAsia="Arial" w:hAnsi="Arial"/>
          <w:color w:val="1f1f1f"/>
          <w:highlight w:val="white"/>
        </w:rPr>
      </w:pPr>
      <w:r w:rsidDel="00000000" w:rsidR="00000000" w:rsidRPr="00000000">
        <w:rPr>
          <w:rFonts w:ascii="Arial" w:cs="Arial" w:eastAsia="Arial" w:hAnsi="Arial"/>
          <w:color w:val="1f1f1f"/>
          <w:highlight w:val="white"/>
          <w:rtl w:val="0"/>
        </w:rPr>
        <w:t xml:space="preserve">Communicating and Influencing</w:t>
      </w:r>
    </w:p>
    <w:p w:rsidR="00000000" w:rsidDel="00000000" w:rsidP="00000000" w:rsidRDefault="00000000" w:rsidRPr="00000000" w14:paraId="0000003A">
      <w:pPr>
        <w:numPr>
          <w:ilvl w:val="0"/>
          <w:numId w:val="11"/>
        </w:numPr>
        <w:pBdr>
          <w:top w:color="000000" w:space="0" w:sz="0" w:val="none"/>
          <w:bottom w:color="000000" w:space="8" w:sz="0" w:val="none"/>
        </w:pBdr>
        <w:spacing w:after="0" w:lineRule="auto"/>
        <w:ind w:left="720" w:hanging="360"/>
        <w:rPr>
          <w:rFonts w:ascii="Arial" w:cs="Arial" w:eastAsia="Arial" w:hAnsi="Arial"/>
          <w:color w:val="1f1f1f"/>
          <w:highlight w:val="white"/>
        </w:rPr>
      </w:pPr>
      <w:r w:rsidDel="00000000" w:rsidR="00000000" w:rsidRPr="00000000">
        <w:rPr>
          <w:rFonts w:ascii="Arial" w:cs="Arial" w:eastAsia="Arial" w:hAnsi="Arial"/>
          <w:color w:val="1f1f1f"/>
          <w:highlight w:val="white"/>
          <w:rtl w:val="0"/>
        </w:rPr>
        <w:t xml:space="preserve">Managing a Quality Service</w:t>
      </w:r>
    </w:p>
    <w:p w:rsidR="00000000" w:rsidDel="00000000" w:rsidP="00000000" w:rsidRDefault="00000000" w:rsidRPr="00000000" w14:paraId="0000003B">
      <w:pPr>
        <w:numPr>
          <w:ilvl w:val="0"/>
          <w:numId w:val="11"/>
        </w:numPr>
        <w:pBdr>
          <w:top w:color="000000" w:space="0" w:sz="0" w:val="none"/>
          <w:bottom w:color="000000" w:space="8" w:sz="0" w:val="none"/>
        </w:pBdr>
        <w:spacing w:after="0" w:lineRule="auto"/>
        <w:ind w:left="720" w:hanging="360"/>
        <w:rPr>
          <w:rFonts w:ascii="Arial" w:cs="Arial" w:eastAsia="Arial" w:hAnsi="Arial"/>
          <w:color w:val="1f1f1f"/>
          <w:highlight w:val="white"/>
        </w:rPr>
      </w:pPr>
      <w:r w:rsidDel="00000000" w:rsidR="00000000" w:rsidRPr="00000000">
        <w:rPr>
          <w:rFonts w:ascii="Arial" w:cs="Arial" w:eastAsia="Arial" w:hAnsi="Arial"/>
          <w:color w:val="1f1f1f"/>
          <w:highlight w:val="white"/>
          <w:rtl w:val="0"/>
        </w:rPr>
        <w:t xml:space="preserve">Working Together</w:t>
      </w:r>
    </w:p>
    <w:p w:rsidR="00000000" w:rsidDel="00000000" w:rsidP="00000000" w:rsidRDefault="00000000" w:rsidRPr="00000000" w14:paraId="0000003C">
      <w:pPr>
        <w:numPr>
          <w:ilvl w:val="0"/>
          <w:numId w:val="11"/>
        </w:numPr>
        <w:pBdr>
          <w:top w:color="000000" w:space="0" w:sz="0" w:val="none"/>
          <w:bottom w:color="000000" w:space="8" w:sz="0" w:val="none"/>
        </w:pBdr>
        <w:spacing w:after="0" w:lineRule="auto"/>
        <w:ind w:left="720" w:hanging="360"/>
        <w:rPr>
          <w:rFonts w:ascii="Arial" w:cs="Arial" w:eastAsia="Arial" w:hAnsi="Arial"/>
          <w:color w:val="1f1f1f"/>
          <w:highlight w:val="white"/>
        </w:rPr>
      </w:pPr>
      <w:r w:rsidDel="00000000" w:rsidR="00000000" w:rsidRPr="00000000">
        <w:rPr>
          <w:rFonts w:ascii="Arial" w:cs="Arial" w:eastAsia="Arial" w:hAnsi="Arial"/>
          <w:color w:val="1f1f1f"/>
          <w:highlight w:val="white"/>
          <w:rtl w:val="0"/>
        </w:rPr>
        <w:t xml:space="preserve">Seeing the Big Picture</w:t>
      </w:r>
      <w:r w:rsidDel="00000000" w:rsidR="00000000" w:rsidRPr="00000000">
        <w:rPr>
          <w:rtl w:val="0"/>
        </w:rPr>
      </w:r>
    </w:p>
    <w:p w:rsidR="00000000" w:rsidDel="00000000" w:rsidP="00000000" w:rsidRDefault="00000000" w:rsidRPr="00000000" w14:paraId="0000003D">
      <w:pPr>
        <w:pBdr>
          <w:top w:color="000000" w:space="6" w:sz="0" w:val="none"/>
          <w:left w:color="000000" w:space="0" w:sz="0" w:val="none"/>
          <w:bottom w:color="000000" w:space="6" w:sz="0" w:val="none"/>
          <w:right w:color="000000" w:space="0" w:sz="0" w:val="none"/>
          <w:between w:color="000000" w:space="6" w:sz="0" w:val="none"/>
        </w:pBdr>
        <w:shd w:fill="ffffff" w:val="clear"/>
        <w:spacing w:after="0" w:line="288" w:lineRule="auto"/>
        <w:jc w:val="both"/>
        <w:rPr>
          <w:rFonts w:ascii="Arial" w:cs="Arial" w:eastAsia="Arial" w:hAnsi="Arial"/>
          <w:b w:val="1"/>
          <w:bCs w:val="1"/>
          <w:color w:val="1f1f1f"/>
          <w:highlight w:val="white"/>
        </w:rPr>
      </w:pPr>
      <w:r w:rsidDel="00000000" w:rsidR="00000000" w:rsidRPr="00000000">
        <w:rPr>
          <w:rFonts w:ascii="Arial" w:cs="Arial" w:eastAsia="Arial" w:hAnsi="Arial"/>
          <w:b w:val="1"/>
          <w:bCs w:val="1"/>
          <w:color w:val="1f1f1f"/>
          <w:highlight w:val="white"/>
          <w:rtl w:val="0"/>
        </w:rPr>
        <w:t xml:space="preserve">How to Apply</w:t>
      </w:r>
    </w:p>
    <w:p w:rsidR="00000000" w:rsidDel="00000000" w:rsidP="00000000" w:rsidRDefault="00000000" w:rsidRPr="00000000" w14:paraId="0000003E">
      <w:pPr>
        <w:pBdr>
          <w:top w:color="000000" w:space="6" w:sz="0" w:val="none"/>
          <w:left w:color="000000" w:space="0" w:sz="0" w:val="none"/>
          <w:bottom w:color="000000" w:space="6" w:sz="0" w:val="none"/>
          <w:right w:color="000000" w:space="0" w:sz="0" w:val="none"/>
          <w:between w:color="000000" w:space="6" w:sz="0" w:val="none"/>
        </w:pBdr>
        <w:shd w:fill="ffffff" w:val="clear"/>
        <w:spacing w:after="0" w:line="288" w:lineRule="auto"/>
        <w:jc w:val="both"/>
        <w:rPr>
          <w:rFonts w:ascii="Arial" w:cs="Arial" w:eastAsia="Arial" w:hAnsi="Arial"/>
          <w:color w:val="1f1f1f"/>
          <w:highlight w:val="white"/>
        </w:rPr>
      </w:pPr>
      <w:r w:rsidDel="00000000" w:rsidR="00000000" w:rsidRPr="00000000">
        <w:rPr>
          <w:rFonts w:ascii="Arial" w:cs="Arial" w:eastAsia="Arial" w:hAnsi="Arial"/>
          <w:color w:val="1f1f1f"/>
          <w:highlight w:val="white"/>
          <w:rtl w:val="0"/>
        </w:rPr>
        <w:t xml:space="preserve">This vacancy is using Success Profiles and will assess your Behaviours and Strengths for HEO level.  You will be asked to submit: </w:t>
      </w:r>
    </w:p>
    <w:p w:rsidR="00000000" w:rsidDel="00000000" w:rsidP="00000000" w:rsidRDefault="00000000" w:rsidRPr="00000000" w14:paraId="0000003F">
      <w:pPr>
        <w:keepNext w:val="1"/>
        <w:keepLines w:val="1"/>
        <w:widowControl w:val="0"/>
        <w:numPr>
          <w:ilvl w:val="0"/>
          <w:numId w:val="7"/>
        </w:numPr>
        <w:pBdr>
          <w:top w:color="000000" w:space="6" w:sz="0" w:val="none"/>
          <w:left w:color="000000" w:space="0" w:sz="0" w:val="none"/>
          <w:bottom w:color="000000" w:space="6" w:sz="0" w:val="none"/>
          <w:right w:color="000000" w:space="0" w:sz="0" w:val="none"/>
          <w:between w:color="000000" w:space="6" w:sz="0" w:val="none"/>
        </w:pBdr>
        <w:shd w:fill="ffffff" w:val="clear"/>
        <w:spacing w:after="0" w:line="288" w:lineRule="auto"/>
        <w:ind w:left="720" w:hanging="360"/>
        <w:jc w:val="both"/>
        <w:rPr>
          <w:rFonts w:ascii="Arial" w:cs="Arial" w:eastAsia="Arial" w:hAnsi="Arial"/>
        </w:rPr>
      </w:pPr>
      <w:r w:rsidDel="00000000" w:rsidR="00000000" w:rsidRPr="00000000">
        <w:rPr>
          <w:rFonts w:ascii="Arial" w:cs="Arial" w:eastAsia="Arial" w:hAnsi="Arial"/>
          <w:b w:val="1"/>
          <w:bCs w:val="1"/>
          <w:color w:val="1f1f1f"/>
          <w:highlight w:val="white"/>
          <w:rtl w:val="0"/>
        </w:rPr>
        <w:t xml:space="preserve">A 250 word statement on each of the following behaviours: </w:t>
      </w:r>
    </w:p>
    <w:p w:rsidR="00000000" w:rsidDel="00000000" w:rsidP="00000000" w:rsidRDefault="00000000" w:rsidRPr="00000000" w14:paraId="00000040">
      <w:pPr>
        <w:numPr>
          <w:ilvl w:val="0"/>
          <w:numId w:val="9"/>
        </w:numPr>
        <w:pBdr>
          <w:top w:color="000000" w:space="0" w:sz="0" w:val="none"/>
          <w:bottom w:color="000000" w:space="8" w:sz="0" w:val="none"/>
        </w:pBdr>
        <w:spacing w:after="0" w:lineRule="auto"/>
        <w:ind w:left="1440" w:hanging="360"/>
        <w:rPr>
          <w:rFonts w:ascii="Arial" w:cs="Arial" w:eastAsia="Arial" w:hAnsi="Arial"/>
          <w:color w:val="1f1f1f"/>
        </w:rPr>
      </w:pPr>
      <w:r w:rsidDel="00000000" w:rsidR="00000000" w:rsidRPr="00000000">
        <w:rPr>
          <w:rFonts w:ascii="Arial" w:cs="Arial" w:eastAsia="Arial" w:hAnsi="Arial"/>
          <w:color w:val="1f1f1f"/>
          <w:rtl w:val="0"/>
        </w:rPr>
        <w:t xml:space="preserve">Communicating and Influencing</w:t>
      </w:r>
    </w:p>
    <w:p w:rsidR="00000000" w:rsidDel="00000000" w:rsidP="00000000" w:rsidRDefault="00000000" w:rsidRPr="00000000" w14:paraId="00000041">
      <w:pPr>
        <w:numPr>
          <w:ilvl w:val="0"/>
          <w:numId w:val="9"/>
        </w:numPr>
        <w:pBdr>
          <w:top w:color="000000" w:space="0" w:sz="0" w:val="none"/>
          <w:bottom w:color="000000" w:space="8" w:sz="0" w:val="none"/>
        </w:pBdr>
        <w:spacing w:after="0" w:lineRule="auto"/>
        <w:ind w:left="1440" w:hanging="360"/>
        <w:rPr>
          <w:rFonts w:ascii="Arial" w:cs="Arial" w:eastAsia="Arial" w:hAnsi="Arial"/>
          <w:color w:val="1f1f1f"/>
        </w:rPr>
      </w:pPr>
      <w:r w:rsidDel="00000000" w:rsidR="00000000" w:rsidRPr="00000000">
        <w:rPr>
          <w:rFonts w:ascii="Arial" w:cs="Arial" w:eastAsia="Arial" w:hAnsi="Arial"/>
          <w:color w:val="1f1f1f"/>
          <w:rtl w:val="0"/>
        </w:rPr>
        <w:t xml:space="preserve">Managing a Quality Service</w:t>
      </w:r>
    </w:p>
    <w:p w:rsidR="00000000" w:rsidDel="00000000" w:rsidP="00000000" w:rsidRDefault="00000000" w:rsidRPr="00000000" w14:paraId="00000042">
      <w:pPr>
        <w:numPr>
          <w:ilvl w:val="0"/>
          <w:numId w:val="9"/>
        </w:numPr>
        <w:pBdr>
          <w:top w:color="000000" w:space="0" w:sz="0" w:val="none"/>
          <w:bottom w:color="000000" w:space="8" w:sz="0" w:val="none"/>
        </w:pBdr>
        <w:spacing w:after="0" w:lineRule="auto"/>
        <w:ind w:left="1440" w:hanging="360"/>
        <w:rPr>
          <w:rFonts w:ascii="Arial" w:cs="Arial" w:eastAsia="Arial" w:hAnsi="Arial"/>
          <w:color w:val="1f1f1f"/>
        </w:rPr>
      </w:pPr>
      <w:r w:rsidDel="00000000" w:rsidR="00000000" w:rsidRPr="00000000">
        <w:rPr>
          <w:rFonts w:ascii="Arial" w:cs="Arial" w:eastAsia="Arial" w:hAnsi="Arial"/>
          <w:color w:val="1f1f1f"/>
          <w:rtl w:val="0"/>
        </w:rPr>
        <w:t xml:space="preserve">Working Together</w:t>
      </w:r>
    </w:p>
    <w:p w:rsidR="00000000" w:rsidDel="00000000" w:rsidP="00000000" w:rsidRDefault="00000000" w:rsidRPr="00000000" w14:paraId="00000043">
      <w:pPr>
        <w:numPr>
          <w:ilvl w:val="0"/>
          <w:numId w:val="9"/>
        </w:numPr>
        <w:pBdr>
          <w:top w:color="000000" w:space="0" w:sz="0" w:val="none"/>
          <w:bottom w:color="000000" w:space="8" w:sz="0" w:val="none"/>
        </w:pBdr>
        <w:spacing w:after="0" w:lineRule="auto"/>
        <w:ind w:left="1440" w:hanging="360"/>
        <w:rPr>
          <w:rFonts w:ascii="Arial" w:cs="Arial" w:eastAsia="Arial" w:hAnsi="Arial"/>
          <w:color w:val="1f1f1f"/>
        </w:rPr>
      </w:pPr>
      <w:r w:rsidDel="00000000" w:rsidR="00000000" w:rsidRPr="00000000">
        <w:rPr>
          <w:rFonts w:ascii="Arial" w:cs="Arial" w:eastAsia="Arial" w:hAnsi="Arial"/>
          <w:color w:val="1f1f1f"/>
          <w:rtl w:val="0"/>
        </w:rPr>
        <w:t xml:space="preserve">Seeing the Big Picture</w:t>
      </w:r>
      <w:r w:rsidDel="00000000" w:rsidR="00000000" w:rsidRPr="00000000">
        <w:rPr>
          <w:rtl w:val="0"/>
        </w:rPr>
      </w:r>
    </w:p>
    <w:p w:rsidR="00000000" w:rsidDel="00000000" w:rsidP="00000000" w:rsidRDefault="00000000" w:rsidRPr="00000000" w14:paraId="00000044">
      <w:pPr>
        <w:numPr>
          <w:ilvl w:val="0"/>
          <w:numId w:val="7"/>
        </w:numPr>
        <w:pBdr>
          <w:top w:color="000000" w:space="6" w:sz="0" w:val="none"/>
          <w:left w:color="000000" w:space="0" w:sz="0" w:val="none"/>
          <w:bottom w:color="000000" w:space="6" w:sz="0" w:val="none"/>
          <w:right w:color="000000" w:space="0" w:sz="0" w:val="none"/>
          <w:between w:color="000000" w:space="6" w:sz="0" w:val="none"/>
        </w:pBdr>
        <w:shd w:fill="ffffff" w:val="clear"/>
        <w:spacing w:after="0" w:line="288" w:lineRule="auto"/>
        <w:ind w:left="720" w:hanging="360"/>
        <w:jc w:val="both"/>
        <w:rPr>
          <w:rFonts w:ascii="Arial" w:cs="Arial" w:eastAsia="Arial" w:hAnsi="Arial"/>
        </w:rPr>
      </w:pPr>
      <w:r w:rsidDel="00000000" w:rsidR="00000000" w:rsidRPr="00000000">
        <w:rPr>
          <w:rFonts w:ascii="Arial" w:cs="Arial" w:eastAsia="Arial" w:hAnsi="Arial"/>
          <w:b w:val="1"/>
          <w:bCs w:val="1"/>
          <w:color w:val="1f1f1f"/>
          <w:highlight w:val="white"/>
          <w:rtl w:val="0"/>
        </w:rPr>
        <w:t xml:space="preserve">A </w:t>
      </w:r>
      <w:r w:rsidDel="00000000" w:rsidR="00000000" w:rsidRPr="00000000">
        <w:rPr>
          <w:rFonts w:ascii="Arial" w:cs="Arial" w:eastAsia="Arial" w:hAnsi="Arial"/>
          <w:b w:val="1"/>
          <w:bCs w:val="1"/>
          <w:color w:val="1f1f1f"/>
          <w:highlight w:val="white"/>
          <w:rtl w:val="0"/>
        </w:rPr>
        <w:t xml:space="preserve">statement of suitability</w:t>
      </w:r>
      <w:r w:rsidDel="00000000" w:rsidR="00000000" w:rsidRPr="00000000">
        <w:rPr>
          <w:rFonts w:ascii="Arial" w:cs="Arial" w:eastAsia="Arial" w:hAnsi="Arial"/>
          <w:b w:val="1"/>
          <w:bCs w:val="1"/>
          <w:color w:val="1f1f1f"/>
          <w:highlight w:val="white"/>
          <w:rtl w:val="0"/>
        </w:rPr>
        <w:t xml:space="preserve"> no longer than 500 words to assess the essential and desirable criteria.  </w:t>
      </w:r>
      <w:r w:rsidDel="00000000" w:rsidR="00000000" w:rsidRPr="00000000">
        <w:rPr>
          <w:rFonts w:ascii="Arial" w:cs="Arial" w:eastAsia="Arial" w:hAnsi="Arial"/>
          <w:color w:val="0b0c0c"/>
          <w:rtl w:val="0"/>
        </w:rPr>
        <w:t xml:space="preserve">Your statement of suitability needs to set out evidence of how your experience meets the requirements set out above. Your layout is entirely your preference; you may choose narrative, bullets, etc. One narrative example may cover the requirements needed. You don’t have to explain the whole process, just what you have done and the skills and experience you have used. Share with us what makes you suited to this role and why. What you can do, the skills you have that are transferable and the life experience or passion you have that are linked to this role.</w:t>
      </w:r>
    </w:p>
    <w:p w:rsidR="00000000" w:rsidDel="00000000" w:rsidP="00000000" w:rsidRDefault="00000000" w:rsidRPr="00000000" w14:paraId="00000045">
      <w:pPr>
        <w:numPr>
          <w:ilvl w:val="0"/>
          <w:numId w:val="7"/>
        </w:numPr>
        <w:pBdr>
          <w:top w:color="000000" w:space="6" w:sz="0" w:val="none"/>
          <w:left w:color="000000" w:space="0" w:sz="0" w:val="none"/>
          <w:bottom w:color="000000" w:space="6" w:sz="0" w:val="none"/>
          <w:right w:color="000000" w:space="0" w:sz="0" w:val="none"/>
          <w:between w:color="000000" w:space="6" w:sz="0" w:val="none"/>
        </w:pBdr>
        <w:shd w:fill="ffffff" w:val="clear"/>
        <w:spacing w:after="0" w:line="288" w:lineRule="auto"/>
        <w:ind w:left="720" w:hanging="360"/>
        <w:jc w:val="both"/>
        <w:rPr>
          <w:rFonts w:ascii="Arial" w:cs="Arial" w:eastAsia="Arial" w:hAnsi="Arial"/>
          <w:color w:val="0b0c0c"/>
        </w:rPr>
      </w:pPr>
      <w:r w:rsidDel="00000000" w:rsidR="00000000" w:rsidRPr="00000000">
        <w:rPr>
          <w:rFonts w:ascii="Arial" w:cs="Arial" w:eastAsia="Arial" w:hAnsi="Arial"/>
          <w:b w:val="1"/>
          <w:bCs w:val="1"/>
          <w:color w:val="0b0c0c"/>
          <w:rtl w:val="0"/>
        </w:rPr>
        <w:t xml:space="preserve">Your work history</w:t>
      </w:r>
      <w:r w:rsidDel="00000000" w:rsidR="00000000" w:rsidRPr="00000000">
        <w:rPr>
          <w:rFonts w:ascii="Arial" w:cs="Arial" w:eastAsia="Arial" w:hAnsi="Arial"/>
          <w:color w:val="0b0c0c"/>
          <w:rtl w:val="0"/>
        </w:rPr>
        <w:t xml:space="preserve">. This will not be formally assessed so please put the main evidence of your skills into your personal statement. Work history will be used to add context to your personal statement.</w:t>
      </w:r>
    </w:p>
    <w:p w:rsidR="00000000" w:rsidDel="00000000" w:rsidP="00000000" w:rsidRDefault="00000000" w:rsidRPr="00000000" w14:paraId="00000046">
      <w:pPr>
        <w:pBdr>
          <w:top w:color="000000" w:space="6" w:sz="0" w:val="none"/>
          <w:left w:color="000000" w:space="0" w:sz="0" w:val="none"/>
          <w:bottom w:color="000000" w:space="6" w:sz="0" w:val="none"/>
          <w:right w:color="000000" w:space="0" w:sz="0" w:val="none"/>
          <w:between w:color="000000" w:space="6" w:sz="0" w:val="none"/>
        </w:pBdr>
        <w:shd w:fill="ffffff" w:val="clear"/>
        <w:spacing w:after="0" w:line="288"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Strengths</w:t>
      </w:r>
    </w:p>
    <w:p w:rsidR="00000000" w:rsidDel="00000000" w:rsidP="00000000" w:rsidRDefault="00000000" w:rsidRPr="00000000" w14:paraId="00000047">
      <w:pPr>
        <w:pBdr>
          <w:top w:color="000000" w:space="6" w:sz="0" w:val="none"/>
          <w:left w:color="000000" w:space="0" w:sz="0" w:val="none"/>
          <w:bottom w:color="000000" w:space="6" w:sz="0" w:val="none"/>
          <w:right w:color="000000" w:space="0" w:sz="0" w:val="none"/>
          <w:between w:color="000000" w:space="6" w:sz="0" w:val="none"/>
        </w:pBdr>
        <w:shd w:fill="ffffff" w:val="clear"/>
        <w:spacing w:after="80" w:line="288" w:lineRule="auto"/>
        <w:jc w:val="both"/>
        <w:rPr>
          <w:rFonts w:ascii="Arial" w:cs="Arial" w:eastAsia="Arial" w:hAnsi="Arial"/>
        </w:rPr>
      </w:pPr>
      <w:r w:rsidDel="00000000" w:rsidR="00000000" w:rsidRPr="00000000">
        <w:rPr>
          <w:rFonts w:ascii="Arial" w:cs="Arial" w:eastAsia="Arial" w:hAnsi="Arial"/>
          <w:rtl w:val="0"/>
        </w:rPr>
        <w:t xml:space="preserve">It is difficult to prepare for strength type questions. However, you can think through your answers, focus on your achievements and aspects you enjoy and decide how these can be applied in the organisation and role. While strengths questions are shorter and we do not expect a full STAR response, the panel is interested in your first reaction to the question and information or reasoning to support this.</w:t>
      </w:r>
    </w:p>
    <w:p w:rsidR="00000000" w:rsidDel="00000000" w:rsidP="00000000" w:rsidRDefault="00000000" w:rsidRPr="00000000" w14:paraId="00000048">
      <w:pPr>
        <w:pBdr>
          <w:top w:color="000000" w:space="6" w:sz="0" w:val="none"/>
          <w:left w:color="000000" w:space="0" w:sz="0" w:val="none"/>
          <w:bottom w:color="000000" w:space="6" w:sz="0" w:val="none"/>
          <w:right w:color="000000" w:space="0" w:sz="0" w:val="none"/>
          <w:between w:color="000000" w:space="6" w:sz="0" w:val="none"/>
        </w:pBdr>
        <w:shd w:fill="ffffff" w:val="clear"/>
        <w:spacing w:after="80" w:line="288" w:lineRule="auto"/>
        <w:jc w:val="both"/>
        <w:rPr>
          <w:rFonts w:ascii="Arial" w:cs="Arial" w:eastAsia="Arial" w:hAnsi="Arial"/>
          <w:b w:val="1"/>
          <w:bCs w:val="1"/>
        </w:rPr>
      </w:pPr>
      <w:r w:rsidDel="00000000" w:rsidR="00000000" w:rsidRPr="00000000">
        <w:rPr>
          <w:rFonts w:ascii="Arial" w:cs="Arial" w:eastAsia="Arial" w:hAnsi="Arial"/>
          <w:rtl w:val="0"/>
        </w:rPr>
        <w:t xml:space="preserve">If you do not have work-based examples then please give examples from school/college, clubs, volunteering or other activities you have been involved in.  </w:t>
      </w:r>
      <w:r w:rsidDel="00000000" w:rsidR="00000000" w:rsidRPr="00000000">
        <w:rPr>
          <w:rtl w:val="0"/>
        </w:rPr>
      </w:r>
    </w:p>
    <w:p w:rsidR="00000000" w:rsidDel="00000000" w:rsidP="00000000" w:rsidRDefault="00000000" w:rsidRPr="00000000" w14:paraId="00000049">
      <w:pPr>
        <w:spacing w:after="80" w:line="288" w:lineRule="auto"/>
        <w:ind w:left="-220" w:right="-220"/>
        <w:jc w:val="both"/>
        <w:rPr>
          <w:rFonts w:ascii="Arial" w:cs="Arial" w:eastAsia="Arial" w:hAnsi="Arial"/>
        </w:rPr>
      </w:pPr>
      <w:r w:rsidDel="00000000" w:rsidR="00000000" w:rsidRPr="00000000">
        <w:rPr>
          <w:rFonts w:ascii="Arial" w:cs="Arial" w:eastAsia="Arial" w:hAnsi="Arial"/>
          <w:rtl w:val="0"/>
        </w:rPr>
        <w:t xml:space="preserve">More information on behaviours and success profiles can be found </w:t>
      </w:r>
      <w:hyperlink r:id="rId8">
        <w:r w:rsidDel="00000000" w:rsidR="00000000" w:rsidRPr="00000000">
          <w:rPr>
            <w:rFonts w:ascii="Arial" w:cs="Arial" w:eastAsia="Arial" w:hAnsi="Arial"/>
            <w:color w:val="1155cc"/>
            <w:u w:val="single"/>
            <w:rtl w:val="0"/>
          </w:rPr>
          <w:t xml:space="preserve">here</w:t>
        </w:r>
      </w:hyperlink>
      <w:r w:rsidDel="00000000" w:rsidR="00000000" w:rsidRPr="00000000">
        <w:rPr>
          <w:rFonts w:ascii="Arial" w:cs="Arial" w:eastAsia="Arial" w:hAnsi="Arial"/>
          <w:rtl w:val="0"/>
        </w:rPr>
        <w:t xml:space="preserve">.</w:t>
      </w:r>
    </w:p>
    <w:p w:rsidR="00000000" w:rsidDel="00000000" w:rsidP="00000000" w:rsidRDefault="00000000" w:rsidRPr="00000000" w14:paraId="0000004A">
      <w:pPr>
        <w:spacing w:after="80" w:before="200" w:line="288" w:lineRule="auto"/>
        <w:ind w:left="0" w:right="-220" w:firstLine="0"/>
        <w:jc w:val="both"/>
        <w:rPr>
          <w:rFonts w:ascii="Arial" w:cs="Arial" w:eastAsia="Arial" w:hAnsi="Arial"/>
        </w:rPr>
      </w:pPr>
      <w:r w:rsidDel="00000000" w:rsidR="00000000" w:rsidRPr="00000000">
        <w:rPr>
          <w:rFonts w:ascii="Arial" w:cs="Arial" w:eastAsia="Arial" w:hAnsi="Arial"/>
          <w:rtl w:val="0"/>
        </w:rPr>
        <w:t xml:space="preserve">Please note that in the event of a large number of applications being received we may run the initial sift on the lead Behaviour </w:t>
      </w:r>
      <w:r w:rsidDel="00000000" w:rsidR="00000000" w:rsidRPr="00000000">
        <w:rPr>
          <w:rFonts w:ascii="Arial" w:cs="Arial" w:eastAsia="Arial" w:hAnsi="Arial"/>
          <w:b w:val="1"/>
          <w:bCs w:val="1"/>
          <w:rtl w:val="0"/>
        </w:rPr>
        <w:t xml:space="preserve">Communicating and Influencing</w:t>
      </w:r>
      <w:r w:rsidDel="00000000" w:rsidR="00000000" w:rsidRPr="00000000">
        <w:rPr>
          <w:rFonts w:ascii="Arial" w:cs="Arial" w:eastAsia="Arial" w:hAnsi="Arial"/>
          <w:rtl w:val="0"/>
        </w:rPr>
        <w:t xml:space="preserve">.  </w:t>
      </w:r>
    </w:p>
    <w:p w:rsidR="00000000" w:rsidDel="00000000" w:rsidP="00000000" w:rsidRDefault="00000000" w:rsidRPr="00000000" w14:paraId="0000004B">
      <w:pPr>
        <w:pStyle w:val="Heading3"/>
        <w:spacing w:after="80" w:line="288" w:lineRule="auto"/>
        <w:ind w:left="-220" w:right="-220"/>
        <w:jc w:val="both"/>
        <w:rPr>
          <w:rFonts w:ascii="Arial" w:cs="Arial" w:eastAsia="Arial" w:hAnsi="Arial"/>
          <w:sz w:val="22"/>
          <w:szCs w:val="22"/>
        </w:rPr>
      </w:pPr>
      <w:bookmarkStart w:colFirst="0" w:colLast="0" w:name="_4hiobjruhur6" w:id="0"/>
      <w:bookmarkEnd w:id="0"/>
      <w:r w:rsidDel="00000000" w:rsidR="00000000" w:rsidRPr="00000000">
        <w:rPr>
          <w:rFonts w:ascii="Arial" w:cs="Arial" w:eastAsia="Arial" w:hAnsi="Arial"/>
          <w:sz w:val="22"/>
          <w:szCs w:val="22"/>
          <w:rtl w:val="0"/>
        </w:rPr>
        <w:t xml:space="preserve">Interview</w:t>
      </w:r>
      <w:r w:rsidDel="00000000" w:rsidR="00000000" w:rsidRPr="00000000">
        <w:rPr>
          <w:rtl w:val="0"/>
        </w:rPr>
      </w:r>
    </w:p>
    <w:p w:rsidR="00000000" w:rsidDel="00000000" w:rsidP="00000000" w:rsidRDefault="00000000" w:rsidRPr="00000000" w14:paraId="0000004C">
      <w:pPr>
        <w:spacing w:after="80" w:line="288" w:lineRule="auto"/>
        <w:ind w:right="-220"/>
        <w:jc w:val="both"/>
        <w:rPr>
          <w:rFonts w:ascii="Arial" w:cs="Arial" w:eastAsia="Arial" w:hAnsi="Arial"/>
        </w:rPr>
      </w:pPr>
      <w:r w:rsidDel="00000000" w:rsidR="00000000" w:rsidRPr="00000000">
        <w:rPr>
          <w:rFonts w:ascii="Arial" w:cs="Arial" w:eastAsia="Arial" w:hAnsi="Arial"/>
          <w:rtl w:val="0"/>
        </w:rPr>
        <w:t xml:space="preserve">Shortlisted candidates will be invited to an interview via Google Meets Conferencing. Candidates will</w:t>
      </w:r>
      <w:r w:rsidDel="00000000" w:rsidR="00000000" w:rsidRPr="00000000">
        <w:rPr>
          <w:rFonts w:ascii="Arial" w:cs="Arial" w:eastAsia="Arial" w:hAnsi="Arial"/>
          <w:rtl w:val="0"/>
        </w:rPr>
        <w:t xml:space="preserve"> be assessed against Behaviours and Strengths at the interview stage and will be asked to provide examples of how you have demonstrated these.  </w:t>
      </w:r>
    </w:p>
    <w:p w:rsidR="00000000" w:rsidDel="00000000" w:rsidP="00000000" w:rsidRDefault="00000000" w:rsidRPr="00000000" w14:paraId="0000004D">
      <w:pPr>
        <w:pBdr>
          <w:top w:color="000000" w:space="6" w:sz="0" w:val="none"/>
          <w:left w:color="000000" w:space="0" w:sz="0" w:val="none"/>
          <w:bottom w:color="000000" w:space="6" w:sz="0" w:val="none"/>
          <w:right w:color="000000" w:space="0" w:sz="0" w:val="none"/>
          <w:between w:color="000000" w:space="6" w:sz="0" w:val="none"/>
        </w:pBdr>
        <w:shd w:fill="ffffff" w:val="clear"/>
        <w:spacing w:after="0" w:line="288" w:lineRule="auto"/>
        <w:jc w:val="both"/>
        <w:rPr>
          <w:rFonts w:ascii="Arial" w:cs="Arial" w:eastAsia="Arial" w:hAnsi="Arial"/>
          <w:color w:val="0b0c0c"/>
        </w:rPr>
      </w:pPr>
      <w:r w:rsidDel="00000000" w:rsidR="00000000" w:rsidRPr="00000000">
        <w:rPr>
          <w:rFonts w:ascii="Arial" w:cs="Arial" w:eastAsia="Arial" w:hAnsi="Arial"/>
          <w:color w:val="0b0c0c"/>
          <w:rtl w:val="0"/>
        </w:rPr>
        <w:t xml:space="preserve">It may help to use one or more examples of a piece of work you have completed or a situation you have been in and use the WHO or STAR model to explain:    </w:t>
      </w:r>
    </w:p>
    <w:p w:rsidR="00000000" w:rsidDel="00000000" w:rsidP="00000000" w:rsidRDefault="00000000" w:rsidRPr="00000000" w14:paraId="0000004E">
      <w:pPr>
        <w:numPr>
          <w:ilvl w:val="0"/>
          <w:numId w:val="4"/>
        </w:numPr>
        <w:pBdr>
          <w:top w:color="000000" w:space="0" w:sz="0" w:val="none"/>
          <w:bottom w:color="000000" w:space="0" w:sz="0" w:val="none"/>
          <w:right w:color="000000" w:space="0" w:sz="0" w:val="none"/>
          <w:between w:color="000000" w:space="0" w:sz="0" w:val="none"/>
        </w:pBdr>
        <w:shd w:fill="ffffff" w:val="clear"/>
        <w:spacing w:after="0" w:line="288" w:lineRule="auto"/>
        <w:ind w:left="720" w:hanging="360"/>
        <w:rPr>
          <w:sz w:val="22"/>
          <w:szCs w:val="22"/>
        </w:rPr>
      </w:pPr>
      <w:r w:rsidDel="00000000" w:rsidR="00000000" w:rsidRPr="00000000">
        <w:rPr>
          <w:rFonts w:ascii="Arial" w:cs="Arial" w:eastAsia="Arial" w:hAnsi="Arial"/>
          <w:color w:val="0b0c0c"/>
          <w:rtl w:val="0"/>
        </w:rPr>
        <w:t xml:space="preserve">WHO: What it was? How you approached the work/situation? What the Outcomes were, what did you achieve? </w:t>
      </w:r>
      <w:r w:rsidDel="00000000" w:rsidR="00000000" w:rsidRPr="00000000">
        <w:rPr>
          <w:rFonts w:ascii="Arial" w:cs="Arial" w:eastAsia="Arial" w:hAnsi="Arial"/>
          <w:i w:val="1"/>
          <w:iCs w:val="1"/>
          <w:color w:val="0b0c0c"/>
          <w:rtl w:val="0"/>
        </w:rPr>
        <w:t xml:space="preserve">or</w:t>
      </w:r>
      <w:r w:rsidDel="00000000" w:rsidR="00000000" w:rsidRPr="00000000">
        <w:rPr>
          <w:rtl w:val="0"/>
        </w:rPr>
      </w:r>
    </w:p>
    <w:p w:rsidR="00000000" w:rsidDel="00000000" w:rsidP="00000000" w:rsidRDefault="00000000" w:rsidRPr="00000000" w14:paraId="0000004F">
      <w:pPr>
        <w:numPr>
          <w:ilvl w:val="0"/>
          <w:numId w:val="4"/>
        </w:numPr>
        <w:pBdr>
          <w:top w:color="000000" w:space="0" w:sz="0" w:val="none"/>
          <w:bottom w:color="000000" w:space="0" w:sz="0" w:val="none"/>
          <w:right w:color="000000" w:space="0" w:sz="0" w:val="none"/>
          <w:between w:color="000000" w:space="0" w:sz="0" w:val="none"/>
        </w:pBdr>
        <w:shd w:fill="ffffff" w:val="clear"/>
        <w:spacing w:after="160" w:line="288" w:lineRule="auto"/>
        <w:ind w:left="720" w:hanging="360"/>
        <w:rPr>
          <w:sz w:val="22"/>
          <w:szCs w:val="22"/>
        </w:rPr>
      </w:pPr>
      <w:r w:rsidDel="00000000" w:rsidR="00000000" w:rsidRPr="00000000">
        <w:rPr>
          <w:rFonts w:ascii="Arial" w:cs="Arial" w:eastAsia="Arial" w:hAnsi="Arial"/>
          <w:color w:val="0b0c0c"/>
          <w:rtl w:val="0"/>
        </w:rPr>
        <w:t xml:space="preserve">STAR: What was the Situation? What were the Tasks? What Action did you take?  What were the Results of your actions?</w:t>
      </w:r>
    </w:p>
    <w:p w:rsidR="00000000" w:rsidDel="00000000" w:rsidP="00000000" w:rsidRDefault="00000000" w:rsidRPr="00000000" w14:paraId="00000050">
      <w:pPr>
        <w:spacing w:after="80" w:before="200" w:line="288" w:lineRule="auto"/>
        <w:ind w:left="-220" w:right="-220"/>
        <w:jc w:val="both"/>
        <w:rPr>
          <w:rFonts w:ascii="Arial" w:cs="Arial" w:eastAsia="Arial" w:hAnsi="Arial"/>
          <w:b w:val="1"/>
          <w:bCs w:val="1"/>
        </w:rPr>
      </w:pPr>
      <w:r w:rsidDel="00000000" w:rsidR="00000000" w:rsidRPr="00000000">
        <w:rPr>
          <w:rFonts w:ascii="Arial" w:cs="Arial" w:eastAsia="Arial" w:hAnsi="Arial"/>
          <w:rtl w:val="0"/>
        </w:rPr>
        <w:t xml:space="preserve">All applications for employment are considered strictly on the basis of merit.</w:t>
      </w:r>
      <w:r w:rsidDel="00000000" w:rsidR="00000000" w:rsidRPr="00000000">
        <w:rPr>
          <w:rtl w:val="0"/>
        </w:rPr>
      </w:r>
    </w:p>
    <w:p w:rsidR="00000000" w:rsidDel="00000000" w:rsidP="00000000" w:rsidRDefault="00000000" w:rsidRPr="00000000" w14:paraId="00000051">
      <w:pPr>
        <w:pBdr>
          <w:top w:color="000000" w:space="6" w:sz="0" w:val="none"/>
          <w:left w:color="000000" w:space="0" w:sz="0" w:val="none"/>
          <w:bottom w:color="000000" w:space="6" w:sz="0" w:val="none"/>
          <w:right w:color="000000" w:space="0" w:sz="0" w:val="none"/>
          <w:between w:color="000000" w:space="6" w:sz="0" w:val="none"/>
        </w:pBdr>
        <w:shd w:fill="ffffff" w:val="clear"/>
        <w:spacing w:after="0" w:line="276" w:lineRule="auto"/>
        <w:jc w:val="both"/>
        <w:rPr>
          <w:rFonts w:ascii="Arial" w:cs="Arial" w:eastAsia="Arial" w:hAnsi="Arial"/>
          <w:b w:val="1"/>
          <w:bCs w:val="1"/>
          <w:color w:val="0b0c0c"/>
        </w:rPr>
      </w:pPr>
      <w:r w:rsidDel="00000000" w:rsidR="00000000" w:rsidRPr="00000000">
        <w:rPr>
          <w:rFonts w:ascii="Arial" w:cs="Arial" w:eastAsia="Arial" w:hAnsi="Arial"/>
          <w:b w:val="1"/>
          <w:bCs w:val="1"/>
          <w:color w:val="0b0c0c"/>
          <w:rtl w:val="0"/>
        </w:rPr>
        <w:t xml:space="preserve">Offer</w:t>
      </w:r>
    </w:p>
    <w:p w:rsidR="00000000" w:rsidDel="00000000" w:rsidP="00000000" w:rsidRDefault="00000000" w:rsidRPr="00000000" w14:paraId="00000052">
      <w:pPr>
        <w:keepLines w:val="1"/>
        <w:pBdr>
          <w:top w:color="000000" w:space="6" w:sz="0" w:val="none"/>
          <w:left w:color="000000" w:space="0" w:sz="0" w:val="none"/>
          <w:bottom w:color="000000" w:space="6" w:sz="0" w:val="none"/>
          <w:right w:color="000000" w:space="0" w:sz="0" w:val="none"/>
          <w:between w:color="000000" w:space="6" w:sz="0" w:val="none"/>
        </w:pBdr>
        <w:shd w:fill="ffffff" w:val="clear"/>
        <w:spacing w:after="0" w:line="276" w:lineRule="auto"/>
        <w:jc w:val="both"/>
        <w:rPr>
          <w:rFonts w:ascii="Arial" w:cs="Arial" w:eastAsia="Arial" w:hAnsi="Arial"/>
          <w:color w:val="0b0c0c"/>
        </w:rPr>
      </w:pPr>
      <w:r w:rsidDel="00000000" w:rsidR="00000000" w:rsidRPr="00000000">
        <w:rPr>
          <w:rFonts w:ascii="Arial" w:cs="Arial" w:eastAsia="Arial" w:hAnsi="Arial"/>
          <w:color w:val="0b0c0c"/>
          <w:rtl w:val="0"/>
        </w:rPr>
        <w:t xml:space="preserve">Once all interviews have been completed, you will be notified of the outcome by email. Offers will be made in strict merit order to the highest scoring candidate first.  The successful candidate will be notified of a start date following successful security checks.  </w:t>
      </w:r>
      <w:r w:rsidDel="00000000" w:rsidR="00000000" w:rsidRPr="00000000">
        <w:rPr>
          <w:rFonts w:ascii="Arial" w:cs="Arial" w:eastAsia="Arial" w:hAnsi="Arial"/>
          <w:rtl w:val="0"/>
        </w:rPr>
        <w:t xml:space="preserve">Additional information received after the closing date will not be considered.  Failure to provide sufficient information in support of an application prior to the closing date will not be considered as grounds for an appeal if an applicant is not shortlisted for interview.</w:t>
      </w:r>
      <w:r w:rsidDel="00000000" w:rsidR="00000000" w:rsidRPr="00000000">
        <w:rPr>
          <w:rtl w:val="0"/>
        </w:rPr>
      </w:r>
    </w:p>
    <w:p w:rsidR="00000000" w:rsidDel="00000000" w:rsidP="00000000" w:rsidRDefault="00000000" w:rsidRPr="00000000" w14:paraId="00000053">
      <w:pPr>
        <w:keepLines w:val="1"/>
        <w:pBdr>
          <w:top w:color="000000" w:space="6" w:sz="0" w:val="none"/>
          <w:left w:color="000000" w:space="0" w:sz="0" w:val="none"/>
          <w:bottom w:color="000000" w:space="6" w:sz="0" w:val="none"/>
          <w:right w:color="000000" w:space="0" w:sz="0" w:val="none"/>
          <w:between w:color="000000" w:space="6" w:sz="0" w:val="none"/>
        </w:pBdr>
        <w:shd w:fill="ffffff" w:val="clear"/>
        <w:spacing w:after="0" w:line="276"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Security Clearance </w:t>
      </w:r>
    </w:p>
    <w:p w:rsidR="00000000" w:rsidDel="00000000" w:rsidP="00000000" w:rsidRDefault="00000000" w:rsidRPr="00000000" w14:paraId="00000054">
      <w:pPr>
        <w:pBdr>
          <w:top w:color="000000" w:space="6" w:sz="0" w:val="none"/>
          <w:left w:color="000000" w:space="0" w:sz="0" w:val="none"/>
          <w:bottom w:color="000000" w:space="6" w:sz="0" w:val="none"/>
          <w:right w:color="000000" w:space="0" w:sz="0" w:val="none"/>
          <w:between w:color="000000" w:space="6" w:sz="0" w:val="none"/>
        </w:pBdr>
        <w:shd w:fill="ffffff" w:val="clear"/>
        <w:spacing w:after="0" w:line="259" w:lineRule="auto"/>
        <w:jc w:val="both"/>
        <w:rPr>
          <w:rFonts w:ascii="Arial" w:cs="Arial" w:eastAsia="Arial" w:hAnsi="Arial"/>
        </w:rPr>
      </w:pPr>
      <w:r w:rsidDel="00000000" w:rsidR="00000000" w:rsidRPr="00000000">
        <w:rPr>
          <w:rFonts w:ascii="Arial" w:cs="Arial" w:eastAsia="Arial" w:hAnsi="Arial"/>
          <w:rtl w:val="0"/>
        </w:rPr>
        <w:t xml:space="preserve">This role requires National Security Vetting given the access to sensitive information afforded by the job role.  You can find more information by reviewing the information held in the following links:</w:t>
      </w:r>
    </w:p>
    <w:p w:rsidR="00000000" w:rsidDel="00000000" w:rsidP="00000000" w:rsidRDefault="00000000" w:rsidRPr="00000000" w14:paraId="00000055">
      <w:pPr>
        <w:pBdr>
          <w:top w:color="000000" w:space="6" w:sz="0" w:val="none"/>
          <w:left w:color="000000" w:space="0" w:sz="0" w:val="none"/>
          <w:bottom w:color="000000" w:space="6" w:sz="0" w:val="none"/>
          <w:right w:color="000000" w:space="0" w:sz="0" w:val="none"/>
          <w:between w:color="000000" w:space="6" w:sz="0" w:val="none"/>
        </w:pBdr>
        <w:shd w:fill="ffffff" w:val="clear"/>
        <w:spacing w:after="0" w:line="259" w:lineRule="auto"/>
        <w:jc w:val="both"/>
        <w:rPr>
          <w:rFonts w:ascii="Arial" w:cs="Arial" w:eastAsia="Arial" w:hAnsi="Arial"/>
          <w:color w:val="0000ff"/>
          <w:u w:val="single"/>
        </w:rPr>
      </w:pPr>
      <w:hyperlink r:id="rId9">
        <w:r w:rsidDel="00000000" w:rsidR="00000000" w:rsidRPr="00000000">
          <w:rPr>
            <w:rFonts w:ascii="Arial" w:cs="Arial" w:eastAsia="Arial" w:hAnsi="Arial"/>
            <w:color w:val="0000ff"/>
            <w:u w:val="single"/>
            <w:rtl w:val="0"/>
          </w:rPr>
          <w:t xml:space="preserve">United Kingdom Security Vetting: Applicant - GOV.UK (www.gov.uk)</w:t>
        </w:r>
      </w:hyperlink>
      <w:r w:rsidDel="00000000" w:rsidR="00000000" w:rsidRPr="00000000">
        <w:rPr>
          <w:rtl w:val="0"/>
        </w:rPr>
      </w:r>
    </w:p>
    <w:p w:rsidR="00000000" w:rsidDel="00000000" w:rsidP="00000000" w:rsidRDefault="00000000" w:rsidRPr="00000000" w14:paraId="00000056">
      <w:pPr>
        <w:pBdr>
          <w:top w:color="000000" w:space="6" w:sz="0" w:val="none"/>
          <w:left w:color="000000" w:space="0" w:sz="0" w:val="none"/>
          <w:bottom w:color="000000" w:space="6" w:sz="0" w:val="none"/>
          <w:right w:color="000000" w:space="0" w:sz="0" w:val="none"/>
          <w:between w:color="000000" w:space="6" w:sz="0" w:val="none"/>
        </w:pBdr>
        <w:shd w:fill="ffffff" w:val="clear"/>
        <w:spacing w:after="0" w:line="259" w:lineRule="auto"/>
        <w:jc w:val="both"/>
        <w:rPr>
          <w:rFonts w:ascii="Arial" w:cs="Arial" w:eastAsia="Arial" w:hAnsi="Arial"/>
          <w:color w:val="0000ff"/>
          <w:u w:val="single"/>
        </w:rPr>
      </w:pPr>
      <w:hyperlink r:id="rId10">
        <w:r w:rsidDel="00000000" w:rsidR="00000000" w:rsidRPr="00000000">
          <w:rPr>
            <w:rFonts w:ascii="Arial" w:cs="Arial" w:eastAsia="Arial" w:hAnsi="Arial"/>
            <w:color w:val="0000ff"/>
            <w:u w:val="single"/>
            <w:rtl w:val="0"/>
          </w:rPr>
          <w:t xml:space="preserve">The vetting charter - GOV.UK (www.gov.uk)</w:t>
        </w:r>
      </w:hyperlink>
      <w:r w:rsidDel="00000000" w:rsidR="00000000" w:rsidRPr="00000000">
        <w:rPr>
          <w:rtl w:val="0"/>
        </w:rPr>
      </w:r>
    </w:p>
    <w:p w:rsidR="00000000" w:rsidDel="00000000" w:rsidP="00000000" w:rsidRDefault="00000000" w:rsidRPr="00000000" w14:paraId="00000057">
      <w:pPr>
        <w:pBdr>
          <w:top w:color="000000" w:space="6" w:sz="0" w:val="none"/>
          <w:left w:color="000000" w:space="0" w:sz="0" w:val="none"/>
          <w:bottom w:color="000000" w:space="6" w:sz="0" w:val="none"/>
          <w:right w:color="000000" w:space="0" w:sz="0" w:val="none"/>
          <w:between w:color="000000" w:space="6" w:sz="0" w:val="none"/>
        </w:pBdr>
        <w:shd w:fill="ffffff" w:val="clear"/>
        <w:spacing w:after="0" w:line="259" w:lineRule="auto"/>
        <w:jc w:val="both"/>
        <w:rPr>
          <w:rFonts w:ascii="Arial" w:cs="Arial" w:eastAsia="Arial" w:hAnsi="Arial"/>
          <w:b w:val="1"/>
          <w:bCs w:val="1"/>
        </w:rPr>
      </w:pPr>
      <w:r w:rsidDel="00000000" w:rsidR="00000000" w:rsidRPr="00000000">
        <w:rPr>
          <w:rFonts w:ascii="Arial" w:cs="Arial" w:eastAsia="Arial" w:hAnsi="Arial"/>
          <w:color w:val="1f1f1f"/>
          <w:highlight w:val="white"/>
          <w:rtl w:val="0"/>
        </w:rPr>
        <w:t xml:space="preserve">The successful candidate is required to </w:t>
      </w:r>
      <w:r w:rsidDel="00000000" w:rsidR="00000000" w:rsidRPr="00000000">
        <w:rPr>
          <w:rFonts w:ascii="Arial" w:cs="Arial" w:eastAsia="Arial" w:hAnsi="Arial"/>
          <w:color w:val="1f1f1f"/>
          <w:highlight w:val="white"/>
          <w:rtl w:val="0"/>
        </w:rPr>
        <w:t xml:space="preserve">hold existing</w:t>
      </w:r>
      <w:r w:rsidDel="00000000" w:rsidR="00000000" w:rsidRPr="00000000">
        <w:rPr>
          <w:rFonts w:ascii="Arial" w:cs="Arial" w:eastAsia="Arial" w:hAnsi="Arial"/>
          <w:color w:val="1f1f1f"/>
          <w:highlight w:val="white"/>
          <w:rtl w:val="0"/>
        </w:rPr>
        <w:t xml:space="preserve"> Counter Terrorist Check (CTC) clearance. </w:t>
      </w:r>
      <w:r w:rsidDel="00000000" w:rsidR="00000000" w:rsidRPr="00000000">
        <w:rPr>
          <w:rFonts w:ascii="Arial" w:cs="Arial" w:eastAsia="Arial" w:hAnsi="Arial"/>
          <w:rtl w:val="0"/>
        </w:rPr>
        <w:t xml:space="preserve">In addition, there is a minimum UK residency requirement set by the Cabinet Office which is dependent on the security level required for the role.  </w:t>
      </w:r>
      <w:r w:rsidDel="00000000" w:rsidR="00000000" w:rsidRPr="00000000">
        <w:rPr>
          <w:rFonts w:ascii="Arial" w:cs="Arial" w:eastAsia="Arial" w:hAnsi="Arial"/>
          <w:b w:val="1"/>
          <w:bCs w:val="1"/>
          <w:rtl w:val="0"/>
        </w:rPr>
        <w:t xml:space="preserve"> </w:t>
      </w:r>
    </w:p>
    <w:p w:rsidR="00000000" w:rsidDel="00000000" w:rsidP="00000000" w:rsidRDefault="00000000" w:rsidRPr="00000000" w14:paraId="00000058">
      <w:pPr>
        <w:pBdr>
          <w:top w:color="000000" w:space="6" w:sz="0" w:val="none"/>
          <w:left w:color="000000" w:space="0" w:sz="0" w:val="none"/>
          <w:bottom w:color="000000" w:space="6" w:sz="0" w:val="none"/>
          <w:right w:color="000000" w:space="0" w:sz="0" w:val="none"/>
          <w:between w:color="000000" w:space="6" w:sz="0" w:val="none"/>
        </w:pBdr>
        <w:shd w:fill="ffffff" w:val="clear"/>
        <w:spacing w:after="0" w:line="259" w:lineRule="auto"/>
        <w:jc w:val="both"/>
        <w:rPr>
          <w:rFonts w:ascii="Arial" w:cs="Arial" w:eastAsia="Arial" w:hAnsi="Arial"/>
        </w:rPr>
      </w:pPr>
      <w:r w:rsidDel="00000000" w:rsidR="00000000" w:rsidRPr="00000000">
        <w:rPr>
          <w:rFonts w:ascii="Arial" w:cs="Arial" w:eastAsia="Arial" w:hAnsi="Arial"/>
          <w:b w:val="1"/>
          <w:bCs w:val="1"/>
          <w:rtl w:val="0"/>
        </w:rPr>
        <w:t xml:space="preserve">Neither Detached Duty terms nor relocation costs will apply to this post.</w:t>
      </w:r>
      <w:r w:rsidDel="00000000" w:rsidR="00000000" w:rsidRPr="00000000">
        <w:rPr>
          <w:rtl w:val="0"/>
        </w:rPr>
      </w:r>
    </w:p>
    <w:p w:rsidR="00000000" w:rsidDel="00000000" w:rsidP="00000000" w:rsidRDefault="00000000" w:rsidRPr="00000000" w14:paraId="00000059">
      <w:pPr>
        <w:pStyle w:val="Heading4"/>
        <w:spacing w:after="200" w:line="288" w:lineRule="auto"/>
        <w:ind w:right="-220"/>
        <w:jc w:val="both"/>
        <w:rPr>
          <w:rFonts w:ascii="Arial" w:cs="Arial" w:eastAsia="Arial" w:hAnsi="Arial"/>
          <w:sz w:val="22"/>
          <w:szCs w:val="22"/>
        </w:rPr>
      </w:pPr>
      <w:bookmarkStart w:colFirst="0" w:colLast="0" w:name="_lxroxvc3qy59" w:id="1"/>
      <w:bookmarkEnd w:id="1"/>
      <w:r w:rsidDel="00000000" w:rsidR="00000000" w:rsidRPr="00000000">
        <w:rPr>
          <w:rFonts w:ascii="Arial" w:cs="Arial" w:eastAsia="Arial" w:hAnsi="Arial"/>
          <w:sz w:val="22"/>
          <w:szCs w:val="22"/>
          <w:rtl w:val="0"/>
        </w:rPr>
        <w:t xml:space="preserve">Artificial Intelligence</w:t>
      </w:r>
    </w:p>
    <w:p w:rsidR="00000000" w:rsidDel="00000000" w:rsidP="00000000" w:rsidRDefault="00000000" w:rsidRPr="00000000" w14:paraId="0000005A">
      <w:pPr>
        <w:spacing w:after="0" w:line="288" w:lineRule="auto"/>
        <w:ind w:right="-220"/>
        <w:jc w:val="both"/>
        <w:rPr>
          <w:rFonts w:ascii="Arial" w:cs="Arial" w:eastAsia="Arial" w:hAnsi="Arial"/>
        </w:rPr>
      </w:pPr>
      <w:r w:rsidDel="00000000" w:rsidR="00000000" w:rsidRPr="00000000">
        <w:rPr>
          <w:rFonts w:ascii="Arial" w:cs="Arial" w:eastAsia="Arial" w:hAnsi="Arial"/>
          <w:rtl w:val="0"/>
        </w:rPr>
        <w:t xml:space="preserve">Artificial Intelligence can be a useful tool to support your application, however, all examples and statements provided must be truthful, factually accurate and taken directly from your own experience. Where plagiarism has been identified (presenting the ideas and experiences of others, or generated by artificial intelligence, as your own) applications may be withdrawn and internal candidates may be subject to disciplinary action. </w:t>
      </w:r>
    </w:p>
    <w:p w:rsidR="00000000" w:rsidDel="00000000" w:rsidP="00000000" w:rsidRDefault="00000000" w:rsidRPr="00000000" w14:paraId="0000005B">
      <w:pPr>
        <w:spacing w:after="0" w:line="288" w:lineRule="auto"/>
        <w:ind w:right="-220"/>
        <w:jc w:val="both"/>
        <w:rPr>
          <w:rFonts w:ascii="Arial" w:cs="Arial" w:eastAsia="Arial" w:hAnsi="Arial"/>
        </w:rPr>
      </w:pPr>
      <w:r w:rsidDel="00000000" w:rsidR="00000000" w:rsidRPr="00000000">
        <w:rPr>
          <w:rtl w:val="0"/>
        </w:rPr>
      </w:r>
    </w:p>
    <w:p w:rsidR="00000000" w:rsidDel="00000000" w:rsidP="00000000" w:rsidRDefault="00000000" w:rsidRPr="00000000" w14:paraId="0000005C">
      <w:pPr>
        <w:spacing w:after="80" w:lineRule="auto"/>
        <w:ind w:right="-220"/>
        <w:jc w:val="both"/>
        <w:rPr>
          <w:rFonts w:ascii="Arial" w:cs="Arial" w:eastAsia="Arial" w:hAnsi="Arial"/>
          <w:b w:val="1"/>
          <w:bCs w:val="1"/>
        </w:rPr>
      </w:pPr>
      <w:r w:rsidDel="00000000" w:rsidR="00000000" w:rsidRPr="00000000">
        <w:rPr>
          <w:rFonts w:ascii="Arial" w:cs="Arial" w:eastAsia="Arial" w:hAnsi="Arial"/>
          <w:rtl w:val="0"/>
        </w:rPr>
        <w:t xml:space="preserve">Please see our </w:t>
      </w:r>
      <w:hyperlink r:id="rId11">
        <w:r w:rsidDel="00000000" w:rsidR="00000000" w:rsidRPr="00000000">
          <w:rPr>
            <w:rFonts w:ascii="Arial" w:cs="Arial" w:eastAsia="Arial" w:hAnsi="Arial"/>
            <w:color w:val="1155cc"/>
            <w:highlight w:val="white"/>
            <w:u w:val="single"/>
            <w:rtl w:val="0"/>
          </w:rPr>
          <w:t xml:space="preserve">candidate guidance</w:t>
        </w:r>
      </w:hyperlink>
      <w:r w:rsidDel="00000000" w:rsidR="00000000" w:rsidRPr="00000000">
        <w:rPr>
          <w:rFonts w:ascii="Arial" w:cs="Arial" w:eastAsia="Arial" w:hAnsi="Arial"/>
          <w:rtl w:val="0"/>
        </w:rPr>
        <w:t xml:space="preserve"> for more information on appropriate and inappropriate use</w:t>
      </w:r>
      <w:r w:rsidDel="00000000" w:rsidR="00000000" w:rsidRPr="00000000">
        <w:rPr>
          <w:rFonts w:ascii="Arial" w:cs="Arial" w:eastAsia="Arial" w:hAnsi="Arial"/>
          <w:i w:val="1"/>
          <w:iCs w:val="1"/>
          <w:rtl w:val="0"/>
        </w:rPr>
        <w:t xml:space="preserve">. </w:t>
      </w:r>
      <w:r w:rsidDel="00000000" w:rsidR="00000000" w:rsidRPr="00000000">
        <w:rPr>
          <w:rtl w:val="0"/>
        </w:rPr>
      </w:r>
    </w:p>
    <w:p w:rsidR="00000000" w:rsidDel="00000000" w:rsidP="00000000" w:rsidRDefault="00000000" w:rsidRPr="00000000" w14:paraId="0000005D">
      <w:pPr>
        <w:spacing w:after="0" w:line="288" w:lineRule="auto"/>
        <w:ind w:left="-220" w:right="-220" w:firstLine="22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5E">
      <w:pPr>
        <w:spacing w:after="80" w:line="288" w:lineRule="auto"/>
        <w:ind w:left="-220" w:right="-220" w:firstLine="220"/>
        <w:jc w:val="both"/>
        <w:rPr>
          <w:rFonts w:ascii="Arial" w:cs="Arial" w:eastAsia="Arial" w:hAnsi="Arial"/>
          <w:b w:val="1"/>
          <w:bCs w:val="1"/>
        </w:rPr>
      </w:pPr>
      <w:r w:rsidDel="00000000" w:rsidR="00000000" w:rsidRPr="00000000">
        <w:rPr>
          <w:rFonts w:ascii="Arial" w:cs="Arial" w:eastAsia="Arial" w:hAnsi="Arial"/>
          <w:b w:val="1"/>
          <w:bCs w:val="1"/>
          <w:rtl w:val="0"/>
        </w:rPr>
        <w:t xml:space="preserve">Further Information:</w:t>
      </w:r>
    </w:p>
    <w:p w:rsidR="00000000" w:rsidDel="00000000" w:rsidP="00000000" w:rsidRDefault="00000000" w:rsidRPr="00000000" w14:paraId="0000005F">
      <w:pPr>
        <w:spacing w:after="200" w:line="288" w:lineRule="auto"/>
        <w:ind w:left="0" w:right="-220" w:firstLine="0"/>
        <w:jc w:val="both"/>
        <w:rPr>
          <w:rFonts w:ascii="Arial" w:cs="Arial" w:eastAsia="Arial" w:hAnsi="Arial"/>
        </w:rPr>
      </w:pPr>
      <w:r w:rsidDel="00000000" w:rsidR="00000000" w:rsidRPr="00000000">
        <w:rPr>
          <w:rFonts w:ascii="Arial" w:cs="Arial" w:eastAsia="Arial" w:hAnsi="Arial"/>
          <w:rtl w:val="0"/>
        </w:rPr>
        <w:t xml:space="preserve">Further information about the post may be obtained from Daneeta Chubbah via email to </w:t>
      </w:r>
      <w:hyperlink r:id="rId12">
        <w:r w:rsidDel="00000000" w:rsidR="00000000" w:rsidRPr="00000000">
          <w:rPr>
            <w:rFonts w:ascii="Arial" w:cs="Arial" w:eastAsia="Arial" w:hAnsi="Arial"/>
            <w:color w:val="1155cc"/>
            <w:u w:val="single"/>
            <w:rtl w:val="0"/>
          </w:rPr>
          <w:t xml:space="preserve">Daneeta.Chubbah@nio.gov.uk</w:t>
        </w:r>
      </w:hyperlink>
      <w:r w:rsidDel="00000000" w:rsidR="00000000" w:rsidRPr="00000000">
        <w:rPr>
          <w:rFonts w:ascii="Arial" w:cs="Arial" w:eastAsia="Arial" w:hAnsi="Arial"/>
          <w:rtl w:val="0"/>
        </w:rPr>
        <w:t xml:space="preserve">   </w:t>
      </w:r>
    </w:p>
    <w:p w:rsidR="00000000" w:rsidDel="00000000" w:rsidP="00000000" w:rsidRDefault="00000000" w:rsidRPr="00000000" w14:paraId="00000060">
      <w:pPr>
        <w:spacing w:after="80" w:line="288" w:lineRule="auto"/>
        <w:ind w:left="0" w:right="-220"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Complaints</w:t>
      </w:r>
    </w:p>
    <w:p w:rsidR="00000000" w:rsidDel="00000000" w:rsidP="00000000" w:rsidRDefault="00000000" w:rsidRPr="00000000" w14:paraId="00000061">
      <w:pPr>
        <w:spacing w:after="80" w:line="288" w:lineRule="auto"/>
        <w:ind w:left="0" w:right="-220" w:firstLine="0"/>
        <w:jc w:val="both"/>
        <w:rPr>
          <w:rFonts w:ascii="Arial" w:cs="Arial" w:eastAsia="Arial" w:hAnsi="Arial"/>
        </w:rPr>
      </w:pPr>
      <w:r w:rsidDel="00000000" w:rsidR="00000000" w:rsidRPr="00000000">
        <w:rPr>
          <w:rFonts w:ascii="Arial" w:cs="Arial" w:eastAsia="Arial" w:hAnsi="Arial"/>
          <w:color w:val="0b0c0c"/>
          <w:rtl w:val="0"/>
        </w:rPr>
        <w:t xml:space="preserve">The </w:t>
      </w:r>
      <w:hyperlink r:id="rId13">
        <w:r w:rsidDel="00000000" w:rsidR="00000000" w:rsidRPr="00000000">
          <w:rPr>
            <w:rFonts w:ascii="Arial" w:cs="Arial" w:eastAsia="Arial" w:hAnsi="Arial"/>
            <w:color w:val="4c2c92"/>
            <w:rtl w:val="0"/>
          </w:rPr>
          <w:t xml:space="preserve">Civil Service Code</w:t>
        </w:r>
      </w:hyperlink>
      <w:r w:rsidDel="00000000" w:rsidR="00000000" w:rsidRPr="00000000">
        <w:rPr>
          <w:rFonts w:ascii="Arial" w:cs="Arial" w:eastAsia="Arial" w:hAnsi="Arial"/>
          <w:color w:val="0b0c0c"/>
          <w:rtl w:val="0"/>
        </w:rPr>
        <w:t xml:space="preserve"> sets out the standards of behaviour expected of civil servants.</w:t>
      </w:r>
      <w:r w:rsidDel="00000000" w:rsidR="00000000" w:rsidRPr="00000000">
        <w:rPr>
          <w:rFonts w:ascii="Arial" w:cs="Arial" w:eastAsia="Arial" w:hAnsi="Arial"/>
          <w:color w:val="222222"/>
          <w:rtl w:val="0"/>
        </w:rPr>
        <w:t xml:space="preserve">  </w:t>
      </w:r>
      <w:r w:rsidDel="00000000" w:rsidR="00000000" w:rsidRPr="00000000">
        <w:rPr>
          <w:rFonts w:ascii="Arial" w:cs="Arial" w:eastAsia="Arial" w:hAnsi="Arial"/>
          <w:rtl w:val="0"/>
        </w:rPr>
        <w:t xml:space="preserve">Appointment to the Civil Service is governed by the Civil Service Commission’s Recruitment Principles. You have the right to complain if you feel a department has breached the requirement of the Recruitment Principles. </w:t>
      </w:r>
    </w:p>
    <w:p w:rsidR="00000000" w:rsidDel="00000000" w:rsidP="00000000" w:rsidRDefault="00000000" w:rsidRPr="00000000" w14:paraId="00000062">
      <w:pPr>
        <w:spacing w:after="80" w:line="288" w:lineRule="auto"/>
        <w:ind w:left="0" w:right="-220" w:firstLine="0"/>
        <w:jc w:val="both"/>
        <w:rPr>
          <w:rFonts w:ascii="Arial" w:cs="Arial" w:eastAsia="Arial" w:hAnsi="Arial"/>
        </w:rPr>
      </w:pPr>
      <w:r w:rsidDel="00000000" w:rsidR="00000000" w:rsidRPr="00000000">
        <w:rPr>
          <w:rFonts w:ascii="Arial" w:cs="Arial" w:eastAsia="Arial" w:hAnsi="Arial"/>
          <w:rtl w:val="0"/>
        </w:rPr>
        <w:t xml:space="preserve">Please contact SSCL (Moj-recruitment-vetting-enquiries@sscl.gse.gov.uk) in the first instance. If you are not satisfied with the response, you may bring your complaint to the Commission. For further information on bringing a complaint to the Civil Service Commission please visit their web pages:</w:t>
      </w:r>
    </w:p>
    <w:p w:rsidR="00000000" w:rsidDel="00000000" w:rsidP="00000000" w:rsidRDefault="00000000" w:rsidRPr="00000000" w14:paraId="00000063">
      <w:pPr>
        <w:spacing w:after="80" w:line="288" w:lineRule="auto"/>
        <w:ind w:left="0" w:right="-220" w:firstLine="0"/>
        <w:jc w:val="both"/>
        <w:rPr>
          <w:rFonts w:ascii="Arial" w:cs="Arial" w:eastAsia="Arial" w:hAnsi="Arial"/>
          <w:color w:val="0000ff"/>
        </w:rPr>
      </w:pPr>
      <w:hyperlink r:id="rId14">
        <w:r w:rsidDel="00000000" w:rsidR="00000000" w:rsidRPr="00000000">
          <w:rPr>
            <w:rFonts w:ascii="Arial" w:cs="Arial" w:eastAsia="Arial" w:hAnsi="Arial"/>
            <w:color w:val="0000ff"/>
            <w:rtl w:val="0"/>
          </w:rPr>
          <w:t xml:space="preserve">http://civilservicecommission.independent.gov.uk/civil-service-recruitment/complaints/</w:t>
        </w:r>
      </w:hyperlink>
      <w:r w:rsidDel="00000000" w:rsidR="00000000" w:rsidRPr="00000000">
        <w:rPr>
          <w:rtl w:val="0"/>
        </w:rPr>
      </w:r>
    </w:p>
    <w:p w:rsidR="00000000" w:rsidDel="00000000" w:rsidP="00000000" w:rsidRDefault="00000000" w:rsidRPr="00000000" w14:paraId="00000064">
      <w:pPr>
        <w:spacing w:after="80" w:line="288" w:lineRule="auto"/>
        <w:ind w:left="0" w:right="-220" w:firstLine="0"/>
        <w:jc w:val="both"/>
        <w:rPr>
          <w:rFonts w:ascii="Arial" w:cs="Arial" w:eastAsia="Arial" w:hAnsi="Arial"/>
          <w:color w:val="0000ff"/>
        </w:rPr>
      </w:pPr>
      <w:hyperlink r:id="rId15">
        <w:r w:rsidDel="00000000" w:rsidR="00000000" w:rsidRPr="00000000">
          <w:rPr>
            <w:rFonts w:ascii="Arial" w:cs="Arial" w:eastAsia="Arial" w:hAnsi="Arial"/>
            <w:color w:val="0000ff"/>
            <w:rtl w:val="0"/>
          </w:rPr>
          <w:t xml:space="preserve">https://civilservicecommission.independent.gov.uk/code/</w:t>
        </w:r>
      </w:hyperlink>
      <w:r w:rsidDel="00000000" w:rsidR="00000000" w:rsidRPr="00000000">
        <w:rPr>
          <w:rtl w:val="0"/>
        </w:rPr>
      </w:r>
    </w:p>
    <w:p w:rsidR="00000000" w:rsidDel="00000000" w:rsidP="00000000" w:rsidRDefault="00000000" w:rsidRPr="00000000" w14:paraId="00000065">
      <w:pPr>
        <w:spacing w:after="80" w:line="288" w:lineRule="auto"/>
        <w:ind w:right="-22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66">
      <w:pPr>
        <w:spacing w:after="80" w:line="288" w:lineRule="auto"/>
        <w:ind w:right="-220"/>
        <w:jc w:val="both"/>
        <w:rPr>
          <w:rFonts w:ascii="Arial" w:cs="Arial" w:eastAsia="Arial" w:hAnsi="Arial"/>
          <w:b w:val="1"/>
          <w:bCs w:val="1"/>
        </w:rPr>
      </w:pPr>
      <w:r w:rsidDel="00000000" w:rsidR="00000000" w:rsidRPr="00000000">
        <w:rPr>
          <w:rFonts w:ascii="Arial" w:cs="Arial" w:eastAsia="Arial" w:hAnsi="Arial"/>
          <w:b w:val="1"/>
          <w:bCs w:val="1"/>
          <w:rtl w:val="0"/>
        </w:rPr>
        <w:t xml:space="preserve">Reserve List</w:t>
      </w:r>
    </w:p>
    <w:p w:rsidR="00000000" w:rsidDel="00000000" w:rsidP="00000000" w:rsidRDefault="00000000" w:rsidRPr="00000000" w14:paraId="00000067">
      <w:pPr>
        <w:spacing w:after="80" w:line="288" w:lineRule="auto"/>
        <w:ind w:right="-220"/>
        <w:jc w:val="both"/>
        <w:rPr>
          <w:rFonts w:ascii="Arial" w:cs="Arial" w:eastAsia="Arial" w:hAnsi="Arial"/>
        </w:rPr>
      </w:pPr>
      <w:r w:rsidDel="00000000" w:rsidR="00000000" w:rsidRPr="00000000">
        <w:rPr>
          <w:rFonts w:ascii="Arial" w:cs="Arial" w:eastAsia="Arial" w:hAnsi="Arial"/>
          <w:rtl w:val="0"/>
        </w:rPr>
        <w:t xml:space="preserve">In the event that the advertised post following interview, identifies more appointable applicants than available posts, we may hold applicant details on a merit/reserve list for a period of 12 months from which further future appointments can be made. Candidates placed on a reserve list will be informed of this. Those candidates who do not wish to remain on the reserve list should contact </w:t>
      </w:r>
      <w:r w:rsidDel="00000000" w:rsidR="00000000" w:rsidRPr="00000000">
        <w:rPr>
          <w:rFonts w:ascii="Arial" w:cs="Arial" w:eastAsia="Arial" w:hAnsi="Arial"/>
          <w:color w:val="1155cc"/>
          <w:rtl w:val="0"/>
        </w:rPr>
        <w:t xml:space="preserve">MoJ-recruitment-vetting-enquiries@gov.sscl.com</w:t>
      </w:r>
      <w:r w:rsidDel="00000000" w:rsidR="00000000" w:rsidRPr="00000000">
        <w:rPr>
          <w:rFonts w:ascii="Arial" w:cs="Arial" w:eastAsia="Arial" w:hAnsi="Arial"/>
          <w:rtl w:val="0"/>
        </w:rPr>
        <w:t xml:space="preserve"> to be removed from the reserve list.</w:t>
      </w:r>
    </w:p>
    <w:p w:rsidR="00000000" w:rsidDel="00000000" w:rsidP="00000000" w:rsidRDefault="00000000" w:rsidRPr="00000000" w14:paraId="00000068">
      <w:pPr>
        <w:spacing w:after="0" w:line="276" w:lineRule="auto"/>
        <w:ind w:left="0" w:right="-22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69">
      <w:pPr>
        <w:spacing w:after="80" w:line="276" w:lineRule="auto"/>
        <w:ind w:left="0" w:right="-220"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Additional Information  </w:t>
      </w:r>
    </w:p>
    <w:p w:rsidR="00000000" w:rsidDel="00000000" w:rsidP="00000000" w:rsidRDefault="00000000" w:rsidRPr="00000000" w14:paraId="0000006A">
      <w:pPr>
        <w:spacing w:after="80" w:line="288" w:lineRule="auto"/>
        <w:ind w:left="0" w:right="-220"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Working Arrangements &amp; Further Information</w:t>
      </w:r>
    </w:p>
    <w:p w:rsidR="00000000" w:rsidDel="00000000" w:rsidP="00000000" w:rsidRDefault="00000000" w:rsidRPr="00000000" w14:paraId="0000006B">
      <w:pPr>
        <w:spacing w:after="80" w:line="288" w:lineRule="auto"/>
        <w:ind w:left="0" w:right="-220" w:firstLine="0"/>
        <w:jc w:val="both"/>
        <w:rPr>
          <w:rFonts w:ascii="Arial" w:cs="Arial" w:eastAsia="Arial" w:hAnsi="Arial"/>
        </w:rPr>
      </w:pPr>
      <w:r w:rsidDel="00000000" w:rsidR="00000000" w:rsidRPr="00000000">
        <w:rPr>
          <w:rFonts w:ascii="Arial" w:cs="Arial" w:eastAsia="Arial" w:hAnsi="Arial"/>
          <w:rtl w:val="0"/>
        </w:rPr>
        <w:t xml:space="preserve">The NIO offers Hybrid Working arrangements where business need allows. This is an informal, non-contractual form of flexible working that blends working from your base location, different NIO sites and / or from home (please be aware that this role can only be worked in the UK and not overseas). All employees will be expected to spend a minimum of 60% of their working time in an office, subject to local estate capacity.</w:t>
      </w:r>
    </w:p>
    <w:p w:rsidR="00000000" w:rsidDel="00000000" w:rsidP="00000000" w:rsidRDefault="00000000" w:rsidRPr="00000000" w14:paraId="0000006C">
      <w:pPr>
        <w:spacing w:after="80" w:line="288" w:lineRule="auto"/>
        <w:ind w:left="0" w:right="-220" w:firstLine="0"/>
        <w:jc w:val="both"/>
        <w:rPr>
          <w:rFonts w:ascii="Arial" w:cs="Arial" w:eastAsia="Arial" w:hAnsi="Arial"/>
        </w:rPr>
      </w:pPr>
      <w:r w:rsidDel="00000000" w:rsidR="00000000" w:rsidRPr="00000000">
        <w:rPr>
          <w:rFonts w:ascii="Arial" w:cs="Arial" w:eastAsia="Arial" w:hAnsi="Arial"/>
          <w:rtl w:val="0"/>
        </w:rPr>
        <w:t xml:space="preserve">Some roles will not be suitable for Hybrid Working. Similarly, Hybrid Working will not suit everyone’s circumstances. Arrangements will be discussed and agreed with the successful candidate(s) and subject to regular review.</w:t>
      </w:r>
    </w:p>
    <w:p w:rsidR="00000000" w:rsidDel="00000000" w:rsidP="00000000" w:rsidRDefault="00000000" w:rsidRPr="00000000" w14:paraId="0000006D">
      <w:pPr>
        <w:spacing w:after="80" w:line="288" w:lineRule="auto"/>
        <w:ind w:left="0" w:right="-2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6E">
      <w:pPr>
        <w:spacing w:after="80" w:line="288" w:lineRule="auto"/>
        <w:ind w:right="-220"/>
        <w:jc w:val="both"/>
        <w:rPr>
          <w:rFonts w:ascii="Arial" w:cs="Arial" w:eastAsia="Arial" w:hAnsi="Arial"/>
          <w:b w:val="1"/>
          <w:bCs w:val="1"/>
        </w:rPr>
      </w:pPr>
      <w:r w:rsidDel="00000000" w:rsidR="00000000" w:rsidRPr="00000000">
        <w:rPr>
          <w:rFonts w:ascii="Arial" w:cs="Arial" w:eastAsia="Arial" w:hAnsi="Arial"/>
          <w:b w:val="1"/>
          <w:bCs w:val="1"/>
          <w:rtl w:val="0"/>
        </w:rPr>
        <w:t xml:space="preserve">Flexible working hours</w:t>
      </w:r>
    </w:p>
    <w:p w:rsidR="00000000" w:rsidDel="00000000" w:rsidP="00000000" w:rsidRDefault="00000000" w:rsidRPr="00000000" w14:paraId="0000006F">
      <w:pPr>
        <w:spacing w:after="80" w:line="288" w:lineRule="auto"/>
        <w:ind w:right="-220"/>
        <w:jc w:val="both"/>
        <w:rPr>
          <w:rFonts w:ascii="Arial" w:cs="Arial" w:eastAsia="Arial" w:hAnsi="Arial"/>
        </w:rPr>
      </w:pPr>
      <w:r w:rsidDel="00000000" w:rsidR="00000000" w:rsidRPr="00000000">
        <w:rPr>
          <w:rFonts w:ascii="Arial" w:cs="Arial" w:eastAsia="Arial" w:hAnsi="Arial"/>
          <w:rtl w:val="0"/>
        </w:rPr>
        <w:t xml:space="preserve">The NIO offers a flexible working system in many offices. Standard full time working hours are 37 hours per week. NIO welcomes part-time, flexible and job-sharing working patterns, where they meet the demands of the role and business needs. All applications for part-time, flexible and job-sharing working patterns will be considered in accordance with the NIO’s Flexible Working policy.</w:t>
      </w:r>
    </w:p>
    <w:p w:rsidR="00000000" w:rsidDel="00000000" w:rsidP="00000000" w:rsidRDefault="00000000" w:rsidRPr="00000000" w14:paraId="00000070">
      <w:pPr>
        <w:spacing w:after="0" w:line="288" w:lineRule="auto"/>
        <w:ind w:right="-22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71">
      <w:pPr>
        <w:spacing w:after="80" w:line="288" w:lineRule="auto"/>
        <w:ind w:right="-220"/>
        <w:jc w:val="both"/>
        <w:rPr>
          <w:rFonts w:ascii="Arial" w:cs="Arial" w:eastAsia="Arial" w:hAnsi="Arial"/>
          <w:b w:val="1"/>
          <w:bCs w:val="1"/>
        </w:rPr>
      </w:pPr>
      <w:r w:rsidDel="00000000" w:rsidR="00000000" w:rsidRPr="00000000">
        <w:rPr>
          <w:rFonts w:ascii="Arial" w:cs="Arial" w:eastAsia="Arial" w:hAnsi="Arial"/>
          <w:b w:val="1"/>
          <w:bCs w:val="1"/>
          <w:rtl w:val="0"/>
        </w:rPr>
        <w:t xml:space="preserve">Benefits:</w:t>
      </w:r>
    </w:p>
    <w:p w:rsidR="00000000" w:rsidDel="00000000" w:rsidP="00000000" w:rsidRDefault="00000000" w:rsidRPr="00000000" w14:paraId="00000072">
      <w:pPr>
        <w:numPr>
          <w:ilvl w:val="0"/>
          <w:numId w:val="6"/>
        </w:numPr>
        <w:pBdr>
          <w:top w:color="000000" w:space="0" w:sz="0" w:val="none"/>
          <w:bottom w:color="000000" w:space="0" w:sz="0" w:val="none"/>
          <w:right w:color="000000" w:space="0" w:sz="0" w:val="none"/>
          <w:between w:color="000000" w:space="0" w:sz="0" w:val="none"/>
        </w:pBdr>
        <w:spacing w:after="0" w:lineRule="auto"/>
        <w:ind w:left="720" w:hanging="360"/>
        <w:jc w:val="both"/>
        <w:rPr>
          <w:rFonts w:ascii="Arial" w:cs="Arial" w:eastAsia="Arial" w:hAnsi="Arial"/>
          <w:color w:val="0b0c0c"/>
        </w:rPr>
      </w:pPr>
      <w:r w:rsidDel="00000000" w:rsidR="00000000" w:rsidRPr="00000000">
        <w:rPr>
          <w:rFonts w:ascii="Arial" w:cs="Arial" w:eastAsia="Arial" w:hAnsi="Arial"/>
          <w:color w:val="0b0c0c"/>
          <w:rtl w:val="0"/>
        </w:rPr>
        <w:t xml:space="preserve">Access to learning and development</w:t>
      </w:r>
    </w:p>
    <w:p w:rsidR="00000000" w:rsidDel="00000000" w:rsidP="00000000" w:rsidRDefault="00000000" w:rsidRPr="00000000" w14:paraId="00000073">
      <w:pPr>
        <w:numPr>
          <w:ilvl w:val="0"/>
          <w:numId w:val="6"/>
        </w:numPr>
        <w:pBdr>
          <w:top w:color="000000" w:space="0" w:sz="0" w:val="none"/>
          <w:bottom w:color="000000" w:space="0" w:sz="0" w:val="none"/>
          <w:right w:color="000000" w:space="0" w:sz="0" w:val="none"/>
          <w:between w:color="000000" w:space="0" w:sz="0" w:val="none"/>
        </w:pBdr>
        <w:spacing w:after="0" w:lineRule="auto"/>
        <w:ind w:left="720" w:hanging="360"/>
        <w:jc w:val="both"/>
        <w:rPr>
          <w:rFonts w:ascii="Arial" w:cs="Arial" w:eastAsia="Arial" w:hAnsi="Arial"/>
          <w:color w:val="0b0c0c"/>
        </w:rPr>
      </w:pPr>
      <w:r w:rsidDel="00000000" w:rsidR="00000000" w:rsidRPr="00000000">
        <w:rPr>
          <w:rFonts w:ascii="Arial" w:cs="Arial" w:eastAsia="Arial" w:hAnsi="Arial"/>
          <w:color w:val="0b0c0c"/>
          <w:rtl w:val="0"/>
        </w:rPr>
        <w:t xml:space="preserve">A working environment that supports a range of flexible working options to enhance your work life balance</w:t>
      </w:r>
    </w:p>
    <w:p w:rsidR="00000000" w:rsidDel="00000000" w:rsidP="00000000" w:rsidRDefault="00000000" w:rsidRPr="00000000" w14:paraId="00000074">
      <w:pPr>
        <w:numPr>
          <w:ilvl w:val="0"/>
          <w:numId w:val="6"/>
        </w:numPr>
        <w:pBdr>
          <w:top w:color="000000" w:space="0" w:sz="0" w:val="none"/>
          <w:bottom w:color="000000" w:space="0" w:sz="0" w:val="none"/>
          <w:right w:color="000000" w:space="0" w:sz="0" w:val="none"/>
          <w:between w:color="000000" w:space="0" w:sz="0" w:val="none"/>
        </w:pBdr>
        <w:spacing w:after="0" w:lineRule="auto"/>
        <w:ind w:left="720" w:hanging="360"/>
        <w:jc w:val="both"/>
        <w:rPr>
          <w:rFonts w:ascii="Arial" w:cs="Arial" w:eastAsia="Arial" w:hAnsi="Arial"/>
          <w:color w:val="0b0c0c"/>
        </w:rPr>
      </w:pPr>
      <w:r w:rsidDel="00000000" w:rsidR="00000000" w:rsidRPr="00000000">
        <w:rPr>
          <w:rFonts w:ascii="Arial" w:cs="Arial" w:eastAsia="Arial" w:hAnsi="Arial"/>
          <w:color w:val="0b0c0c"/>
          <w:rtl w:val="0"/>
        </w:rPr>
        <w:t xml:space="preserve">A working culture which encourages inclusion and diversity</w:t>
      </w:r>
    </w:p>
    <w:p w:rsidR="00000000" w:rsidDel="00000000" w:rsidP="00000000" w:rsidRDefault="00000000" w:rsidRPr="00000000" w14:paraId="00000075">
      <w:pPr>
        <w:numPr>
          <w:ilvl w:val="0"/>
          <w:numId w:val="6"/>
        </w:numPr>
        <w:pBdr>
          <w:top w:color="000000" w:space="0" w:sz="0" w:val="none"/>
          <w:bottom w:color="000000" w:space="0" w:sz="0" w:val="none"/>
          <w:right w:color="000000" w:space="0" w:sz="0" w:val="none"/>
          <w:between w:color="000000" w:space="0" w:sz="0" w:val="none"/>
        </w:pBdr>
        <w:spacing w:after="0" w:lineRule="auto"/>
        <w:ind w:left="720" w:hanging="360"/>
        <w:jc w:val="both"/>
        <w:rPr>
          <w:rFonts w:ascii="Arial" w:cs="Arial" w:eastAsia="Arial" w:hAnsi="Arial"/>
          <w:color w:val="0b0c0c"/>
        </w:rPr>
      </w:pPr>
      <w:r w:rsidDel="00000000" w:rsidR="00000000" w:rsidRPr="00000000">
        <w:rPr>
          <w:rFonts w:ascii="Arial" w:cs="Arial" w:eastAsia="Arial" w:hAnsi="Arial"/>
          <w:color w:val="0b0c0c"/>
          <w:rtl w:val="0"/>
        </w:rPr>
        <w:t xml:space="preserve">A </w:t>
      </w:r>
      <w:hyperlink r:id="rId16">
        <w:r w:rsidDel="00000000" w:rsidR="00000000" w:rsidRPr="00000000">
          <w:rPr>
            <w:rFonts w:ascii="Arial" w:cs="Arial" w:eastAsia="Arial" w:hAnsi="Arial"/>
            <w:color w:val="005ea5"/>
            <w:u w:val="single"/>
            <w:rtl w:val="0"/>
          </w:rPr>
          <w:t xml:space="preserve">Civil Service pension</w:t>
        </w:r>
      </w:hyperlink>
      <w:r w:rsidDel="00000000" w:rsidR="00000000" w:rsidRPr="00000000">
        <w:rPr>
          <w:rtl w:val="0"/>
        </w:rPr>
      </w:r>
    </w:p>
    <w:p w:rsidR="00000000" w:rsidDel="00000000" w:rsidP="00000000" w:rsidRDefault="00000000" w:rsidRPr="00000000" w14:paraId="00000076">
      <w:pPr>
        <w:numPr>
          <w:ilvl w:val="0"/>
          <w:numId w:val="6"/>
        </w:numPr>
        <w:pBdr>
          <w:top w:color="000000" w:space="0" w:sz="0" w:val="none"/>
          <w:bottom w:color="000000" w:space="0" w:sz="0" w:val="none"/>
          <w:right w:color="000000" w:space="0" w:sz="0" w:val="none"/>
          <w:between w:color="000000" w:space="0" w:sz="0" w:val="none"/>
        </w:pBdr>
        <w:spacing w:after="0" w:lineRule="auto"/>
        <w:ind w:left="720" w:hanging="360"/>
        <w:jc w:val="both"/>
        <w:rPr>
          <w:rFonts w:ascii="Arial" w:cs="Arial" w:eastAsia="Arial" w:hAnsi="Arial"/>
          <w:color w:val="0b0c0c"/>
        </w:rPr>
      </w:pPr>
      <w:r w:rsidDel="00000000" w:rsidR="00000000" w:rsidRPr="00000000">
        <w:rPr>
          <w:rFonts w:ascii="Arial" w:cs="Arial" w:eastAsia="Arial" w:hAnsi="Arial"/>
          <w:color w:val="0b0c0c"/>
          <w:rtl w:val="0"/>
        </w:rPr>
        <w:t xml:space="preserve">25 days annual leave, increasing to 30 days after five years service.</w:t>
      </w:r>
    </w:p>
    <w:p w:rsidR="00000000" w:rsidDel="00000000" w:rsidP="00000000" w:rsidRDefault="00000000" w:rsidRPr="00000000" w14:paraId="00000077">
      <w:pPr>
        <w:numPr>
          <w:ilvl w:val="0"/>
          <w:numId w:val="6"/>
        </w:numPr>
        <w:pBdr>
          <w:top w:color="000000" w:space="0" w:sz="0" w:val="none"/>
          <w:bottom w:color="000000" w:space="0" w:sz="0" w:val="none"/>
          <w:right w:color="000000" w:space="0" w:sz="0" w:val="none"/>
          <w:between w:color="000000" w:space="0" w:sz="0" w:val="none"/>
        </w:pBdr>
        <w:spacing w:after="0" w:lineRule="auto"/>
        <w:ind w:left="720" w:hanging="360"/>
        <w:jc w:val="both"/>
        <w:rPr>
          <w:rFonts w:ascii="Arial" w:cs="Arial" w:eastAsia="Arial" w:hAnsi="Arial"/>
          <w:color w:val="0b0c0c"/>
        </w:rPr>
      </w:pPr>
      <w:r w:rsidDel="00000000" w:rsidR="00000000" w:rsidRPr="00000000">
        <w:rPr>
          <w:rFonts w:ascii="Arial" w:cs="Arial" w:eastAsia="Arial" w:hAnsi="Arial"/>
          <w:color w:val="0b0c0c"/>
          <w:rtl w:val="0"/>
        </w:rPr>
        <w:t xml:space="preserve">Public Holidays</w:t>
      </w:r>
    </w:p>
    <w:p w:rsidR="00000000" w:rsidDel="00000000" w:rsidP="00000000" w:rsidRDefault="00000000" w:rsidRPr="00000000" w14:paraId="00000078">
      <w:pPr>
        <w:numPr>
          <w:ilvl w:val="0"/>
          <w:numId w:val="6"/>
        </w:numPr>
        <w:pBdr>
          <w:top w:color="000000" w:space="0" w:sz="0" w:val="none"/>
          <w:bottom w:color="000000" w:space="0" w:sz="0" w:val="none"/>
          <w:right w:color="000000" w:space="0" w:sz="0" w:val="none"/>
          <w:between w:color="000000" w:space="0" w:sz="0" w:val="none"/>
        </w:pBdr>
        <w:spacing w:after="0" w:lineRule="auto"/>
        <w:ind w:left="720" w:hanging="360"/>
        <w:jc w:val="both"/>
        <w:rPr>
          <w:rFonts w:ascii="Arial" w:cs="Arial" w:eastAsia="Arial" w:hAnsi="Arial"/>
          <w:color w:val="0b0c0c"/>
        </w:rPr>
      </w:pPr>
      <w:r w:rsidDel="00000000" w:rsidR="00000000" w:rsidRPr="00000000">
        <w:rPr>
          <w:rFonts w:ascii="Arial" w:cs="Arial" w:eastAsia="Arial" w:hAnsi="Arial"/>
          <w:color w:val="0b0c0c"/>
          <w:rtl w:val="0"/>
        </w:rPr>
        <w:t xml:space="preserve">Season Ticket Advance</w:t>
      </w:r>
    </w:p>
    <w:p w:rsidR="00000000" w:rsidDel="00000000" w:rsidP="00000000" w:rsidRDefault="00000000" w:rsidRPr="00000000" w14:paraId="00000079">
      <w:pPr>
        <w:spacing w:after="0" w:line="288" w:lineRule="auto"/>
        <w:ind w:left="-220" w:right="-22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7A">
      <w:pPr>
        <w:spacing w:line="288" w:lineRule="auto"/>
        <w:ind w:right="-220"/>
        <w:jc w:val="both"/>
        <w:rPr>
          <w:rFonts w:ascii="Arial" w:cs="Arial" w:eastAsia="Arial" w:hAnsi="Arial"/>
          <w:b w:val="1"/>
          <w:bCs w:val="1"/>
        </w:rPr>
      </w:pPr>
      <w:r w:rsidDel="00000000" w:rsidR="00000000" w:rsidRPr="00000000">
        <w:rPr>
          <w:rFonts w:ascii="Arial" w:cs="Arial" w:eastAsia="Arial" w:hAnsi="Arial"/>
          <w:b w:val="1"/>
          <w:bCs w:val="1"/>
          <w:rtl w:val="0"/>
        </w:rPr>
        <w:t xml:space="preserve">Support</w:t>
      </w:r>
    </w:p>
    <w:p w:rsidR="00000000" w:rsidDel="00000000" w:rsidP="00000000" w:rsidRDefault="00000000" w:rsidRPr="00000000" w14:paraId="0000007B">
      <w:pPr>
        <w:numPr>
          <w:ilvl w:val="0"/>
          <w:numId w:val="5"/>
        </w:numPr>
        <w:spacing w:after="0" w:lineRule="auto"/>
        <w:ind w:left="500" w:right="-220" w:hanging="360"/>
        <w:jc w:val="both"/>
        <w:rPr>
          <w:rFonts w:ascii="Arial" w:cs="Arial" w:eastAsia="Arial" w:hAnsi="Arial"/>
        </w:rPr>
      </w:pPr>
      <w:r w:rsidDel="00000000" w:rsidR="00000000" w:rsidRPr="00000000">
        <w:rPr>
          <w:rFonts w:ascii="Arial" w:cs="Arial" w:eastAsia="Arial" w:hAnsi="Arial"/>
          <w:rtl w:val="0"/>
        </w:rPr>
        <w:t xml:space="preserve">A range of ‘Family Friendly’ policies such as opportunities to work reduced hours or job share.</w:t>
      </w:r>
    </w:p>
    <w:p w:rsidR="00000000" w:rsidDel="00000000" w:rsidP="00000000" w:rsidRDefault="00000000" w:rsidRPr="00000000" w14:paraId="0000007C">
      <w:pPr>
        <w:numPr>
          <w:ilvl w:val="0"/>
          <w:numId w:val="5"/>
        </w:numPr>
        <w:spacing w:after="0" w:lineRule="auto"/>
        <w:ind w:left="500" w:right="-220" w:hanging="360"/>
        <w:jc w:val="both"/>
        <w:rPr>
          <w:rFonts w:ascii="Arial" w:cs="Arial" w:eastAsia="Arial" w:hAnsi="Arial"/>
        </w:rPr>
      </w:pPr>
      <w:r w:rsidDel="00000000" w:rsidR="00000000" w:rsidRPr="00000000">
        <w:rPr>
          <w:rFonts w:ascii="Arial" w:cs="Arial" w:eastAsia="Arial" w:hAnsi="Arial"/>
          <w:rtl w:val="0"/>
        </w:rPr>
        <w:t xml:space="preserve">Access to flexible benefits such as voluntary benefits, retail vouchers and discounts on a range of goods and services.</w:t>
      </w:r>
    </w:p>
    <w:p w:rsidR="00000000" w:rsidDel="00000000" w:rsidP="00000000" w:rsidRDefault="00000000" w:rsidRPr="00000000" w14:paraId="0000007D">
      <w:pPr>
        <w:numPr>
          <w:ilvl w:val="0"/>
          <w:numId w:val="5"/>
        </w:numPr>
        <w:spacing w:after="0" w:lineRule="auto"/>
        <w:ind w:left="500" w:right="-220" w:hanging="360"/>
        <w:jc w:val="both"/>
        <w:rPr>
          <w:rFonts w:ascii="Arial" w:cs="Arial" w:eastAsia="Arial" w:hAnsi="Arial"/>
        </w:rPr>
      </w:pPr>
      <w:r w:rsidDel="00000000" w:rsidR="00000000" w:rsidRPr="00000000">
        <w:rPr>
          <w:rFonts w:ascii="Arial" w:cs="Arial" w:eastAsia="Arial" w:hAnsi="Arial"/>
          <w:rtl w:val="0"/>
        </w:rPr>
        <w:t xml:space="preserve">For moves to or from another employer or moves across the Civil Service this can have implications on your eligibility to carry on claiming childcare vouchers. You may however be eligible for alternative government childcare support schemes, including Tax Free Childcare. More information can be found on </w:t>
      </w:r>
      <w:hyperlink r:id="rId17">
        <w:r w:rsidDel="00000000" w:rsidR="00000000" w:rsidRPr="00000000">
          <w:rPr>
            <w:rFonts w:ascii="Arial" w:cs="Arial" w:eastAsia="Arial" w:hAnsi="Arial"/>
            <w:color w:val="4e6280"/>
            <w:rtl w:val="0"/>
          </w:rPr>
          <w:t xml:space="preserve">GOV.UK</w:t>
        </w:r>
      </w:hyperlink>
      <w:r w:rsidDel="00000000" w:rsidR="00000000" w:rsidRPr="00000000">
        <w:rPr>
          <w:rFonts w:ascii="Arial" w:cs="Arial" w:eastAsia="Arial" w:hAnsi="Arial"/>
          <w:rtl w:val="0"/>
        </w:rPr>
        <w:t xml:space="preserve"> or </w:t>
      </w:r>
      <w:hyperlink r:id="rId18">
        <w:r w:rsidDel="00000000" w:rsidR="00000000" w:rsidRPr="00000000">
          <w:rPr>
            <w:rFonts w:ascii="Arial" w:cs="Arial" w:eastAsia="Arial" w:hAnsi="Arial"/>
            <w:color w:val="4e6280"/>
            <w:rtl w:val="0"/>
          </w:rPr>
          <w:t xml:space="preserve">Childcare Choices</w:t>
        </w:r>
      </w:hyperlink>
      <w:r w:rsidDel="00000000" w:rsidR="00000000" w:rsidRPr="00000000">
        <w:rPr>
          <w:rFonts w:ascii="Arial" w:cs="Arial" w:eastAsia="Arial" w:hAnsi="Arial"/>
          <w:rtl w:val="0"/>
        </w:rPr>
        <w:t xml:space="preserve">. You can determine your eligibility at </w:t>
      </w:r>
      <w:hyperlink r:id="rId19">
        <w:r w:rsidDel="00000000" w:rsidR="00000000" w:rsidRPr="00000000">
          <w:rPr>
            <w:rFonts w:ascii="Arial" w:cs="Arial" w:eastAsia="Arial" w:hAnsi="Arial"/>
            <w:color w:val="4e6280"/>
            <w:rtl w:val="0"/>
          </w:rPr>
          <w:t xml:space="preserve">https://www.childcarechoices.gov.uk/</w:t>
        </w:r>
      </w:hyperlink>
      <w:r w:rsidDel="00000000" w:rsidR="00000000" w:rsidRPr="00000000">
        <w:rPr>
          <w:rFonts w:ascii="Arial" w:cs="Arial" w:eastAsia="Arial" w:hAnsi="Arial"/>
          <w:rtl w:val="0"/>
        </w:rPr>
        <w:t xml:space="preserve">.</w:t>
      </w:r>
    </w:p>
    <w:p w:rsidR="00000000" w:rsidDel="00000000" w:rsidP="00000000" w:rsidRDefault="00000000" w:rsidRPr="00000000" w14:paraId="0000007E">
      <w:pPr>
        <w:numPr>
          <w:ilvl w:val="0"/>
          <w:numId w:val="5"/>
        </w:numPr>
        <w:spacing w:after="0" w:lineRule="auto"/>
        <w:ind w:left="500" w:right="-220" w:hanging="360"/>
        <w:jc w:val="both"/>
        <w:rPr>
          <w:rFonts w:ascii="Arial" w:cs="Arial" w:eastAsia="Arial" w:hAnsi="Arial"/>
        </w:rPr>
      </w:pPr>
      <w:r w:rsidDel="00000000" w:rsidR="00000000" w:rsidRPr="00000000">
        <w:rPr>
          <w:rFonts w:ascii="Arial" w:cs="Arial" w:eastAsia="Arial" w:hAnsi="Arial"/>
          <w:rtl w:val="0"/>
        </w:rPr>
        <w:t xml:space="preserve">Paid paternity, adoption and maternity leave.</w:t>
      </w:r>
    </w:p>
    <w:p w:rsidR="00000000" w:rsidDel="00000000" w:rsidP="00000000" w:rsidRDefault="00000000" w:rsidRPr="00000000" w14:paraId="0000007F">
      <w:pPr>
        <w:numPr>
          <w:ilvl w:val="0"/>
          <w:numId w:val="5"/>
        </w:numPr>
        <w:spacing w:after="160" w:lineRule="auto"/>
        <w:ind w:left="500" w:right="-220" w:hanging="360"/>
        <w:jc w:val="both"/>
        <w:rPr>
          <w:rFonts w:ascii="Arial" w:cs="Arial" w:eastAsia="Arial" w:hAnsi="Arial"/>
        </w:rPr>
      </w:pPr>
      <w:r w:rsidDel="00000000" w:rsidR="00000000" w:rsidRPr="00000000">
        <w:rPr>
          <w:rFonts w:ascii="Arial" w:cs="Arial" w:eastAsia="Arial" w:hAnsi="Arial"/>
          <w:rtl w:val="0"/>
        </w:rPr>
        <w:t xml:space="preserve">Free annual sight tests for employees who use computer screens.</w:t>
      </w:r>
    </w:p>
    <w:p w:rsidR="00000000" w:rsidDel="00000000" w:rsidP="00000000" w:rsidRDefault="00000000" w:rsidRPr="00000000" w14:paraId="00000080">
      <w:pPr>
        <w:spacing w:after="0" w:line="288" w:lineRule="auto"/>
        <w:ind w:left="-220" w:right="-22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81">
      <w:pPr>
        <w:spacing w:after="80" w:line="288" w:lineRule="auto"/>
        <w:ind w:right="-220"/>
        <w:jc w:val="both"/>
        <w:rPr>
          <w:rFonts w:ascii="Arial" w:cs="Arial" w:eastAsia="Arial" w:hAnsi="Arial"/>
          <w:b w:val="1"/>
          <w:bCs w:val="1"/>
        </w:rPr>
      </w:pPr>
      <w:r w:rsidDel="00000000" w:rsidR="00000000" w:rsidRPr="00000000">
        <w:rPr>
          <w:rFonts w:ascii="Arial" w:cs="Arial" w:eastAsia="Arial" w:hAnsi="Arial"/>
          <w:b w:val="1"/>
          <w:bCs w:val="1"/>
          <w:rtl w:val="0"/>
        </w:rPr>
        <w:t xml:space="preserve">Working for the Civil Service</w:t>
      </w:r>
    </w:p>
    <w:p w:rsidR="00000000" w:rsidDel="00000000" w:rsidP="00000000" w:rsidRDefault="00000000" w:rsidRPr="00000000" w14:paraId="00000082">
      <w:pPr>
        <w:spacing w:after="80" w:line="288" w:lineRule="auto"/>
        <w:ind w:right="-220"/>
        <w:jc w:val="both"/>
        <w:rPr>
          <w:rFonts w:ascii="Arial" w:cs="Arial" w:eastAsia="Arial" w:hAnsi="Arial"/>
        </w:rPr>
      </w:pPr>
      <w:r w:rsidDel="00000000" w:rsidR="00000000" w:rsidRPr="00000000">
        <w:rPr>
          <w:rFonts w:ascii="Arial" w:cs="Arial" w:eastAsia="Arial" w:hAnsi="Arial"/>
          <w:rtl w:val="0"/>
        </w:rPr>
        <w:t xml:space="preserve">The </w:t>
      </w:r>
      <w:hyperlink r:id="rId20">
        <w:r w:rsidDel="00000000" w:rsidR="00000000" w:rsidRPr="00000000">
          <w:rPr>
            <w:rFonts w:ascii="Arial" w:cs="Arial" w:eastAsia="Arial" w:hAnsi="Arial"/>
            <w:color w:val="4e6280"/>
            <w:rtl w:val="0"/>
          </w:rPr>
          <w:t xml:space="preserve">Civil Service Code</w:t>
        </w:r>
      </w:hyperlink>
      <w:r w:rsidDel="00000000" w:rsidR="00000000" w:rsidRPr="00000000">
        <w:rPr>
          <w:rFonts w:ascii="Arial" w:cs="Arial" w:eastAsia="Arial" w:hAnsi="Arial"/>
          <w:rtl w:val="0"/>
        </w:rPr>
        <w:t xml:space="preserve"> sets out the standards of behaviour expected of civil servants.</w:t>
      </w:r>
    </w:p>
    <w:p w:rsidR="00000000" w:rsidDel="00000000" w:rsidP="00000000" w:rsidRDefault="00000000" w:rsidRPr="00000000" w14:paraId="00000083">
      <w:pPr>
        <w:spacing w:after="80" w:line="288" w:lineRule="auto"/>
        <w:ind w:right="-220"/>
        <w:jc w:val="both"/>
        <w:rPr>
          <w:rFonts w:ascii="Arial" w:cs="Arial" w:eastAsia="Arial" w:hAnsi="Arial"/>
        </w:rPr>
      </w:pPr>
      <w:r w:rsidDel="00000000" w:rsidR="00000000" w:rsidRPr="00000000">
        <w:rPr>
          <w:rFonts w:ascii="Arial" w:cs="Arial" w:eastAsia="Arial" w:hAnsi="Arial"/>
          <w:rtl w:val="0"/>
        </w:rPr>
        <w:t xml:space="preserve">We recruit by merit on the basis of fair and open competition, as outlined in the Civil Service Commission's </w:t>
      </w:r>
      <w:hyperlink r:id="rId21">
        <w:r w:rsidDel="00000000" w:rsidR="00000000" w:rsidRPr="00000000">
          <w:rPr>
            <w:rFonts w:ascii="Arial" w:cs="Arial" w:eastAsia="Arial" w:hAnsi="Arial"/>
            <w:color w:val="4e6280"/>
            <w:rtl w:val="0"/>
          </w:rPr>
          <w:t xml:space="preserve">recruitment principles</w:t>
        </w:r>
      </w:hyperlink>
      <w:r w:rsidDel="00000000" w:rsidR="00000000" w:rsidRPr="00000000">
        <w:rPr>
          <w:rFonts w:ascii="Arial" w:cs="Arial" w:eastAsia="Arial" w:hAnsi="Arial"/>
          <w:rtl w:val="0"/>
        </w:rPr>
        <w:t xml:space="preserve">. Should you feel that the recruitment process has breached the recruitment principles you are able to raise a formal complaint in the following order</w:t>
      </w:r>
    </w:p>
    <w:p w:rsidR="00000000" w:rsidDel="00000000" w:rsidP="00000000" w:rsidRDefault="00000000" w:rsidRPr="00000000" w14:paraId="00000084">
      <w:pPr>
        <w:keepLines w:val="1"/>
        <w:numPr>
          <w:ilvl w:val="0"/>
          <w:numId w:val="3"/>
        </w:numPr>
        <w:spacing w:after="0" w:lineRule="auto"/>
        <w:ind w:left="500" w:right="-220" w:hanging="360"/>
        <w:rPr>
          <w:rFonts w:ascii="Arial" w:cs="Arial" w:eastAsia="Arial" w:hAnsi="Arial"/>
        </w:rPr>
      </w:pPr>
      <w:r w:rsidDel="00000000" w:rsidR="00000000" w:rsidRPr="00000000">
        <w:rPr>
          <w:rFonts w:ascii="Arial" w:cs="Arial" w:eastAsia="Arial" w:hAnsi="Arial"/>
          <w:rtl w:val="0"/>
        </w:rPr>
        <w:t xml:space="preserve">To Shared Service Connected Ltd (0845 241 5358 (Monday to Friday 8am - 6pm) or e mail </w:t>
      </w:r>
      <w:r w:rsidDel="00000000" w:rsidR="00000000" w:rsidRPr="00000000">
        <w:rPr>
          <w:rFonts w:ascii="Arial" w:cs="Arial" w:eastAsia="Arial" w:hAnsi="Arial"/>
          <w:color w:val="4e6280"/>
          <w:rtl w:val="0"/>
        </w:rPr>
        <w:t xml:space="preserve">Moj-recruitment-vetting-enquiries@gov.sscl.com</w:t>
      </w:r>
      <w:r w:rsidDel="00000000" w:rsidR="00000000" w:rsidRPr="00000000">
        <w:rPr>
          <w:rFonts w:ascii="Arial" w:cs="Arial" w:eastAsia="Arial" w:hAnsi="Arial"/>
          <w:rtl w:val="0"/>
        </w:rPr>
        <w:t xml:space="preserve">);</w:t>
      </w:r>
    </w:p>
    <w:p w:rsidR="00000000" w:rsidDel="00000000" w:rsidP="00000000" w:rsidRDefault="00000000" w:rsidRPr="00000000" w14:paraId="00000085">
      <w:pPr>
        <w:keepLines w:val="1"/>
        <w:numPr>
          <w:ilvl w:val="0"/>
          <w:numId w:val="3"/>
        </w:numPr>
        <w:spacing w:after="0" w:lineRule="auto"/>
        <w:ind w:left="500" w:right="-220" w:hanging="360"/>
        <w:rPr>
          <w:rFonts w:ascii="Arial" w:cs="Arial" w:eastAsia="Arial" w:hAnsi="Arial"/>
        </w:rPr>
      </w:pPr>
      <w:r w:rsidDel="00000000" w:rsidR="00000000" w:rsidRPr="00000000">
        <w:rPr>
          <w:rFonts w:ascii="Arial" w:cs="Arial" w:eastAsia="Arial" w:hAnsi="Arial"/>
          <w:rtl w:val="0"/>
        </w:rPr>
        <w:t xml:space="preserve">To Ministry of Justice Resourcing team (</w:t>
      </w:r>
      <w:r w:rsidDel="00000000" w:rsidR="00000000" w:rsidRPr="00000000">
        <w:rPr>
          <w:rFonts w:ascii="Arial" w:cs="Arial" w:eastAsia="Arial" w:hAnsi="Arial"/>
          <w:color w:val="4e6280"/>
          <w:rtl w:val="0"/>
        </w:rPr>
        <w:t xml:space="preserve">resourcing-management-office@justice.gov.uk</w:t>
      </w:r>
      <w:r w:rsidDel="00000000" w:rsidR="00000000" w:rsidRPr="00000000">
        <w:rPr>
          <w:rFonts w:ascii="Arial" w:cs="Arial" w:eastAsia="Arial" w:hAnsi="Arial"/>
          <w:rtl w:val="0"/>
        </w:rPr>
        <w:t xml:space="preserve">);</w:t>
      </w:r>
    </w:p>
    <w:p w:rsidR="00000000" w:rsidDel="00000000" w:rsidP="00000000" w:rsidRDefault="00000000" w:rsidRPr="00000000" w14:paraId="00000086">
      <w:pPr>
        <w:keepLines w:val="1"/>
        <w:numPr>
          <w:ilvl w:val="0"/>
          <w:numId w:val="3"/>
        </w:numPr>
        <w:spacing w:after="0" w:lineRule="auto"/>
        <w:ind w:left="500" w:right="-220" w:hanging="360"/>
        <w:rPr>
          <w:rFonts w:ascii="Arial" w:cs="Arial" w:eastAsia="Arial" w:hAnsi="Arial"/>
        </w:rPr>
      </w:pPr>
      <w:r w:rsidDel="00000000" w:rsidR="00000000" w:rsidRPr="00000000">
        <w:rPr>
          <w:rFonts w:ascii="Arial" w:cs="Arial" w:eastAsia="Arial" w:hAnsi="Arial"/>
          <w:rtl w:val="0"/>
        </w:rPr>
        <w:t xml:space="preserve">To the Civil Service Commission (details available </w:t>
      </w:r>
      <w:hyperlink r:id="rId22">
        <w:r w:rsidDel="00000000" w:rsidR="00000000" w:rsidRPr="00000000">
          <w:rPr>
            <w:rFonts w:ascii="Arial" w:cs="Arial" w:eastAsia="Arial" w:hAnsi="Arial"/>
            <w:color w:val="4e6280"/>
            <w:rtl w:val="0"/>
          </w:rPr>
          <w:t xml:space="preserve">here</w:t>
        </w:r>
      </w:hyperlink>
      <w:r w:rsidDel="00000000" w:rsidR="00000000" w:rsidRPr="00000000">
        <w:rPr>
          <w:rFonts w:ascii="Arial" w:cs="Arial" w:eastAsia="Arial" w:hAnsi="Arial"/>
          <w:rtl w:val="0"/>
        </w:rPr>
        <w:t xml:space="preserve">)</w:t>
      </w:r>
    </w:p>
    <w:p w:rsidR="00000000" w:rsidDel="00000000" w:rsidP="00000000" w:rsidRDefault="00000000" w:rsidRPr="00000000" w14:paraId="00000087">
      <w:pPr>
        <w:spacing w:after="80" w:before="200" w:line="288" w:lineRule="auto"/>
        <w:ind w:right="-220"/>
        <w:jc w:val="both"/>
        <w:rPr>
          <w:rFonts w:ascii="Arial" w:cs="Arial" w:eastAsia="Arial" w:hAnsi="Arial"/>
        </w:rPr>
      </w:pPr>
      <w:r w:rsidDel="00000000" w:rsidR="00000000" w:rsidRPr="00000000">
        <w:rPr>
          <w:rFonts w:ascii="Arial" w:cs="Arial" w:eastAsia="Arial" w:hAnsi="Arial"/>
          <w:rtl w:val="0"/>
        </w:rPr>
        <w:t xml:space="preserve">As a Disability Confident employer, we are committed to providing everyone with the opportunity to demonstrate their skills, talent and abilities, by making adjustments throughout all elements of the recruitment process and in the workplace. We are able to offer an interview to disabled candidates who meet the minimum selection criteria, except in a limited number of campaigns.</w:t>
      </w:r>
    </w:p>
    <w:p w:rsidR="00000000" w:rsidDel="00000000" w:rsidP="00000000" w:rsidRDefault="00000000" w:rsidRPr="00000000" w14:paraId="00000088">
      <w:pPr>
        <w:spacing w:after="80" w:line="288" w:lineRule="auto"/>
        <w:ind w:right="-220"/>
        <w:jc w:val="both"/>
        <w:rPr>
          <w:rFonts w:ascii="Arial" w:cs="Arial" w:eastAsia="Arial" w:hAnsi="Arial"/>
        </w:rPr>
      </w:pPr>
      <w:r w:rsidDel="00000000" w:rsidR="00000000" w:rsidRPr="00000000">
        <w:rPr>
          <w:rFonts w:ascii="Arial" w:cs="Arial" w:eastAsia="Arial" w:hAnsi="Arial"/>
          <w:rtl w:val="0"/>
        </w:rPr>
        <w:t xml:space="preserve">For more information on applying for a role as a candidate with a disability or long-term condition, please see our </w:t>
      </w:r>
      <w:hyperlink r:id="rId23">
        <w:r w:rsidDel="00000000" w:rsidR="00000000" w:rsidRPr="00000000">
          <w:rPr>
            <w:rFonts w:ascii="Arial" w:cs="Arial" w:eastAsia="Arial" w:hAnsi="Arial"/>
            <w:color w:val="4e6280"/>
            <w:rtl w:val="0"/>
          </w:rPr>
          <w:t xml:space="preserve">Disability Confident Scheme Frequently Asked Questions</w:t>
        </w:r>
      </w:hyperlink>
      <w:r w:rsidDel="00000000" w:rsidR="00000000" w:rsidRPr="00000000">
        <w:rPr>
          <w:rFonts w:ascii="Arial" w:cs="Arial" w:eastAsia="Arial" w:hAnsi="Arial"/>
          <w:rtl w:val="0"/>
        </w:rPr>
        <w:t xml:space="preserve"> webpage.</w:t>
      </w:r>
    </w:p>
    <w:p w:rsidR="00000000" w:rsidDel="00000000" w:rsidP="00000000" w:rsidRDefault="00000000" w:rsidRPr="00000000" w14:paraId="00000089">
      <w:pPr>
        <w:spacing w:after="80" w:line="288" w:lineRule="auto"/>
        <w:ind w:right="-220"/>
        <w:jc w:val="both"/>
        <w:rPr>
          <w:rFonts w:ascii="Arial" w:cs="Arial" w:eastAsia="Arial" w:hAnsi="Arial"/>
        </w:rPr>
      </w:pPr>
      <w:r w:rsidDel="00000000" w:rsidR="00000000" w:rsidRPr="00000000">
        <w:rPr>
          <w:rFonts w:ascii="Arial" w:cs="Arial" w:eastAsia="Arial" w:hAnsi="Arial"/>
          <w:rtl w:val="0"/>
        </w:rPr>
        <w:t xml:space="preserve">You will be able to request reasonable adjustments to the recruitment process within the application form. If you need additional help completing the application form, please contact the SSCL Recruitment Enquiries Team.</w:t>
      </w:r>
    </w:p>
    <w:p w:rsidR="00000000" w:rsidDel="00000000" w:rsidP="00000000" w:rsidRDefault="00000000" w:rsidRPr="00000000" w14:paraId="0000008A">
      <w:pPr>
        <w:spacing w:after="80" w:line="288" w:lineRule="auto"/>
        <w:ind w:right="-220"/>
        <w:jc w:val="both"/>
        <w:rPr>
          <w:rFonts w:ascii="Arial" w:cs="Arial" w:eastAsia="Arial" w:hAnsi="Arial"/>
        </w:rPr>
      </w:pPr>
      <w:r w:rsidDel="00000000" w:rsidR="00000000" w:rsidRPr="00000000">
        <w:rPr>
          <w:rFonts w:ascii="Arial" w:cs="Arial" w:eastAsia="Arial" w:hAnsi="Arial"/>
          <w:color w:val="0b0c0c"/>
          <w:highlight w:val="white"/>
          <w:rtl w:val="0"/>
        </w:rPr>
        <w:t xml:space="preserve">The Civil Service also offers a Redeployment Interview Scheme to civil servants who are at risk of redundancy, and who meet the minimum requirements for the advertised vacancy.</w:t>
      </w:r>
      <w:r w:rsidDel="00000000" w:rsidR="00000000" w:rsidRPr="00000000">
        <w:rPr>
          <w:rtl w:val="0"/>
        </w:rPr>
      </w:r>
    </w:p>
    <w:p w:rsidR="00000000" w:rsidDel="00000000" w:rsidP="00000000" w:rsidRDefault="00000000" w:rsidRPr="00000000" w14:paraId="0000008B">
      <w:pPr>
        <w:spacing w:after="80" w:line="288" w:lineRule="auto"/>
        <w:ind w:left="-220" w:right="-22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8C">
      <w:pPr>
        <w:spacing w:after="80" w:line="288" w:lineRule="auto"/>
        <w:ind w:right="-220"/>
        <w:jc w:val="both"/>
        <w:rPr>
          <w:rFonts w:ascii="Arial" w:cs="Arial" w:eastAsia="Arial" w:hAnsi="Arial"/>
          <w:b w:val="1"/>
          <w:bCs w:val="1"/>
        </w:rPr>
      </w:pPr>
      <w:r w:rsidDel="00000000" w:rsidR="00000000" w:rsidRPr="00000000">
        <w:rPr>
          <w:rFonts w:ascii="Arial" w:cs="Arial" w:eastAsia="Arial" w:hAnsi="Arial"/>
          <w:b w:val="1"/>
          <w:bCs w:val="1"/>
          <w:rtl w:val="0"/>
        </w:rPr>
        <w:t xml:space="preserve">Diversity &amp; Inclusion</w:t>
      </w:r>
    </w:p>
    <w:p w:rsidR="00000000" w:rsidDel="00000000" w:rsidP="00000000" w:rsidRDefault="00000000" w:rsidRPr="00000000" w14:paraId="0000008D">
      <w:pPr>
        <w:spacing w:after="80" w:line="288" w:lineRule="auto"/>
        <w:ind w:right="-220"/>
        <w:jc w:val="both"/>
        <w:rPr>
          <w:rFonts w:ascii="Arial" w:cs="Arial" w:eastAsia="Arial" w:hAnsi="Arial"/>
        </w:rPr>
      </w:pPr>
      <w:r w:rsidDel="00000000" w:rsidR="00000000" w:rsidRPr="00000000">
        <w:rPr>
          <w:rFonts w:ascii="Arial" w:cs="Arial" w:eastAsia="Arial" w:hAnsi="Arial"/>
          <w:rtl w:val="0"/>
        </w:rPr>
        <w:t xml:space="preserve">The Civil Service is committed to attract, retain and invest in talent wherever it is found. To learn more please see the </w:t>
      </w:r>
      <w:hyperlink r:id="rId24">
        <w:r w:rsidDel="00000000" w:rsidR="00000000" w:rsidRPr="00000000">
          <w:rPr>
            <w:rFonts w:ascii="Arial" w:cs="Arial" w:eastAsia="Arial" w:hAnsi="Arial"/>
            <w:color w:val="4e6280"/>
            <w:rtl w:val="0"/>
          </w:rPr>
          <w:t xml:space="preserve">Civil Service People Plan</w:t>
        </w:r>
      </w:hyperlink>
      <w:r w:rsidDel="00000000" w:rsidR="00000000" w:rsidRPr="00000000">
        <w:rPr>
          <w:rFonts w:ascii="Arial" w:cs="Arial" w:eastAsia="Arial" w:hAnsi="Arial"/>
          <w:color w:val="1155cd"/>
          <w:rtl w:val="0"/>
        </w:rPr>
        <w:t xml:space="preserve"> </w:t>
      </w:r>
      <w:r w:rsidDel="00000000" w:rsidR="00000000" w:rsidRPr="00000000">
        <w:rPr>
          <w:rFonts w:ascii="Arial" w:cs="Arial" w:eastAsia="Arial" w:hAnsi="Arial"/>
          <w:rtl w:val="0"/>
        </w:rPr>
        <w:t xml:space="preserve">and the </w:t>
      </w:r>
      <w:hyperlink r:id="rId25">
        <w:r w:rsidDel="00000000" w:rsidR="00000000" w:rsidRPr="00000000">
          <w:rPr>
            <w:rFonts w:ascii="Arial" w:cs="Arial" w:eastAsia="Arial" w:hAnsi="Arial"/>
            <w:color w:val="4e6280"/>
            <w:rtl w:val="0"/>
          </w:rPr>
          <w:t xml:space="preserve">Civil Service Diversity and Inclusion Strategy</w:t>
        </w:r>
      </w:hyperlink>
      <w:r w:rsidDel="00000000" w:rsidR="00000000" w:rsidRPr="00000000">
        <w:rPr>
          <w:rFonts w:ascii="Arial" w:cs="Arial" w:eastAsia="Arial" w:hAnsi="Arial"/>
          <w:rtl w:val="0"/>
        </w:rPr>
        <w:t xml:space="preserve">.</w:t>
      </w:r>
    </w:p>
    <w:p w:rsidR="00000000" w:rsidDel="00000000" w:rsidP="00000000" w:rsidRDefault="00000000" w:rsidRPr="00000000" w14:paraId="0000008E">
      <w:pPr>
        <w:spacing w:after="80" w:lineRule="auto"/>
        <w:ind w:right="-22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8F">
      <w:pPr>
        <w:spacing w:after="80" w:lineRule="auto"/>
        <w:ind w:right="-220"/>
        <w:jc w:val="both"/>
        <w:rPr>
          <w:rFonts w:ascii="Arial" w:cs="Arial" w:eastAsia="Arial" w:hAnsi="Arial"/>
          <w:b w:val="1"/>
          <w:bCs w:val="1"/>
        </w:rPr>
      </w:pPr>
      <w:r w:rsidDel="00000000" w:rsidR="00000000" w:rsidRPr="00000000">
        <w:rPr>
          <w:rFonts w:ascii="Arial" w:cs="Arial" w:eastAsia="Arial" w:hAnsi="Arial"/>
          <w:b w:val="1"/>
          <w:bCs w:val="1"/>
          <w:rtl w:val="0"/>
        </w:rPr>
        <w:t xml:space="preserve">Interview dates  </w:t>
      </w:r>
    </w:p>
    <w:p w:rsidR="00000000" w:rsidDel="00000000" w:rsidP="00000000" w:rsidRDefault="00000000" w:rsidRPr="00000000" w14:paraId="00000090">
      <w:pPr>
        <w:spacing w:after="0" w:lineRule="auto"/>
        <w:ind w:right="-220"/>
        <w:jc w:val="both"/>
        <w:rPr>
          <w:rFonts w:ascii="Arial" w:cs="Arial" w:eastAsia="Arial" w:hAnsi="Arial"/>
        </w:rPr>
      </w:pPr>
      <w:r w:rsidDel="00000000" w:rsidR="00000000" w:rsidRPr="00000000">
        <w:rPr>
          <w:rFonts w:ascii="Arial" w:cs="Arial" w:eastAsia="Arial" w:hAnsi="Arial"/>
          <w:rtl w:val="0"/>
        </w:rPr>
        <w:t xml:space="preserve">tbc</w:t>
      </w:r>
      <w:r w:rsidDel="00000000" w:rsidR="00000000" w:rsidRPr="00000000">
        <w:rPr>
          <w:rtl w:val="0"/>
        </w:rPr>
      </w:r>
    </w:p>
    <w:p w:rsidR="00000000" w:rsidDel="00000000" w:rsidP="00000000" w:rsidRDefault="00000000" w:rsidRPr="00000000" w14:paraId="00000091">
      <w:pPr>
        <w:spacing w:after="0" w:lineRule="auto"/>
        <w:ind w:right="-220"/>
        <w:jc w:val="both"/>
        <w:rPr>
          <w:rFonts w:ascii="Arial" w:cs="Arial" w:eastAsia="Arial" w:hAnsi="Arial"/>
        </w:rPr>
      </w:pPr>
      <w:r w:rsidDel="00000000" w:rsidR="00000000" w:rsidRPr="00000000">
        <w:rPr>
          <w:rtl w:val="0"/>
        </w:rPr>
      </w:r>
    </w:p>
    <w:p w:rsidR="00000000" w:rsidDel="00000000" w:rsidP="00000000" w:rsidRDefault="00000000" w:rsidRPr="00000000" w14:paraId="00000092">
      <w:pPr>
        <w:spacing w:after="0" w:lineRule="auto"/>
        <w:ind w:right="-220"/>
        <w:jc w:val="both"/>
        <w:rPr>
          <w:rFonts w:ascii="Arial" w:cs="Arial" w:eastAsia="Arial" w:hAnsi="Arial"/>
        </w:rPr>
      </w:pPr>
      <w:r w:rsidDel="00000000" w:rsidR="00000000" w:rsidRPr="00000000">
        <w:rPr>
          <w:rFonts w:ascii="Arial" w:cs="Arial" w:eastAsia="Arial" w:hAnsi="Arial"/>
          <w:b w:val="1"/>
          <w:bCs w:val="1"/>
          <w:rtl w:val="0"/>
        </w:rPr>
        <w:t xml:space="preserve">Closing Date</w:t>
      </w:r>
      <w:r w:rsidDel="00000000" w:rsidR="00000000" w:rsidRPr="00000000">
        <w:rPr>
          <w:rtl w:val="0"/>
        </w:rPr>
      </w:r>
    </w:p>
    <w:p w:rsidR="00000000" w:rsidDel="00000000" w:rsidP="00000000" w:rsidRDefault="00000000" w:rsidRPr="00000000" w14:paraId="00000093">
      <w:pPr>
        <w:spacing w:after="0" w:lineRule="auto"/>
        <w:ind w:right="-220"/>
        <w:jc w:val="both"/>
        <w:rPr>
          <w:rFonts w:ascii="Arial" w:cs="Arial" w:eastAsia="Arial" w:hAnsi="Arial"/>
        </w:rPr>
      </w:pPr>
      <w:r w:rsidDel="00000000" w:rsidR="00000000" w:rsidRPr="00000000">
        <w:rPr>
          <w:rFonts w:ascii="Arial" w:cs="Arial" w:eastAsia="Arial" w:hAnsi="Arial"/>
          <w:rtl w:val="0"/>
        </w:rPr>
        <w:t xml:space="preserve">Wednesday 22 July 2026, 23:55</w:t>
      </w:r>
    </w:p>
    <w:p w:rsidR="00000000" w:rsidDel="00000000" w:rsidP="00000000" w:rsidRDefault="00000000" w:rsidRPr="00000000" w14:paraId="00000094">
      <w:pPr>
        <w:spacing w:after="0" w:lineRule="auto"/>
        <w:ind w:right="-220"/>
        <w:jc w:val="both"/>
        <w:rPr>
          <w:rFonts w:ascii="Arial" w:cs="Arial" w:eastAsia="Arial" w:hAnsi="Arial"/>
        </w:rPr>
      </w:pPr>
      <w:r w:rsidDel="00000000" w:rsidR="00000000" w:rsidRPr="00000000">
        <w:rPr>
          <w:rtl w:val="0"/>
        </w:rPr>
      </w:r>
    </w:p>
    <w:p w:rsidR="00000000" w:rsidDel="00000000" w:rsidP="00000000" w:rsidRDefault="00000000" w:rsidRPr="00000000" w14:paraId="00000095">
      <w:pPr>
        <w:spacing w:after="0" w:lineRule="auto"/>
        <w:ind w:right="-220"/>
        <w:jc w:val="both"/>
        <w:rPr>
          <w:rFonts w:ascii="Arial" w:cs="Arial" w:eastAsia="Arial" w:hAnsi="Arial"/>
          <w:b w:val="1"/>
          <w:bCs w:val="1"/>
        </w:rPr>
      </w:pPr>
      <w:r w:rsidDel="00000000" w:rsidR="00000000" w:rsidRPr="00000000">
        <w:rPr>
          <w:rFonts w:ascii="Arial" w:cs="Arial" w:eastAsia="Arial" w:hAnsi="Arial"/>
          <w:b w:val="1"/>
          <w:bCs w:val="1"/>
          <w:rtl w:val="0"/>
        </w:rPr>
        <w:t xml:space="preserve">Contact information  </w:t>
      </w:r>
    </w:p>
    <w:p w:rsidR="00000000" w:rsidDel="00000000" w:rsidP="00000000" w:rsidRDefault="00000000" w:rsidRPr="00000000" w14:paraId="00000096">
      <w:pPr>
        <w:spacing w:after="0" w:lineRule="auto"/>
        <w:ind w:right="-220"/>
        <w:jc w:val="both"/>
        <w:rPr>
          <w:rFonts w:ascii="Arial" w:cs="Arial" w:eastAsia="Arial" w:hAnsi="Arial"/>
        </w:rPr>
      </w:pPr>
      <w:r w:rsidDel="00000000" w:rsidR="00000000" w:rsidRPr="00000000">
        <w:rPr>
          <w:rFonts w:ascii="Arial" w:cs="Arial" w:eastAsia="Arial" w:hAnsi="Arial"/>
          <w:rtl w:val="0"/>
        </w:rPr>
        <w:t xml:space="preserve">If you require any assistance please call 0345 241 5359 (Monday to Friday 8am - 6pm) or email </w:t>
      </w:r>
      <w:hyperlink r:id="rId26">
        <w:r w:rsidDel="00000000" w:rsidR="00000000" w:rsidRPr="00000000">
          <w:rPr>
            <w:rFonts w:ascii="Arial" w:cs="Arial" w:eastAsia="Arial" w:hAnsi="Arial"/>
            <w:color w:val="1155cc"/>
            <w:u w:val="single"/>
            <w:rtl w:val="0"/>
          </w:rPr>
          <w:t xml:space="preserve">Moj-recruitment-vetting-enquiries@gov.sscl.com</w:t>
        </w:r>
      </w:hyperlink>
      <w:r w:rsidDel="00000000" w:rsidR="00000000" w:rsidRPr="00000000">
        <w:rPr>
          <w:rFonts w:ascii="Arial" w:cs="Arial" w:eastAsia="Arial" w:hAnsi="Arial"/>
          <w:rtl w:val="0"/>
        </w:rPr>
        <w:t xml:space="preserve"> </w:t>
      </w:r>
    </w:p>
    <w:p w:rsidR="00000000" w:rsidDel="00000000" w:rsidP="00000000" w:rsidRDefault="00000000" w:rsidRPr="00000000" w14:paraId="00000097">
      <w:pPr>
        <w:spacing w:after="0" w:line="240" w:lineRule="auto"/>
        <w:rPr>
          <w:rFonts w:ascii="Arial" w:cs="Arial" w:eastAsia="Arial" w:hAnsi="Arial"/>
        </w:rPr>
      </w:pPr>
      <w:r w:rsidDel="00000000" w:rsidR="00000000" w:rsidRPr="00000000">
        <w:rPr>
          <w:rtl w:val="0"/>
        </w:rPr>
      </w:r>
    </w:p>
    <w:sectPr>
      <w:headerReference r:id="rId27"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8">
    <w:pPr>
      <w:rPr/>
    </w:pPr>
    <w:r w:rsidDel="00000000" w:rsidR="00000000" w:rsidRPr="00000000">
      <w:rPr/>
      <w:drawing>
        <wp:inline distB="19050" distT="19050" distL="19050" distR="19050">
          <wp:extent cx="633413" cy="688227"/>
          <wp:effectExtent b="0" l="0" r="0" t="0"/>
          <wp:docPr descr="https://lh3.googleusercontent.com/f_QIN5BbpXhFKgOQMAZwlLOD57Gui6POK8C5AytKU-4lh1eCN37BD8YjCD12zNDFi3JaBm4x4gLR7MphJ-GICaHoLIKu86AL4J1N7dzAbvh2m-O9j7J14_JN2fa-3A1dcyMPt-rCCYKB" id="1" name="image1.png"/>
          <a:graphic>
            <a:graphicData uri="http://schemas.openxmlformats.org/drawingml/2006/picture">
              <pic:pic>
                <pic:nvPicPr>
                  <pic:cNvPr descr="https://lh3.googleusercontent.com/f_QIN5BbpXhFKgOQMAZwlLOD57Gui6POK8C5AytKU-4lh1eCN37BD8YjCD12zNDFi3JaBm4x4gLR7MphJ-GICaHoLIKu86AL4J1N7dzAbvh2m-O9j7J14_JN2fa-3A1dcyMPt-rCCYKB" id="0" name="image1.png"/>
                  <pic:cNvPicPr preferRelativeResize="0"/>
                </pic:nvPicPr>
                <pic:blipFill>
                  <a:blip r:embed="rId1"/>
                  <a:srcRect b="0" l="0" r="0" t="0"/>
                  <a:stretch>
                    <a:fillRect/>
                  </a:stretch>
                </pic:blipFill>
                <pic:spPr>
                  <a:xfrm>
                    <a:off x="0" y="0"/>
                    <a:ext cx="633413" cy="688227"/>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Arial" w:cs="Arial" w:eastAsia="Arial" w:hAnsi="Arial"/>
        <w:color w:val="0b0c0c"/>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civilservicecommission.independent.gov.uk/code/" TargetMode="External"/><Relationship Id="rId22" Type="http://schemas.openxmlformats.org/officeDocument/2006/relationships/hyperlink" Target="https://civilservicecommission.independent.gov.uk/recruitment/civilservicerecruitmentcomplaints/" TargetMode="External"/><Relationship Id="rId21" Type="http://schemas.openxmlformats.org/officeDocument/2006/relationships/hyperlink" Target="https://civilservicecommission.independent.gov.uk/recruitment/recruitment-principles/" TargetMode="External"/><Relationship Id="rId24" Type="http://schemas.openxmlformats.org/officeDocument/2006/relationships/hyperlink" Target="https://www.gov.uk/government/publications/civil-service-people-plan-2024-2027" TargetMode="External"/><Relationship Id="rId23" Type="http://schemas.openxmlformats.org/officeDocument/2006/relationships/hyperlink" Target="https://jobs.justice.gov.uk/role/disability-confident-scheme-faq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uidance/united-kingdom-security-vetting-applicant?_ga=2.173876641.306619030.1703672781-284062121.1697374550" TargetMode="External"/><Relationship Id="rId26" Type="http://schemas.openxmlformats.org/officeDocument/2006/relationships/hyperlink" Target="mailto:Moj-recruitment-vetting-enquiries@gov.sscl.com" TargetMode="External"/><Relationship Id="rId25" Type="http://schemas.openxmlformats.org/officeDocument/2006/relationships/hyperlink" Target="https://www.gov.uk/government/publications/civil-service-diversity-and-inclusion-strategy-2022-to-2025" TargetMode="External"/><Relationship Id="rId27"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www.gov.uk/government/organisations/northern-ireland-office" TargetMode="External"/><Relationship Id="rId7" Type="http://schemas.openxmlformats.org/officeDocument/2006/relationships/hyperlink" Target="https://www.gov.uk/government/organisations/ministry-of-justice" TargetMode="External"/><Relationship Id="rId8" Type="http://schemas.openxmlformats.org/officeDocument/2006/relationships/hyperlink" Target="https://www.gov.uk/government/publications/success-profiles/success-profiles-civil-service-behaviours" TargetMode="External"/><Relationship Id="rId11" Type="http://schemas.openxmlformats.org/officeDocument/2006/relationships/hyperlink" Target="https://www.civil-service-careers.gov.uk/artificial-intelligence-and-recruitment/" TargetMode="External"/><Relationship Id="rId10" Type="http://schemas.openxmlformats.org/officeDocument/2006/relationships/hyperlink" Target="https://www.gov.uk/government/publications/vetting-explained-and-our-vetting-charter/the-vetting-charter?_ga=2.173876641.306619030.1703672781-284062121.1697374550" TargetMode="External"/><Relationship Id="rId13" Type="http://schemas.openxmlformats.org/officeDocument/2006/relationships/hyperlink" Target="http://civilservicecommission.independent.gov.uk/code/" TargetMode="External"/><Relationship Id="rId12" Type="http://schemas.openxmlformats.org/officeDocument/2006/relationships/hyperlink" Target="mailto:Daneeta.Chubbah@nio.gov.uk" TargetMode="External"/><Relationship Id="rId15" Type="http://schemas.openxmlformats.org/officeDocument/2006/relationships/hyperlink" Target="https://civilservicecommission.independent.gov.uk/code/" TargetMode="External"/><Relationship Id="rId14" Type="http://schemas.openxmlformats.org/officeDocument/2006/relationships/hyperlink" Target="http://civilservicecommission.independent.gov.uk/civil-service-recruitment/complaints/" TargetMode="External"/><Relationship Id="rId17" Type="http://schemas.openxmlformats.org/officeDocument/2006/relationships/hyperlink" Target="https://www.gov.uk/help-with-childcare-costs/tax-free-childcare" TargetMode="External"/><Relationship Id="rId16" Type="http://schemas.openxmlformats.org/officeDocument/2006/relationships/hyperlink" Target="https://www.civilservicepensionscheme.org.uk/members/joining-the-civil-service-pension-scheme/" TargetMode="External"/><Relationship Id="rId19" Type="http://schemas.openxmlformats.org/officeDocument/2006/relationships/hyperlink" Target="https://www.childcarechoices.gov.uk/" TargetMode="External"/><Relationship Id="rId18" Type="http://schemas.openxmlformats.org/officeDocument/2006/relationships/hyperlink" Target="https://www.childcarechoic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