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459F7455" w:rsidR="008A5DB5" w:rsidRDefault="008A5DB5" w:rsidP="002D0930">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A434B">
        <w:rPr>
          <w:rFonts w:ascii="Arial" w:hAnsi="Arial" w:cs="Arial"/>
          <w:b/>
          <w:bCs/>
          <w:sz w:val="24"/>
          <w:szCs w:val="24"/>
        </w:rPr>
        <w:t xml:space="preserve"> </w:t>
      </w:r>
      <w:r w:rsidR="00F20D4D" w:rsidRPr="00F20D4D">
        <w:rPr>
          <w:rFonts w:ascii="Arial" w:hAnsi="Arial" w:cs="Arial"/>
          <w:b/>
          <w:bCs/>
          <w:sz w:val="24"/>
          <w:szCs w:val="24"/>
        </w:rPr>
        <w:t xml:space="preserve">EO </w:t>
      </w:r>
      <w:r w:rsidR="007524E8" w:rsidRPr="00F20D4D">
        <w:rPr>
          <w:rFonts w:ascii="Arial" w:hAnsi="Arial" w:cs="Arial"/>
          <w:b/>
          <w:bCs/>
          <w:sz w:val="24"/>
          <w:szCs w:val="24"/>
        </w:rPr>
        <w:t>Senior Caseworker</w:t>
      </w:r>
      <w:r w:rsidR="007524E8" w:rsidRPr="00872989">
        <w:rPr>
          <w:rFonts w:ascii="Arial" w:hAnsi="Arial" w:cs="Arial"/>
          <w:sz w:val="24"/>
          <w:szCs w:val="24"/>
        </w:rPr>
        <w:t xml:space="preserve"> </w:t>
      </w:r>
    </w:p>
    <w:p w14:paraId="16625A01" w14:textId="6510B7F9" w:rsidR="008A5DB5" w:rsidRDefault="008A5DB5" w:rsidP="002D0930">
      <w:pPr>
        <w:spacing w:after="0"/>
      </w:pPr>
      <w:r w:rsidRPr="00453094">
        <w:rPr>
          <w:rFonts w:ascii="Arial" w:hAnsi="Arial" w:cs="Arial"/>
          <w:b/>
          <w:bCs/>
          <w:sz w:val="24"/>
          <w:szCs w:val="24"/>
        </w:rPr>
        <w:t>Contract Type:</w:t>
      </w:r>
      <w:r w:rsidR="007524E8">
        <w:rPr>
          <w:rFonts w:ascii="Arial" w:hAnsi="Arial" w:cs="Arial"/>
          <w:b/>
          <w:bCs/>
          <w:sz w:val="24"/>
          <w:szCs w:val="24"/>
        </w:rPr>
        <w:t xml:space="preserve"> </w:t>
      </w:r>
      <w:r w:rsidR="007524E8" w:rsidRPr="00F20D4D">
        <w:rPr>
          <w:rFonts w:ascii="Arial" w:hAnsi="Arial" w:cs="Arial"/>
          <w:b/>
          <w:bCs/>
          <w:sz w:val="24"/>
          <w:szCs w:val="24"/>
        </w:rPr>
        <w:t>Permanent</w:t>
      </w:r>
    </w:p>
    <w:p w14:paraId="4CAA948A" w14:textId="4C6205D2" w:rsidR="008A5DB5" w:rsidRPr="009A2A52" w:rsidRDefault="008A5DB5" w:rsidP="002D0930">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r w:rsidRPr="009A2A52">
        <w:rPr>
          <w:rFonts w:ascii="Arial" w:hAnsi="Arial" w:cs="Arial"/>
          <w:sz w:val="24"/>
          <w:szCs w:val="24"/>
        </w:rPr>
        <w:t xml:space="preserve">National - </w:t>
      </w:r>
      <w:r w:rsidR="00BB5991" w:rsidRPr="009A2A52">
        <w:rPr>
          <w:rFonts w:ascii="Arial" w:hAnsi="Arial" w:cs="Arial"/>
          <w:sz w:val="24"/>
          <w:szCs w:val="24"/>
        </w:rPr>
        <w:t>£29,303</w:t>
      </w:r>
      <w:r w:rsidRPr="009A2A52">
        <w:rPr>
          <w:rFonts w:ascii="Arial" w:hAnsi="Arial" w:cs="Arial"/>
          <w:sz w:val="24"/>
          <w:szCs w:val="24"/>
        </w:rPr>
        <w:t xml:space="preserve"> to </w:t>
      </w:r>
      <w:r w:rsidR="00BB5991" w:rsidRPr="009A2A52">
        <w:rPr>
          <w:rFonts w:ascii="Arial" w:hAnsi="Arial" w:cs="Arial"/>
          <w:sz w:val="24"/>
          <w:szCs w:val="24"/>
        </w:rPr>
        <w:t>£31,061</w:t>
      </w:r>
    </w:p>
    <w:p w14:paraId="74E29D9D" w14:textId="77777777" w:rsidR="008A5DB5" w:rsidRPr="00E82628" w:rsidRDefault="008A5DB5" w:rsidP="002D0930">
      <w:pPr>
        <w:pStyle w:val="NoSpacing"/>
        <w:rPr>
          <w:rFonts w:ascii="Arial" w:hAnsi="Arial" w:cs="Arial"/>
          <w:sz w:val="24"/>
          <w:szCs w:val="24"/>
        </w:rPr>
      </w:pPr>
    </w:p>
    <w:p w14:paraId="2659D60E" w14:textId="7F0690D5" w:rsidR="008A5DB5" w:rsidRDefault="008A5DB5" w:rsidP="002D0930">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2D0930">
      <w:pPr>
        <w:pStyle w:val="NoSpacing"/>
        <w:rPr>
          <w:rFonts w:ascii="Arial" w:hAnsi="Arial" w:cs="Arial"/>
          <w:sz w:val="24"/>
          <w:szCs w:val="24"/>
        </w:rPr>
      </w:pPr>
    </w:p>
    <w:p w14:paraId="1AA83D01" w14:textId="77777777" w:rsidR="00C77B19" w:rsidRDefault="001A383B" w:rsidP="002D0930">
      <w:pPr>
        <w:spacing w:after="0"/>
        <w:rPr>
          <w:rFonts w:ascii="Arial" w:hAnsi="Arial" w:cs="Arial"/>
          <w:b/>
          <w:bCs/>
          <w:sz w:val="24"/>
          <w:szCs w:val="24"/>
        </w:rPr>
      </w:pPr>
      <w:r w:rsidRPr="00CD3E62">
        <w:rPr>
          <w:rFonts w:ascii="Arial" w:hAnsi="Arial" w:cs="Arial"/>
          <w:b/>
          <w:bCs/>
          <w:sz w:val="24"/>
          <w:szCs w:val="24"/>
        </w:rPr>
        <w:t>Location</w:t>
      </w:r>
      <w:r w:rsidRPr="002145CB">
        <w:rPr>
          <w:rFonts w:ascii="Arial" w:hAnsi="Arial" w:cs="Arial"/>
          <w:b/>
          <w:bCs/>
          <w:sz w:val="24"/>
          <w:szCs w:val="24"/>
        </w:rPr>
        <w:t>:</w:t>
      </w:r>
      <w:r w:rsidR="00E41BDB" w:rsidRPr="002145CB">
        <w:rPr>
          <w:rFonts w:ascii="Arial" w:hAnsi="Arial" w:cs="Arial"/>
          <w:b/>
          <w:bCs/>
          <w:sz w:val="24"/>
          <w:szCs w:val="24"/>
        </w:rPr>
        <w:t xml:space="preserve"> </w:t>
      </w:r>
    </w:p>
    <w:p w14:paraId="7BC24993" w14:textId="61EB4AFA" w:rsidR="001A383B" w:rsidRPr="00C77B19" w:rsidRDefault="00BB5991" w:rsidP="002D0930">
      <w:pPr>
        <w:spacing w:after="0"/>
        <w:rPr>
          <w:rFonts w:ascii="Arial" w:hAnsi="Arial" w:cs="Arial"/>
          <w:b/>
          <w:bCs/>
          <w:sz w:val="24"/>
          <w:szCs w:val="24"/>
        </w:rPr>
      </w:pPr>
      <w:r w:rsidRPr="00C77B19">
        <w:rPr>
          <w:rFonts w:ascii="Arial" w:hAnsi="Arial" w:cs="Arial"/>
          <w:b/>
          <w:bCs/>
          <w:color w:val="000000" w:themeColor="text1"/>
          <w:sz w:val="24"/>
          <w:szCs w:val="24"/>
        </w:rPr>
        <w:t>Manchester and Liverpool</w:t>
      </w:r>
      <w:r w:rsidR="009A2A52" w:rsidRPr="00C77B19">
        <w:rPr>
          <w:rFonts w:ascii="Arial" w:hAnsi="Arial" w:cs="Arial"/>
          <w:b/>
          <w:bCs/>
          <w:color w:val="000000" w:themeColor="text1"/>
          <w:sz w:val="24"/>
          <w:szCs w:val="24"/>
        </w:rPr>
        <w:t xml:space="preserve"> (Occasional Travel may be required to other LAA sites)</w:t>
      </w:r>
    </w:p>
    <w:p w14:paraId="7D7DD87F" w14:textId="77777777" w:rsidR="0088569D" w:rsidRDefault="0088569D" w:rsidP="002D0930">
      <w:pPr>
        <w:spacing w:after="0"/>
        <w:rPr>
          <w:rFonts w:ascii="Arial" w:eastAsia="Arial" w:hAnsi="Arial" w:cs="Arial"/>
          <w:sz w:val="24"/>
          <w:szCs w:val="24"/>
        </w:rPr>
      </w:pPr>
    </w:p>
    <w:p w14:paraId="22C0704C" w14:textId="3CE55B65" w:rsidR="001A383B" w:rsidRPr="00714731" w:rsidRDefault="00C624CE" w:rsidP="002D0930">
      <w:pPr>
        <w:spacing w:after="0"/>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4BA0D6D2" w14:textId="02E1C011" w:rsidR="001A383B" w:rsidRPr="00886813" w:rsidRDefault="001A383B" w:rsidP="002D0930">
      <w:pPr>
        <w:pStyle w:val="NoSpacing"/>
        <w:rPr>
          <w:rFonts w:ascii="Arial" w:hAnsi="Arial" w:cs="Arial"/>
          <w:sz w:val="24"/>
          <w:szCs w:val="24"/>
        </w:rPr>
      </w:pPr>
      <w:r w:rsidRPr="00886813">
        <w:rPr>
          <w:rFonts w:ascii="Arial" w:hAnsi="Arial" w:cs="Arial"/>
          <w:sz w:val="24"/>
          <w:szCs w:val="24"/>
        </w:rPr>
        <w:t xml:space="preserve">If you are applying for a part time role, please note that to meet business demands we need cover for a minimum of </w:t>
      </w:r>
      <w:r w:rsidR="00CC27BF" w:rsidRPr="00886813">
        <w:rPr>
          <w:rFonts w:ascii="Arial" w:hAnsi="Arial" w:cs="Arial"/>
          <w:sz w:val="24"/>
          <w:szCs w:val="24"/>
        </w:rPr>
        <w:t xml:space="preserve">22 </w:t>
      </w:r>
      <w:r w:rsidRPr="00886813">
        <w:rPr>
          <w:rFonts w:ascii="Arial" w:hAnsi="Arial" w:cs="Arial"/>
          <w:sz w:val="24"/>
          <w:szCs w:val="24"/>
        </w:rPr>
        <w:t xml:space="preserve">hours and to cover </w:t>
      </w:r>
      <w:r w:rsidR="00886813" w:rsidRPr="00886813">
        <w:rPr>
          <w:rFonts w:ascii="Arial" w:hAnsi="Arial" w:cs="Arial"/>
          <w:sz w:val="24"/>
          <w:szCs w:val="24"/>
        </w:rPr>
        <w:t>3</w:t>
      </w:r>
      <w:r w:rsidRPr="00886813">
        <w:rPr>
          <w:rFonts w:ascii="Arial" w:hAnsi="Arial" w:cs="Arial"/>
          <w:sz w:val="24"/>
          <w:szCs w:val="24"/>
        </w:rPr>
        <w:t xml:space="preserve"> days of the week</w:t>
      </w:r>
      <w:r w:rsidR="00886813" w:rsidRPr="00886813">
        <w:rPr>
          <w:rFonts w:ascii="Arial" w:hAnsi="Arial" w:cs="Arial"/>
          <w:sz w:val="24"/>
          <w:szCs w:val="24"/>
        </w:rPr>
        <w:t>, one of these days must be a Wednesday.</w:t>
      </w:r>
    </w:p>
    <w:p w14:paraId="745E0D81" w14:textId="77777777" w:rsidR="001A383B" w:rsidRPr="001A383B" w:rsidRDefault="001A383B" w:rsidP="002D0930">
      <w:pPr>
        <w:pStyle w:val="NoSpacing"/>
        <w:rPr>
          <w:rFonts w:ascii="Arial" w:hAnsi="Arial" w:cs="Arial"/>
          <w:color w:val="7030A0"/>
          <w:sz w:val="24"/>
          <w:szCs w:val="24"/>
        </w:rPr>
      </w:pPr>
    </w:p>
    <w:p w14:paraId="1A4E4E12" w14:textId="710467FF" w:rsidR="001A383B" w:rsidRPr="006F2FC2" w:rsidRDefault="001A383B" w:rsidP="002D0930">
      <w:pPr>
        <w:pStyle w:val="NoSpacing"/>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2D0930">
      <w:pPr>
        <w:pStyle w:val="NoSpacing"/>
        <w:rPr>
          <w:rFonts w:ascii="Arial" w:hAnsi="Arial" w:cs="Arial"/>
          <w:sz w:val="24"/>
          <w:szCs w:val="24"/>
        </w:rPr>
      </w:pPr>
    </w:p>
    <w:p w14:paraId="115294B3" w14:textId="53E5584C" w:rsidR="00CD3E62" w:rsidRPr="007C01AB" w:rsidRDefault="00D44511" w:rsidP="002D0930">
      <w:pPr>
        <w:pStyle w:val="Heading1"/>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2D0930">
      <w:pPr>
        <w:spacing w:after="120" w:line="240" w:lineRule="auto"/>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2D0930">
      <w:pPr>
        <w:spacing w:after="120" w:line="240" w:lineRule="auto"/>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028E7B43" w14:textId="12322CEF" w:rsidR="00486A5D" w:rsidRPr="007C01AB" w:rsidRDefault="00D20370" w:rsidP="002D0930">
      <w:pPr>
        <w:pStyle w:val="Heading1"/>
        <w:rPr>
          <w:rFonts w:ascii="Arial" w:hAnsi="Arial" w:cs="Arial"/>
          <w:b/>
          <w:bCs/>
          <w:sz w:val="28"/>
          <w:szCs w:val="28"/>
        </w:rPr>
      </w:pPr>
      <w:r>
        <w:rPr>
          <w:rFonts w:ascii="Arial" w:hAnsi="Arial" w:cs="Arial"/>
          <w:b/>
          <w:bCs/>
          <w:sz w:val="28"/>
          <w:szCs w:val="28"/>
        </w:rPr>
        <w:t>Case Management</w:t>
      </w:r>
    </w:p>
    <w:p w14:paraId="63BBAABE" w14:textId="77777777" w:rsidR="00D20370" w:rsidRPr="00815B58" w:rsidRDefault="00D20370" w:rsidP="002D0930">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The Case Management team is central to the Agency, it is responsible for handling legal aid applications, processing case payments and dealing with correspondence and enquiries received in both Civil and Criminal Legal aid matters. Our dedicated staff ensure that 600,000 new clients access justice each year, while ensuring that legal aid lawyers are paid fairly. </w:t>
      </w:r>
    </w:p>
    <w:p w14:paraId="319217B6" w14:textId="77777777" w:rsidR="00D20370" w:rsidRPr="00815B58" w:rsidRDefault="00D20370" w:rsidP="002D0930">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We listen and engage with all staff in case management, ensuring we always value the ‘caseworker voice’ and that this is represented when delivering change. We support all staff in our work, recognising success and promoting a positive and healthy work-life balance.  </w:t>
      </w:r>
    </w:p>
    <w:p w14:paraId="4CA46F0B" w14:textId="77777777" w:rsidR="00D20370" w:rsidRPr="00815B58" w:rsidRDefault="00D20370" w:rsidP="002D0930">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We have a culture where new ideas are encouraged and appreciated.   </w:t>
      </w:r>
    </w:p>
    <w:p w14:paraId="76FDFC23" w14:textId="049F84BB" w:rsidR="00486A5D" w:rsidRPr="007C01AB" w:rsidRDefault="009217FB" w:rsidP="002D0930">
      <w:pPr>
        <w:pStyle w:val="Heading1"/>
        <w:rPr>
          <w:rFonts w:ascii="Arial" w:hAnsi="Arial" w:cs="Arial"/>
          <w:b/>
          <w:bCs/>
          <w:sz w:val="28"/>
          <w:szCs w:val="28"/>
        </w:rPr>
      </w:pPr>
      <w:r>
        <w:rPr>
          <w:rFonts w:ascii="Arial" w:hAnsi="Arial" w:cs="Arial"/>
          <w:b/>
          <w:bCs/>
          <w:sz w:val="28"/>
          <w:szCs w:val="28"/>
        </w:rPr>
        <w:t>Criminal Cases Unit</w:t>
      </w:r>
    </w:p>
    <w:p w14:paraId="0FE56707" w14:textId="77777777" w:rsidR="009217FB" w:rsidRPr="00514147" w:rsidRDefault="009217FB" w:rsidP="002D0930">
      <w:pPr>
        <w:rPr>
          <w:rFonts w:ascii="Arial" w:hAnsi="Arial" w:cs="Arial"/>
          <w:sz w:val="24"/>
          <w:szCs w:val="24"/>
        </w:rPr>
      </w:pPr>
      <w:r w:rsidRPr="00514147">
        <w:rPr>
          <w:rFonts w:ascii="Arial" w:hAnsi="Arial" w:cs="Arial"/>
          <w:sz w:val="24"/>
          <w:szCs w:val="24"/>
        </w:rPr>
        <w:t xml:space="preserve">This role is based in the Criminal Cases Unit (CCU). The CCU assesses and processes claims for costs from solicitors and advocates at the end of criminal court cases.  </w:t>
      </w:r>
    </w:p>
    <w:p w14:paraId="6EAE2C71" w14:textId="77777777" w:rsidR="009217FB" w:rsidRPr="00514147" w:rsidRDefault="009217FB" w:rsidP="002D0930">
      <w:pPr>
        <w:rPr>
          <w:rFonts w:ascii="Arial" w:hAnsi="Arial" w:cs="Arial"/>
          <w:bCs/>
          <w:sz w:val="24"/>
          <w:szCs w:val="24"/>
        </w:rPr>
      </w:pPr>
      <w:r w:rsidRPr="00514147">
        <w:rPr>
          <w:rFonts w:ascii="Arial" w:hAnsi="Arial" w:cs="Arial"/>
          <w:bCs/>
          <w:sz w:val="24"/>
          <w:szCs w:val="24"/>
        </w:rPr>
        <w:t xml:space="preserve">The claims processed by CCU are as follows: -  </w:t>
      </w:r>
    </w:p>
    <w:p w14:paraId="2AEBCE08" w14:textId="77777777" w:rsidR="009217FB" w:rsidRPr="00514147" w:rsidRDefault="009217FB" w:rsidP="002D0930">
      <w:pPr>
        <w:pStyle w:val="ListParagraph"/>
        <w:numPr>
          <w:ilvl w:val="0"/>
          <w:numId w:val="4"/>
        </w:numPr>
        <w:spacing w:line="256" w:lineRule="auto"/>
        <w:rPr>
          <w:rFonts w:ascii="Arial" w:hAnsi="Arial" w:cs="Arial"/>
          <w:bCs/>
          <w:sz w:val="24"/>
          <w:szCs w:val="24"/>
        </w:rPr>
      </w:pPr>
      <w:r w:rsidRPr="00514147">
        <w:rPr>
          <w:rFonts w:ascii="Arial" w:hAnsi="Arial" w:cs="Arial"/>
          <w:bCs/>
          <w:sz w:val="24"/>
          <w:szCs w:val="24"/>
        </w:rPr>
        <w:t xml:space="preserve">Claims from the Legal Aid fund for Special Preparation; Unused Preparation; Proceeds of Crime; Very High Costs Cases and some claims which escape the graduated fee scheme.  </w:t>
      </w:r>
    </w:p>
    <w:p w14:paraId="334BE0CC" w14:textId="77777777" w:rsidR="009217FB" w:rsidRPr="00514147" w:rsidRDefault="009217FB" w:rsidP="002D0930">
      <w:pPr>
        <w:pStyle w:val="ListParagraph"/>
        <w:numPr>
          <w:ilvl w:val="0"/>
          <w:numId w:val="4"/>
        </w:numPr>
        <w:spacing w:line="256" w:lineRule="auto"/>
        <w:rPr>
          <w:rFonts w:ascii="Arial" w:hAnsi="Arial" w:cs="Arial"/>
          <w:bCs/>
          <w:sz w:val="24"/>
          <w:szCs w:val="24"/>
        </w:rPr>
      </w:pPr>
      <w:r w:rsidRPr="00514147">
        <w:rPr>
          <w:rFonts w:ascii="Arial" w:hAnsi="Arial" w:cs="Arial"/>
          <w:bCs/>
          <w:sz w:val="24"/>
          <w:szCs w:val="24"/>
        </w:rPr>
        <w:lastRenderedPageBreak/>
        <w:t>Claims from Central Funds Court Appointee; Defendants Costs; Direct Access and Private Prosecution</w:t>
      </w:r>
    </w:p>
    <w:p w14:paraId="00FBCE6D" w14:textId="77777777" w:rsidR="009217FB" w:rsidRPr="00A52531" w:rsidRDefault="009217FB" w:rsidP="002D0930">
      <w:pPr>
        <w:rPr>
          <w:rFonts w:ascii="Arial" w:hAnsi="Arial" w:cs="Arial"/>
          <w:bCs/>
          <w:sz w:val="24"/>
          <w:szCs w:val="24"/>
        </w:rPr>
      </w:pPr>
      <w:r w:rsidRPr="00514147">
        <w:rPr>
          <w:rFonts w:ascii="Arial" w:hAnsi="Arial" w:cs="Arial"/>
          <w:bCs/>
          <w:sz w:val="24"/>
          <w:szCs w:val="24"/>
        </w:rPr>
        <w:t>The CCU receive over 30,000 claims per year, some of these can be high in value and profile.</w:t>
      </w:r>
      <w:r w:rsidRPr="00A52531">
        <w:rPr>
          <w:rFonts w:ascii="Arial" w:hAnsi="Arial" w:cs="Arial"/>
          <w:bCs/>
          <w:sz w:val="24"/>
          <w:szCs w:val="24"/>
        </w:rPr>
        <w:t xml:space="preserve">  </w:t>
      </w:r>
    </w:p>
    <w:p w14:paraId="77DE6D59" w14:textId="58034965" w:rsidR="00486A5D" w:rsidRPr="00514147" w:rsidRDefault="00486A5D" w:rsidP="002D0930">
      <w:pPr>
        <w:pStyle w:val="Heading1"/>
        <w:rPr>
          <w:rFonts w:ascii="Arial" w:hAnsi="Arial" w:cs="Arial"/>
          <w:b/>
          <w:bCs/>
          <w:sz w:val="28"/>
          <w:szCs w:val="28"/>
        </w:rPr>
      </w:pPr>
      <w:r w:rsidRPr="00514147">
        <w:rPr>
          <w:rFonts w:ascii="Arial" w:hAnsi="Arial" w:cs="Arial"/>
          <w:b/>
          <w:bCs/>
          <w:sz w:val="28"/>
          <w:szCs w:val="28"/>
        </w:rPr>
        <w:t>Job Summary</w:t>
      </w:r>
    </w:p>
    <w:p w14:paraId="7A0E8BAF" w14:textId="77777777" w:rsidR="007F5479" w:rsidRPr="00514147" w:rsidRDefault="007F5479" w:rsidP="002D0930">
      <w:pPr>
        <w:autoSpaceDE w:val="0"/>
        <w:autoSpaceDN w:val="0"/>
        <w:adjustRightInd w:val="0"/>
        <w:spacing w:after="0" w:line="240" w:lineRule="auto"/>
        <w:rPr>
          <w:rFonts w:ascii="Arial" w:hAnsi="Arial" w:cs="Arial"/>
          <w:bCs/>
          <w:color w:val="000000"/>
          <w:sz w:val="24"/>
          <w:szCs w:val="24"/>
        </w:rPr>
      </w:pPr>
      <w:r w:rsidRPr="00514147">
        <w:rPr>
          <w:rFonts w:ascii="Arial" w:hAnsi="Arial" w:cs="Arial"/>
          <w:bCs/>
          <w:color w:val="000000"/>
          <w:sz w:val="24"/>
          <w:szCs w:val="24"/>
        </w:rPr>
        <w:t>Primarily this role involves the assessment of claims from solicitors and advocates in accordance with the relevant regulations, dealing with request for redetermination and written reasons. Providing support to the Senior Management Team in achieving targets (KPI) by assessing all claims in accordance with the team’s targets.  To participate in projects undertaken by the team as and when required.</w:t>
      </w:r>
    </w:p>
    <w:p w14:paraId="1ACAC466" w14:textId="77777777" w:rsidR="007F5479" w:rsidRPr="00514147" w:rsidRDefault="007F5479" w:rsidP="002D0930">
      <w:pPr>
        <w:rPr>
          <w:rFonts w:ascii="Arial" w:hAnsi="Arial" w:cs="Arial"/>
          <w:b/>
          <w:bCs/>
          <w:sz w:val="24"/>
          <w:szCs w:val="24"/>
        </w:rPr>
      </w:pPr>
    </w:p>
    <w:p w14:paraId="53C7846C" w14:textId="3418142D" w:rsidR="00486A5D" w:rsidRPr="00514147" w:rsidRDefault="00486A5D" w:rsidP="002D0930">
      <w:pPr>
        <w:rPr>
          <w:rFonts w:ascii="Arial" w:hAnsi="Arial" w:cs="Arial"/>
          <w:b/>
          <w:bCs/>
          <w:sz w:val="24"/>
          <w:szCs w:val="24"/>
        </w:rPr>
      </w:pPr>
      <w:r w:rsidRPr="00514147">
        <w:rPr>
          <w:rFonts w:ascii="Arial" w:hAnsi="Arial" w:cs="Arial"/>
          <w:b/>
          <w:bCs/>
          <w:sz w:val="24"/>
          <w:szCs w:val="24"/>
        </w:rPr>
        <w:t>Key Responsibilities:</w:t>
      </w:r>
    </w:p>
    <w:p w14:paraId="39ECB136" w14:textId="77777777" w:rsidR="00FB37DC" w:rsidRPr="00514147" w:rsidRDefault="00FB37DC" w:rsidP="002D0930">
      <w:pPr>
        <w:pStyle w:val="ListParagraph"/>
        <w:numPr>
          <w:ilvl w:val="0"/>
          <w:numId w:val="7"/>
        </w:numPr>
        <w:rPr>
          <w:rFonts w:ascii="Arial" w:hAnsi="Arial" w:cs="Arial"/>
          <w:sz w:val="24"/>
          <w:szCs w:val="24"/>
        </w:rPr>
      </w:pPr>
      <w:r w:rsidRPr="00514147">
        <w:rPr>
          <w:rFonts w:ascii="Arial" w:hAnsi="Arial" w:cs="Arial"/>
          <w:sz w:val="24"/>
          <w:szCs w:val="24"/>
        </w:rPr>
        <w:t xml:space="preserve">Acquiring a comprehensive and up to date understanding of current guidance and regulations, using this to assess claims in accordance with the relevant regulations, including processing requests for redeterminations and written reasons. </w:t>
      </w:r>
    </w:p>
    <w:p w14:paraId="48572E7F" w14:textId="77777777" w:rsidR="00FB37DC" w:rsidRPr="00514147" w:rsidRDefault="00FB37DC" w:rsidP="002D0930">
      <w:pPr>
        <w:pStyle w:val="ListParagraph"/>
        <w:numPr>
          <w:ilvl w:val="0"/>
          <w:numId w:val="7"/>
        </w:numPr>
        <w:rPr>
          <w:rFonts w:ascii="Arial" w:hAnsi="Arial" w:cs="Arial"/>
          <w:sz w:val="24"/>
          <w:szCs w:val="24"/>
        </w:rPr>
      </w:pPr>
      <w:r w:rsidRPr="00514147">
        <w:rPr>
          <w:rFonts w:ascii="Arial" w:hAnsi="Arial" w:cs="Arial"/>
          <w:sz w:val="24"/>
          <w:szCs w:val="24"/>
        </w:rPr>
        <w:t>Assessment of Special preparation, Court appointee, Defence Cost Order (DCO) claims, and Proceeds of Crime (POCA) claims, including Fastrack assessments and any other type of assessment identified by management as grade appropriate.</w:t>
      </w:r>
    </w:p>
    <w:p w14:paraId="539F9BB9" w14:textId="05039CBE" w:rsidR="00FB37DC" w:rsidRPr="00514147" w:rsidRDefault="00030745" w:rsidP="002D0930">
      <w:pPr>
        <w:pStyle w:val="ListParagraph"/>
        <w:numPr>
          <w:ilvl w:val="0"/>
          <w:numId w:val="7"/>
        </w:numPr>
        <w:rPr>
          <w:rFonts w:ascii="Arial" w:hAnsi="Arial" w:cs="Arial"/>
          <w:sz w:val="24"/>
          <w:szCs w:val="24"/>
        </w:rPr>
      </w:pPr>
      <w:r>
        <w:rPr>
          <w:rFonts w:ascii="Arial" w:hAnsi="Arial" w:cs="Arial"/>
          <w:sz w:val="24"/>
          <w:szCs w:val="24"/>
        </w:rPr>
        <w:t>Providing</w:t>
      </w:r>
      <w:r w:rsidR="00FB37DC" w:rsidRPr="00514147">
        <w:rPr>
          <w:rFonts w:ascii="Arial" w:hAnsi="Arial" w:cs="Arial"/>
          <w:sz w:val="24"/>
          <w:szCs w:val="24"/>
        </w:rPr>
        <w:t xml:space="preserve"> an efficient service and build relationships with internal and external stakeholders. Dealing with any matters which have been escalated and resolving these. </w:t>
      </w:r>
    </w:p>
    <w:p w14:paraId="2D25DD07" w14:textId="77777777" w:rsidR="00FB37DC" w:rsidRPr="00514147" w:rsidRDefault="00FB37DC" w:rsidP="002D0930">
      <w:pPr>
        <w:pStyle w:val="ListParagraph"/>
        <w:numPr>
          <w:ilvl w:val="0"/>
          <w:numId w:val="6"/>
        </w:numPr>
        <w:rPr>
          <w:rFonts w:ascii="Arial" w:hAnsi="Arial" w:cs="Arial"/>
          <w:sz w:val="24"/>
          <w:szCs w:val="24"/>
        </w:rPr>
      </w:pPr>
      <w:r w:rsidRPr="00514147">
        <w:rPr>
          <w:rFonts w:ascii="Arial" w:hAnsi="Arial" w:cs="Arial"/>
          <w:sz w:val="24"/>
          <w:szCs w:val="24"/>
        </w:rPr>
        <w:t xml:space="preserve">Support the management of the team and individual performance. Helping team members to achieve their objectives, contributing to the development of others addressing any issues which arise. </w:t>
      </w:r>
    </w:p>
    <w:p w14:paraId="209D20B3" w14:textId="77777777" w:rsidR="00FB37DC" w:rsidRPr="00514147" w:rsidRDefault="00FB37DC" w:rsidP="002D0930">
      <w:pPr>
        <w:pStyle w:val="ListParagraph"/>
        <w:numPr>
          <w:ilvl w:val="0"/>
          <w:numId w:val="6"/>
        </w:numPr>
        <w:rPr>
          <w:rFonts w:ascii="Arial" w:hAnsi="Arial" w:cs="Arial"/>
          <w:sz w:val="24"/>
          <w:szCs w:val="24"/>
        </w:rPr>
      </w:pPr>
      <w:r w:rsidRPr="00514147">
        <w:rPr>
          <w:rFonts w:ascii="Arial" w:hAnsi="Arial" w:cs="Arial"/>
          <w:sz w:val="24"/>
          <w:szCs w:val="24"/>
        </w:rPr>
        <w:t xml:space="preserve">Work to ensure targets are met. Providing reports escalating issues as they emerge and helping to find effective solutions. </w:t>
      </w:r>
    </w:p>
    <w:p w14:paraId="46FC2D9F" w14:textId="77777777" w:rsidR="00FB37DC" w:rsidRPr="00514147" w:rsidRDefault="00FB37DC" w:rsidP="002D0930">
      <w:pPr>
        <w:pStyle w:val="ListParagraph"/>
        <w:numPr>
          <w:ilvl w:val="0"/>
          <w:numId w:val="6"/>
        </w:numPr>
        <w:rPr>
          <w:rFonts w:ascii="Arial" w:hAnsi="Arial" w:cs="Arial"/>
          <w:sz w:val="24"/>
          <w:szCs w:val="24"/>
        </w:rPr>
      </w:pPr>
      <w:r w:rsidRPr="00514147">
        <w:rPr>
          <w:rFonts w:ascii="Arial" w:hAnsi="Arial" w:cs="Arial"/>
          <w:sz w:val="24"/>
          <w:szCs w:val="24"/>
        </w:rPr>
        <w:t xml:space="preserve">Act as a quality controller and engage in consistency processes to ensure improvements are made. Taking an active role in promoting consistency and providing guidance and feedback to the team. Making suggestions for improvement in specified work areas, ensuring the Team are aware and understand any changes. </w:t>
      </w:r>
    </w:p>
    <w:p w14:paraId="536F0840" w14:textId="77777777" w:rsidR="00FB37DC" w:rsidRPr="00514147" w:rsidRDefault="00FB37DC" w:rsidP="002D0930">
      <w:pPr>
        <w:pStyle w:val="ListParagraph"/>
        <w:numPr>
          <w:ilvl w:val="0"/>
          <w:numId w:val="6"/>
        </w:numPr>
        <w:rPr>
          <w:rFonts w:ascii="Arial" w:hAnsi="Arial" w:cs="Arial"/>
          <w:sz w:val="24"/>
          <w:szCs w:val="24"/>
        </w:rPr>
      </w:pPr>
      <w:r w:rsidRPr="00514147">
        <w:rPr>
          <w:rFonts w:ascii="Arial" w:hAnsi="Arial" w:cs="Arial"/>
          <w:sz w:val="24"/>
          <w:szCs w:val="24"/>
        </w:rPr>
        <w:t>Work with other teams and t</w:t>
      </w:r>
      <w:r w:rsidRPr="00514147">
        <w:rPr>
          <w:rFonts w:ascii="Arial" w:hAnsi="Arial" w:cs="Arial"/>
          <w:bCs/>
          <w:sz w:val="24"/>
          <w:szCs w:val="24"/>
        </w:rPr>
        <w:t xml:space="preserve">aking the leading role in meetings, encouraging the sharing of views, ideas and solutions. </w:t>
      </w:r>
    </w:p>
    <w:p w14:paraId="659C50C5" w14:textId="77777777" w:rsidR="00FB37DC" w:rsidRPr="00514147" w:rsidRDefault="00FB37DC" w:rsidP="002D0930">
      <w:pPr>
        <w:pStyle w:val="ListParagraph"/>
        <w:numPr>
          <w:ilvl w:val="0"/>
          <w:numId w:val="6"/>
        </w:numPr>
        <w:rPr>
          <w:rFonts w:ascii="Arial" w:hAnsi="Arial" w:cs="Arial"/>
          <w:sz w:val="24"/>
          <w:szCs w:val="24"/>
        </w:rPr>
      </w:pPr>
      <w:r w:rsidRPr="00514147">
        <w:rPr>
          <w:rFonts w:ascii="Arial" w:hAnsi="Arial" w:cs="Arial"/>
          <w:sz w:val="24"/>
          <w:szCs w:val="24"/>
        </w:rPr>
        <w:t xml:space="preserve">Contribute to the review and development of processes working with other teams and taking part in project groups to achieve this. </w:t>
      </w:r>
    </w:p>
    <w:p w14:paraId="38D38762" w14:textId="77777777" w:rsidR="00FB37DC" w:rsidRPr="00514147" w:rsidRDefault="00FB37DC" w:rsidP="002D0930">
      <w:pPr>
        <w:pStyle w:val="ListParagraph"/>
        <w:numPr>
          <w:ilvl w:val="0"/>
          <w:numId w:val="6"/>
        </w:numPr>
        <w:spacing w:after="0" w:line="240" w:lineRule="auto"/>
        <w:rPr>
          <w:rFonts w:ascii="Arial" w:hAnsi="Arial" w:cs="Arial"/>
          <w:bCs/>
          <w:sz w:val="24"/>
          <w:szCs w:val="24"/>
        </w:rPr>
      </w:pPr>
      <w:r w:rsidRPr="00514147">
        <w:rPr>
          <w:rFonts w:ascii="Arial" w:hAnsi="Arial" w:cs="Arial"/>
          <w:sz w:val="24"/>
          <w:szCs w:val="24"/>
        </w:rPr>
        <w:t>Where appropriate design and deliver internal and external training.</w:t>
      </w:r>
    </w:p>
    <w:p w14:paraId="25FD9112" w14:textId="77777777" w:rsidR="00FB37DC" w:rsidRPr="00514147" w:rsidRDefault="00FB37DC" w:rsidP="002D0930">
      <w:pPr>
        <w:numPr>
          <w:ilvl w:val="0"/>
          <w:numId w:val="5"/>
        </w:numPr>
        <w:autoSpaceDE w:val="0"/>
        <w:autoSpaceDN w:val="0"/>
        <w:adjustRightInd w:val="0"/>
        <w:spacing w:after="100" w:afterAutospacing="1" w:line="240" w:lineRule="auto"/>
        <w:rPr>
          <w:rFonts w:ascii="Arial" w:hAnsi="Arial" w:cs="Arial"/>
          <w:sz w:val="24"/>
          <w:szCs w:val="24"/>
        </w:rPr>
      </w:pPr>
      <w:r w:rsidRPr="00514147">
        <w:rPr>
          <w:rFonts w:ascii="Arial" w:hAnsi="Arial" w:cs="Arial"/>
          <w:sz w:val="24"/>
          <w:szCs w:val="24"/>
        </w:rPr>
        <w:t>Support team engagement and promote Health and Safety and equality &amp; diversity. Encouraging ideas and contributions from all members of your team and across the case management teams.</w:t>
      </w:r>
    </w:p>
    <w:p w14:paraId="716E761B" w14:textId="60617309" w:rsidR="004E5DC7" w:rsidRPr="006217D0" w:rsidRDefault="00964843" w:rsidP="002D0930">
      <w:pPr>
        <w:rPr>
          <w:rFonts w:ascii="Arial" w:hAnsi="Arial" w:cs="Arial"/>
          <w:b/>
          <w:bCs/>
          <w:sz w:val="24"/>
          <w:szCs w:val="24"/>
        </w:rPr>
      </w:pPr>
      <w:r w:rsidRPr="006217D0">
        <w:rPr>
          <w:rFonts w:ascii="Arial" w:hAnsi="Arial" w:cs="Arial"/>
          <w:b/>
          <w:bCs/>
          <w:sz w:val="24"/>
          <w:szCs w:val="24"/>
        </w:rPr>
        <w:t>Essential Knowledge, Experience and skills</w:t>
      </w:r>
    </w:p>
    <w:p w14:paraId="1D9898F3" w14:textId="77777777" w:rsidR="00E948F3" w:rsidRPr="00E10D2C" w:rsidRDefault="00E948F3" w:rsidP="002D0930">
      <w:pPr>
        <w:pStyle w:val="ListParagraph"/>
        <w:numPr>
          <w:ilvl w:val="0"/>
          <w:numId w:val="1"/>
        </w:numPr>
        <w:spacing w:after="0"/>
        <w:rPr>
          <w:rFonts w:ascii="Arial" w:hAnsi="Arial" w:cs="Arial"/>
          <w:sz w:val="24"/>
          <w:szCs w:val="24"/>
        </w:rPr>
      </w:pPr>
      <w:bookmarkStart w:id="0" w:name="_Hlk536185068"/>
      <w:r w:rsidRPr="00E10D2C">
        <w:rPr>
          <w:rFonts w:ascii="Arial" w:hAnsi="Arial" w:cs="Arial"/>
          <w:sz w:val="24"/>
          <w:szCs w:val="24"/>
        </w:rPr>
        <w:t>Experience in any of the following workstreams including Special preparation, Court appointee, Defence Cost Order (DCO), and Proceeds of Crime (POCA) claims, including Fastrack assessments.</w:t>
      </w:r>
    </w:p>
    <w:p w14:paraId="02305216" w14:textId="77777777" w:rsidR="00E948F3" w:rsidRDefault="00E948F3" w:rsidP="002D0930">
      <w:pPr>
        <w:pStyle w:val="ListParagraph"/>
        <w:numPr>
          <w:ilvl w:val="0"/>
          <w:numId w:val="1"/>
        </w:numPr>
        <w:spacing w:after="0"/>
        <w:rPr>
          <w:rFonts w:ascii="Arial" w:hAnsi="Arial" w:cs="Arial"/>
          <w:sz w:val="24"/>
          <w:szCs w:val="24"/>
        </w:rPr>
      </w:pPr>
      <w:r>
        <w:rPr>
          <w:rFonts w:ascii="Arial" w:hAnsi="Arial" w:cs="Arial"/>
          <w:sz w:val="24"/>
          <w:szCs w:val="24"/>
        </w:rPr>
        <w:t>Proven established</w:t>
      </w:r>
      <w:r w:rsidRPr="12B4494E">
        <w:rPr>
          <w:rFonts w:ascii="Arial" w:hAnsi="Arial" w:cs="Arial"/>
          <w:sz w:val="24"/>
          <w:szCs w:val="24"/>
        </w:rPr>
        <w:t xml:space="preserve"> analytical and numerical skills</w:t>
      </w:r>
    </w:p>
    <w:p w14:paraId="37023DA6" w14:textId="7A3441E5" w:rsidR="002B7A30" w:rsidRPr="002B7A30" w:rsidRDefault="002B7A30" w:rsidP="002D0930">
      <w:pPr>
        <w:numPr>
          <w:ilvl w:val="0"/>
          <w:numId w:val="1"/>
        </w:numPr>
        <w:spacing w:after="0"/>
        <w:rPr>
          <w:rFonts w:ascii="Arial" w:hAnsi="Arial" w:cs="Arial"/>
          <w:bCs/>
          <w:sz w:val="24"/>
          <w:szCs w:val="24"/>
        </w:rPr>
      </w:pPr>
      <w:r w:rsidRPr="00E948F3">
        <w:rPr>
          <w:rFonts w:ascii="Arial" w:hAnsi="Arial" w:cs="Arial"/>
          <w:sz w:val="24"/>
          <w:szCs w:val="24"/>
        </w:rPr>
        <w:t>Ability to make decisions by reference to guidelines and regulations.</w:t>
      </w:r>
    </w:p>
    <w:p w14:paraId="12C9C520" w14:textId="77777777" w:rsidR="00E948F3" w:rsidRPr="00C37756" w:rsidRDefault="00E948F3" w:rsidP="002D0930">
      <w:pPr>
        <w:pStyle w:val="ListParagraph"/>
        <w:numPr>
          <w:ilvl w:val="0"/>
          <w:numId w:val="1"/>
        </w:numPr>
        <w:spacing w:after="0"/>
        <w:rPr>
          <w:rFonts w:ascii="Arial" w:hAnsi="Arial" w:cs="Arial"/>
          <w:sz w:val="24"/>
          <w:szCs w:val="24"/>
        </w:rPr>
      </w:pPr>
      <w:r w:rsidRPr="12B4494E">
        <w:rPr>
          <w:rFonts w:ascii="Arial" w:hAnsi="Arial" w:cs="Arial"/>
          <w:sz w:val="24"/>
          <w:szCs w:val="24"/>
        </w:rPr>
        <w:t xml:space="preserve">Effective communication skills both written and verbal </w:t>
      </w:r>
    </w:p>
    <w:bookmarkEnd w:id="0"/>
    <w:p w14:paraId="289A9D05" w14:textId="2AF5DE00" w:rsidR="00A95A79" w:rsidRPr="00A95A79" w:rsidRDefault="00936F8C" w:rsidP="002D0930">
      <w:pPr>
        <w:numPr>
          <w:ilvl w:val="0"/>
          <w:numId w:val="1"/>
        </w:numPr>
        <w:spacing w:after="0"/>
        <w:rPr>
          <w:rFonts w:ascii="Arial" w:hAnsi="Arial" w:cs="Arial"/>
          <w:bCs/>
          <w:sz w:val="24"/>
          <w:szCs w:val="24"/>
        </w:rPr>
      </w:pPr>
      <w:r>
        <w:rPr>
          <w:rFonts w:ascii="Arial" w:hAnsi="Arial" w:cs="Arial"/>
          <w:bCs/>
          <w:sz w:val="24"/>
          <w:szCs w:val="24"/>
        </w:rPr>
        <w:t>Ability</w:t>
      </w:r>
      <w:r w:rsidR="00E948F3" w:rsidRPr="00C37756">
        <w:rPr>
          <w:rFonts w:ascii="Arial" w:hAnsi="Arial" w:cs="Arial"/>
          <w:bCs/>
          <w:sz w:val="24"/>
          <w:szCs w:val="24"/>
        </w:rPr>
        <w:t xml:space="preserve"> to build relationships with a wide range of stakeholders </w:t>
      </w:r>
    </w:p>
    <w:p w14:paraId="44C68F9C" w14:textId="77777777" w:rsidR="00E948F3" w:rsidRPr="00E948F3" w:rsidRDefault="00E948F3" w:rsidP="002D0930">
      <w:pPr>
        <w:spacing w:after="0"/>
        <w:ind w:left="720"/>
        <w:rPr>
          <w:rFonts w:ascii="Arial" w:hAnsi="Arial" w:cs="Arial"/>
          <w:bCs/>
          <w:sz w:val="24"/>
          <w:szCs w:val="24"/>
        </w:rPr>
      </w:pPr>
    </w:p>
    <w:p w14:paraId="69A8B029" w14:textId="08367348" w:rsidR="000A7418" w:rsidRPr="006217D0" w:rsidRDefault="000A7418" w:rsidP="002D0930">
      <w:pPr>
        <w:rPr>
          <w:rFonts w:ascii="Arial" w:hAnsi="Arial" w:cs="Arial"/>
          <w:b/>
          <w:bCs/>
          <w:sz w:val="24"/>
          <w:szCs w:val="24"/>
        </w:rPr>
      </w:pPr>
      <w:r w:rsidRPr="006217D0">
        <w:rPr>
          <w:rFonts w:ascii="Arial" w:hAnsi="Arial" w:cs="Arial"/>
          <w:b/>
          <w:bCs/>
          <w:sz w:val="24"/>
          <w:szCs w:val="24"/>
        </w:rPr>
        <w:t>Desirable Knowledge, Experience and skills</w:t>
      </w:r>
    </w:p>
    <w:p w14:paraId="4E68ED8A" w14:textId="77777777" w:rsidR="000B71D5" w:rsidRPr="00C37756" w:rsidRDefault="000B71D5" w:rsidP="002D0930">
      <w:pPr>
        <w:pStyle w:val="Header"/>
        <w:numPr>
          <w:ilvl w:val="0"/>
          <w:numId w:val="1"/>
        </w:numPr>
        <w:tabs>
          <w:tab w:val="clear" w:pos="4513"/>
          <w:tab w:val="clear" w:pos="9026"/>
        </w:tabs>
        <w:rPr>
          <w:rFonts w:ascii="Arial" w:hAnsi="Arial" w:cs="Arial"/>
          <w:sz w:val="24"/>
          <w:szCs w:val="24"/>
        </w:rPr>
      </w:pPr>
      <w:r w:rsidRPr="04AB3EDE">
        <w:rPr>
          <w:rFonts w:ascii="Arial" w:hAnsi="Arial" w:cs="Arial"/>
          <w:sz w:val="24"/>
          <w:szCs w:val="24"/>
        </w:rPr>
        <w:lastRenderedPageBreak/>
        <w:t xml:space="preserve">Previous experience of undertaking quality control and providing feedback </w:t>
      </w:r>
    </w:p>
    <w:p w14:paraId="1C7969CC" w14:textId="77777777" w:rsidR="000B71D5" w:rsidRDefault="000B71D5" w:rsidP="002D0930">
      <w:pPr>
        <w:pStyle w:val="Header"/>
        <w:numPr>
          <w:ilvl w:val="0"/>
          <w:numId w:val="1"/>
        </w:numPr>
        <w:tabs>
          <w:tab w:val="clear" w:pos="4513"/>
          <w:tab w:val="clear" w:pos="9026"/>
        </w:tabs>
        <w:rPr>
          <w:rFonts w:ascii="Arial" w:hAnsi="Arial" w:cs="Arial"/>
          <w:sz w:val="24"/>
          <w:szCs w:val="24"/>
        </w:rPr>
      </w:pPr>
      <w:r w:rsidRPr="12B4494E">
        <w:rPr>
          <w:rFonts w:ascii="Arial" w:hAnsi="Arial" w:cs="Arial"/>
          <w:sz w:val="24"/>
          <w:szCs w:val="24"/>
        </w:rPr>
        <w:t>Knowledge of key priorities for organisation and how these relate to and impact on specific business unit and across Case Management as a whole</w:t>
      </w:r>
    </w:p>
    <w:p w14:paraId="0D7A056B" w14:textId="07F9FD5C" w:rsidR="000B71D5" w:rsidRPr="000B71D5" w:rsidRDefault="000B71D5" w:rsidP="002D0930">
      <w:pPr>
        <w:pStyle w:val="Header"/>
        <w:numPr>
          <w:ilvl w:val="0"/>
          <w:numId w:val="1"/>
        </w:numPr>
        <w:tabs>
          <w:tab w:val="clear" w:pos="4513"/>
          <w:tab w:val="clear" w:pos="9026"/>
        </w:tabs>
        <w:rPr>
          <w:rFonts w:ascii="Arial" w:hAnsi="Arial" w:cs="Arial"/>
          <w:sz w:val="24"/>
          <w:szCs w:val="24"/>
        </w:rPr>
      </w:pPr>
      <w:r w:rsidRPr="000B71D5">
        <w:rPr>
          <w:rFonts w:ascii="Arial" w:hAnsi="Arial" w:cs="Arial"/>
          <w:bCs/>
          <w:iCs/>
          <w:sz w:val="24"/>
          <w:szCs w:val="24"/>
        </w:rPr>
        <w:t>Worked with stakeholders to successfully resolve complex issues</w:t>
      </w:r>
    </w:p>
    <w:p w14:paraId="3C47DEC6" w14:textId="77777777" w:rsidR="000B71D5" w:rsidRPr="000B71D5" w:rsidRDefault="000B71D5" w:rsidP="002D0930">
      <w:pPr>
        <w:pStyle w:val="Header"/>
        <w:tabs>
          <w:tab w:val="clear" w:pos="4513"/>
          <w:tab w:val="clear" w:pos="9026"/>
        </w:tabs>
        <w:ind w:left="720"/>
        <w:rPr>
          <w:rFonts w:ascii="Arial" w:hAnsi="Arial" w:cs="Arial"/>
          <w:sz w:val="24"/>
          <w:szCs w:val="24"/>
        </w:rPr>
      </w:pPr>
    </w:p>
    <w:p w14:paraId="6BA7EDD8" w14:textId="0BAA648E" w:rsidR="000A7418" w:rsidRPr="006217D0" w:rsidRDefault="00B11AD5" w:rsidP="002D0930">
      <w:pPr>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3D052682" w14:textId="77777777" w:rsidR="000F2483" w:rsidRDefault="000F2483" w:rsidP="002D0930">
      <w:pPr>
        <w:pStyle w:val="ListParagraph"/>
        <w:numPr>
          <w:ilvl w:val="0"/>
          <w:numId w:val="8"/>
        </w:numPr>
        <w:spacing w:line="257" w:lineRule="auto"/>
        <w:textAlignment w:val="center"/>
        <w:rPr>
          <w:rFonts w:ascii="Arial" w:eastAsia="Arial" w:hAnsi="Arial" w:cs="Arial"/>
          <w:sz w:val="24"/>
          <w:szCs w:val="24"/>
        </w:rPr>
      </w:pPr>
      <w:r w:rsidRPr="58872A54">
        <w:rPr>
          <w:rFonts w:ascii="Arial" w:eastAsia="Arial" w:hAnsi="Arial" w:cs="Arial"/>
          <w:sz w:val="24"/>
          <w:szCs w:val="24"/>
        </w:rPr>
        <w:t>Enjoys working in a fast-changing environment.</w:t>
      </w:r>
    </w:p>
    <w:p w14:paraId="2E4A097C" w14:textId="3F79C19B" w:rsidR="000F2483" w:rsidRPr="000F2483" w:rsidRDefault="000F2483" w:rsidP="002D0930">
      <w:pPr>
        <w:pStyle w:val="ListParagraph"/>
        <w:numPr>
          <w:ilvl w:val="0"/>
          <w:numId w:val="8"/>
        </w:numPr>
        <w:spacing w:line="257" w:lineRule="auto"/>
        <w:textAlignment w:val="center"/>
        <w:rPr>
          <w:rFonts w:ascii="Arial" w:eastAsia="Arial" w:hAnsi="Arial" w:cs="Arial"/>
          <w:sz w:val="24"/>
          <w:szCs w:val="24"/>
        </w:rPr>
      </w:pPr>
      <w:r w:rsidRPr="000F2483">
        <w:rPr>
          <w:rFonts w:ascii="Arial" w:eastAsia="Arial" w:hAnsi="Arial" w:cs="Arial"/>
          <w:sz w:val="24"/>
          <w:szCs w:val="24"/>
        </w:rPr>
        <w:t>Enjoys working independently and as part of a team</w:t>
      </w:r>
      <w:r w:rsidRPr="000F2483">
        <w:rPr>
          <w:rFonts w:ascii="Arial" w:hAnsi="Arial" w:cs="Arial"/>
          <w:b/>
          <w:bCs/>
          <w:sz w:val="28"/>
          <w:szCs w:val="28"/>
        </w:rPr>
        <w:t xml:space="preserve"> </w:t>
      </w:r>
    </w:p>
    <w:p w14:paraId="2D9AD118" w14:textId="3F12A0AF" w:rsidR="009A3111" w:rsidRPr="0002669C" w:rsidRDefault="00881DEB" w:rsidP="002D0930">
      <w:pPr>
        <w:pStyle w:val="Heading1"/>
        <w:rPr>
          <w:rFonts w:ascii="Arial" w:hAnsi="Arial" w:cs="Arial"/>
          <w:b/>
          <w:bCs/>
          <w:sz w:val="28"/>
          <w:szCs w:val="28"/>
        </w:rPr>
      </w:pPr>
      <w:r w:rsidRPr="007C01AB">
        <w:rPr>
          <w:rFonts w:ascii="Arial" w:hAnsi="Arial" w:cs="Arial"/>
          <w:b/>
          <w:bCs/>
          <w:sz w:val="28"/>
          <w:szCs w:val="28"/>
        </w:rPr>
        <w:t xml:space="preserve">Assessment approach </w:t>
      </w:r>
    </w:p>
    <w:p w14:paraId="6622D953" w14:textId="699E1E6C" w:rsidR="009A3111" w:rsidRPr="009556F9" w:rsidRDefault="009A3111" w:rsidP="006C1056">
      <w:pPr>
        <w:spacing w:after="0"/>
        <w:rPr>
          <w:rFonts w:ascii="Arial" w:hAnsi="Arial" w:cs="Arial"/>
          <w:b/>
          <w:bCs/>
          <w:color w:val="7030A0"/>
          <w:sz w:val="28"/>
          <w:szCs w:val="28"/>
        </w:rPr>
      </w:pPr>
      <w:r w:rsidRPr="00FA1461">
        <w:rPr>
          <w:rFonts w:ascii="Arial" w:hAnsi="Arial" w:cs="Arial"/>
          <w:b/>
          <w:bCs/>
          <w:sz w:val="28"/>
          <w:szCs w:val="28"/>
        </w:rPr>
        <w:t xml:space="preserve">Application Process </w:t>
      </w:r>
    </w:p>
    <w:p w14:paraId="44CC1CD2" w14:textId="0D445965" w:rsidR="000B64CA" w:rsidRPr="00C407AB" w:rsidRDefault="000B64CA" w:rsidP="002D0930">
      <w:pPr>
        <w:pStyle w:val="NoSpacing"/>
        <w:rPr>
          <w:rFonts w:ascii="Arial" w:hAnsi="Arial" w:cs="Arial"/>
          <w:color w:val="000000" w:themeColor="text1"/>
          <w:sz w:val="24"/>
          <w:szCs w:val="24"/>
        </w:rPr>
      </w:pPr>
      <w:r w:rsidRPr="000B64CA">
        <w:rPr>
          <w:rFonts w:ascii="Arial" w:hAnsi="Arial" w:cs="Arial"/>
          <w:sz w:val="24"/>
          <w:szCs w:val="24"/>
        </w:rPr>
        <w:t xml:space="preserve">To apply please provide a statement of suitability showing how you meet the essential criteria in no </w:t>
      </w:r>
      <w:r w:rsidRPr="00C407AB">
        <w:rPr>
          <w:rFonts w:ascii="Arial" w:hAnsi="Arial" w:cs="Arial"/>
          <w:color w:val="000000" w:themeColor="text1"/>
          <w:sz w:val="24"/>
          <w:szCs w:val="24"/>
        </w:rPr>
        <w:t xml:space="preserve">more </w:t>
      </w:r>
      <w:r w:rsidR="00B078D6" w:rsidRPr="00C407AB">
        <w:rPr>
          <w:rFonts w:ascii="Arial" w:hAnsi="Arial" w:cs="Arial"/>
          <w:color w:val="000000" w:themeColor="text1"/>
          <w:sz w:val="24"/>
          <w:szCs w:val="24"/>
        </w:rPr>
        <w:t>than</w:t>
      </w:r>
      <w:r w:rsidRPr="00C407AB">
        <w:rPr>
          <w:rFonts w:ascii="Arial" w:hAnsi="Arial" w:cs="Arial"/>
          <w:color w:val="000000" w:themeColor="text1"/>
          <w:sz w:val="24"/>
          <w:szCs w:val="24"/>
        </w:rPr>
        <w:t xml:space="preserve"> </w:t>
      </w:r>
      <w:r w:rsidR="00BB5172" w:rsidRPr="00C407AB">
        <w:rPr>
          <w:rFonts w:ascii="Arial" w:hAnsi="Arial" w:cs="Arial"/>
          <w:color w:val="000000" w:themeColor="text1"/>
          <w:sz w:val="24"/>
          <w:szCs w:val="24"/>
        </w:rPr>
        <w:t>750</w:t>
      </w:r>
      <w:r w:rsidRPr="00C407AB">
        <w:rPr>
          <w:rFonts w:ascii="Arial" w:hAnsi="Arial" w:cs="Arial"/>
          <w:color w:val="000000" w:themeColor="text1"/>
          <w:sz w:val="24"/>
          <w:szCs w:val="24"/>
        </w:rPr>
        <w:t xml:space="preserve"> words.</w:t>
      </w:r>
    </w:p>
    <w:p w14:paraId="657A7FC6" w14:textId="77777777" w:rsidR="000B64CA" w:rsidRPr="000B64CA" w:rsidRDefault="000B64CA" w:rsidP="002D0930">
      <w:pPr>
        <w:pStyle w:val="NoSpacing"/>
        <w:rPr>
          <w:rFonts w:ascii="Arial" w:hAnsi="Arial" w:cs="Arial"/>
          <w:sz w:val="24"/>
          <w:szCs w:val="24"/>
        </w:rPr>
      </w:pPr>
    </w:p>
    <w:p w14:paraId="2784C6D1" w14:textId="77777777" w:rsidR="000B64CA" w:rsidRPr="000B64CA" w:rsidRDefault="000B64CA" w:rsidP="002D0930">
      <w:pPr>
        <w:pStyle w:val="NoSpacing"/>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2BCC0B61" w14:textId="77777777" w:rsidR="000B64CA" w:rsidRPr="000B64CA" w:rsidRDefault="000B64CA" w:rsidP="002D0930">
      <w:pPr>
        <w:pStyle w:val="NoSpacing"/>
        <w:rPr>
          <w:rFonts w:ascii="Arial" w:hAnsi="Arial" w:cs="Arial"/>
          <w:sz w:val="24"/>
          <w:szCs w:val="24"/>
        </w:rPr>
      </w:pPr>
    </w:p>
    <w:p w14:paraId="27C3BF1F" w14:textId="4DDD5EB4" w:rsidR="000B64CA" w:rsidRDefault="000B64CA" w:rsidP="002D0930">
      <w:pPr>
        <w:pStyle w:val="NoSpacing"/>
        <w:rPr>
          <w:rFonts w:ascii="Arial" w:hAnsi="Arial" w:cs="Arial"/>
          <w:sz w:val="24"/>
          <w:szCs w:val="24"/>
        </w:rPr>
      </w:pPr>
      <w:r w:rsidRPr="000B64CA">
        <w:rPr>
          <w:rFonts w:ascii="Arial" w:hAnsi="Arial" w:cs="Arial"/>
          <w:sz w:val="24"/>
          <w:szCs w:val="24"/>
        </w:rPr>
        <w:t>Please note we do not require a CV.</w:t>
      </w:r>
    </w:p>
    <w:p w14:paraId="4D227602" w14:textId="77777777" w:rsidR="00E00B5C" w:rsidRDefault="00E00B5C" w:rsidP="002D0930">
      <w:pPr>
        <w:pStyle w:val="NoSpacing"/>
        <w:rPr>
          <w:rFonts w:ascii="Arial" w:hAnsi="Arial" w:cs="Arial"/>
          <w:sz w:val="24"/>
          <w:szCs w:val="24"/>
        </w:rPr>
      </w:pPr>
    </w:p>
    <w:p w14:paraId="291470DA" w14:textId="664DDC77" w:rsidR="00E00B5C" w:rsidRDefault="00E00B5C" w:rsidP="002D0930">
      <w:pPr>
        <w:pStyle w:val="NoSpacing"/>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14:paraId="0BBFA4F8" w14:textId="77777777" w:rsidR="00FA1461" w:rsidRDefault="00FA1461" w:rsidP="002D0930">
      <w:pPr>
        <w:pStyle w:val="NoSpacing"/>
        <w:rPr>
          <w:rFonts w:ascii="Arial" w:hAnsi="Arial" w:cs="Arial"/>
          <w:sz w:val="24"/>
          <w:szCs w:val="24"/>
        </w:rPr>
      </w:pPr>
    </w:p>
    <w:p w14:paraId="6F40EEC2" w14:textId="2A678AFA" w:rsidR="00E00B5C" w:rsidRPr="006C1056" w:rsidRDefault="00FA1461" w:rsidP="002D0930">
      <w:pPr>
        <w:pStyle w:val="NoSpacing"/>
        <w:rPr>
          <w:rFonts w:ascii="Arial" w:hAnsi="Arial" w:cs="Arial"/>
          <w:sz w:val="28"/>
          <w:szCs w:val="28"/>
        </w:rPr>
      </w:pPr>
      <w:r w:rsidRPr="00FA1461">
        <w:rPr>
          <w:rFonts w:ascii="Arial" w:hAnsi="Arial" w:cs="Arial"/>
          <w:b/>
          <w:bCs/>
          <w:sz w:val="28"/>
          <w:szCs w:val="28"/>
        </w:rPr>
        <w:t>Interview / assessment Process</w:t>
      </w:r>
    </w:p>
    <w:p w14:paraId="50C64258" w14:textId="77777777" w:rsidR="00FA1461" w:rsidRPr="00DB1363" w:rsidRDefault="00FA1461" w:rsidP="002D0930">
      <w:pPr>
        <w:pStyle w:val="NoSpacing"/>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2D0930">
      <w:pPr>
        <w:pStyle w:val="NoSpacing"/>
        <w:rPr>
          <w:rFonts w:ascii="Arial" w:hAnsi="Arial" w:cs="Arial"/>
          <w:color w:val="7030A0"/>
          <w:sz w:val="24"/>
          <w:szCs w:val="24"/>
        </w:rPr>
      </w:pPr>
    </w:p>
    <w:p w14:paraId="587F07CD" w14:textId="77777777" w:rsidR="00FA1461" w:rsidRPr="00DB1363" w:rsidRDefault="00FA1461" w:rsidP="002D0930">
      <w:pPr>
        <w:pStyle w:val="NoSpacing"/>
        <w:rPr>
          <w:rFonts w:ascii="Arial" w:hAnsi="Arial" w:cs="Arial"/>
          <w:sz w:val="24"/>
          <w:szCs w:val="24"/>
        </w:rPr>
      </w:pPr>
      <w:r w:rsidRPr="00DB1363">
        <w:rPr>
          <w:rFonts w:ascii="Arial" w:hAnsi="Arial" w:cs="Arial"/>
          <w:sz w:val="24"/>
          <w:szCs w:val="24"/>
        </w:rPr>
        <w:t>Strengths relevant to the role</w:t>
      </w:r>
    </w:p>
    <w:p w14:paraId="1C5B28B4" w14:textId="77777777" w:rsidR="00FA1461" w:rsidRPr="00DB1363" w:rsidRDefault="00FA1461" w:rsidP="002D0930">
      <w:pPr>
        <w:pStyle w:val="NoSpacing"/>
        <w:rPr>
          <w:rFonts w:ascii="Arial" w:hAnsi="Arial" w:cs="Arial"/>
          <w:sz w:val="24"/>
          <w:szCs w:val="24"/>
        </w:rPr>
      </w:pPr>
      <w:r w:rsidRPr="00DB1363">
        <w:rPr>
          <w:rFonts w:ascii="Arial" w:hAnsi="Arial" w:cs="Arial"/>
          <w:sz w:val="24"/>
          <w:szCs w:val="24"/>
        </w:rPr>
        <w:t xml:space="preserve">The following Behaviours: </w:t>
      </w:r>
    </w:p>
    <w:p w14:paraId="46818011" w14:textId="46BC7B7F" w:rsidR="00FA1461" w:rsidRPr="00C407AB" w:rsidRDefault="00CC3D50" w:rsidP="002D0930">
      <w:pPr>
        <w:pStyle w:val="NoSpacing"/>
        <w:numPr>
          <w:ilvl w:val="0"/>
          <w:numId w:val="9"/>
        </w:numPr>
        <w:rPr>
          <w:rFonts w:ascii="Arial" w:hAnsi="Arial" w:cs="Arial"/>
          <w:color w:val="000000" w:themeColor="text1"/>
          <w:sz w:val="24"/>
          <w:szCs w:val="24"/>
        </w:rPr>
      </w:pPr>
      <w:r w:rsidRPr="00C407AB">
        <w:rPr>
          <w:rFonts w:ascii="Arial" w:hAnsi="Arial" w:cs="Arial"/>
          <w:color w:val="000000" w:themeColor="text1"/>
          <w:sz w:val="24"/>
          <w:szCs w:val="24"/>
        </w:rPr>
        <w:t>Making effective decisions</w:t>
      </w:r>
    </w:p>
    <w:p w14:paraId="31052CF8" w14:textId="37D064C7" w:rsidR="00FA1461" w:rsidRPr="00C407AB" w:rsidRDefault="00CC3D50" w:rsidP="002D0930">
      <w:pPr>
        <w:pStyle w:val="NoSpacing"/>
        <w:numPr>
          <w:ilvl w:val="0"/>
          <w:numId w:val="9"/>
        </w:numPr>
        <w:rPr>
          <w:rFonts w:ascii="Arial" w:hAnsi="Arial" w:cs="Arial"/>
          <w:color w:val="000000" w:themeColor="text1"/>
          <w:sz w:val="24"/>
          <w:szCs w:val="24"/>
        </w:rPr>
      </w:pPr>
      <w:r w:rsidRPr="00C407AB">
        <w:rPr>
          <w:rFonts w:ascii="Arial" w:hAnsi="Arial" w:cs="Arial"/>
          <w:color w:val="000000" w:themeColor="text1"/>
          <w:sz w:val="24"/>
          <w:szCs w:val="24"/>
        </w:rPr>
        <w:t>Working together</w:t>
      </w:r>
    </w:p>
    <w:p w14:paraId="2BD2C6AC" w14:textId="77777777" w:rsidR="00DB1363" w:rsidRDefault="00DB1363" w:rsidP="002D0930">
      <w:pPr>
        <w:pStyle w:val="NoSpacing"/>
        <w:rPr>
          <w:rFonts w:ascii="Arial" w:hAnsi="Arial" w:cs="Arial"/>
          <w:sz w:val="24"/>
          <w:szCs w:val="24"/>
        </w:rPr>
      </w:pPr>
    </w:p>
    <w:p w14:paraId="2E9AFBBD" w14:textId="5EE900DB" w:rsidR="00FA1461" w:rsidRPr="00DB1363" w:rsidRDefault="00FA1461" w:rsidP="002D0930">
      <w:pPr>
        <w:pStyle w:val="NoSpacing"/>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2D0930">
      <w:pPr>
        <w:pStyle w:val="NoSpacing"/>
        <w:rPr>
          <w:rFonts w:ascii="Arial" w:hAnsi="Arial" w:cs="Arial"/>
          <w:color w:val="7030A0"/>
          <w:sz w:val="24"/>
          <w:szCs w:val="24"/>
        </w:rPr>
      </w:pPr>
    </w:p>
    <w:p w14:paraId="447267EA" w14:textId="77777777" w:rsidR="00FA1461" w:rsidRDefault="00FA1461" w:rsidP="002D0930">
      <w:pPr>
        <w:pStyle w:val="NoSpacing"/>
        <w:rPr>
          <w:rFonts w:ascii="Arial" w:eastAsia="Arial" w:hAnsi="Arial" w:cs="Arial"/>
          <w:color w:val="000000" w:themeColor="text1"/>
          <w:sz w:val="24"/>
          <w:szCs w:val="24"/>
        </w:rPr>
      </w:pPr>
      <w:r w:rsidRPr="00C407AB">
        <w:rPr>
          <w:rFonts w:ascii="Arial" w:eastAsia="Arial" w:hAnsi="Arial" w:cs="Arial"/>
          <w:color w:val="000000" w:themeColor="text1"/>
          <w:sz w:val="24"/>
          <w:szCs w:val="24"/>
        </w:rPr>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14:paraId="3729168B" w14:textId="77777777" w:rsidR="00F85467" w:rsidRDefault="00F85467" w:rsidP="002D0930">
      <w:pPr>
        <w:pStyle w:val="NoSpacing"/>
        <w:rPr>
          <w:rFonts w:ascii="Arial" w:eastAsia="Arial" w:hAnsi="Arial" w:cs="Arial"/>
          <w:color w:val="000000" w:themeColor="text1"/>
          <w:sz w:val="24"/>
          <w:szCs w:val="24"/>
        </w:rPr>
      </w:pPr>
    </w:p>
    <w:p w14:paraId="01B632EE" w14:textId="21D25299" w:rsidR="00F85467" w:rsidRPr="0066745F" w:rsidRDefault="0066745F" w:rsidP="002D0930">
      <w:pPr>
        <w:rPr>
          <w:rFonts w:ascii="Arial" w:hAnsi="Arial" w:cs="Arial"/>
          <w:sz w:val="24"/>
          <w:szCs w:val="24"/>
        </w:rPr>
      </w:pPr>
      <w:r w:rsidRPr="006C2AD8">
        <w:rPr>
          <w:rFonts w:ascii="Arial" w:hAnsi="Arial" w:cs="Arial"/>
          <w:sz w:val="24"/>
          <w:szCs w:val="24"/>
        </w:rPr>
        <w:t>There will also be a practical exercise</w:t>
      </w:r>
      <w:r w:rsidR="00FE7D65">
        <w:rPr>
          <w:rFonts w:ascii="Arial" w:hAnsi="Arial" w:cs="Arial"/>
          <w:sz w:val="24"/>
          <w:szCs w:val="24"/>
        </w:rPr>
        <w:t xml:space="preserve">, which will be assessed against the behaviour </w:t>
      </w:r>
      <w:r w:rsidR="00FE7D65">
        <w:rPr>
          <w:rFonts w:ascii="Arial" w:hAnsi="Arial" w:cs="Arial"/>
          <w:b/>
          <w:bCs/>
          <w:sz w:val="24"/>
          <w:szCs w:val="24"/>
        </w:rPr>
        <w:t>d</w:t>
      </w:r>
      <w:r w:rsidR="00FE7D65" w:rsidRPr="00FE7D65">
        <w:rPr>
          <w:rFonts w:ascii="Arial" w:hAnsi="Arial" w:cs="Arial"/>
          <w:b/>
          <w:bCs/>
          <w:sz w:val="24"/>
          <w:szCs w:val="24"/>
        </w:rPr>
        <w:t>elivering at pace</w:t>
      </w:r>
      <w:r w:rsidR="0073648A">
        <w:rPr>
          <w:rFonts w:ascii="Arial" w:hAnsi="Arial" w:cs="Arial"/>
          <w:sz w:val="24"/>
          <w:szCs w:val="24"/>
        </w:rPr>
        <w:t xml:space="preserve">. You may be asked to share your screen during </w:t>
      </w:r>
      <w:r w:rsidR="005B7408">
        <w:rPr>
          <w:rFonts w:ascii="Arial" w:hAnsi="Arial" w:cs="Arial"/>
          <w:sz w:val="24"/>
          <w:szCs w:val="24"/>
        </w:rPr>
        <w:t>the exercise,</w:t>
      </w:r>
      <w:r w:rsidRPr="006C2AD8">
        <w:rPr>
          <w:rFonts w:ascii="Arial" w:hAnsi="Arial" w:cs="Arial"/>
          <w:sz w:val="24"/>
          <w:szCs w:val="24"/>
        </w:rPr>
        <w:t xml:space="preserve"> details of which will be shared at the interview stage.</w:t>
      </w:r>
    </w:p>
    <w:p w14:paraId="07367F82" w14:textId="77777777" w:rsidR="00FA1461" w:rsidRPr="000B64CA" w:rsidRDefault="00FA1461" w:rsidP="002D0930">
      <w:pPr>
        <w:pStyle w:val="NoSpacing"/>
        <w:rPr>
          <w:rFonts w:ascii="Arial" w:hAnsi="Arial" w:cs="Arial"/>
          <w:sz w:val="24"/>
          <w:szCs w:val="24"/>
        </w:rPr>
      </w:pPr>
    </w:p>
    <w:p w14:paraId="79272E1D" w14:textId="7D9C1062" w:rsidR="00395262" w:rsidRPr="00EE1A4F" w:rsidRDefault="00395262" w:rsidP="002D0930">
      <w:pPr>
        <w:rPr>
          <w:rFonts w:ascii="Arial" w:hAnsi="Arial" w:cs="Arial"/>
          <w:b/>
          <w:bCs/>
          <w:color w:val="7030A0"/>
          <w:sz w:val="24"/>
          <w:szCs w:val="24"/>
        </w:rPr>
      </w:pPr>
      <w:r w:rsidRPr="00EE1A4F">
        <w:rPr>
          <w:rFonts w:ascii="Arial" w:hAnsi="Arial" w:cs="Arial"/>
          <w:b/>
          <w:bCs/>
          <w:sz w:val="24"/>
          <w:szCs w:val="24"/>
        </w:rPr>
        <w:t>Shortlisting is planned for week commencing</w:t>
      </w:r>
      <w:r w:rsidR="00EE1A4F" w:rsidRPr="00EE1A4F">
        <w:rPr>
          <w:rFonts w:ascii="Arial" w:hAnsi="Arial" w:cs="Arial"/>
          <w:b/>
          <w:bCs/>
          <w:sz w:val="24"/>
          <w:szCs w:val="24"/>
        </w:rPr>
        <w:t>: Monday</w:t>
      </w:r>
      <w:r w:rsidRPr="00EE1A4F">
        <w:rPr>
          <w:rFonts w:ascii="Arial" w:hAnsi="Arial" w:cs="Arial"/>
          <w:b/>
          <w:bCs/>
          <w:sz w:val="24"/>
          <w:szCs w:val="24"/>
        </w:rPr>
        <w:t xml:space="preserve"> </w:t>
      </w:r>
      <w:r w:rsidR="006D0772" w:rsidRPr="00EE1A4F">
        <w:rPr>
          <w:rFonts w:ascii="Arial" w:hAnsi="Arial" w:cs="Arial"/>
          <w:b/>
          <w:bCs/>
          <w:sz w:val="24"/>
          <w:szCs w:val="24"/>
        </w:rPr>
        <w:t>20 July 2026</w:t>
      </w:r>
    </w:p>
    <w:p w14:paraId="4BCF3913" w14:textId="2F685BCD" w:rsidR="00395262" w:rsidRPr="00EE1A4F" w:rsidRDefault="00395262" w:rsidP="002D0930">
      <w:pPr>
        <w:rPr>
          <w:rFonts w:ascii="Arial" w:hAnsi="Arial" w:cs="Arial"/>
          <w:b/>
          <w:bCs/>
          <w:sz w:val="24"/>
          <w:szCs w:val="24"/>
        </w:rPr>
      </w:pPr>
      <w:r w:rsidRPr="00EE1A4F">
        <w:rPr>
          <w:rFonts w:ascii="Arial" w:hAnsi="Arial" w:cs="Arial"/>
          <w:b/>
          <w:bCs/>
          <w:sz w:val="24"/>
          <w:szCs w:val="24"/>
        </w:rPr>
        <w:t>Interviews are planned for week commencing</w:t>
      </w:r>
      <w:r w:rsidR="00EE1A4F" w:rsidRPr="00EE1A4F">
        <w:rPr>
          <w:rFonts w:ascii="Arial" w:hAnsi="Arial" w:cs="Arial"/>
          <w:b/>
          <w:bCs/>
          <w:sz w:val="24"/>
          <w:szCs w:val="24"/>
        </w:rPr>
        <w:t>: Monday</w:t>
      </w:r>
      <w:r w:rsidRPr="00EE1A4F">
        <w:rPr>
          <w:rFonts w:ascii="Arial" w:hAnsi="Arial" w:cs="Arial"/>
          <w:b/>
          <w:bCs/>
          <w:sz w:val="24"/>
          <w:szCs w:val="24"/>
        </w:rPr>
        <w:t xml:space="preserve"> </w:t>
      </w:r>
      <w:r w:rsidR="00127FED" w:rsidRPr="00EE1A4F">
        <w:rPr>
          <w:rFonts w:ascii="Arial" w:hAnsi="Arial" w:cs="Arial"/>
          <w:b/>
          <w:bCs/>
          <w:sz w:val="24"/>
          <w:szCs w:val="24"/>
        </w:rPr>
        <w:t xml:space="preserve">10 </w:t>
      </w:r>
      <w:r w:rsidR="00740BD3">
        <w:rPr>
          <w:rFonts w:ascii="Arial" w:hAnsi="Arial" w:cs="Arial"/>
          <w:b/>
          <w:bCs/>
          <w:sz w:val="24"/>
          <w:szCs w:val="24"/>
        </w:rPr>
        <w:t>August</w:t>
      </w:r>
      <w:r w:rsidR="00127FED" w:rsidRPr="00EE1A4F">
        <w:rPr>
          <w:rFonts w:ascii="Arial" w:hAnsi="Arial" w:cs="Arial"/>
          <w:b/>
          <w:bCs/>
          <w:sz w:val="24"/>
          <w:szCs w:val="24"/>
        </w:rPr>
        <w:t xml:space="preserve"> 2026</w:t>
      </w:r>
    </w:p>
    <w:p w14:paraId="654EA4F8" w14:textId="2668839F" w:rsidR="00737235" w:rsidRDefault="007C01AB" w:rsidP="002D0930">
      <w:pPr>
        <w:rPr>
          <w:rFonts w:ascii="Arial" w:hAnsi="Arial" w:cs="Arial"/>
          <w:color w:val="7030A0"/>
          <w:sz w:val="24"/>
          <w:szCs w:val="24"/>
        </w:rPr>
      </w:pPr>
      <w:r w:rsidRPr="18CC0D5F">
        <w:rPr>
          <w:rFonts w:ascii="Arial" w:hAnsi="Arial" w:cs="Arial"/>
          <w:sz w:val="24"/>
          <w:szCs w:val="24"/>
        </w:rPr>
        <w:lastRenderedPageBreak/>
        <w:t>If you would like more information on this opportunity, please contact –</w:t>
      </w:r>
      <w:r w:rsidR="002D0930">
        <w:rPr>
          <w:rFonts w:ascii="Arial" w:hAnsi="Arial" w:cs="Arial"/>
          <w:color w:val="7030A0"/>
          <w:sz w:val="24"/>
          <w:szCs w:val="24"/>
        </w:rPr>
        <w:t xml:space="preserve"> </w:t>
      </w:r>
      <w:r w:rsidR="006C5D51" w:rsidRPr="006C5D51">
        <w:rPr>
          <w:rFonts w:ascii="Arial" w:hAnsi="Arial" w:cs="Arial"/>
          <w:sz w:val="24"/>
          <w:szCs w:val="24"/>
        </w:rPr>
        <w:t xml:space="preserve">Claire Craven, </w:t>
      </w:r>
      <w:hyperlink r:id="rId12" w:history="1">
        <w:r w:rsidR="006C5D51" w:rsidRPr="001B6091">
          <w:rPr>
            <w:rStyle w:val="Hyperlink"/>
            <w:rFonts w:ascii="Arial" w:hAnsi="Arial" w:cs="Arial"/>
            <w:sz w:val="24"/>
            <w:szCs w:val="24"/>
          </w:rPr>
          <w:t>claire.craven@Justice.gov.uk</w:t>
        </w:r>
      </w:hyperlink>
      <w:r w:rsidR="006C5D51">
        <w:rPr>
          <w:rFonts w:ascii="Arial" w:hAnsi="Arial" w:cs="Arial"/>
          <w:color w:val="7030A0"/>
          <w:sz w:val="24"/>
          <w:szCs w:val="24"/>
        </w:rPr>
        <w:t xml:space="preserve"> </w:t>
      </w:r>
      <w:r w:rsidR="002D0930" w:rsidRPr="002D0930">
        <w:rPr>
          <w:rFonts w:ascii="Arial" w:hAnsi="Arial" w:cs="Arial"/>
          <w:sz w:val="24"/>
          <w:szCs w:val="24"/>
        </w:rPr>
        <w:t xml:space="preserve">and Georgia Killikelly, </w:t>
      </w:r>
      <w:hyperlink r:id="rId13" w:history="1">
        <w:r w:rsidR="002D0930" w:rsidRPr="001B6091">
          <w:rPr>
            <w:rStyle w:val="Hyperlink"/>
            <w:rFonts w:ascii="Arial" w:hAnsi="Arial" w:cs="Arial"/>
            <w:sz w:val="24"/>
            <w:szCs w:val="24"/>
          </w:rPr>
          <w:t>Georgia.Killikelly@justice.gov.uk</w:t>
        </w:r>
      </w:hyperlink>
      <w:r w:rsidR="002D0930">
        <w:rPr>
          <w:rFonts w:ascii="Arial" w:hAnsi="Arial" w:cs="Arial"/>
          <w:color w:val="7030A0"/>
          <w:sz w:val="24"/>
          <w:szCs w:val="24"/>
        </w:rPr>
        <w:t xml:space="preserve"> </w:t>
      </w:r>
    </w:p>
    <w:p w14:paraId="221279FC" w14:textId="54874AD5" w:rsidR="006A70D4" w:rsidRPr="002D0930" w:rsidRDefault="006A70D4" w:rsidP="002D0930">
      <w:pPr>
        <w:spacing w:after="0"/>
        <w:rPr>
          <w:rFonts w:ascii="Arial" w:hAnsi="Arial" w:cs="Arial"/>
          <w:b/>
          <w:bCs/>
          <w:color w:val="2F5496" w:themeColor="accent1" w:themeShade="BF"/>
          <w:sz w:val="28"/>
          <w:szCs w:val="28"/>
        </w:rPr>
      </w:pPr>
      <w:r w:rsidRPr="002D0930">
        <w:rPr>
          <w:rFonts w:ascii="Arial" w:hAnsi="Arial" w:cs="Arial"/>
          <w:b/>
          <w:bCs/>
          <w:color w:val="2F5496" w:themeColor="accent1" w:themeShade="BF"/>
          <w:sz w:val="28"/>
          <w:szCs w:val="28"/>
        </w:rPr>
        <w:t>Our LAA commitment to Diversity and Inclusion</w:t>
      </w:r>
    </w:p>
    <w:p w14:paraId="39DE887F" w14:textId="77777777" w:rsidR="006A70D4" w:rsidRPr="00A421EA" w:rsidRDefault="006A70D4" w:rsidP="002D0930">
      <w:pPr>
        <w:pStyle w:val="BodyText"/>
        <w:spacing w:after="120" w:line="240" w:lineRule="auto"/>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4"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5"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2D0930">
      <w:pPr>
        <w:spacing w:after="120"/>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2D0930">
      <w:pPr>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2D0930">
      <w:pPr>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2D0930">
      <w:pPr>
        <w:spacing w:after="0"/>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2D0930">
      <w:pPr>
        <w:spacing w:after="0"/>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6"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2D0930">
      <w:pPr>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2D0930">
      <w:pPr>
        <w:pStyle w:val="Heading1"/>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2D0930">
      <w:pPr>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8"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7E5EB" w14:textId="77777777" w:rsidR="005A00CF" w:rsidRDefault="005A00CF" w:rsidP="0029313A">
      <w:pPr>
        <w:spacing w:after="0" w:line="240" w:lineRule="auto"/>
      </w:pPr>
      <w:r>
        <w:separator/>
      </w:r>
    </w:p>
  </w:endnote>
  <w:endnote w:type="continuationSeparator" w:id="0">
    <w:p w14:paraId="0BD83F8B" w14:textId="77777777" w:rsidR="005A00CF" w:rsidRDefault="005A00CF" w:rsidP="0029313A">
      <w:pPr>
        <w:spacing w:after="0" w:line="240" w:lineRule="auto"/>
      </w:pPr>
      <w:r>
        <w:continuationSeparator/>
      </w:r>
    </w:p>
  </w:endnote>
  <w:endnote w:type="continuationNotice" w:id="1">
    <w:p w14:paraId="63FEAC67" w14:textId="77777777" w:rsidR="005A00CF" w:rsidRDefault="005A00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5E56034A" w:rsidR="0003447E" w:rsidRDefault="00EA77A9">
    <w:pPr>
      <w:pStyle w:val="Footer"/>
    </w:pPr>
    <w:r>
      <w:t xml:space="preserve">Version1 – Reviewed </w:t>
    </w:r>
    <w:r w:rsidR="00AA434B">
      <w:t>June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0"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avDQIAABwEAAAOAAAAZHJzL2Uyb0RvYy54bWysU8Fu2zAMvQ/YPwi6L3ayZliNOEXWIsOA&#10;oC2QDj0rshQbsESBUmJnXz9KjpOt22nYRaZJ6pF8fFrc9aZlR4W+AVvy6STnTFkJVWP3Jf/+sv7w&#10;mTMfhK1EC1aV/KQ8v1u+f7foXKFmUENbKWQEYn3RuZLXIbgiy7yslRF+Ak5ZCmpAIwL94j6rUHSE&#10;btpsluefsg6wcghSeU/ehyHIlwlfayXDk9ZeBdaWnHoL6cR07uKZLRei2KNwdSPPbYh/6MKIxlLR&#10;C9SDCIIdsPkDyjQSwYMOEwkmA60bqdIMNM00fzPNthZOpVmIHO8uNPn/Bysfj1v3jCz0X6CnBUZC&#10;OucLT844T6/RxC91yihOFJ4utKk+MEnO+Xx2M6eIpNDH23w+m0eU7HrZoQ9fFRgWjZIjbSWRJY4b&#10;H4bUMSXWsrBu2jZtprW/OQgzerJrh9EK/a5nTVXym7H7HVQnGgph2Ld3ct1Q6Y3w4VkgLZi6JdGG&#10;Jzp0C13J4WxxVgP++Js/5hPvFOWsI8GU3JKiOWu/WdpH1NZo4GjskjElSnKK24O5B5LhlF6Ek8kk&#10;L4Z2NDWCeSU5r2IhCgkrqVzJd6N5Hwbl0nOQarVKSSQjJ8LGbp2M0JGuyOVL/yrQnQkPtKlHGNUk&#10;ije8D7nxpnerQyD201IitQORZ8ZJgmmt5+cSNf7rf8q6PurlT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GJAdq8NAgAAHAQA&#10;AA4AAAAAAAAAAAAAAAAALgIAAGRycy9lMm9Eb2MueG1sUEsBAi0AFAAGAAgAAAAhALQVYx7aAAAA&#10;AwEAAA8AAAAAAAAAAAAAAAAAZwQAAGRycy9kb3ducmV2LnhtbFBLBQYAAAAABAAEAPMAAABuBQAA&#10;A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254C2" w14:textId="77777777" w:rsidR="005A00CF" w:rsidRDefault="005A00CF" w:rsidP="0029313A">
      <w:pPr>
        <w:spacing w:after="0" w:line="240" w:lineRule="auto"/>
      </w:pPr>
      <w:r>
        <w:separator/>
      </w:r>
    </w:p>
  </w:footnote>
  <w:footnote w:type="continuationSeparator" w:id="0">
    <w:p w14:paraId="226462DB" w14:textId="77777777" w:rsidR="005A00CF" w:rsidRDefault="005A00CF" w:rsidP="0029313A">
      <w:pPr>
        <w:spacing w:after="0" w:line="240" w:lineRule="auto"/>
      </w:pPr>
      <w:r>
        <w:continuationSeparator/>
      </w:r>
    </w:p>
  </w:footnote>
  <w:footnote w:type="continuationNotice" w:id="1">
    <w:p w14:paraId="79C233F2" w14:textId="77777777" w:rsidR="005A00CF" w:rsidRDefault="005A00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578BB15D"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EA77A9">
      <w:t>– EO Senior Caseworker CCU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29"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qrCwIAABwEAAAOAAAAZHJzL2Uyb0RvYy54bWysU8Fu2zAMvQ/YPwi6L3ayZdiMOEXWIsOA&#10;oC2QDj0rshQbsERBYmJnXz9KjpOt7WnYRaZI+pF8fFrc9KZlR+VDA7bk00nOmbISqsbuS/7zaf3h&#10;C2cBha1EC1aV/KQCv1m+f7foXKFmUENbKc8IxIaicyWvEV2RZUHWyogwAacsBTV4I5Cufp9VXnSE&#10;btpsluefsw585TxIFQJ574YgXyZ8rZXEB62DQtaWnHrDdPp07uKZLRei2Hvh6kae2xD/0IURjaWi&#10;F6g7gYIdfPMKyjTSQwCNEwkmA60bqdIMNM00fzHNthZOpVmInOAuNIX/Byvvj1v36Bn236CnBUZC&#10;OheKQM44T6+9iV/qlFGcKDxdaFM9MknO+Xz2aU4RSaGPX/P5bB5RsuvPzgf8rsCwaJTc01YSWeK4&#10;CTikjimxloV107ZpM639y0GY0ZNdO4wW9rueNRUVH7vfQXWioTwM+w5OrhsqvREBH4WnBVO3JFp8&#10;oEO30JUczhZnNfhfb/ljPvFOUc46EkzJLSmas/aHpX1EbSVjSgTkdPOjezca9mBugWQ4pRfhZDJj&#10;HrajqT2YZ5LzKhaikLCSypUcR/MWB+XSc5BqtUpJJCMncGO3TkboSFfk8ql/Ft6dCUfa1D2MahLF&#10;C96H3PhncKsDEvtpKZHagcgz4yTBtNbzc4ka//Oesq6PevkbAAD//wMAUEsDBBQABgAIAAAAIQBX&#10;5r+h2QAAAAMBAAAPAAAAZHJzL2Rvd25yZXYueG1sTI/NTsMwEITvSLyDtUjcqGOklCrEqSqkHnor&#10;5efsxksSiNdRvG1Dn56FC72MNJrVzLflcgq9OuKYukgWzCwDhVRH31Fj4fVlfbcAldiRd30ktPCN&#10;CZbV9VXpCh9P9IzHHTdKSigVzkLLPBRap7rF4NIsDkiSfcQxOBY7NtqP7iTlodf3WTbXwXUkC60b&#10;8KnF+mt3CBa6fBXZ4Ntm/fkeTDTn7SY/b629vZlWj6AYJ/4/hl98QYdKmPbxQD6p3oI8wn8q2eJB&#10;3N7C3OSgq1Jfslc/AAAA//8DAFBLAQItABQABgAIAAAAIQC2gziS/gAAAOEBAAATAAAAAAAAAAAA&#10;AAAAAAAAAABbQ29udGVudF9UeXBlc10ueG1sUEsBAi0AFAAGAAgAAAAhADj9If/WAAAAlAEAAAsA&#10;AAAAAAAAAAAAAAAALwEAAF9yZWxzLy5yZWxzUEsBAi0AFAAGAAgAAAAhAP+7OqsLAgAAHAQAAA4A&#10;AAAAAAAAAAAAAAAALgIAAGRycy9lMm9Eb2MueG1sUEsBAi0AFAAGAAgAAAAhAFfmv6HZAAAAAwEA&#10;AA8AAAAAAAAAAAAAAAAAZQQAAGRycy9kb3ducmV2LnhtbFBLBQYAAAAABAAEAPMAAABrBQ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57A37"/>
    <w:multiLevelType w:val="hybridMultilevel"/>
    <w:tmpl w:val="F958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133AD"/>
    <w:multiLevelType w:val="hybridMultilevel"/>
    <w:tmpl w:val="5B068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A722C"/>
    <w:multiLevelType w:val="multilevel"/>
    <w:tmpl w:val="9ED2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52A2FA"/>
    <w:multiLevelType w:val="hybridMultilevel"/>
    <w:tmpl w:val="98A47258"/>
    <w:lvl w:ilvl="0" w:tplc="26307686">
      <w:start w:val="1"/>
      <w:numFmt w:val="bullet"/>
      <w:lvlText w:val="·"/>
      <w:lvlJc w:val="left"/>
      <w:pPr>
        <w:ind w:left="720" w:hanging="360"/>
      </w:pPr>
      <w:rPr>
        <w:rFonts w:ascii="Symbol" w:hAnsi="Symbol" w:hint="default"/>
      </w:rPr>
    </w:lvl>
    <w:lvl w:ilvl="1" w:tplc="6C4290D4">
      <w:start w:val="1"/>
      <w:numFmt w:val="bullet"/>
      <w:lvlText w:val="o"/>
      <w:lvlJc w:val="left"/>
      <w:pPr>
        <w:ind w:left="1440" w:hanging="360"/>
      </w:pPr>
      <w:rPr>
        <w:rFonts w:ascii="Courier New" w:hAnsi="Courier New" w:hint="default"/>
      </w:rPr>
    </w:lvl>
    <w:lvl w:ilvl="2" w:tplc="976C7316">
      <w:start w:val="1"/>
      <w:numFmt w:val="bullet"/>
      <w:lvlText w:val=""/>
      <w:lvlJc w:val="left"/>
      <w:pPr>
        <w:ind w:left="2160" w:hanging="360"/>
      </w:pPr>
      <w:rPr>
        <w:rFonts w:ascii="Wingdings" w:hAnsi="Wingdings" w:hint="default"/>
      </w:rPr>
    </w:lvl>
    <w:lvl w:ilvl="3" w:tplc="7348F524">
      <w:start w:val="1"/>
      <w:numFmt w:val="bullet"/>
      <w:lvlText w:val=""/>
      <w:lvlJc w:val="left"/>
      <w:pPr>
        <w:ind w:left="2880" w:hanging="360"/>
      </w:pPr>
      <w:rPr>
        <w:rFonts w:ascii="Symbol" w:hAnsi="Symbol" w:hint="default"/>
      </w:rPr>
    </w:lvl>
    <w:lvl w:ilvl="4" w:tplc="28A472DE">
      <w:start w:val="1"/>
      <w:numFmt w:val="bullet"/>
      <w:lvlText w:val="o"/>
      <w:lvlJc w:val="left"/>
      <w:pPr>
        <w:ind w:left="3600" w:hanging="360"/>
      </w:pPr>
      <w:rPr>
        <w:rFonts w:ascii="Courier New" w:hAnsi="Courier New" w:hint="default"/>
      </w:rPr>
    </w:lvl>
    <w:lvl w:ilvl="5" w:tplc="1098D4DE">
      <w:start w:val="1"/>
      <w:numFmt w:val="bullet"/>
      <w:lvlText w:val=""/>
      <w:lvlJc w:val="left"/>
      <w:pPr>
        <w:ind w:left="4320" w:hanging="360"/>
      </w:pPr>
      <w:rPr>
        <w:rFonts w:ascii="Wingdings" w:hAnsi="Wingdings" w:hint="default"/>
      </w:rPr>
    </w:lvl>
    <w:lvl w:ilvl="6" w:tplc="E11ED8AE">
      <w:start w:val="1"/>
      <w:numFmt w:val="bullet"/>
      <w:lvlText w:val=""/>
      <w:lvlJc w:val="left"/>
      <w:pPr>
        <w:ind w:left="5040" w:hanging="360"/>
      </w:pPr>
      <w:rPr>
        <w:rFonts w:ascii="Symbol" w:hAnsi="Symbol" w:hint="default"/>
      </w:rPr>
    </w:lvl>
    <w:lvl w:ilvl="7" w:tplc="1B24AA4E">
      <w:start w:val="1"/>
      <w:numFmt w:val="bullet"/>
      <w:lvlText w:val="o"/>
      <w:lvlJc w:val="left"/>
      <w:pPr>
        <w:ind w:left="5760" w:hanging="360"/>
      </w:pPr>
      <w:rPr>
        <w:rFonts w:ascii="Courier New" w:hAnsi="Courier New" w:hint="default"/>
      </w:rPr>
    </w:lvl>
    <w:lvl w:ilvl="8" w:tplc="02B07F10">
      <w:start w:val="1"/>
      <w:numFmt w:val="bullet"/>
      <w:lvlText w:val=""/>
      <w:lvlJc w:val="left"/>
      <w:pPr>
        <w:ind w:left="6480" w:hanging="360"/>
      </w:pPr>
      <w:rPr>
        <w:rFonts w:ascii="Wingdings" w:hAnsi="Wingdings" w:hint="default"/>
      </w:rPr>
    </w:lvl>
  </w:abstractNum>
  <w:abstractNum w:abstractNumId="6" w15:restartNumberingAfterBreak="0">
    <w:nsid w:val="54A50C51"/>
    <w:multiLevelType w:val="hybridMultilevel"/>
    <w:tmpl w:val="72FC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492436"/>
    <w:multiLevelType w:val="hybridMultilevel"/>
    <w:tmpl w:val="8142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8"/>
  </w:num>
  <w:num w:numId="2" w16cid:durableId="70591528">
    <w:abstractNumId w:val="1"/>
  </w:num>
  <w:num w:numId="3" w16cid:durableId="1845703890">
    <w:abstractNumId w:val="0"/>
  </w:num>
  <w:num w:numId="4" w16cid:durableId="498468069">
    <w:abstractNumId w:val="6"/>
  </w:num>
  <w:num w:numId="5" w16cid:durableId="976644987">
    <w:abstractNumId w:val="2"/>
  </w:num>
  <w:num w:numId="6" w16cid:durableId="1963344847">
    <w:abstractNumId w:val="4"/>
  </w:num>
  <w:num w:numId="7" w16cid:durableId="118763022">
    <w:abstractNumId w:val="7"/>
  </w:num>
  <w:num w:numId="8" w16cid:durableId="217085217">
    <w:abstractNumId w:val="5"/>
  </w:num>
  <w:num w:numId="9" w16cid:durableId="2077628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1928"/>
    <w:rsid w:val="0001254A"/>
    <w:rsid w:val="00013973"/>
    <w:rsid w:val="000200AE"/>
    <w:rsid w:val="0002669C"/>
    <w:rsid w:val="00030745"/>
    <w:rsid w:val="0003447E"/>
    <w:rsid w:val="0006045F"/>
    <w:rsid w:val="0006194B"/>
    <w:rsid w:val="00062EBB"/>
    <w:rsid w:val="0008232C"/>
    <w:rsid w:val="00090312"/>
    <w:rsid w:val="000A5E69"/>
    <w:rsid w:val="000A7418"/>
    <w:rsid w:val="000B64CA"/>
    <w:rsid w:val="000B71D5"/>
    <w:rsid w:val="000C2B23"/>
    <w:rsid w:val="000C345C"/>
    <w:rsid w:val="000D3474"/>
    <w:rsid w:val="000E7DE3"/>
    <w:rsid w:val="000F2483"/>
    <w:rsid w:val="001063C8"/>
    <w:rsid w:val="001079C9"/>
    <w:rsid w:val="00123023"/>
    <w:rsid w:val="00127FED"/>
    <w:rsid w:val="00136E94"/>
    <w:rsid w:val="00141684"/>
    <w:rsid w:val="00151ED7"/>
    <w:rsid w:val="0016502E"/>
    <w:rsid w:val="00174C29"/>
    <w:rsid w:val="00177590"/>
    <w:rsid w:val="001907F4"/>
    <w:rsid w:val="00191D71"/>
    <w:rsid w:val="001952D8"/>
    <w:rsid w:val="001A2090"/>
    <w:rsid w:val="001A383B"/>
    <w:rsid w:val="001B066A"/>
    <w:rsid w:val="001E7692"/>
    <w:rsid w:val="001F44F5"/>
    <w:rsid w:val="002145CB"/>
    <w:rsid w:val="00253B6B"/>
    <w:rsid w:val="00265E43"/>
    <w:rsid w:val="00272F6A"/>
    <w:rsid w:val="0029313A"/>
    <w:rsid w:val="002965C9"/>
    <w:rsid w:val="002B12DF"/>
    <w:rsid w:val="002B7A30"/>
    <w:rsid w:val="002D0930"/>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107A"/>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10CAD"/>
    <w:rsid w:val="00514147"/>
    <w:rsid w:val="005210E3"/>
    <w:rsid w:val="005373B8"/>
    <w:rsid w:val="00547F63"/>
    <w:rsid w:val="00550935"/>
    <w:rsid w:val="0058197E"/>
    <w:rsid w:val="00585C84"/>
    <w:rsid w:val="005A00CF"/>
    <w:rsid w:val="005B7408"/>
    <w:rsid w:val="005B74EF"/>
    <w:rsid w:val="005C1DAC"/>
    <w:rsid w:val="005D07DE"/>
    <w:rsid w:val="005E130C"/>
    <w:rsid w:val="005F29B4"/>
    <w:rsid w:val="006037CB"/>
    <w:rsid w:val="00603E3E"/>
    <w:rsid w:val="006217D0"/>
    <w:rsid w:val="0062348F"/>
    <w:rsid w:val="00642CB8"/>
    <w:rsid w:val="00647964"/>
    <w:rsid w:val="00655757"/>
    <w:rsid w:val="0066745F"/>
    <w:rsid w:val="00693454"/>
    <w:rsid w:val="006A70D4"/>
    <w:rsid w:val="006B3EAB"/>
    <w:rsid w:val="006C1056"/>
    <w:rsid w:val="006C2F87"/>
    <w:rsid w:val="006C5D51"/>
    <w:rsid w:val="006D0772"/>
    <w:rsid w:val="006F2FC2"/>
    <w:rsid w:val="006F5B17"/>
    <w:rsid w:val="00710B8D"/>
    <w:rsid w:val="00711FF7"/>
    <w:rsid w:val="00714731"/>
    <w:rsid w:val="007159F3"/>
    <w:rsid w:val="0073648A"/>
    <w:rsid w:val="00737235"/>
    <w:rsid w:val="00740BD3"/>
    <w:rsid w:val="007524E8"/>
    <w:rsid w:val="00754640"/>
    <w:rsid w:val="00754883"/>
    <w:rsid w:val="007623C4"/>
    <w:rsid w:val="00775C69"/>
    <w:rsid w:val="00793F71"/>
    <w:rsid w:val="007B3E08"/>
    <w:rsid w:val="007B74BC"/>
    <w:rsid w:val="007C01AB"/>
    <w:rsid w:val="007D160C"/>
    <w:rsid w:val="007D7585"/>
    <w:rsid w:val="007E65E8"/>
    <w:rsid w:val="007F1797"/>
    <w:rsid w:val="007F52C5"/>
    <w:rsid w:val="007F5479"/>
    <w:rsid w:val="00802E96"/>
    <w:rsid w:val="00811DB6"/>
    <w:rsid w:val="00821050"/>
    <w:rsid w:val="0082284C"/>
    <w:rsid w:val="00835536"/>
    <w:rsid w:val="00845123"/>
    <w:rsid w:val="00847B62"/>
    <w:rsid w:val="008548EC"/>
    <w:rsid w:val="00857B8A"/>
    <w:rsid w:val="0086540F"/>
    <w:rsid w:val="0087062F"/>
    <w:rsid w:val="00872989"/>
    <w:rsid w:val="00881DEB"/>
    <w:rsid w:val="008820A3"/>
    <w:rsid w:val="0088569D"/>
    <w:rsid w:val="00886813"/>
    <w:rsid w:val="00891A05"/>
    <w:rsid w:val="008A22F5"/>
    <w:rsid w:val="008A4D07"/>
    <w:rsid w:val="008A5DB5"/>
    <w:rsid w:val="008B377F"/>
    <w:rsid w:val="008B3CD0"/>
    <w:rsid w:val="008B641A"/>
    <w:rsid w:val="008C0105"/>
    <w:rsid w:val="008C0208"/>
    <w:rsid w:val="008D0FF6"/>
    <w:rsid w:val="008E144B"/>
    <w:rsid w:val="008F491D"/>
    <w:rsid w:val="008F7D59"/>
    <w:rsid w:val="009217FB"/>
    <w:rsid w:val="0092294B"/>
    <w:rsid w:val="0093221F"/>
    <w:rsid w:val="00936C4A"/>
    <w:rsid w:val="00936F8C"/>
    <w:rsid w:val="009521C4"/>
    <w:rsid w:val="009556F9"/>
    <w:rsid w:val="00961D3C"/>
    <w:rsid w:val="00964843"/>
    <w:rsid w:val="00994C62"/>
    <w:rsid w:val="009A2A52"/>
    <w:rsid w:val="009A3111"/>
    <w:rsid w:val="009C0663"/>
    <w:rsid w:val="009C0D98"/>
    <w:rsid w:val="009D1388"/>
    <w:rsid w:val="009F008F"/>
    <w:rsid w:val="009F06A3"/>
    <w:rsid w:val="009F1063"/>
    <w:rsid w:val="009F63F2"/>
    <w:rsid w:val="00A00F90"/>
    <w:rsid w:val="00A04E47"/>
    <w:rsid w:val="00A421EA"/>
    <w:rsid w:val="00A42B1A"/>
    <w:rsid w:val="00A52C76"/>
    <w:rsid w:val="00A53616"/>
    <w:rsid w:val="00A62195"/>
    <w:rsid w:val="00A9297D"/>
    <w:rsid w:val="00A95A79"/>
    <w:rsid w:val="00A96CB2"/>
    <w:rsid w:val="00AA17A4"/>
    <w:rsid w:val="00AA3BCA"/>
    <w:rsid w:val="00AA434B"/>
    <w:rsid w:val="00AA4355"/>
    <w:rsid w:val="00AD7388"/>
    <w:rsid w:val="00AE1339"/>
    <w:rsid w:val="00AE4960"/>
    <w:rsid w:val="00AF07CD"/>
    <w:rsid w:val="00B078D6"/>
    <w:rsid w:val="00B1097C"/>
    <w:rsid w:val="00B11AD5"/>
    <w:rsid w:val="00B316E5"/>
    <w:rsid w:val="00B425CF"/>
    <w:rsid w:val="00B54AF0"/>
    <w:rsid w:val="00B60FE8"/>
    <w:rsid w:val="00B62F90"/>
    <w:rsid w:val="00BA018A"/>
    <w:rsid w:val="00BB5172"/>
    <w:rsid w:val="00BB5991"/>
    <w:rsid w:val="00BC0EC7"/>
    <w:rsid w:val="00BD541F"/>
    <w:rsid w:val="00BD6076"/>
    <w:rsid w:val="00BE3610"/>
    <w:rsid w:val="00BF0440"/>
    <w:rsid w:val="00BF27FC"/>
    <w:rsid w:val="00C1457F"/>
    <w:rsid w:val="00C407AB"/>
    <w:rsid w:val="00C624CE"/>
    <w:rsid w:val="00C77B19"/>
    <w:rsid w:val="00C94413"/>
    <w:rsid w:val="00CA5DC5"/>
    <w:rsid w:val="00CC27BF"/>
    <w:rsid w:val="00CC3881"/>
    <w:rsid w:val="00CC3D50"/>
    <w:rsid w:val="00CC49B1"/>
    <w:rsid w:val="00CD00BD"/>
    <w:rsid w:val="00CD0AE4"/>
    <w:rsid w:val="00CD3E62"/>
    <w:rsid w:val="00CD4026"/>
    <w:rsid w:val="00CF4D15"/>
    <w:rsid w:val="00D040E5"/>
    <w:rsid w:val="00D10C5A"/>
    <w:rsid w:val="00D132F0"/>
    <w:rsid w:val="00D20370"/>
    <w:rsid w:val="00D30E0F"/>
    <w:rsid w:val="00D44511"/>
    <w:rsid w:val="00D450CE"/>
    <w:rsid w:val="00D51817"/>
    <w:rsid w:val="00D52040"/>
    <w:rsid w:val="00D532D7"/>
    <w:rsid w:val="00D727D6"/>
    <w:rsid w:val="00D955B0"/>
    <w:rsid w:val="00DB1363"/>
    <w:rsid w:val="00DE2FF8"/>
    <w:rsid w:val="00E00B5C"/>
    <w:rsid w:val="00E1001E"/>
    <w:rsid w:val="00E10D2C"/>
    <w:rsid w:val="00E15D1F"/>
    <w:rsid w:val="00E41BDB"/>
    <w:rsid w:val="00E43186"/>
    <w:rsid w:val="00E52F7D"/>
    <w:rsid w:val="00E72354"/>
    <w:rsid w:val="00E736BA"/>
    <w:rsid w:val="00E82628"/>
    <w:rsid w:val="00E84900"/>
    <w:rsid w:val="00E948F3"/>
    <w:rsid w:val="00EA0CFE"/>
    <w:rsid w:val="00EA277C"/>
    <w:rsid w:val="00EA3C6B"/>
    <w:rsid w:val="00EA77A9"/>
    <w:rsid w:val="00EC1048"/>
    <w:rsid w:val="00ED1FA8"/>
    <w:rsid w:val="00EE1A4F"/>
    <w:rsid w:val="00F018E7"/>
    <w:rsid w:val="00F06BA5"/>
    <w:rsid w:val="00F129E8"/>
    <w:rsid w:val="00F20D4D"/>
    <w:rsid w:val="00F21056"/>
    <w:rsid w:val="00F2176B"/>
    <w:rsid w:val="00F24B8F"/>
    <w:rsid w:val="00F270F6"/>
    <w:rsid w:val="00F33206"/>
    <w:rsid w:val="00F40EB3"/>
    <w:rsid w:val="00F57031"/>
    <w:rsid w:val="00F73756"/>
    <w:rsid w:val="00F85467"/>
    <w:rsid w:val="00F946C9"/>
    <w:rsid w:val="00FA1461"/>
    <w:rsid w:val="00FB2750"/>
    <w:rsid w:val="00FB37DC"/>
    <w:rsid w:val="00FD0382"/>
    <w:rsid w:val="00FE1BCE"/>
    <w:rsid w:val="00FE3700"/>
    <w:rsid w:val="00FE5B42"/>
    <w:rsid w:val="00FE7D65"/>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orgia.Killikelly@justice.gov.uk" TargetMode="External"/><Relationship Id="rId18" Type="http://schemas.openxmlformats.org/officeDocument/2006/relationships/hyperlink" Target="mailto:LAACentralRecruitmentFunction@justice.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claire.craven@Justice.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ARecruitment@justic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people-plan-2024-20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AF0B6021-D9EE-41F7-9D8D-FE46F6F1D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1586</Words>
  <Characters>9044</Characters>
  <Application>Microsoft Office Word</Application>
  <DocSecurity>0</DocSecurity>
  <Lines>75</Lines>
  <Paragraphs>21</Paragraphs>
  <ScaleCrop>false</ScaleCrop>
  <Company>MOJ</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58</cp:revision>
  <dcterms:created xsi:type="dcterms:W3CDTF">2026-06-19T08:44:00Z</dcterms:created>
  <dcterms:modified xsi:type="dcterms:W3CDTF">2026-07-02T14:33:00Z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