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2C8B" w14:textId="77777777" w:rsidR="00AA36C3" w:rsidRDefault="004642E9">
      <w:pPr>
        <w:pStyle w:val="BodyText"/>
        <w:ind w:left="1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B0DA20C" wp14:editId="050E9BB3">
            <wp:extent cx="2799679" cy="1249203"/>
            <wp:effectExtent l="0" t="0" r="0" b="0"/>
            <wp:docPr id="2" name="Image 2" descr="C:\Users\iqf61h\AppData\Local\Microsoft\Windows\Temporary Internet Files\Content.Outlook\4AC9BAUV\HMPPS_BLK_A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C:\Users\iqf61h\AppData\Local\Microsoft\Windows\Temporary Internet Files\Content.Outlook\4AC9BAUV\HMPPS_BLK_AW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679" cy="124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98266" w14:textId="77777777" w:rsidR="00AA36C3" w:rsidRDefault="00AA36C3">
      <w:pPr>
        <w:pStyle w:val="BodyText"/>
        <w:rPr>
          <w:rFonts w:ascii="Times New Roman"/>
          <w:sz w:val="44"/>
        </w:rPr>
      </w:pPr>
    </w:p>
    <w:p w14:paraId="713C5BD8" w14:textId="77777777" w:rsidR="00AA36C3" w:rsidRDefault="00AA36C3">
      <w:pPr>
        <w:pStyle w:val="BodyText"/>
        <w:rPr>
          <w:rFonts w:ascii="Times New Roman"/>
          <w:sz w:val="44"/>
        </w:rPr>
      </w:pPr>
    </w:p>
    <w:p w14:paraId="339C50AD" w14:textId="77777777" w:rsidR="00AA36C3" w:rsidRDefault="00AA36C3">
      <w:pPr>
        <w:pStyle w:val="BodyText"/>
        <w:spacing w:before="370"/>
        <w:rPr>
          <w:rFonts w:ascii="Times New Roman"/>
          <w:sz w:val="44"/>
        </w:rPr>
      </w:pPr>
    </w:p>
    <w:p w14:paraId="641CBC52" w14:textId="77777777" w:rsidR="001B48D5" w:rsidRDefault="004642E9" w:rsidP="001B48D5">
      <w:pPr>
        <w:pStyle w:val="Title"/>
        <w:spacing w:line="372" w:lineRule="auto"/>
        <w:ind w:left="4111"/>
      </w:pPr>
      <w:r>
        <w:t>Proffil y Grŵp: Mentor</w:t>
      </w:r>
    </w:p>
    <w:p w14:paraId="0ECFC335" w14:textId="593BBF0A" w:rsidR="00AA36C3" w:rsidRDefault="004642E9" w:rsidP="001B48D5">
      <w:pPr>
        <w:pStyle w:val="Title"/>
        <w:spacing w:line="372" w:lineRule="auto"/>
        <w:ind w:left="4111" w:firstLine="0"/>
      </w:pPr>
      <w:r>
        <w:t xml:space="preserve"> Band 3</w:t>
      </w:r>
    </w:p>
    <w:p w14:paraId="5380913C" w14:textId="77777777" w:rsidR="00AA36C3" w:rsidRDefault="00AA36C3">
      <w:pPr>
        <w:pStyle w:val="BodyText"/>
        <w:rPr>
          <w:b/>
          <w:sz w:val="20"/>
        </w:rPr>
      </w:pPr>
    </w:p>
    <w:p w14:paraId="0650817E" w14:textId="77777777" w:rsidR="00AA36C3" w:rsidRDefault="00AA36C3">
      <w:pPr>
        <w:pStyle w:val="BodyText"/>
        <w:rPr>
          <w:b/>
          <w:sz w:val="20"/>
        </w:rPr>
      </w:pPr>
    </w:p>
    <w:p w14:paraId="59847851" w14:textId="77777777" w:rsidR="00AA36C3" w:rsidRDefault="00AA36C3">
      <w:pPr>
        <w:pStyle w:val="BodyText"/>
        <w:rPr>
          <w:b/>
          <w:sz w:val="20"/>
        </w:rPr>
      </w:pPr>
    </w:p>
    <w:p w14:paraId="4A08A872" w14:textId="77777777" w:rsidR="00AA36C3" w:rsidRDefault="00AA36C3">
      <w:pPr>
        <w:pStyle w:val="BodyText"/>
        <w:spacing w:before="203"/>
        <w:rPr>
          <w:b/>
          <w:sz w:val="20"/>
        </w:rPr>
      </w:pPr>
    </w:p>
    <w:tbl>
      <w:tblPr>
        <w:tblStyle w:val="TableNormal1"/>
        <w:tblW w:w="0" w:type="auto"/>
        <w:tblInd w:w="739" w:type="dxa"/>
        <w:tblLayout w:type="fixed"/>
        <w:tblLook w:val="01E0" w:firstRow="1" w:lastRow="1" w:firstColumn="1" w:lastColumn="1" w:noHBand="0" w:noVBand="0"/>
      </w:tblPr>
      <w:tblGrid>
        <w:gridCol w:w="2549"/>
        <w:gridCol w:w="6188"/>
      </w:tblGrid>
      <w:tr w:rsidR="00AA36C3" w14:paraId="005179D7" w14:textId="77777777">
        <w:trPr>
          <w:trHeight w:val="362"/>
        </w:trPr>
        <w:tc>
          <w:tcPr>
            <w:tcW w:w="2549" w:type="dxa"/>
          </w:tcPr>
          <w:p w14:paraId="49330244" w14:textId="77777777" w:rsidR="00AA36C3" w:rsidRDefault="004642E9">
            <w:pPr>
              <w:pStyle w:val="TableParagraph"/>
              <w:spacing w:before="52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Cyfeirnod y Ddogfen</w:t>
            </w:r>
          </w:p>
        </w:tc>
        <w:tc>
          <w:tcPr>
            <w:tcW w:w="6188" w:type="dxa"/>
          </w:tcPr>
          <w:p w14:paraId="44EAD746" w14:textId="77777777" w:rsidR="00AA36C3" w:rsidRDefault="004642E9">
            <w:pPr>
              <w:pStyle w:val="TableParagraph"/>
              <w:spacing w:line="268" w:lineRule="exact"/>
              <w:ind w:left="95"/>
              <w:rPr>
                <w:sz w:val="24"/>
              </w:rPr>
            </w:pPr>
            <w:r>
              <w:rPr>
                <w:sz w:val="24"/>
              </w:rPr>
              <w:t>HMPPS OR T 41 GP : Mentor v10.0</w:t>
            </w:r>
          </w:p>
        </w:tc>
      </w:tr>
      <w:tr w:rsidR="00AA36C3" w14:paraId="310511D1" w14:textId="77777777">
        <w:trPr>
          <w:trHeight w:val="336"/>
        </w:trPr>
        <w:tc>
          <w:tcPr>
            <w:tcW w:w="2549" w:type="dxa"/>
          </w:tcPr>
          <w:p w14:paraId="50BBE5AD" w14:textId="77777777" w:rsidR="00AA36C3" w:rsidRDefault="004642E9">
            <w:pPr>
              <w:pStyle w:val="TableParagraph"/>
              <w:spacing w:before="26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Math o Ddogfen</w:t>
            </w:r>
          </w:p>
        </w:tc>
        <w:tc>
          <w:tcPr>
            <w:tcW w:w="6188" w:type="dxa"/>
          </w:tcPr>
          <w:p w14:paraId="5366FD02" w14:textId="77777777" w:rsidR="00AA36C3" w:rsidRDefault="004642E9">
            <w:pPr>
              <w:pStyle w:val="TableParagraph"/>
              <w:spacing w:before="26"/>
              <w:ind w:left="95"/>
              <w:rPr>
                <w:sz w:val="24"/>
              </w:rPr>
            </w:pPr>
            <w:r>
              <w:rPr>
                <w:sz w:val="24"/>
              </w:rPr>
              <w:t>Rheoli</w:t>
            </w:r>
          </w:p>
        </w:tc>
      </w:tr>
      <w:tr w:rsidR="00AA36C3" w14:paraId="42E43784" w14:textId="77777777">
        <w:trPr>
          <w:trHeight w:val="336"/>
        </w:trPr>
        <w:tc>
          <w:tcPr>
            <w:tcW w:w="2549" w:type="dxa"/>
          </w:tcPr>
          <w:p w14:paraId="2A893B78" w14:textId="77777777" w:rsidR="00AA36C3" w:rsidRDefault="004642E9">
            <w:pPr>
              <w:pStyle w:val="TableParagraph"/>
              <w:spacing w:before="26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Fersiwn</w:t>
            </w:r>
          </w:p>
        </w:tc>
        <w:tc>
          <w:tcPr>
            <w:tcW w:w="6188" w:type="dxa"/>
          </w:tcPr>
          <w:p w14:paraId="6DBB3B70" w14:textId="77777777" w:rsidR="00AA36C3" w:rsidRDefault="004642E9">
            <w:pPr>
              <w:pStyle w:val="TableParagraph"/>
              <w:spacing w:before="26"/>
              <w:ind w:left="95"/>
              <w:rPr>
                <w:sz w:val="24"/>
              </w:rPr>
            </w:pPr>
            <w:r>
              <w:rPr>
                <w:sz w:val="24"/>
              </w:rPr>
              <w:t>10.0</w:t>
            </w:r>
          </w:p>
        </w:tc>
      </w:tr>
      <w:tr w:rsidR="00AA36C3" w14:paraId="7D47B5D1" w14:textId="77777777">
        <w:trPr>
          <w:trHeight w:val="332"/>
        </w:trPr>
        <w:tc>
          <w:tcPr>
            <w:tcW w:w="2549" w:type="dxa"/>
          </w:tcPr>
          <w:p w14:paraId="4832984C" w14:textId="77777777" w:rsidR="00AA36C3" w:rsidRDefault="004642E9">
            <w:pPr>
              <w:pStyle w:val="TableParagraph"/>
              <w:spacing w:before="26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Dosbarthiad</w:t>
            </w:r>
          </w:p>
        </w:tc>
        <w:tc>
          <w:tcPr>
            <w:tcW w:w="6188" w:type="dxa"/>
          </w:tcPr>
          <w:p w14:paraId="5809712D" w14:textId="77777777" w:rsidR="00AA36C3" w:rsidRDefault="004642E9">
            <w:pPr>
              <w:pStyle w:val="TableParagraph"/>
              <w:spacing w:before="26"/>
              <w:ind w:left="95"/>
              <w:rPr>
                <w:sz w:val="24"/>
              </w:rPr>
            </w:pPr>
            <w:r>
              <w:rPr>
                <w:sz w:val="24"/>
              </w:rPr>
              <w:t>Swyddogol</w:t>
            </w:r>
          </w:p>
        </w:tc>
      </w:tr>
      <w:tr w:rsidR="00AA36C3" w14:paraId="045E828E" w14:textId="77777777">
        <w:trPr>
          <w:trHeight w:val="339"/>
        </w:trPr>
        <w:tc>
          <w:tcPr>
            <w:tcW w:w="2549" w:type="dxa"/>
          </w:tcPr>
          <w:p w14:paraId="43171766" w14:textId="77777777" w:rsidR="00AA36C3" w:rsidRDefault="004642E9">
            <w:pPr>
              <w:pStyle w:val="TableParagraph"/>
              <w:spacing w:before="30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Dyddiad Cyhoeddi</w:t>
            </w:r>
          </w:p>
        </w:tc>
        <w:tc>
          <w:tcPr>
            <w:tcW w:w="6188" w:type="dxa"/>
          </w:tcPr>
          <w:p w14:paraId="67E98349" w14:textId="77777777" w:rsidR="00AA36C3" w:rsidRDefault="004642E9">
            <w:pPr>
              <w:pStyle w:val="TableParagraph"/>
              <w:spacing w:before="25"/>
              <w:ind w:left="95"/>
              <w:rPr>
                <w:sz w:val="24"/>
              </w:rPr>
            </w:pPr>
            <w:r>
              <w:rPr>
                <w:sz w:val="24"/>
              </w:rPr>
              <w:t>17</w:t>
            </w:r>
            <w:r>
              <w:t xml:space="preserve"> </w:t>
            </w:r>
            <w:r>
              <w:rPr>
                <w:sz w:val="24"/>
              </w:rPr>
              <w:t>Hydref 2024</w:t>
            </w:r>
          </w:p>
        </w:tc>
      </w:tr>
      <w:tr w:rsidR="00AA36C3" w14:paraId="6BF7CC38" w14:textId="77777777">
        <w:trPr>
          <w:trHeight w:val="302"/>
        </w:trPr>
        <w:tc>
          <w:tcPr>
            <w:tcW w:w="2549" w:type="dxa"/>
          </w:tcPr>
          <w:p w14:paraId="38C33ECE" w14:textId="77777777" w:rsidR="00AA36C3" w:rsidRDefault="004642E9">
            <w:pPr>
              <w:pStyle w:val="TableParagraph"/>
              <w:spacing w:before="26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Statws</w:t>
            </w:r>
          </w:p>
        </w:tc>
        <w:tc>
          <w:tcPr>
            <w:tcW w:w="6188" w:type="dxa"/>
          </w:tcPr>
          <w:p w14:paraId="354D27AC" w14:textId="77777777" w:rsidR="00AA36C3" w:rsidRDefault="004642E9">
            <w:pPr>
              <w:pStyle w:val="TableParagraph"/>
              <w:spacing w:before="26" w:line="256" w:lineRule="exact"/>
              <w:rPr>
                <w:sz w:val="24"/>
              </w:rPr>
            </w:pPr>
            <w:r>
              <w:rPr>
                <w:sz w:val="24"/>
              </w:rPr>
              <w:t>Gwaelodlin</w:t>
            </w:r>
          </w:p>
        </w:tc>
      </w:tr>
      <w:tr w:rsidR="00AA36C3" w14:paraId="29DF8E66" w14:textId="77777777">
        <w:trPr>
          <w:trHeight w:val="369"/>
        </w:trPr>
        <w:tc>
          <w:tcPr>
            <w:tcW w:w="2549" w:type="dxa"/>
          </w:tcPr>
          <w:p w14:paraId="1C627F46" w14:textId="77777777" w:rsidR="00AA36C3" w:rsidRDefault="004642E9">
            <w:pPr>
              <w:pStyle w:val="TableParagraph"/>
              <w:spacing w:before="60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Cynhyrchwyd gan</w:t>
            </w:r>
          </w:p>
        </w:tc>
        <w:tc>
          <w:tcPr>
            <w:tcW w:w="6188" w:type="dxa"/>
            <w:shd w:val="clear" w:color="auto" w:fill="C0C0C0"/>
          </w:tcPr>
          <w:p w14:paraId="09B96EE2" w14:textId="77777777" w:rsidR="00AA36C3" w:rsidRDefault="004642E9">
            <w:pPr>
              <w:pStyle w:val="TableParagraph"/>
              <w:spacing w:before="60"/>
              <w:rPr>
                <w:sz w:val="24"/>
              </w:rPr>
            </w:pPr>
            <w:r>
              <w:rPr>
                <w:sz w:val="24"/>
              </w:rPr>
              <w:t>Y Tîm Cymorth a Sicrwydd Gwerthuso Swyddi</w:t>
            </w:r>
          </w:p>
        </w:tc>
      </w:tr>
      <w:tr w:rsidR="00AA36C3" w14:paraId="249303F2" w14:textId="77777777">
        <w:trPr>
          <w:trHeight w:val="302"/>
        </w:trPr>
        <w:tc>
          <w:tcPr>
            <w:tcW w:w="2549" w:type="dxa"/>
          </w:tcPr>
          <w:p w14:paraId="00669EAC" w14:textId="77777777" w:rsidR="00AA36C3" w:rsidRDefault="004642E9">
            <w:pPr>
              <w:pStyle w:val="TableParagraph"/>
              <w:spacing w:before="26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Awdurdodwyd gan</w:t>
            </w:r>
          </w:p>
        </w:tc>
        <w:tc>
          <w:tcPr>
            <w:tcW w:w="6188" w:type="dxa"/>
            <w:shd w:val="clear" w:color="auto" w:fill="C0C0C0"/>
          </w:tcPr>
          <w:p w14:paraId="7BE1E820" w14:textId="77777777" w:rsidR="00AA36C3" w:rsidRDefault="004642E9">
            <w:pPr>
              <w:pStyle w:val="TableParagraph"/>
              <w:spacing w:before="26" w:line="256" w:lineRule="exact"/>
              <w:rPr>
                <w:sz w:val="24"/>
              </w:rPr>
            </w:pPr>
            <w:r>
              <w:rPr>
                <w:sz w:val="24"/>
              </w:rPr>
              <w:t>Y Tîm Gwobrwyo</w:t>
            </w:r>
          </w:p>
        </w:tc>
      </w:tr>
      <w:tr w:rsidR="00AA36C3" w14:paraId="2429A8A7" w14:textId="77777777">
        <w:trPr>
          <w:trHeight w:val="336"/>
        </w:trPr>
        <w:tc>
          <w:tcPr>
            <w:tcW w:w="2549" w:type="dxa"/>
          </w:tcPr>
          <w:p w14:paraId="370B2791" w14:textId="2917E9FA" w:rsidR="00AA36C3" w:rsidRDefault="004642E9">
            <w:pPr>
              <w:pStyle w:val="TableParagraph"/>
              <w:spacing w:before="60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Tystiolaeth ar gyfer y</w:t>
            </w:r>
            <w:r w:rsidR="001B48D5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Disgrifiad Swydd</w:t>
            </w:r>
          </w:p>
        </w:tc>
        <w:tc>
          <w:tcPr>
            <w:tcW w:w="6188" w:type="dxa"/>
          </w:tcPr>
          <w:p w14:paraId="41F9B88C" w14:textId="77777777" w:rsidR="00AA36C3" w:rsidRDefault="00AA3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6D37E7AE" w14:textId="77777777" w:rsidR="00AA36C3" w:rsidRDefault="00AA36C3">
      <w:pPr>
        <w:rPr>
          <w:rFonts w:ascii="Times New Roman"/>
          <w:sz w:val="24"/>
        </w:rPr>
        <w:sectPr w:rsidR="00AA36C3">
          <w:footerReference w:type="default" r:id="rId8"/>
          <w:type w:val="continuous"/>
          <w:pgSz w:w="11910" w:h="16840"/>
          <w:pgMar w:top="1080" w:right="1240" w:bottom="540" w:left="740" w:header="0" w:footer="346" w:gutter="0"/>
          <w:pgNumType w:start="1"/>
          <w:cols w:space="720"/>
        </w:sectPr>
      </w:pPr>
    </w:p>
    <w:p w14:paraId="14BFF653" w14:textId="77777777" w:rsidR="00AA36C3" w:rsidRDefault="004642E9">
      <w:pPr>
        <w:spacing w:before="68"/>
        <w:ind w:left="214"/>
        <w:jc w:val="center"/>
        <w:rPr>
          <w:b/>
          <w:sz w:val="24"/>
        </w:rPr>
      </w:pPr>
      <w:r>
        <w:rPr>
          <w:b/>
          <w:sz w:val="24"/>
        </w:rPr>
        <w:lastRenderedPageBreak/>
        <w:t>Proffil y Grŵp</w:t>
      </w:r>
    </w:p>
    <w:p w14:paraId="23598839" w14:textId="77777777" w:rsidR="00AA36C3" w:rsidRDefault="00AA36C3">
      <w:pPr>
        <w:pStyle w:val="BodyText"/>
        <w:spacing w:before="50" w:after="1"/>
        <w:rPr>
          <w:b/>
          <w:sz w:val="20"/>
        </w:rPr>
      </w:pPr>
    </w:p>
    <w:tbl>
      <w:tblPr>
        <w:tblStyle w:val="TableNormal1"/>
        <w:tblW w:w="9693" w:type="dxa"/>
        <w:tblInd w:w="3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6"/>
        <w:gridCol w:w="7797"/>
      </w:tblGrid>
      <w:tr w:rsidR="00AA36C3" w14:paraId="7A211D96" w14:textId="77777777" w:rsidTr="001B48D5">
        <w:trPr>
          <w:trHeight w:val="551"/>
        </w:trPr>
        <w:tc>
          <w:tcPr>
            <w:tcW w:w="1896" w:type="dxa"/>
          </w:tcPr>
          <w:p w14:paraId="3CCBC3C8" w14:textId="77777777" w:rsidR="00AA36C3" w:rsidRDefault="004642E9">
            <w:pPr>
              <w:pStyle w:val="TableParagraph"/>
              <w:spacing w:line="270" w:lineRule="atLeast"/>
              <w:ind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Enw Proffil y Grŵp</w:t>
            </w:r>
          </w:p>
        </w:tc>
        <w:tc>
          <w:tcPr>
            <w:tcW w:w="7797" w:type="dxa"/>
          </w:tcPr>
          <w:p w14:paraId="702297A9" w14:textId="77777777" w:rsidR="00AA36C3" w:rsidRDefault="004642E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Mentor</w:t>
            </w:r>
          </w:p>
        </w:tc>
      </w:tr>
      <w:tr w:rsidR="00AA36C3" w14:paraId="4CAD6E6E" w14:textId="77777777" w:rsidTr="001B48D5">
        <w:trPr>
          <w:trHeight w:val="552"/>
        </w:trPr>
        <w:tc>
          <w:tcPr>
            <w:tcW w:w="1896" w:type="dxa"/>
          </w:tcPr>
          <w:p w14:paraId="6378F29C" w14:textId="77777777" w:rsidR="00AA36C3" w:rsidRDefault="004642E9">
            <w:pPr>
              <w:pStyle w:val="TableParagraph"/>
              <w:spacing w:line="270" w:lineRule="atLeast"/>
              <w:ind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Lefel yn y Sefydliad</w:t>
            </w:r>
          </w:p>
        </w:tc>
        <w:tc>
          <w:tcPr>
            <w:tcW w:w="7797" w:type="dxa"/>
          </w:tcPr>
          <w:p w14:paraId="320032E6" w14:textId="77777777" w:rsidR="00AA36C3" w:rsidRDefault="004642E9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Cyflenwi</w:t>
            </w:r>
          </w:p>
        </w:tc>
      </w:tr>
      <w:tr w:rsidR="00AA36C3" w14:paraId="13A4597F" w14:textId="77777777" w:rsidTr="001B48D5">
        <w:trPr>
          <w:trHeight w:val="274"/>
        </w:trPr>
        <w:tc>
          <w:tcPr>
            <w:tcW w:w="1896" w:type="dxa"/>
          </w:tcPr>
          <w:p w14:paraId="347259BD" w14:textId="77777777" w:rsidR="00AA36C3" w:rsidRDefault="004642E9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Band</w:t>
            </w:r>
          </w:p>
        </w:tc>
        <w:tc>
          <w:tcPr>
            <w:tcW w:w="7797" w:type="dxa"/>
          </w:tcPr>
          <w:p w14:paraId="21E97118" w14:textId="77777777" w:rsidR="00AA36C3" w:rsidRDefault="004642E9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AA36C3" w14:paraId="572026B1" w14:textId="77777777" w:rsidTr="001B48D5">
        <w:trPr>
          <w:trHeight w:val="550"/>
        </w:trPr>
        <w:tc>
          <w:tcPr>
            <w:tcW w:w="9693" w:type="dxa"/>
            <w:gridSpan w:val="2"/>
            <w:tcBorders>
              <w:left w:val="nil"/>
              <w:right w:val="nil"/>
            </w:tcBorders>
          </w:tcPr>
          <w:p w14:paraId="230A2452" w14:textId="77777777" w:rsidR="00AA36C3" w:rsidRDefault="00AA3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A36C3" w14:paraId="56C24E49" w14:textId="77777777" w:rsidTr="001B48D5">
        <w:trPr>
          <w:trHeight w:val="5260"/>
        </w:trPr>
        <w:tc>
          <w:tcPr>
            <w:tcW w:w="1896" w:type="dxa"/>
          </w:tcPr>
          <w:p w14:paraId="07794A64" w14:textId="77777777" w:rsidR="00AA36C3" w:rsidRDefault="004642E9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Trosolwg</w:t>
            </w:r>
          </w:p>
        </w:tc>
        <w:tc>
          <w:tcPr>
            <w:tcW w:w="7797" w:type="dxa"/>
          </w:tcPr>
          <w:p w14:paraId="53279BFE" w14:textId="77777777" w:rsidR="00AA36C3" w:rsidRDefault="004642E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Mae hon yn swydd anweithredol mewn sefydliad.</w:t>
            </w:r>
          </w:p>
          <w:p w14:paraId="31984BEC" w14:textId="77777777" w:rsidR="00AA36C3" w:rsidRDefault="00AA36C3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14:paraId="3AA55EBF" w14:textId="77777777" w:rsidR="00AA36C3" w:rsidRDefault="004642E9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Bydd deiliad y swydd yn gyfrifol am ddarparu goruchwyliaeth, gwybodaeth a sgiliau i garcharorion mewn gweithdai nad ydynt yn rhai arbenigol, lle nad oes cymwysterau’n cael eu darparu ac nad yw deiliad y swydd yn cael ei ddefnyddio i hyfforddi carcharorion hyd at y lefel ofynnol i ennill cymwysterau.</w:t>
            </w:r>
          </w:p>
          <w:p w14:paraId="7530A032" w14:textId="77777777" w:rsidR="00AA36C3" w:rsidRDefault="00AA36C3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657EA40F" w14:textId="77777777" w:rsidR="00AA36C3" w:rsidRDefault="004642E9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Nid yw’r disgrifiad swydd hwn wedi’i gynllunio i’w ddefnyddio gan ddeiliaid swyddi mewn gweithdai arbenigol, gan na fydd gofyn i ddeiliad y swydd fod yn gymwys mewn maes arbenigol na hyfforddi carcharorion hyd at y lefel ofynnol i ennill cymwysterau. Yn yr amgylchiadau hyn, dylid defnyddio Hyfforddwr Cynhyrchu Arbenigol.</w:t>
            </w:r>
          </w:p>
          <w:p w14:paraId="4668C411" w14:textId="77777777" w:rsidR="00AA36C3" w:rsidRDefault="00AA36C3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14:paraId="3C369A3D" w14:textId="77777777" w:rsidR="00AA36C3" w:rsidRDefault="004642E9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Er mai swydd anweithredol mewn sefydliad heb unrhyw gyfrifoldebau rheoli llinell yw hon, bydd gan ddeiliad y swydd gyfrifoldebau dros reoli’r gweithdy a charcharorion.</w:t>
            </w:r>
          </w:p>
          <w:p w14:paraId="15C7FCBD" w14:textId="77777777" w:rsidR="00AA36C3" w:rsidRDefault="00AA36C3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14:paraId="3437ABB0" w14:textId="77777777" w:rsidR="00AA36C3" w:rsidRDefault="004642E9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Mae hon yn swydd sy’n cylchdroi.</w:t>
            </w:r>
          </w:p>
        </w:tc>
      </w:tr>
      <w:tr w:rsidR="00AA36C3" w14:paraId="2777BAB2" w14:textId="77777777" w:rsidTr="001B48D5">
        <w:trPr>
          <w:trHeight w:val="7565"/>
        </w:trPr>
        <w:tc>
          <w:tcPr>
            <w:tcW w:w="1896" w:type="dxa"/>
          </w:tcPr>
          <w:p w14:paraId="77422E11" w14:textId="77777777" w:rsidR="00AA36C3" w:rsidRDefault="004642E9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Nodweddion</w:t>
            </w:r>
          </w:p>
        </w:tc>
        <w:tc>
          <w:tcPr>
            <w:tcW w:w="7797" w:type="dxa"/>
          </w:tcPr>
          <w:p w14:paraId="40EE436D" w14:textId="77777777" w:rsidR="00AA36C3" w:rsidRDefault="004642E9" w:rsidP="001B48D5">
            <w:pPr>
              <w:pStyle w:val="TableParagraph"/>
              <w:spacing w:before="2"/>
              <w:ind w:right="-15"/>
              <w:rPr>
                <w:sz w:val="24"/>
              </w:rPr>
            </w:pPr>
            <w:r>
              <w:rPr>
                <w:sz w:val="24"/>
              </w:rPr>
              <w:t>Dyma rai o’r tasgau nodweddiadol sy’n gysylltiedig â’r Proffil Grŵp hwn:</w:t>
            </w:r>
          </w:p>
          <w:p w14:paraId="0F9D932E" w14:textId="77777777" w:rsidR="00AA36C3" w:rsidRDefault="00AA36C3" w:rsidP="001B48D5">
            <w:pPr>
              <w:pStyle w:val="TableParagraph"/>
              <w:spacing w:before="1"/>
              <w:ind w:left="0" w:right="-15"/>
              <w:rPr>
                <w:b/>
                <w:sz w:val="24"/>
              </w:rPr>
            </w:pPr>
          </w:p>
          <w:p w14:paraId="2B23F260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Cymryd rhan yn y broses o ddewis carcharorion ar gyfer y gweithdy.</w:t>
            </w:r>
          </w:p>
          <w:p w14:paraId="1D161C3A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127"/>
              <w:rPr>
                <w:sz w:val="24"/>
              </w:rPr>
            </w:pPr>
            <w:r>
              <w:rPr>
                <w:sz w:val="24"/>
              </w:rPr>
              <w:t>Cynefino'r carcharorion yn y gweithdy/ardal waith, a’u hyfforddi mewn agweddau fel iechyd a diogelwch, Rheoli Sylweddau sy’n Beryglus i Iechyd (COSHH), a defnyddio peiriannau ac offer. Sicrhau bod yr holl offer, cyfarpar a deunyddiau crai yn ddiogel a bod cyfri priodol amdanynt.</w:t>
            </w:r>
          </w:p>
          <w:p w14:paraId="74459E41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127"/>
              <w:rPr>
                <w:sz w:val="24"/>
              </w:rPr>
            </w:pPr>
            <w:r>
              <w:rPr>
                <w:sz w:val="24"/>
              </w:rPr>
              <w:t>Rhoi cymorth i'r carcharorion fel y bo'r angen; teilwra’r gofynion dysgu a hyfforddi i anghenion yr unigolion. Trefnu amserlenni a rheoli targedau/safonau ansawdd, gan sicrhau bod trefniadau cytundebol yn cael eu darparu.</w:t>
            </w:r>
          </w:p>
          <w:p w14:paraId="2DD524DE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Goruchwylio a rheoli carcharorion yn weddus a diogel wrth gyflawni pob gweithgaredd, gan fod yn gyfrifol am eu perfformiad, eu cymhelliant, eu disgyblaeth, eu harfarniadau a’u datblygiad. Cynnal sgan canfod metel neu chwiliad ‘rhwbio i lawr’ ar garcharorion sy’n mynychu ac yn gadael eu gweithdai eu hunain.</w:t>
            </w:r>
          </w:p>
          <w:p w14:paraId="64F418DC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Cychwyn adolygiadau datblygu cynnyrch er mwyn cynnal lefelau allbwn y gweithdy/ardal waith, a chynnig amrywiaeth o waith a phrofiadau i'r carcharorion.</w:t>
            </w:r>
          </w:p>
          <w:p w14:paraId="036AA351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Cyfrannu at y gwaith o gynnal asesiadau risg ac iechyd a diogelwch ar nwyddau traul, ac ar asesiadau risg Iechyd a Diogelwch sy’n gysylltiedig â’r gweithdy/lle gwaith a mannau arbenigol.</w:t>
            </w:r>
          </w:p>
          <w:p w14:paraId="2D08036A" w14:textId="77777777" w:rsidR="00AA36C3" w:rsidRDefault="004642E9" w:rsidP="001B48D5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76" w:lineRule="exact"/>
              <w:ind w:right="-15"/>
              <w:rPr>
                <w:sz w:val="24"/>
              </w:rPr>
            </w:pPr>
            <w:r>
              <w:rPr>
                <w:sz w:val="24"/>
              </w:rPr>
              <w:t>Cyfrannu’n weithredol at adroddiadau carcharorion, gwaith cynllunio dedfrydau a pharôl, Asesiadau, Gofal yn y Ddalfa a Gwaith Tîm (ACCT) ac Adroddiadau Gwybodaeth Diogelwch (</w:t>
            </w:r>
            <w:proofErr w:type="spellStart"/>
            <w:r>
              <w:rPr>
                <w:sz w:val="24"/>
              </w:rPr>
              <w:t>SIRs</w:t>
            </w:r>
            <w:proofErr w:type="spellEnd"/>
            <w:r>
              <w:rPr>
                <w:sz w:val="24"/>
              </w:rPr>
              <w:t>) drwy ddarparu gwybodaeth i reolwyr achos.</w:t>
            </w:r>
          </w:p>
        </w:tc>
      </w:tr>
    </w:tbl>
    <w:p w14:paraId="3742198E" w14:textId="77777777" w:rsidR="00AA36C3" w:rsidRDefault="00AA36C3">
      <w:pPr>
        <w:spacing w:line="276" w:lineRule="exact"/>
        <w:rPr>
          <w:sz w:val="24"/>
        </w:rPr>
        <w:sectPr w:rsidR="00AA36C3">
          <w:pgSz w:w="11910" w:h="16840"/>
          <w:pgMar w:top="480" w:right="1240" w:bottom="540" w:left="740" w:header="0" w:footer="346" w:gutter="0"/>
          <w:cols w:space="720"/>
        </w:sectPr>
      </w:pPr>
    </w:p>
    <w:p w14:paraId="7DDB1CB9" w14:textId="77777777" w:rsidR="00AA36C3" w:rsidRDefault="00AA36C3">
      <w:pPr>
        <w:pStyle w:val="BodyText"/>
        <w:spacing w:before="5"/>
        <w:rPr>
          <w:b/>
          <w:sz w:val="2"/>
        </w:rPr>
      </w:pPr>
    </w:p>
    <w:tbl>
      <w:tblPr>
        <w:tblStyle w:val="TableNormal1"/>
        <w:tblW w:w="9693" w:type="dxa"/>
        <w:tblInd w:w="3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7403"/>
      </w:tblGrid>
      <w:tr w:rsidR="00AA36C3" w14:paraId="0844DB93" w14:textId="77777777" w:rsidTr="001B48D5">
        <w:trPr>
          <w:trHeight w:val="5894"/>
        </w:trPr>
        <w:tc>
          <w:tcPr>
            <w:tcW w:w="2290" w:type="dxa"/>
          </w:tcPr>
          <w:p w14:paraId="59E9D1A1" w14:textId="77777777" w:rsidR="00AA36C3" w:rsidRDefault="00AA3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403" w:type="dxa"/>
          </w:tcPr>
          <w:p w14:paraId="7A1BE108" w14:textId="77777777" w:rsidR="00AA36C3" w:rsidRDefault="004642E9">
            <w:pPr>
              <w:pStyle w:val="TableParagraph"/>
              <w:spacing w:before="2"/>
              <w:ind w:left="468" w:right="89"/>
              <w:rPr>
                <w:sz w:val="24"/>
              </w:rPr>
            </w:pPr>
            <w:r>
              <w:rPr>
                <w:sz w:val="24"/>
              </w:rPr>
              <w:t xml:space="preserve"> Agor a llenwi ffurflenni ACCT (Asesu, Gofal yn y Ddalfa a Gwaith Tîm), VRIR (Adroddiadau Digwyddiadau Lleihau Trais) ac Adroddiadau SIR (Gwybodaeth am Ddiogelwch) fel y bo’r angen, a chyfrannu at adroddiadau IEP (Cymhellion a Breintiau a Enillir).</w:t>
            </w:r>
          </w:p>
          <w:p w14:paraId="1A94DE0E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255"/>
              <w:jc w:val="both"/>
              <w:rPr>
                <w:sz w:val="24"/>
              </w:rPr>
            </w:pPr>
            <w:r>
              <w:rPr>
                <w:sz w:val="24"/>
              </w:rPr>
              <w:t>Cyfrannu at adroddiadau carcharorion gan gynnwys cynllunio dedfrydau a pharôl, cwblhau gwybodaeth fonitro’r gyfundrefn a diweddaru cofnodion hyfforddi carcharorion.</w:t>
            </w:r>
          </w:p>
          <w:p w14:paraId="5C177329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216"/>
              <w:jc w:val="both"/>
              <w:rPr>
                <w:sz w:val="24"/>
              </w:rPr>
            </w:pPr>
            <w:r>
              <w:rPr>
                <w:sz w:val="24"/>
              </w:rPr>
              <w:t>Cyfathrebu’n gyson gan ddefnyddio rhwydwaith radio yn unol â’r Strategaeth Ddiogelwch Leol (LSS)</w:t>
            </w:r>
          </w:p>
          <w:p w14:paraId="0AA9CEF4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255"/>
              <w:rPr>
                <w:sz w:val="24"/>
              </w:rPr>
            </w:pPr>
            <w:r>
              <w:rPr>
                <w:sz w:val="24"/>
              </w:rPr>
              <w:t>Gofyn am ddeunyddiau ac amcangyfrif defnydd er mwyn cyrraedd targedau dysgu'r gwaith a darparu sicrwydd ansawdd mewn perthynas â manylebau cynnyrch.</w:t>
            </w:r>
          </w:p>
          <w:p w14:paraId="2F751F10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614"/>
              <w:rPr>
                <w:sz w:val="24"/>
              </w:rPr>
            </w:pPr>
            <w:r>
              <w:rPr>
                <w:sz w:val="24"/>
              </w:rPr>
              <w:t>Cofnodi presenoldeb a chymeradwyo’r oriau a weithiwyd gan garcharorion a chyflogau, gan gynnwys cofnodi darnau gwaith lle bo hynny’n briodol</w:t>
            </w:r>
          </w:p>
          <w:p w14:paraId="3B357A09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90" w:lineRule="exact"/>
              <w:ind w:left="467" w:hanging="360"/>
              <w:rPr>
                <w:sz w:val="24"/>
              </w:rPr>
            </w:pPr>
            <w:r>
              <w:rPr>
                <w:sz w:val="24"/>
              </w:rPr>
              <w:t>Mynychu a chyfrannu at gyfarfodydd perthnasol fel bo'r angen.</w:t>
            </w:r>
          </w:p>
          <w:p w14:paraId="0D978137" w14:textId="77777777" w:rsidR="00AA36C3" w:rsidRDefault="004642E9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76" w:lineRule="exact"/>
              <w:ind w:right="762"/>
              <w:rPr>
                <w:sz w:val="24"/>
              </w:rPr>
            </w:pPr>
            <w:r>
              <w:rPr>
                <w:sz w:val="24"/>
              </w:rPr>
              <w:t>Darparu cefnogaeth weinyddol ar gyfer gweithgareddau gweithdy. Paratoi dogfennau perthnasol i reolwyr at ddibenion gwirio/sicrhau ansawdd. Cynnal a diweddaru systemau yn unol â chytundebau lleol.</w:t>
            </w:r>
          </w:p>
        </w:tc>
      </w:tr>
      <w:tr w:rsidR="00AA36C3" w14:paraId="131ABFF4" w14:textId="77777777" w:rsidTr="001B48D5">
        <w:trPr>
          <w:trHeight w:val="1671"/>
        </w:trPr>
        <w:tc>
          <w:tcPr>
            <w:tcW w:w="2290" w:type="dxa"/>
          </w:tcPr>
          <w:p w14:paraId="54A8398B" w14:textId="77777777" w:rsidR="00AA36C3" w:rsidRDefault="004642E9">
            <w:pPr>
              <w:pStyle w:val="TableParagraph"/>
              <w:ind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Disgrifiadau Swydd sy’n berthnasol i’r Proffil Grŵp hwn</w:t>
            </w:r>
          </w:p>
        </w:tc>
        <w:tc>
          <w:tcPr>
            <w:tcW w:w="7403" w:type="dxa"/>
          </w:tcPr>
          <w:p w14:paraId="54B46A9A" w14:textId="77777777" w:rsidR="00AA36C3" w:rsidRDefault="004642E9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Ar ôl cael y swydd, bydd deiliad y swydd yn cael ei baru â disgrifiad swydd. Mae rhestr enghreifftiol wedi’i hatodi isod. Mae hon yn swydd sy’n cylchdroi (cyfeiriwch at y disgrifiad swydd unigol), felly gallai deiliad y swydd gyflawni rôl o sawl disgrifiad yn ystod ei yrfa.</w:t>
            </w:r>
          </w:p>
          <w:p w14:paraId="286A7F5F" w14:textId="77777777" w:rsidR="00AA36C3" w:rsidRDefault="00AA36C3">
            <w:pPr>
              <w:pStyle w:val="TableParagraph"/>
              <w:ind w:left="0"/>
              <w:rPr>
                <w:b/>
                <w:sz w:val="24"/>
              </w:rPr>
            </w:pPr>
          </w:p>
          <w:p w14:paraId="18A528CB" w14:textId="77777777" w:rsidR="00AA36C3" w:rsidRDefault="004642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1" w:lineRule="exact"/>
              <w:ind w:left="467" w:hanging="360"/>
              <w:rPr>
                <w:sz w:val="24"/>
              </w:rPr>
            </w:pPr>
            <w:r>
              <w:rPr>
                <w:sz w:val="24"/>
              </w:rPr>
              <w:t>Mentor: Hyfforddwr</w:t>
            </w:r>
          </w:p>
        </w:tc>
      </w:tr>
      <w:tr w:rsidR="00AA36C3" w14:paraId="26A85FC9" w14:textId="77777777" w:rsidTr="001B48D5">
        <w:trPr>
          <w:trHeight w:val="1981"/>
        </w:trPr>
        <w:tc>
          <w:tcPr>
            <w:tcW w:w="2290" w:type="dxa"/>
          </w:tcPr>
          <w:p w14:paraId="04429CB5" w14:textId="77777777" w:rsidR="00AA36C3" w:rsidRDefault="004642E9">
            <w:pPr>
              <w:pStyle w:val="TableParagraph"/>
              <w:spacing w:before="2"/>
              <w:ind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Cymhwysedd Sylfaenol</w:t>
            </w:r>
          </w:p>
        </w:tc>
        <w:tc>
          <w:tcPr>
            <w:tcW w:w="7403" w:type="dxa"/>
          </w:tcPr>
          <w:p w14:paraId="0A826D8D" w14:textId="77777777" w:rsidR="00AA36C3" w:rsidRDefault="004642E9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  <w:tab w:val="left" w:pos="468"/>
              </w:tabs>
              <w:ind w:right="166" w:hanging="361"/>
              <w:rPr>
                <w:sz w:val="24"/>
              </w:rPr>
            </w:pPr>
            <w:r>
              <w:rPr>
                <w:sz w:val="24"/>
              </w:rPr>
              <w:t>Bydd archwiliadau adnabod a diogelwch yn cael eu cynnal ar gyfer pob ymgeisydd cyn cychwyn yn y swydd.</w:t>
            </w:r>
          </w:p>
          <w:p w14:paraId="48B16AA0" w14:textId="77777777" w:rsidR="00AA36C3" w:rsidRDefault="004642E9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92" w:lineRule="exact"/>
              <w:ind w:left="286" w:hanging="179"/>
              <w:rPr>
                <w:sz w:val="24"/>
              </w:rPr>
            </w:pPr>
            <w:r>
              <w:rPr>
                <w:sz w:val="24"/>
              </w:rPr>
              <w:t>Mae cyfnod prawf o 6 mis yn berthnasol i bob ymgeisydd allanol.</w:t>
            </w:r>
          </w:p>
          <w:p w14:paraId="59546300" w14:textId="77777777" w:rsidR="00AA36C3" w:rsidRDefault="004642E9">
            <w:pPr>
              <w:pStyle w:val="TableParagraph"/>
              <w:ind w:left="468" w:right="222"/>
              <w:rPr>
                <w:sz w:val="24"/>
              </w:rPr>
            </w:pPr>
            <w:r>
              <w:rPr>
                <w:sz w:val="24"/>
              </w:rPr>
              <w:t xml:space="preserve"> Bydd rhaid i ymgeiswyr mewnol gyflawni cyfnod prawf os nad ydynt eisoes wedi cyflawni cyfnod prawf yn HMPPS.</w:t>
            </w:r>
          </w:p>
          <w:p w14:paraId="1566DFE7" w14:textId="77777777" w:rsidR="00AA36C3" w:rsidRDefault="004642E9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  <w:tab w:val="left" w:pos="468"/>
              </w:tabs>
              <w:spacing w:line="276" w:lineRule="exact"/>
              <w:ind w:right="239" w:hanging="361"/>
              <w:rPr>
                <w:sz w:val="24"/>
              </w:rPr>
            </w:pPr>
            <w:r>
              <w:rPr>
                <w:sz w:val="24"/>
              </w:rPr>
              <w:t>Mae’n ofynnol i'r holl staff ddatgan a ydynt yn aelod o grŵp neu sefydliad y mae Gwasanaeth Carchardai a Phrawf EF yn ei ystyried yn hiliol.</w:t>
            </w:r>
          </w:p>
        </w:tc>
      </w:tr>
      <w:tr w:rsidR="00AA36C3" w14:paraId="59F46864" w14:textId="77777777" w:rsidTr="001B48D5">
        <w:trPr>
          <w:trHeight w:val="1201"/>
        </w:trPr>
        <w:tc>
          <w:tcPr>
            <w:tcW w:w="2290" w:type="dxa"/>
          </w:tcPr>
          <w:p w14:paraId="246F64B5" w14:textId="77777777" w:rsidR="00AA36C3" w:rsidRDefault="004642E9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Sgiliau Hanfodol/Cymwysterau/ Achrediad/Cofrestru</w:t>
            </w:r>
          </w:p>
        </w:tc>
        <w:tc>
          <w:tcPr>
            <w:tcW w:w="7403" w:type="dxa"/>
          </w:tcPr>
          <w:p w14:paraId="6077408E" w14:textId="77777777" w:rsidR="00AA36C3" w:rsidRDefault="004642E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Dim</w:t>
            </w:r>
          </w:p>
        </w:tc>
      </w:tr>
    </w:tbl>
    <w:p w14:paraId="1055B83F" w14:textId="77777777" w:rsidR="00AA36C3" w:rsidRDefault="00AA36C3">
      <w:pPr>
        <w:pStyle w:val="BodyText"/>
        <w:rPr>
          <w:b/>
          <w:sz w:val="20"/>
        </w:rPr>
      </w:pPr>
    </w:p>
    <w:p w14:paraId="4389FC4A" w14:textId="77777777" w:rsidR="00AA36C3" w:rsidRDefault="00AA36C3">
      <w:pPr>
        <w:pStyle w:val="BodyText"/>
        <w:spacing w:before="97"/>
        <w:rPr>
          <w:b/>
          <w:sz w:val="20"/>
        </w:rPr>
      </w:pPr>
    </w:p>
    <w:tbl>
      <w:tblPr>
        <w:tblStyle w:val="TableNormal1"/>
        <w:tblW w:w="9664" w:type="dxa"/>
        <w:tblInd w:w="3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6"/>
        <w:gridCol w:w="7468"/>
      </w:tblGrid>
      <w:tr w:rsidR="00AA36C3" w14:paraId="4192E71D" w14:textId="77777777" w:rsidTr="001B48D5">
        <w:trPr>
          <w:trHeight w:val="3868"/>
        </w:trPr>
        <w:tc>
          <w:tcPr>
            <w:tcW w:w="2196" w:type="dxa"/>
          </w:tcPr>
          <w:p w14:paraId="1FA06D97" w14:textId="77777777" w:rsidR="00AA36C3" w:rsidRDefault="004642E9">
            <w:pPr>
              <w:pStyle w:val="TableParagraph"/>
              <w:spacing w:before="2"/>
              <w:ind w:left="110" w:right="23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Oriau Gwaith a Lwfansau</w:t>
            </w:r>
          </w:p>
        </w:tc>
        <w:tc>
          <w:tcPr>
            <w:tcW w:w="7468" w:type="dxa"/>
          </w:tcPr>
          <w:p w14:paraId="6898F100" w14:textId="77777777" w:rsidR="00AA36C3" w:rsidRDefault="004642E9">
            <w:pPr>
              <w:pStyle w:val="TableParagraph"/>
              <w:spacing w:before="2" w:line="480" w:lineRule="auto"/>
              <w:ind w:left="110" w:right="2638"/>
              <w:rPr>
                <w:sz w:val="24"/>
              </w:rPr>
            </w:pPr>
            <w:r>
              <w:rPr>
                <w:sz w:val="24"/>
              </w:rPr>
              <w:t>Wythnos waith 37 awr (safonol). Gweithio Orau Anghymdeithasol</w:t>
            </w:r>
          </w:p>
          <w:p w14:paraId="4E628137" w14:textId="77777777" w:rsidR="00AA36C3" w:rsidRDefault="004642E9">
            <w:pPr>
              <w:pStyle w:val="TableParagraph"/>
              <w:spacing w:before="1"/>
              <w:ind w:left="110" w:right="154"/>
              <w:rPr>
                <w:sz w:val="24"/>
              </w:rPr>
            </w:pPr>
            <w:r>
              <w:rPr>
                <w:sz w:val="24"/>
              </w:rPr>
              <w:t>Bydd y Rheolwr Recriwtio yn cadarnhau’r trefniadau Gweithio Oriau Anghymdeithasol, a dim ond pan fydd hynny’n berthnasol y bydd tâl am hynny:</w:t>
            </w:r>
          </w:p>
          <w:p w14:paraId="3403EA41" w14:textId="77777777" w:rsidR="00AA36C3" w:rsidRDefault="00AA36C3">
            <w:pPr>
              <w:pStyle w:val="TableParagraph"/>
              <w:ind w:left="0"/>
              <w:rPr>
                <w:b/>
                <w:sz w:val="24"/>
              </w:rPr>
            </w:pPr>
          </w:p>
          <w:p w14:paraId="153EA033" w14:textId="77777777" w:rsidR="00AA36C3" w:rsidRDefault="004642E9">
            <w:pPr>
              <w:pStyle w:val="TableParagraph"/>
              <w:ind w:left="110" w:right="165"/>
              <w:jc w:val="both"/>
              <w:rPr>
                <w:sz w:val="24"/>
              </w:rPr>
            </w:pPr>
            <w:r>
              <w:rPr>
                <w:sz w:val="24"/>
              </w:rPr>
              <w:t>Fel rhan o’r swydd hon bydd rhaid gweithio oriau anghymdeithasol yn rheolaidd, a bydd taliad ar gyfradd gymeradwy gyfredol y sefydliad yn cael ei ychwanegu at eich cyflog sylfaenol i gydnabod hyn.</w:t>
            </w:r>
          </w:p>
          <w:p w14:paraId="1E947D2D" w14:textId="77777777" w:rsidR="00AA36C3" w:rsidRDefault="004642E9">
            <w:pPr>
              <w:pStyle w:val="TableParagraph"/>
              <w:spacing w:before="258" w:line="270" w:lineRule="atLeast"/>
              <w:ind w:left="110" w:right="154"/>
              <w:rPr>
                <w:sz w:val="24"/>
              </w:rPr>
            </w:pPr>
            <w:r>
              <w:rPr>
                <w:sz w:val="24"/>
              </w:rPr>
              <w:t>Mae oriau anghymdeithasol yn golygu oriau sydd ddim rhwng 07.00 a 19.00 o’r gloch o ddydd Llun i ddydd Gwener, ac yn cynnwys gweithio gyda’r nos, dros nos, ar benwythnosau ac yn ystod gwyliau Banc/Cyhoeddus.</w:t>
            </w:r>
          </w:p>
        </w:tc>
      </w:tr>
    </w:tbl>
    <w:p w14:paraId="3BB90D1E" w14:textId="77777777" w:rsidR="00AA36C3" w:rsidRDefault="00AA36C3">
      <w:pPr>
        <w:spacing w:line="270" w:lineRule="atLeast"/>
        <w:rPr>
          <w:sz w:val="24"/>
        </w:rPr>
        <w:sectPr w:rsidR="00AA36C3">
          <w:pgSz w:w="11910" w:h="16840"/>
          <w:pgMar w:top="520" w:right="1240" w:bottom="540" w:left="740" w:header="0" w:footer="346" w:gutter="0"/>
          <w:cols w:space="720"/>
        </w:sectPr>
      </w:pPr>
    </w:p>
    <w:tbl>
      <w:tblPr>
        <w:tblStyle w:val="TableNormal1"/>
        <w:tblW w:w="9649" w:type="dxa"/>
        <w:tblInd w:w="4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489"/>
      </w:tblGrid>
      <w:tr w:rsidR="00AA36C3" w14:paraId="570E051A" w14:textId="77777777" w:rsidTr="001B48D5">
        <w:trPr>
          <w:trHeight w:val="1170"/>
        </w:trPr>
        <w:tc>
          <w:tcPr>
            <w:tcW w:w="2160" w:type="dxa"/>
          </w:tcPr>
          <w:p w14:paraId="4538F99C" w14:textId="77777777" w:rsidR="00AA36C3" w:rsidRDefault="004642E9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Ymddygiadau</w:t>
            </w:r>
          </w:p>
        </w:tc>
        <w:tc>
          <w:tcPr>
            <w:tcW w:w="7489" w:type="dxa"/>
          </w:tcPr>
          <w:p w14:paraId="35CCBAFA" w14:textId="77777777" w:rsidR="00AA36C3" w:rsidRDefault="004642E9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Arweinyddiaeth</w:t>
            </w:r>
          </w:p>
          <w:p w14:paraId="0A2DD27A" w14:textId="77777777" w:rsidR="00AA36C3" w:rsidRDefault="004642E9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Cyfathrebu a Dylanwadu</w:t>
            </w:r>
          </w:p>
          <w:p w14:paraId="1AF05B01" w14:textId="77777777" w:rsidR="00AA36C3" w:rsidRDefault="004642E9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Cydweithio</w:t>
            </w:r>
          </w:p>
          <w:p w14:paraId="11DFF02F" w14:textId="77777777" w:rsidR="00AA36C3" w:rsidRDefault="004642E9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71" w:lineRule="exact"/>
              <w:rPr>
                <w:sz w:val="24"/>
              </w:rPr>
            </w:pPr>
            <w:r>
              <w:rPr>
                <w:sz w:val="24"/>
              </w:rPr>
              <w:t>Rheoli Gwasanaeth o Safon</w:t>
            </w:r>
          </w:p>
        </w:tc>
      </w:tr>
      <w:tr w:rsidR="00AA36C3" w14:paraId="06C25964" w14:textId="77777777" w:rsidTr="001B48D5">
        <w:trPr>
          <w:trHeight w:val="311"/>
        </w:trPr>
        <w:tc>
          <w:tcPr>
            <w:tcW w:w="2160" w:type="dxa"/>
          </w:tcPr>
          <w:p w14:paraId="4FE6A1F7" w14:textId="77777777" w:rsidR="00AA36C3" w:rsidRDefault="004642E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Cryfderau</w:t>
            </w:r>
          </w:p>
        </w:tc>
        <w:tc>
          <w:tcPr>
            <w:tcW w:w="7489" w:type="dxa"/>
            <w:tcBorders>
              <w:bottom w:val="single" w:sz="18" w:space="0" w:color="000000"/>
            </w:tcBorders>
          </w:tcPr>
          <w:p w14:paraId="5DE073AB" w14:textId="77777777" w:rsidR="00AA36C3" w:rsidRDefault="004642E9" w:rsidP="001B48D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Argymhellir bod y cryfderau’n cael eu dewis yn lleol, argymhellir 4-8.</w:t>
            </w:r>
          </w:p>
        </w:tc>
      </w:tr>
      <w:tr w:rsidR="00AA36C3" w14:paraId="00A8D283" w14:textId="77777777" w:rsidTr="001B48D5">
        <w:trPr>
          <w:trHeight w:val="1041"/>
        </w:trPr>
        <w:tc>
          <w:tcPr>
            <w:tcW w:w="2160" w:type="dxa"/>
          </w:tcPr>
          <w:p w14:paraId="68EC04E0" w14:textId="77777777" w:rsidR="00AA36C3" w:rsidRDefault="004642E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Profiad Hanfodol</w:t>
            </w:r>
          </w:p>
        </w:tc>
        <w:tc>
          <w:tcPr>
            <w:tcW w:w="7489" w:type="dxa"/>
            <w:shd w:val="clear" w:color="auto" w:fill="BEBEBE"/>
          </w:tcPr>
          <w:p w14:paraId="41840461" w14:textId="77777777" w:rsidR="00AA36C3" w:rsidRDefault="00AA3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A36C3" w14:paraId="62ED1A7F" w14:textId="77777777" w:rsidTr="001B48D5">
        <w:trPr>
          <w:trHeight w:val="1377"/>
        </w:trPr>
        <w:tc>
          <w:tcPr>
            <w:tcW w:w="2160" w:type="dxa"/>
          </w:tcPr>
          <w:p w14:paraId="67A093D3" w14:textId="77777777" w:rsidR="00AA36C3" w:rsidRDefault="004642E9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Gofynion Technegol</w:t>
            </w:r>
          </w:p>
        </w:tc>
        <w:tc>
          <w:tcPr>
            <w:tcW w:w="7489" w:type="dxa"/>
            <w:tcBorders>
              <w:bottom w:val="single" w:sz="18" w:space="0" w:color="000000"/>
            </w:tcBorders>
          </w:tcPr>
          <w:p w14:paraId="1653F440" w14:textId="77777777" w:rsidR="00AA36C3" w:rsidRDefault="004642E9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D.S dyma’r gofynion technegol ar gyfer proffil y grŵp, edrychwch ar y disgrifiad swydd unigol sy’n ymwneud â phroffil y grŵp hwn i weld unrhyw ofynion sy’n benodol i’r swydd a’u hychwanegu os oes angen.</w:t>
            </w:r>
          </w:p>
          <w:p w14:paraId="2DCDFE16" w14:textId="77777777" w:rsidR="00AA36C3" w:rsidRDefault="00AA36C3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14:paraId="52996CBB" w14:textId="77777777" w:rsidR="00AA36C3" w:rsidRDefault="004642E9" w:rsidP="001B48D5">
            <w:pPr>
              <w:pStyle w:val="TableParagraph"/>
              <w:spacing w:line="249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Amh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AA36C3" w14:paraId="76A22304" w14:textId="77777777" w:rsidTr="001B48D5">
        <w:trPr>
          <w:trHeight w:val="1041"/>
        </w:trPr>
        <w:tc>
          <w:tcPr>
            <w:tcW w:w="2160" w:type="dxa"/>
            <w:tcBorders>
              <w:bottom w:val="single" w:sz="18" w:space="0" w:color="000000"/>
            </w:tcBorders>
          </w:tcPr>
          <w:p w14:paraId="3D1E6ECD" w14:textId="77777777" w:rsidR="00AA36C3" w:rsidRDefault="004642E9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Gallu</w:t>
            </w:r>
          </w:p>
        </w:tc>
        <w:tc>
          <w:tcPr>
            <w:tcW w:w="7489" w:type="dxa"/>
            <w:tcBorders>
              <w:bottom w:val="single" w:sz="18" w:space="0" w:color="000000"/>
            </w:tcBorders>
            <w:shd w:val="clear" w:color="auto" w:fill="A4A4A4"/>
          </w:tcPr>
          <w:p w14:paraId="538D8131" w14:textId="77777777" w:rsidR="00AA36C3" w:rsidRDefault="00AA36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45265813" w14:textId="77777777" w:rsidR="004642E9" w:rsidRDefault="004642E9"/>
    <w:sectPr w:rsidR="004642E9">
      <w:type w:val="continuous"/>
      <w:pgSz w:w="11910" w:h="16840"/>
      <w:pgMar w:top="520" w:right="1240" w:bottom="540" w:left="740" w:header="0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1FBBA" w14:textId="77777777" w:rsidR="004642E9" w:rsidRDefault="004642E9">
      <w:r>
        <w:separator/>
      </w:r>
    </w:p>
  </w:endnote>
  <w:endnote w:type="continuationSeparator" w:id="0">
    <w:p w14:paraId="1A5C3627" w14:textId="77777777" w:rsidR="004642E9" w:rsidRDefault="0046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27AF6" w14:textId="77777777" w:rsidR="00AA36C3" w:rsidRDefault="004642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308A63E3" wp14:editId="4826C63E">
              <wp:simplePos x="0" y="0"/>
              <wp:positionH relativeFrom="page">
                <wp:posOffset>2458339</wp:posOffset>
              </wp:positionH>
              <wp:positionV relativeFrom="page">
                <wp:posOffset>10332932</wp:posOffset>
              </wp:positionV>
              <wp:extent cx="2466340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634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901D01" w14:textId="77777777" w:rsidR="00AA36C3" w:rsidRDefault="004642E9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HMPPS OR T 41 GP : Mentor v10.0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8A63E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3.55pt;margin-top:813.6pt;width:194.2pt;height:15.45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" filled="f" stroked="f">
              <v:textbox inset="0,0,0,0">
                <w:txbxContent>
                  <w:p w14:paraId="12901D01" w14:textId="77777777" w:rsidR="00AA36C3" w:rsidRDefault="004642E9">
                    <w:pPr>
                      <w:pStyle w:val="CorffyTestun"/>
                      <w:spacing w:before="12"/>
                      <w:ind w:left="20"/>
                    </w:pPr>
                    <w:r>
                      <w:t xml:space="preserve">HMPPS OR T 41 GP :</w:t>
                    </w:r>
                    <w:r>
                      <w:t xml:space="preserve"> </w:t>
                    </w:r>
                    <w:r>
                      <w:t xml:space="preserve">Mentor v10.0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6988" w14:textId="77777777" w:rsidR="004642E9" w:rsidRDefault="004642E9">
      <w:r>
        <w:separator/>
      </w:r>
    </w:p>
  </w:footnote>
  <w:footnote w:type="continuationSeparator" w:id="0">
    <w:p w14:paraId="05CCDE2A" w14:textId="77777777" w:rsidR="004642E9" w:rsidRDefault="00464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D92"/>
    <w:multiLevelType w:val="hybridMultilevel"/>
    <w:tmpl w:val="779E6C0A"/>
    <w:lvl w:ilvl="0" w:tplc="2D28B5B8">
      <w:numFmt w:val="bullet"/>
      <w:lvlText w:val=""/>
      <w:lvlJc w:val="left"/>
      <w:pPr>
        <w:ind w:left="468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35E1172">
      <w:numFmt w:val="bullet"/>
      <w:lvlText w:val="•"/>
      <w:lvlJc w:val="left"/>
      <w:pPr>
        <w:ind w:left="1128" w:hanging="180"/>
      </w:pPr>
      <w:rPr>
        <w:rFonts w:hint="default"/>
        <w:lang w:val="en-US" w:eastAsia="en-US" w:bidi="ar-SA"/>
      </w:rPr>
    </w:lvl>
    <w:lvl w:ilvl="2" w:tplc="8AA682AC">
      <w:numFmt w:val="bullet"/>
      <w:lvlText w:val="•"/>
      <w:lvlJc w:val="left"/>
      <w:pPr>
        <w:ind w:left="1796" w:hanging="180"/>
      </w:pPr>
      <w:rPr>
        <w:rFonts w:hint="default"/>
        <w:lang w:val="en-US" w:eastAsia="en-US" w:bidi="ar-SA"/>
      </w:rPr>
    </w:lvl>
    <w:lvl w:ilvl="3" w:tplc="68FE37FC">
      <w:numFmt w:val="bullet"/>
      <w:lvlText w:val="•"/>
      <w:lvlJc w:val="left"/>
      <w:pPr>
        <w:ind w:left="2464" w:hanging="180"/>
      </w:pPr>
      <w:rPr>
        <w:rFonts w:hint="default"/>
        <w:lang w:val="en-US" w:eastAsia="en-US" w:bidi="ar-SA"/>
      </w:rPr>
    </w:lvl>
    <w:lvl w:ilvl="4" w:tplc="4594D600">
      <w:numFmt w:val="bullet"/>
      <w:lvlText w:val="•"/>
      <w:lvlJc w:val="left"/>
      <w:pPr>
        <w:ind w:left="3132" w:hanging="180"/>
      </w:pPr>
      <w:rPr>
        <w:rFonts w:hint="default"/>
        <w:lang w:val="en-US" w:eastAsia="en-US" w:bidi="ar-SA"/>
      </w:rPr>
    </w:lvl>
    <w:lvl w:ilvl="5" w:tplc="47E68FE6">
      <w:numFmt w:val="bullet"/>
      <w:lvlText w:val="•"/>
      <w:lvlJc w:val="left"/>
      <w:pPr>
        <w:ind w:left="3800" w:hanging="180"/>
      </w:pPr>
      <w:rPr>
        <w:rFonts w:hint="default"/>
        <w:lang w:val="en-US" w:eastAsia="en-US" w:bidi="ar-SA"/>
      </w:rPr>
    </w:lvl>
    <w:lvl w:ilvl="6" w:tplc="F2508B9E">
      <w:numFmt w:val="bullet"/>
      <w:lvlText w:val="•"/>
      <w:lvlJc w:val="left"/>
      <w:pPr>
        <w:ind w:left="4468" w:hanging="180"/>
      </w:pPr>
      <w:rPr>
        <w:rFonts w:hint="default"/>
        <w:lang w:val="en-US" w:eastAsia="en-US" w:bidi="ar-SA"/>
      </w:rPr>
    </w:lvl>
    <w:lvl w:ilvl="7" w:tplc="BABAE1B6">
      <w:numFmt w:val="bullet"/>
      <w:lvlText w:val="•"/>
      <w:lvlJc w:val="left"/>
      <w:pPr>
        <w:ind w:left="5136" w:hanging="180"/>
      </w:pPr>
      <w:rPr>
        <w:rFonts w:hint="default"/>
        <w:lang w:val="en-US" w:eastAsia="en-US" w:bidi="ar-SA"/>
      </w:rPr>
    </w:lvl>
    <w:lvl w:ilvl="8" w:tplc="A402704E">
      <w:numFmt w:val="bullet"/>
      <w:lvlText w:val="•"/>
      <w:lvlJc w:val="left"/>
      <w:pPr>
        <w:ind w:left="5804" w:hanging="180"/>
      </w:pPr>
      <w:rPr>
        <w:rFonts w:hint="default"/>
        <w:lang w:val="en-US" w:eastAsia="en-US" w:bidi="ar-SA"/>
      </w:rPr>
    </w:lvl>
  </w:abstractNum>
  <w:abstractNum w:abstractNumId="1" w15:restartNumberingAfterBreak="0">
    <w:nsid w:val="5EED6D88"/>
    <w:multiLevelType w:val="hybridMultilevel"/>
    <w:tmpl w:val="6F8A958C"/>
    <w:lvl w:ilvl="0" w:tplc="C3088180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FA2529C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8C866EA2">
      <w:numFmt w:val="bullet"/>
      <w:lvlText w:val="•"/>
      <w:lvlJc w:val="left"/>
      <w:pPr>
        <w:ind w:left="1796" w:hanging="361"/>
      </w:pPr>
      <w:rPr>
        <w:rFonts w:hint="default"/>
        <w:lang w:val="en-US" w:eastAsia="en-US" w:bidi="ar-SA"/>
      </w:rPr>
    </w:lvl>
    <w:lvl w:ilvl="3" w:tplc="9CF85436">
      <w:numFmt w:val="bullet"/>
      <w:lvlText w:val="•"/>
      <w:lvlJc w:val="left"/>
      <w:pPr>
        <w:ind w:left="2464" w:hanging="361"/>
      </w:pPr>
      <w:rPr>
        <w:rFonts w:hint="default"/>
        <w:lang w:val="en-US" w:eastAsia="en-US" w:bidi="ar-SA"/>
      </w:rPr>
    </w:lvl>
    <w:lvl w:ilvl="4" w:tplc="F5626058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ar-SA"/>
      </w:rPr>
    </w:lvl>
    <w:lvl w:ilvl="5" w:tplc="AC501420">
      <w:numFmt w:val="bullet"/>
      <w:lvlText w:val="•"/>
      <w:lvlJc w:val="left"/>
      <w:pPr>
        <w:ind w:left="3800" w:hanging="361"/>
      </w:pPr>
      <w:rPr>
        <w:rFonts w:hint="default"/>
        <w:lang w:val="en-US" w:eastAsia="en-US" w:bidi="ar-SA"/>
      </w:rPr>
    </w:lvl>
    <w:lvl w:ilvl="6" w:tplc="6B643FB2">
      <w:numFmt w:val="bullet"/>
      <w:lvlText w:val="•"/>
      <w:lvlJc w:val="left"/>
      <w:pPr>
        <w:ind w:left="4468" w:hanging="361"/>
      </w:pPr>
      <w:rPr>
        <w:rFonts w:hint="default"/>
        <w:lang w:val="en-US" w:eastAsia="en-US" w:bidi="ar-SA"/>
      </w:rPr>
    </w:lvl>
    <w:lvl w:ilvl="7" w:tplc="EFDAFCEC">
      <w:numFmt w:val="bullet"/>
      <w:lvlText w:val="•"/>
      <w:lvlJc w:val="left"/>
      <w:pPr>
        <w:ind w:left="5136" w:hanging="361"/>
      </w:pPr>
      <w:rPr>
        <w:rFonts w:hint="default"/>
        <w:lang w:val="en-US" w:eastAsia="en-US" w:bidi="ar-SA"/>
      </w:rPr>
    </w:lvl>
    <w:lvl w:ilvl="8" w:tplc="A9548196">
      <w:numFmt w:val="bullet"/>
      <w:lvlText w:val="•"/>
      <w:lvlJc w:val="left"/>
      <w:pPr>
        <w:ind w:left="580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F64374F"/>
    <w:multiLevelType w:val="hybridMultilevel"/>
    <w:tmpl w:val="04569166"/>
    <w:lvl w:ilvl="0" w:tplc="838E4CB4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3BA3CE4">
      <w:numFmt w:val="bullet"/>
      <w:lvlText w:val="•"/>
      <w:lvlJc w:val="left"/>
      <w:pPr>
        <w:ind w:left="1132" w:hanging="361"/>
      </w:pPr>
      <w:rPr>
        <w:rFonts w:hint="default"/>
        <w:lang w:val="en-US" w:eastAsia="en-US" w:bidi="ar-SA"/>
      </w:rPr>
    </w:lvl>
    <w:lvl w:ilvl="2" w:tplc="4C48D51E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3" w:tplc="92FEBA66">
      <w:numFmt w:val="bullet"/>
      <w:lvlText w:val="•"/>
      <w:lvlJc w:val="left"/>
      <w:pPr>
        <w:ind w:left="2476" w:hanging="361"/>
      </w:pPr>
      <w:rPr>
        <w:rFonts w:hint="default"/>
        <w:lang w:val="en-US" w:eastAsia="en-US" w:bidi="ar-SA"/>
      </w:rPr>
    </w:lvl>
    <w:lvl w:ilvl="4" w:tplc="866E8F6A">
      <w:numFmt w:val="bullet"/>
      <w:lvlText w:val="•"/>
      <w:lvlJc w:val="left"/>
      <w:pPr>
        <w:ind w:left="3148" w:hanging="361"/>
      </w:pPr>
      <w:rPr>
        <w:rFonts w:hint="default"/>
        <w:lang w:val="en-US" w:eastAsia="en-US" w:bidi="ar-SA"/>
      </w:rPr>
    </w:lvl>
    <w:lvl w:ilvl="5" w:tplc="4F445022">
      <w:numFmt w:val="bullet"/>
      <w:lvlText w:val="•"/>
      <w:lvlJc w:val="left"/>
      <w:pPr>
        <w:ind w:left="3820" w:hanging="361"/>
      </w:pPr>
      <w:rPr>
        <w:rFonts w:hint="default"/>
        <w:lang w:val="en-US" w:eastAsia="en-US" w:bidi="ar-SA"/>
      </w:rPr>
    </w:lvl>
    <w:lvl w:ilvl="6" w:tplc="BFF8342C">
      <w:numFmt w:val="bullet"/>
      <w:lvlText w:val="•"/>
      <w:lvlJc w:val="left"/>
      <w:pPr>
        <w:ind w:left="4492" w:hanging="361"/>
      </w:pPr>
      <w:rPr>
        <w:rFonts w:hint="default"/>
        <w:lang w:val="en-US" w:eastAsia="en-US" w:bidi="ar-SA"/>
      </w:rPr>
    </w:lvl>
    <w:lvl w:ilvl="7" w:tplc="FACAD282">
      <w:numFmt w:val="bullet"/>
      <w:lvlText w:val="•"/>
      <w:lvlJc w:val="left"/>
      <w:pPr>
        <w:ind w:left="5164" w:hanging="361"/>
      </w:pPr>
      <w:rPr>
        <w:rFonts w:hint="default"/>
        <w:lang w:val="en-US" w:eastAsia="en-US" w:bidi="ar-SA"/>
      </w:rPr>
    </w:lvl>
    <w:lvl w:ilvl="8" w:tplc="48A8AFB2">
      <w:numFmt w:val="bullet"/>
      <w:lvlText w:val="•"/>
      <w:lvlJc w:val="left"/>
      <w:pPr>
        <w:ind w:left="5836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26A1EB0"/>
    <w:multiLevelType w:val="hybridMultilevel"/>
    <w:tmpl w:val="0056353E"/>
    <w:lvl w:ilvl="0" w:tplc="154A2D64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31C16D2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FFDAE138">
      <w:numFmt w:val="bullet"/>
      <w:lvlText w:val="•"/>
      <w:lvlJc w:val="left"/>
      <w:pPr>
        <w:ind w:left="1796" w:hanging="361"/>
      </w:pPr>
      <w:rPr>
        <w:rFonts w:hint="default"/>
        <w:lang w:val="en-US" w:eastAsia="en-US" w:bidi="ar-SA"/>
      </w:rPr>
    </w:lvl>
    <w:lvl w:ilvl="3" w:tplc="AB069AC4">
      <w:numFmt w:val="bullet"/>
      <w:lvlText w:val="•"/>
      <w:lvlJc w:val="left"/>
      <w:pPr>
        <w:ind w:left="2464" w:hanging="361"/>
      </w:pPr>
      <w:rPr>
        <w:rFonts w:hint="default"/>
        <w:lang w:val="en-US" w:eastAsia="en-US" w:bidi="ar-SA"/>
      </w:rPr>
    </w:lvl>
    <w:lvl w:ilvl="4" w:tplc="C2282F10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ar-SA"/>
      </w:rPr>
    </w:lvl>
    <w:lvl w:ilvl="5" w:tplc="F5F2F7E4">
      <w:numFmt w:val="bullet"/>
      <w:lvlText w:val="•"/>
      <w:lvlJc w:val="left"/>
      <w:pPr>
        <w:ind w:left="3800" w:hanging="361"/>
      </w:pPr>
      <w:rPr>
        <w:rFonts w:hint="default"/>
        <w:lang w:val="en-US" w:eastAsia="en-US" w:bidi="ar-SA"/>
      </w:rPr>
    </w:lvl>
    <w:lvl w:ilvl="6" w:tplc="AFEEBE54">
      <w:numFmt w:val="bullet"/>
      <w:lvlText w:val="•"/>
      <w:lvlJc w:val="left"/>
      <w:pPr>
        <w:ind w:left="4468" w:hanging="361"/>
      </w:pPr>
      <w:rPr>
        <w:rFonts w:hint="default"/>
        <w:lang w:val="en-US" w:eastAsia="en-US" w:bidi="ar-SA"/>
      </w:rPr>
    </w:lvl>
    <w:lvl w:ilvl="7" w:tplc="2CD43520">
      <w:numFmt w:val="bullet"/>
      <w:lvlText w:val="•"/>
      <w:lvlJc w:val="left"/>
      <w:pPr>
        <w:ind w:left="5136" w:hanging="361"/>
      </w:pPr>
      <w:rPr>
        <w:rFonts w:hint="default"/>
        <w:lang w:val="en-US" w:eastAsia="en-US" w:bidi="ar-SA"/>
      </w:rPr>
    </w:lvl>
    <w:lvl w:ilvl="8" w:tplc="7E2E1E3A">
      <w:numFmt w:val="bullet"/>
      <w:lvlText w:val="•"/>
      <w:lvlJc w:val="left"/>
      <w:pPr>
        <w:ind w:left="5804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7903041"/>
    <w:multiLevelType w:val="hybridMultilevel"/>
    <w:tmpl w:val="F9025974"/>
    <w:lvl w:ilvl="0" w:tplc="25769DCA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3363A3E">
      <w:numFmt w:val="bullet"/>
      <w:lvlText w:val="•"/>
      <w:lvlJc w:val="left"/>
      <w:pPr>
        <w:ind w:left="1128" w:hanging="361"/>
      </w:pPr>
      <w:rPr>
        <w:rFonts w:hint="default"/>
        <w:lang w:val="en-US" w:eastAsia="en-US" w:bidi="ar-SA"/>
      </w:rPr>
    </w:lvl>
    <w:lvl w:ilvl="2" w:tplc="BAF61364">
      <w:numFmt w:val="bullet"/>
      <w:lvlText w:val="•"/>
      <w:lvlJc w:val="left"/>
      <w:pPr>
        <w:ind w:left="1796" w:hanging="361"/>
      </w:pPr>
      <w:rPr>
        <w:rFonts w:hint="default"/>
        <w:lang w:val="en-US" w:eastAsia="en-US" w:bidi="ar-SA"/>
      </w:rPr>
    </w:lvl>
    <w:lvl w:ilvl="3" w:tplc="58D0AAD0">
      <w:numFmt w:val="bullet"/>
      <w:lvlText w:val="•"/>
      <w:lvlJc w:val="left"/>
      <w:pPr>
        <w:ind w:left="2464" w:hanging="361"/>
      </w:pPr>
      <w:rPr>
        <w:rFonts w:hint="default"/>
        <w:lang w:val="en-US" w:eastAsia="en-US" w:bidi="ar-SA"/>
      </w:rPr>
    </w:lvl>
    <w:lvl w:ilvl="4" w:tplc="9998FF5E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ar-SA"/>
      </w:rPr>
    </w:lvl>
    <w:lvl w:ilvl="5" w:tplc="764CD828">
      <w:numFmt w:val="bullet"/>
      <w:lvlText w:val="•"/>
      <w:lvlJc w:val="left"/>
      <w:pPr>
        <w:ind w:left="3800" w:hanging="361"/>
      </w:pPr>
      <w:rPr>
        <w:rFonts w:hint="default"/>
        <w:lang w:val="en-US" w:eastAsia="en-US" w:bidi="ar-SA"/>
      </w:rPr>
    </w:lvl>
    <w:lvl w:ilvl="6" w:tplc="03F8C2D4">
      <w:numFmt w:val="bullet"/>
      <w:lvlText w:val="•"/>
      <w:lvlJc w:val="left"/>
      <w:pPr>
        <w:ind w:left="4468" w:hanging="361"/>
      </w:pPr>
      <w:rPr>
        <w:rFonts w:hint="default"/>
        <w:lang w:val="en-US" w:eastAsia="en-US" w:bidi="ar-SA"/>
      </w:rPr>
    </w:lvl>
    <w:lvl w:ilvl="7" w:tplc="DF58D198">
      <w:numFmt w:val="bullet"/>
      <w:lvlText w:val="•"/>
      <w:lvlJc w:val="left"/>
      <w:pPr>
        <w:ind w:left="5136" w:hanging="361"/>
      </w:pPr>
      <w:rPr>
        <w:rFonts w:hint="default"/>
        <w:lang w:val="en-US" w:eastAsia="en-US" w:bidi="ar-SA"/>
      </w:rPr>
    </w:lvl>
    <w:lvl w:ilvl="8" w:tplc="401832A4">
      <w:numFmt w:val="bullet"/>
      <w:lvlText w:val="•"/>
      <w:lvlJc w:val="left"/>
      <w:pPr>
        <w:ind w:left="5804" w:hanging="361"/>
      </w:pPr>
      <w:rPr>
        <w:rFonts w:hint="default"/>
        <w:lang w:val="en-US" w:eastAsia="en-US" w:bidi="ar-SA"/>
      </w:rPr>
    </w:lvl>
  </w:abstractNum>
  <w:num w:numId="1" w16cid:durableId="1560940898">
    <w:abstractNumId w:val="2"/>
  </w:num>
  <w:num w:numId="2" w16cid:durableId="870915519">
    <w:abstractNumId w:val="0"/>
  </w:num>
  <w:num w:numId="3" w16cid:durableId="664746938">
    <w:abstractNumId w:val="1"/>
  </w:num>
  <w:num w:numId="4" w16cid:durableId="1126243316">
    <w:abstractNumId w:val="4"/>
  </w:num>
  <w:num w:numId="5" w16cid:durableId="1510943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C3"/>
    <w:rsid w:val="001B48D5"/>
    <w:rsid w:val="0028069D"/>
    <w:rsid w:val="004642E9"/>
    <w:rsid w:val="00AA36C3"/>
    <w:rsid w:val="00AD7745"/>
    <w:rsid w:val="00DB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E2E2C"/>
  <w15:docId w15:val="{D332E686-F012-478E-8546-9C79C084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4337" w:right="2581" w:hanging="1542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2E88E7B27F984A815DF2F0A3C9028F" ma:contentTypeVersion="10" ma:contentTypeDescription="Create a new document." ma:contentTypeScope="" ma:versionID="c391fca5b3ba8791fa6ec6e74c2adaf3">
  <xsd:schema xmlns:xsd="http://www.w3.org/2001/XMLSchema" xmlns:xs="http://www.w3.org/2001/XMLSchema" xmlns:p="http://schemas.microsoft.com/office/2006/metadata/properties" xmlns:ns2="06af2fed-f8ad-404a-be16-af528423f785" xmlns:ns3="f1ea888c-3121-486f-97e6-6f6982037bcc" targetNamespace="http://schemas.microsoft.com/office/2006/metadata/properties" ma:root="true" ma:fieldsID="e252eae9fe2fe9b9df0e791919bb52a6" ns2:_="" ns3:_="">
    <xsd:import namespace="06af2fed-f8ad-404a-be16-af528423f785"/>
    <xsd:import namespace="f1ea888c-3121-486f-97e6-6f6982037b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f2fed-f8ad-404a-be16-af528423f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a888c-3121-486f-97e6-6f6982037bc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883600-EB2B-4316-B02D-EFE398A1D58D}"/>
</file>

<file path=customXml/itemProps2.xml><?xml version="1.0" encoding="utf-8"?>
<ds:datastoreItem xmlns:ds="http://schemas.openxmlformats.org/officeDocument/2006/customXml" ds:itemID="{D3625C15-7B09-4DF7-A5DA-79D81826886E}"/>
</file>

<file path=customXml/itemProps3.xml><?xml version="1.0" encoding="utf-8"?>
<ds:datastoreItem xmlns:ds="http://schemas.openxmlformats.org/officeDocument/2006/customXml" ds:itemID="{301A4CEC-2E1E-4BE4-8AD4-FA8A7A6521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866</Words>
  <Characters>4941</Characters>
  <Application>Microsoft Office Word</Application>
  <DocSecurity>0</DocSecurity>
  <Lines>41</Lines>
  <Paragraphs>11</Paragraphs>
  <ScaleCrop>false</ScaleCrop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creator>Strickland, Marion</dc:creator>
  <cp:lastModifiedBy>Iwan Owen</cp:lastModifiedBy>
  <cp:revision>3</cp:revision>
  <dcterms:created xsi:type="dcterms:W3CDTF">2025-02-05T14:54:00Z</dcterms:created>
  <dcterms:modified xsi:type="dcterms:W3CDTF">2025-02-10T13:25:00Z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2025-02-05T00:00:00Z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0x010100582E88E7B27F984A815DF2F0A3C9028F</vt:lpwstr>
  </property>
</Properties>
</file>