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0E2662">
      <w:pPr>
        <w:spacing w:after="0" w:line="240" w:lineRule="auto"/>
        <w:jc w:val="center"/>
        <w:outlineLvl w:val="0"/>
        <w:rPr>
          <w:rFonts w:ascii="Arial" w:eastAsia="Times New Roman" w:hAnsi="Arial" w:cs="Arial"/>
          <w:b/>
          <w:bCs/>
          <w:color w:val="FF0000"/>
          <w:kern w:val="36"/>
          <w:lang w:eastAsia="en-GB"/>
        </w:rPr>
      </w:pPr>
    </w:p>
    <w:p w14:paraId="17633445" w14:textId="21D224C8" w:rsidR="00880C97" w:rsidRPr="00705383" w:rsidRDefault="00E60FD3" w:rsidP="000E2662">
      <w:pPr>
        <w:spacing w:after="0" w:line="240" w:lineRule="auto"/>
        <w:jc w:val="center"/>
        <w:outlineLvl w:val="0"/>
        <w:rPr>
          <w:rFonts w:ascii="Arial" w:eastAsia="Times New Roman" w:hAnsi="Arial" w:cs="Arial"/>
          <w:b/>
          <w:kern w:val="36"/>
          <w:sz w:val="28"/>
          <w:szCs w:val="28"/>
          <w:lang w:eastAsia="en-GB"/>
        </w:rPr>
      </w:pPr>
      <w:r>
        <w:rPr>
          <w:rFonts w:ascii="Arial" w:eastAsia="Times New Roman" w:hAnsi="Arial" w:cs="Arial"/>
          <w:b/>
          <w:bCs/>
          <w:kern w:val="36"/>
          <w:sz w:val="28"/>
          <w:szCs w:val="28"/>
          <w:lang w:eastAsia="en-GB"/>
        </w:rPr>
        <w:t xml:space="preserve">Policy </w:t>
      </w:r>
      <w:proofErr w:type="gramStart"/>
      <w:r w:rsidR="0016081A">
        <w:rPr>
          <w:rFonts w:ascii="Arial" w:eastAsia="Times New Roman" w:hAnsi="Arial" w:cs="Arial"/>
          <w:b/>
          <w:bCs/>
          <w:kern w:val="36"/>
          <w:sz w:val="28"/>
          <w:szCs w:val="28"/>
          <w:lang w:eastAsia="en-GB"/>
        </w:rPr>
        <w:t>Lead</w:t>
      </w:r>
      <w:proofErr w:type="gramEnd"/>
      <w:r w:rsidR="000E2662">
        <w:rPr>
          <w:rFonts w:ascii="Arial" w:eastAsia="Times New Roman" w:hAnsi="Arial" w:cs="Arial"/>
          <w:b/>
          <w:bCs/>
          <w:kern w:val="36"/>
          <w:sz w:val="28"/>
          <w:szCs w:val="28"/>
          <w:lang w:eastAsia="en-GB"/>
        </w:rPr>
        <w:t xml:space="preserve"> (Up to 2 roles)</w:t>
      </w:r>
    </w:p>
    <w:p w14:paraId="68DEFF11" w14:textId="3A24C441" w:rsidR="00705383" w:rsidRPr="00705383" w:rsidRDefault="0016081A" w:rsidP="000E2662">
      <w:pPr>
        <w:spacing w:after="0" w:line="240" w:lineRule="auto"/>
        <w:jc w:val="center"/>
        <w:outlineLvl w:val="0"/>
        <w:rPr>
          <w:rFonts w:ascii="Arial" w:eastAsia="Times New Roman" w:hAnsi="Arial" w:cs="Arial"/>
          <w:b/>
          <w:kern w:val="36"/>
          <w:sz w:val="28"/>
          <w:szCs w:val="28"/>
          <w:lang w:eastAsia="en-GB"/>
        </w:rPr>
      </w:pPr>
      <w:r>
        <w:rPr>
          <w:rFonts w:ascii="Arial" w:eastAsia="Times New Roman" w:hAnsi="Arial" w:cs="Arial"/>
          <w:b/>
          <w:kern w:val="36"/>
          <w:sz w:val="28"/>
          <w:szCs w:val="28"/>
          <w:lang w:eastAsia="en-GB"/>
        </w:rPr>
        <w:t>G7</w:t>
      </w:r>
    </w:p>
    <w:p w14:paraId="1F31444F" w14:textId="2886BC6A" w:rsidR="00DA2C4B" w:rsidRPr="00705383" w:rsidRDefault="00705383" w:rsidP="000E2662">
      <w:pPr>
        <w:spacing w:after="0" w:line="240" w:lineRule="auto"/>
        <w:jc w:val="center"/>
        <w:outlineLvl w:val="0"/>
        <w:rPr>
          <w:rFonts w:ascii="Arial" w:eastAsia="Times New Roman" w:hAnsi="Arial" w:cs="Arial"/>
          <w:b/>
          <w:bCs/>
          <w:kern w:val="36"/>
          <w:sz w:val="28"/>
          <w:szCs w:val="28"/>
          <w:lang w:eastAsia="en-GB"/>
        </w:rPr>
      </w:pPr>
      <w:r w:rsidRPr="21D97047">
        <w:rPr>
          <w:rFonts w:ascii="Arial" w:eastAsia="Times New Roman" w:hAnsi="Arial" w:cs="Arial"/>
          <w:b/>
          <w:bCs/>
          <w:kern w:val="36"/>
          <w:sz w:val="28"/>
          <w:szCs w:val="28"/>
          <w:lang w:eastAsia="en-GB"/>
        </w:rPr>
        <w:t xml:space="preserve">Policy </w:t>
      </w:r>
      <w:r w:rsidR="001812FE" w:rsidRPr="21D97047">
        <w:rPr>
          <w:rFonts w:ascii="Arial" w:eastAsia="Times New Roman" w:hAnsi="Arial" w:cs="Arial"/>
          <w:b/>
          <w:bCs/>
          <w:kern w:val="36"/>
          <w:sz w:val="28"/>
          <w:szCs w:val="28"/>
          <w:lang w:eastAsia="en-GB"/>
        </w:rPr>
        <w:t>Directorate</w:t>
      </w:r>
      <w:r w:rsidRPr="21D97047">
        <w:rPr>
          <w:rFonts w:ascii="Arial" w:eastAsia="Times New Roman" w:hAnsi="Arial" w:cs="Arial"/>
          <w:b/>
          <w:bCs/>
          <w:kern w:val="36"/>
          <w:sz w:val="28"/>
          <w:szCs w:val="28"/>
          <w:lang w:eastAsia="en-GB"/>
        </w:rPr>
        <w:t xml:space="preserve">, Magistrate Uplift </w:t>
      </w:r>
      <w:r w:rsidR="7DE03082" w:rsidRPr="21D97047">
        <w:rPr>
          <w:rFonts w:ascii="Arial" w:eastAsia="Times New Roman" w:hAnsi="Arial" w:cs="Arial"/>
          <w:b/>
          <w:bCs/>
          <w:kern w:val="36"/>
          <w:sz w:val="28"/>
          <w:szCs w:val="28"/>
          <w:lang w:eastAsia="en-GB"/>
        </w:rPr>
        <w:t>Programme</w:t>
      </w:r>
      <w:r w:rsidR="001812FE" w:rsidRPr="21D97047">
        <w:rPr>
          <w:rFonts w:ascii="Arial" w:eastAsia="Times New Roman" w:hAnsi="Arial" w:cs="Arial"/>
          <w:b/>
          <w:bCs/>
          <w:kern w:val="36"/>
          <w:sz w:val="28"/>
          <w:szCs w:val="28"/>
          <w:lang w:eastAsia="en-GB"/>
        </w:rPr>
        <w:t xml:space="preserve"> </w:t>
      </w:r>
    </w:p>
    <w:p w14:paraId="7F632F2E" w14:textId="2E1F5D78" w:rsidR="00A2579E" w:rsidRPr="007A3A18" w:rsidRDefault="00A2579E" w:rsidP="000E2662">
      <w:pPr>
        <w:spacing w:after="0" w:line="240" w:lineRule="auto"/>
        <w:rPr>
          <w:rFonts w:ascii="Arial" w:eastAsia="Times New Roman" w:hAnsi="Arial" w:cs="Arial"/>
          <w:color w:val="FF0000"/>
          <w:lang w:eastAsia="en-GB"/>
        </w:rPr>
      </w:pPr>
    </w:p>
    <w:p w14:paraId="09E6591C" w14:textId="1C7358C4" w:rsidR="00B3712E" w:rsidRDefault="00A76691" w:rsidP="00B3712E">
      <w:pPr>
        <w:spacing w:after="0" w:line="240" w:lineRule="auto"/>
        <w:rPr>
          <w:rFonts w:ascii="Arial" w:hAnsi="Arial" w:cs="Arial"/>
          <w:bCs/>
          <w:lang w:val="en-US"/>
        </w:rPr>
      </w:pPr>
      <w:r w:rsidRPr="003D2C0D">
        <w:rPr>
          <w:rFonts w:ascii="Arial" w:hAnsi="Arial" w:cs="Arial"/>
          <w:bCs/>
          <w:lang w:val="en-US"/>
        </w:rPr>
        <w:t xml:space="preserve">The </w:t>
      </w:r>
      <w:r w:rsidR="00705383" w:rsidRPr="00705383">
        <w:rPr>
          <w:rFonts w:ascii="Arial" w:hAnsi="Arial" w:cs="Arial"/>
          <w:bCs/>
          <w:lang w:val="en-US"/>
        </w:rPr>
        <w:t xml:space="preserve">Policy </w:t>
      </w:r>
      <w:r w:rsidRPr="00705383">
        <w:rPr>
          <w:rFonts w:ascii="Arial" w:hAnsi="Arial" w:cs="Arial"/>
          <w:bCs/>
          <w:lang w:val="en-US"/>
        </w:rPr>
        <w:t>Directorate</w:t>
      </w:r>
      <w:r w:rsidR="00705383">
        <w:rPr>
          <w:rFonts w:ascii="Arial" w:hAnsi="Arial" w:cs="Arial"/>
          <w:bCs/>
          <w:lang w:val="en-US"/>
        </w:rPr>
        <w:t>, Judicial Legal Services Policy Unit (Magistrate Uplift Division)</w:t>
      </w:r>
      <w:r w:rsidR="00B3712E">
        <w:rPr>
          <w:rFonts w:ascii="Arial" w:hAnsi="Arial" w:cs="Arial"/>
          <w:bCs/>
          <w:lang w:val="en-US"/>
        </w:rPr>
        <w:t xml:space="preserve"> &amp; The Judicial Office are each r</w:t>
      </w:r>
      <w:r w:rsidRPr="00705383">
        <w:rPr>
          <w:rFonts w:ascii="Arial" w:hAnsi="Arial" w:cs="Arial"/>
          <w:bCs/>
          <w:lang w:val="en-US"/>
        </w:rPr>
        <w:t xml:space="preserve">ecruiting for </w:t>
      </w:r>
      <w:r w:rsidR="00705383" w:rsidRPr="00705383">
        <w:rPr>
          <w:rFonts w:ascii="Arial" w:hAnsi="Arial" w:cs="Arial"/>
          <w:bCs/>
          <w:lang w:val="en-US"/>
        </w:rPr>
        <w:t xml:space="preserve">a </w:t>
      </w:r>
      <w:r w:rsidR="009A4625">
        <w:rPr>
          <w:rFonts w:ascii="Arial" w:hAnsi="Arial" w:cs="Arial"/>
          <w:bCs/>
          <w:lang w:val="en-US"/>
        </w:rPr>
        <w:t xml:space="preserve">G7 </w:t>
      </w:r>
      <w:r w:rsidR="00E60FD3">
        <w:rPr>
          <w:rFonts w:ascii="Arial" w:hAnsi="Arial" w:cs="Arial"/>
          <w:bCs/>
          <w:lang w:val="en-US"/>
        </w:rPr>
        <w:t>Policy Advisor</w:t>
      </w:r>
      <w:r w:rsidRPr="00705383">
        <w:rPr>
          <w:rFonts w:ascii="Arial" w:hAnsi="Arial" w:cs="Arial"/>
          <w:bCs/>
          <w:lang w:val="en-US"/>
        </w:rPr>
        <w:t xml:space="preserve">. </w:t>
      </w:r>
      <w:r w:rsidR="00B3712E">
        <w:rPr>
          <w:rFonts w:ascii="Arial" w:hAnsi="Arial" w:cs="Arial"/>
          <w:bCs/>
          <w:lang w:val="en-US"/>
        </w:rPr>
        <w:t>There is one role available in each unit.</w:t>
      </w:r>
    </w:p>
    <w:p w14:paraId="3022551B" w14:textId="77777777" w:rsidR="00B3712E" w:rsidRDefault="00B3712E" w:rsidP="00B3712E">
      <w:pPr>
        <w:spacing w:after="0" w:line="240" w:lineRule="auto"/>
        <w:rPr>
          <w:rFonts w:ascii="Arial" w:hAnsi="Arial" w:cs="Arial"/>
          <w:bCs/>
          <w:lang w:val="en-US"/>
        </w:rPr>
      </w:pPr>
    </w:p>
    <w:p w14:paraId="27F7BCE4" w14:textId="64F54343" w:rsidR="00B3712E" w:rsidRDefault="00B3712E" w:rsidP="00B3712E">
      <w:pPr>
        <w:spacing w:after="0" w:line="240" w:lineRule="auto"/>
        <w:rPr>
          <w:rFonts w:ascii="Arial" w:hAnsi="Arial" w:cs="Arial"/>
          <w:bCs/>
          <w:lang w:val="en-US"/>
        </w:rPr>
      </w:pPr>
      <w:r w:rsidRPr="0087023E">
        <w:rPr>
          <w:rFonts w:ascii="Arial" w:hAnsi="Arial" w:cs="Arial"/>
          <w:bCs/>
          <w:lang w:val="en-US"/>
        </w:rPr>
        <w:t>This campaign is open to current civil servants on level transfer and suitable candidates on promotion.</w:t>
      </w:r>
    </w:p>
    <w:p w14:paraId="661630E5" w14:textId="77777777" w:rsidR="00B3712E" w:rsidRDefault="00B3712E" w:rsidP="00B3712E">
      <w:pPr>
        <w:spacing w:after="0" w:line="240" w:lineRule="auto"/>
        <w:rPr>
          <w:rFonts w:ascii="Arial" w:hAnsi="Arial" w:cs="Arial"/>
          <w:bCs/>
          <w:lang w:val="en-US"/>
        </w:rPr>
      </w:pPr>
    </w:p>
    <w:p w14:paraId="7C5EB8A0" w14:textId="755CD1BF" w:rsidR="00B3712E" w:rsidRDefault="00B3712E" w:rsidP="00B3712E">
      <w:pPr>
        <w:spacing w:after="0" w:line="240" w:lineRule="auto"/>
        <w:rPr>
          <w:rFonts w:ascii="Arial" w:hAnsi="Arial" w:cs="Arial"/>
          <w:bCs/>
          <w:lang w:val="en-US"/>
        </w:rPr>
      </w:pPr>
      <w:r>
        <w:rPr>
          <w:rFonts w:ascii="Arial" w:hAnsi="Arial" w:cs="Arial"/>
          <w:bCs/>
          <w:lang w:val="en-US"/>
        </w:rPr>
        <w:t>The roles are being offered on Detached Duty for staff within the Ministry of Justice or Loan terms for staff in HMPPS or from other government departments.</w:t>
      </w:r>
    </w:p>
    <w:p w14:paraId="15424D56" w14:textId="77777777" w:rsidR="00B3712E" w:rsidRDefault="00B3712E" w:rsidP="00B3712E">
      <w:pPr>
        <w:spacing w:after="0" w:line="240" w:lineRule="auto"/>
        <w:rPr>
          <w:rFonts w:ascii="Arial" w:hAnsi="Arial" w:cs="Arial"/>
          <w:bCs/>
          <w:lang w:val="en-US"/>
        </w:rPr>
      </w:pPr>
    </w:p>
    <w:p w14:paraId="3670E331" w14:textId="77777777" w:rsidR="00691ABF" w:rsidRPr="00691ABF" w:rsidRDefault="00691ABF" w:rsidP="000E2662">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0E2662">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0E2662">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Default="00691ABF" w:rsidP="000E2662">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5CC0A6DB" w14:textId="23297B54" w:rsidR="00B3712E" w:rsidRPr="009E0B58" w:rsidRDefault="00B3712E" w:rsidP="00B3712E">
      <w:pPr>
        <w:pStyle w:val="ListParagraph"/>
        <w:numPr>
          <w:ilvl w:val="0"/>
          <w:numId w:val="33"/>
        </w:numPr>
        <w:shd w:val="clear" w:color="auto" w:fill="FFFFFF"/>
        <w:spacing w:after="0" w:line="240" w:lineRule="auto"/>
        <w:ind w:left="567" w:hanging="567"/>
        <w:rPr>
          <w:rFonts w:ascii="Arial" w:hAnsi="Arial" w:cs="Arial"/>
          <w:color w:val="000000"/>
        </w:rPr>
      </w:pPr>
      <w:r w:rsidRPr="009E0B58">
        <w:rPr>
          <w:rFonts w:ascii="Arial" w:hAnsi="Arial" w:cs="Arial"/>
          <w:color w:val="000000"/>
        </w:rPr>
        <w:t>Royal Courts of Justice (RCJ), London</w:t>
      </w:r>
      <w:r>
        <w:rPr>
          <w:rFonts w:ascii="Arial" w:hAnsi="Arial" w:cs="Arial"/>
          <w:color w:val="000000"/>
        </w:rPr>
        <w:t xml:space="preserve"> (available to the individual posted to the Judicial Office)</w:t>
      </w:r>
    </w:p>
    <w:p w14:paraId="0AA19019" w14:textId="77777777" w:rsidR="00691ABF" w:rsidRPr="00691ABF" w:rsidRDefault="00691ABF" w:rsidP="000E2662">
      <w:pPr>
        <w:shd w:val="clear" w:color="auto" w:fill="FFFFFF"/>
        <w:spacing w:after="0" w:line="240" w:lineRule="auto"/>
        <w:rPr>
          <w:rFonts w:ascii="Arial" w:hAnsi="Arial" w:cs="Arial"/>
          <w:color w:val="000000"/>
        </w:rPr>
      </w:pPr>
    </w:p>
    <w:p w14:paraId="4377F06E" w14:textId="1AB4D255" w:rsidR="00E16482" w:rsidRDefault="00691ABF" w:rsidP="000E2662">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0E2662">
      <w:pPr>
        <w:shd w:val="clear" w:color="auto" w:fill="FFFFFF"/>
        <w:spacing w:after="0" w:line="240" w:lineRule="auto"/>
        <w:rPr>
          <w:rFonts w:ascii="Arial" w:hAnsi="Arial" w:cs="Arial"/>
          <w:b/>
          <w:bCs/>
          <w:color w:val="000000"/>
          <w:sz w:val="24"/>
          <w:szCs w:val="24"/>
        </w:rPr>
      </w:pPr>
    </w:p>
    <w:p w14:paraId="141E3BF3" w14:textId="77777777" w:rsidR="00D33A95" w:rsidRDefault="00D33A95" w:rsidP="000E2662">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0E2662">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0E2662">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0E2662">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0E2662">
      <w:pPr>
        <w:spacing w:after="0" w:line="240" w:lineRule="auto"/>
        <w:rPr>
          <w:rFonts w:ascii="Arial" w:eastAsia="Times New Roman" w:hAnsi="Arial" w:cs="Arial"/>
        </w:rPr>
      </w:pPr>
    </w:p>
    <w:p w14:paraId="04C28E80" w14:textId="77777777" w:rsidR="00D33A95" w:rsidRDefault="00D33A95" w:rsidP="000E2662">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0E2662">
      <w:pPr>
        <w:spacing w:after="0" w:line="240" w:lineRule="auto"/>
        <w:rPr>
          <w:rFonts w:ascii="Arial" w:hAnsi="Arial" w:cs="Arial"/>
          <w:i/>
          <w:iCs/>
        </w:rPr>
      </w:pPr>
    </w:p>
    <w:p w14:paraId="36E173C8" w14:textId="58F3B866" w:rsidR="00D33A95" w:rsidRPr="00E77B20" w:rsidRDefault="00D33A95" w:rsidP="000E2662">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0E2662">
      <w:pPr>
        <w:spacing w:after="0" w:line="240" w:lineRule="auto"/>
        <w:rPr>
          <w:rFonts w:ascii="Arial" w:hAnsi="Arial" w:cs="Arial"/>
          <w:bCs/>
          <w:lang w:val="en-US"/>
        </w:rPr>
      </w:pPr>
    </w:p>
    <w:p w14:paraId="523E4ADB" w14:textId="7F43676D" w:rsidR="006C4B60" w:rsidRPr="006C4B60" w:rsidRDefault="006C4B60" w:rsidP="000E2662">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0E2662">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Default="006C4B60" w:rsidP="000E2662">
      <w:pPr>
        <w:spacing w:after="0" w:line="240" w:lineRule="auto"/>
        <w:rPr>
          <w:rFonts w:ascii="Arial" w:hAnsi="Arial" w:cs="Arial"/>
          <w:sz w:val="20"/>
          <w:szCs w:val="20"/>
          <w:lang w:val="en-US"/>
        </w:rPr>
      </w:pPr>
    </w:p>
    <w:bookmarkEnd w:id="0"/>
    <w:p w14:paraId="4E96E1C0" w14:textId="77777777" w:rsidR="00E6227E" w:rsidRPr="007A3A18" w:rsidRDefault="00E6227E" w:rsidP="000E2662">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0E2662">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0E2662">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0E2662">
      <w:pPr>
        <w:spacing w:after="0" w:line="240" w:lineRule="auto"/>
        <w:rPr>
          <w:rFonts w:ascii="Arial" w:hAnsi="Arial" w:cs="Arial"/>
          <w:b/>
          <w:bCs/>
          <w:lang w:val="en"/>
        </w:rPr>
      </w:pPr>
    </w:p>
    <w:p w14:paraId="5A801089" w14:textId="3FCCBF05" w:rsidR="00AE33C9" w:rsidRPr="007A3A18" w:rsidRDefault="00052C31" w:rsidP="000E2662">
      <w:pPr>
        <w:spacing w:after="0" w:line="240" w:lineRule="auto"/>
        <w:rPr>
          <w:rFonts w:ascii="Arial" w:hAnsi="Arial" w:cs="Arial"/>
          <w:b/>
          <w:bCs/>
          <w:sz w:val="24"/>
          <w:szCs w:val="24"/>
          <w:lang w:val="en"/>
        </w:rPr>
      </w:pPr>
      <w:r>
        <w:rPr>
          <w:rFonts w:ascii="Arial" w:hAnsi="Arial" w:cs="Arial"/>
          <w:b/>
          <w:bCs/>
          <w:sz w:val="24"/>
          <w:szCs w:val="24"/>
          <w:lang w:val="en"/>
        </w:rPr>
        <w:t>Background</w:t>
      </w:r>
    </w:p>
    <w:p w14:paraId="6A33F321" w14:textId="4C277A5B" w:rsidR="21D97047" w:rsidRDefault="47FC1355" w:rsidP="000E2662">
      <w:pPr>
        <w:spacing w:after="0" w:line="240" w:lineRule="auto"/>
        <w:rPr>
          <w:rFonts w:ascii="Arial" w:hAnsi="Arial" w:cs="Arial"/>
          <w:lang w:val="en-US"/>
        </w:rPr>
      </w:pPr>
      <w:r w:rsidRPr="21D97047">
        <w:rPr>
          <w:rFonts w:ascii="Arial" w:hAnsi="Arial" w:cs="Arial"/>
          <w:lang w:val="en-US"/>
        </w:rPr>
        <w:t>These ae high profile and exciting policy roles</w:t>
      </w:r>
      <w:r w:rsidR="7C0A4400" w:rsidRPr="21D97047">
        <w:rPr>
          <w:rFonts w:ascii="Arial" w:hAnsi="Arial" w:cs="Arial"/>
          <w:lang w:val="en-US"/>
        </w:rPr>
        <w:t>,</w:t>
      </w:r>
      <w:r w:rsidR="0E7EC2AE" w:rsidRPr="21D97047">
        <w:rPr>
          <w:rFonts w:ascii="Arial" w:hAnsi="Arial" w:cs="Arial"/>
          <w:lang w:val="en-US"/>
        </w:rPr>
        <w:t xml:space="preserve"> v</w:t>
      </w:r>
      <w:r w:rsidR="62B42C72" w:rsidRPr="21D97047">
        <w:rPr>
          <w:rFonts w:ascii="Arial" w:hAnsi="Arial" w:cs="Arial"/>
          <w:lang w:val="en-US"/>
        </w:rPr>
        <w:t xml:space="preserve">ital to the delivery of the MoJ’s court reform agenda. </w:t>
      </w:r>
      <w:r w:rsidR="698EC8B7" w:rsidRPr="21D97047">
        <w:rPr>
          <w:rFonts w:ascii="Arial" w:hAnsi="Arial" w:cs="Arial"/>
          <w:lang w:val="en-US"/>
        </w:rPr>
        <w:t xml:space="preserve">They sit within the Magistrates Uplift </w:t>
      </w:r>
      <w:proofErr w:type="spellStart"/>
      <w:r w:rsidR="698EC8B7" w:rsidRPr="21D97047">
        <w:rPr>
          <w:rFonts w:ascii="Arial" w:hAnsi="Arial" w:cs="Arial"/>
          <w:lang w:val="en-US"/>
        </w:rPr>
        <w:t>Programme</w:t>
      </w:r>
      <w:proofErr w:type="spellEnd"/>
      <w:r w:rsidR="698EC8B7" w:rsidRPr="21D97047">
        <w:rPr>
          <w:rFonts w:ascii="Arial" w:hAnsi="Arial" w:cs="Arial"/>
          <w:lang w:val="en-US"/>
        </w:rPr>
        <w:t xml:space="preserve"> Division – a cross </w:t>
      </w:r>
      <w:r w:rsidR="4D749EA5" w:rsidRPr="21D97047">
        <w:rPr>
          <w:rFonts w:ascii="Arial" w:hAnsi="Arial" w:cs="Arial"/>
          <w:lang w:val="en-US"/>
        </w:rPr>
        <w:t>MoJ</w:t>
      </w:r>
      <w:r w:rsidR="698EC8B7" w:rsidRPr="21D97047">
        <w:rPr>
          <w:rFonts w:ascii="Arial" w:hAnsi="Arial" w:cs="Arial"/>
          <w:lang w:val="en-US"/>
        </w:rPr>
        <w:t xml:space="preserve"> team developed spec</w:t>
      </w:r>
      <w:r w:rsidR="6F3CACD1" w:rsidRPr="21D97047">
        <w:rPr>
          <w:rFonts w:ascii="Arial" w:hAnsi="Arial" w:cs="Arial"/>
          <w:lang w:val="en-US"/>
        </w:rPr>
        <w:t>i</w:t>
      </w:r>
      <w:r w:rsidR="698EC8B7" w:rsidRPr="21D97047">
        <w:rPr>
          <w:rFonts w:ascii="Arial" w:hAnsi="Arial" w:cs="Arial"/>
          <w:lang w:val="en-US"/>
        </w:rPr>
        <w:t xml:space="preserve">fically to </w:t>
      </w:r>
      <w:r w:rsidR="43E5B0E7" w:rsidRPr="21D97047">
        <w:rPr>
          <w:rFonts w:ascii="Arial" w:hAnsi="Arial" w:cs="Arial"/>
          <w:lang w:val="en-US"/>
        </w:rPr>
        <w:t>grow the size of the magistracy of England and Wales by around 50% over the next 3 years</w:t>
      </w:r>
      <w:r w:rsidR="0258278A" w:rsidRPr="21D97047">
        <w:rPr>
          <w:rFonts w:ascii="Arial" w:hAnsi="Arial" w:cs="Arial"/>
          <w:lang w:val="en-US"/>
        </w:rPr>
        <w:t>.</w:t>
      </w:r>
    </w:p>
    <w:p w14:paraId="026CEB12" w14:textId="77777777" w:rsidR="000E2662" w:rsidRDefault="000E2662" w:rsidP="000E2662">
      <w:pPr>
        <w:spacing w:after="0" w:line="240" w:lineRule="auto"/>
        <w:rPr>
          <w:rFonts w:ascii="Arial" w:hAnsi="Arial" w:cs="Arial"/>
          <w:lang w:val="en-US"/>
        </w:rPr>
      </w:pPr>
    </w:p>
    <w:p w14:paraId="3335758C" w14:textId="271C4417" w:rsidR="00705383" w:rsidRPr="00705383" w:rsidRDefault="00705383" w:rsidP="000E2662">
      <w:pPr>
        <w:spacing w:after="0" w:line="240" w:lineRule="auto"/>
        <w:rPr>
          <w:rFonts w:ascii="Arial" w:hAnsi="Arial" w:cs="Arial"/>
          <w:lang w:val="en-US"/>
        </w:rPr>
      </w:pPr>
      <w:r w:rsidRPr="21D97047">
        <w:rPr>
          <w:rFonts w:ascii="Arial" w:hAnsi="Arial" w:cs="Arial"/>
          <w:lang w:val="en-US"/>
        </w:rPr>
        <w:t xml:space="preserve">The </w:t>
      </w:r>
      <w:r w:rsidR="1EC2CD9D" w:rsidRPr="21D97047">
        <w:rPr>
          <w:rFonts w:ascii="Arial" w:hAnsi="Arial" w:cs="Arial"/>
          <w:lang w:val="en-US"/>
        </w:rPr>
        <w:t>roles sit within the</w:t>
      </w:r>
      <w:r w:rsidR="00AF224E">
        <w:rPr>
          <w:rFonts w:ascii="Arial" w:hAnsi="Arial" w:cs="Arial"/>
          <w:lang w:val="en-US"/>
        </w:rPr>
        <w:t xml:space="preserve"> </w:t>
      </w:r>
      <w:r w:rsidRPr="21D97047">
        <w:rPr>
          <w:rFonts w:ascii="Arial" w:hAnsi="Arial" w:cs="Arial"/>
          <w:lang w:val="en-US"/>
        </w:rPr>
        <w:t xml:space="preserve">Judicial and Legal Services Policy </w:t>
      </w:r>
      <w:r w:rsidR="153F5398" w:rsidRPr="21D97047">
        <w:rPr>
          <w:rFonts w:ascii="Arial" w:hAnsi="Arial" w:cs="Arial"/>
          <w:lang w:val="en-US"/>
        </w:rPr>
        <w:t>Directorate (JLSPD) in MoJ’s Policy Group</w:t>
      </w:r>
      <w:r w:rsidR="5AB90D26" w:rsidRPr="21D97047">
        <w:rPr>
          <w:rFonts w:ascii="Arial" w:hAnsi="Arial" w:cs="Arial"/>
          <w:lang w:val="en-US"/>
        </w:rPr>
        <w:t xml:space="preserve"> </w:t>
      </w:r>
      <w:r w:rsidRPr="21D97047">
        <w:rPr>
          <w:rFonts w:ascii="Arial" w:hAnsi="Arial" w:cs="Arial"/>
          <w:lang w:val="en-US"/>
        </w:rPr>
        <w:t>JLSP</w:t>
      </w:r>
      <w:r w:rsidR="4255C3F5" w:rsidRPr="21D97047">
        <w:rPr>
          <w:rFonts w:ascii="Arial" w:hAnsi="Arial" w:cs="Arial"/>
          <w:lang w:val="en-US"/>
        </w:rPr>
        <w:t>D</w:t>
      </w:r>
      <w:r w:rsidRPr="21D97047">
        <w:rPr>
          <w:rFonts w:ascii="Arial" w:hAnsi="Arial" w:cs="Arial"/>
          <w:lang w:val="en-US"/>
        </w:rPr>
        <w:t xml:space="preserve"> is responsible for managing the relationship between the department, the government and the judiciary and legal services profession. </w:t>
      </w:r>
    </w:p>
    <w:p w14:paraId="323EB0FC" w14:textId="77777777" w:rsidR="00052C31" w:rsidRDefault="00052C31" w:rsidP="000E2662">
      <w:pPr>
        <w:spacing w:after="0" w:line="240" w:lineRule="auto"/>
        <w:rPr>
          <w:rFonts w:ascii="Arial" w:hAnsi="Arial" w:cs="Arial"/>
          <w:lang w:val="en"/>
        </w:rPr>
      </w:pPr>
    </w:p>
    <w:p w14:paraId="24EB3F4C" w14:textId="7A4DB1D5" w:rsidR="00705383" w:rsidRDefault="00705383" w:rsidP="000E2662">
      <w:pPr>
        <w:spacing w:after="0" w:line="240" w:lineRule="auto"/>
        <w:rPr>
          <w:rFonts w:ascii="Arial" w:hAnsi="Arial" w:cs="Arial"/>
          <w:lang w:val="en-US"/>
        </w:rPr>
      </w:pPr>
      <w:r w:rsidRPr="21D97047">
        <w:rPr>
          <w:rFonts w:ascii="Arial" w:hAnsi="Arial" w:cs="Arial"/>
          <w:lang w:val="en-US"/>
        </w:rPr>
        <w:t>Magistrates are a vital part of the justice system</w:t>
      </w:r>
      <w:r w:rsidR="2691550C" w:rsidRPr="21D97047">
        <w:rPr>
          <w:rFonts w:ascii="Arial" w:hAnsi="Arial" w:cs="Arial"/>
          <w:lang w:val="en-US"/>
        </w:rPr>
        <w:t xml:space="preserve"> who </w:t>
      </w:r>
      <w:r w:rsidR="000E2662" w:rsidRPr="21D97047">
        <w:rPr>
          <w:rFonts w:ascii="Arial" w:hAnsi="Arial" w:cs="Arial"/>
          <w:lang w:val="en-US"/>
        </w:rPr>
        <w:t>hear about</w:t>
      </w:r>
      <w:r w:rsidR="2691550C" w:rsidRPr="21D97047">
        <w:rPr>
          <w:rFonts w:ascii="Arial" w:hAnsi="Arial" w:cs="Arial"/>
          <w:lang w:val="en-US"/>
        </w:rPr>
        <w:t xml:space="preserve"> cases in </w:t>
      </w:r>
      <w:proofErr w:type="gramStart"/>
      <w:r w:rsidR="2691550C" w:rsidRPr="21D97047">
        <w:rPr>
          <w:rFonts w:ascii="Arial" w:hAnsi="Arial" w:cs="Arial"/>
          <w:lang w:val="en-US"/>
        </w:rPr>
        <w:t>the crime</w:t>
      </w:r>
      <w:proofErr w:type="gramEnd"/>
      <w:r w:rsidR="2691550C" w:rsidRPr="21D97047">
        <w:rPr>
          <w:rFonts w:ascii="Arial" w:hAnsi="Arial" w:cs="Arial"/>
          <w:lang w:val="en-US"/>
        </w:rPr>
        <w:t>, youth,</w:t>
      </w:r>
      <w:r w:rsidRPr="21D97047">
        <w:rPr>
          <w:rFonts w:ascii="Arial" w:hAnsi="Arial" w:cs="Arial"/>
          <w:lang w:val="en-US"/>
        </w:rPr>
        <w:t xml:space="preserve"> </w:t>
      </w:r>
      <w:r w:rsidR="1EB9C75A" w:rsidRPr="21D97047">
        <w:rPr>
          <w:rFonts w:ascii="Arial" w:hAnsi="Arial" w:cs="Arial"/>
          <w:lang w:val="en-US"/>
        </w:rPr>
        <w:t>civil and family jurisdictions.  They are essential to</w:t>
      </w:r>
      <w:r w:rsidR="00AF224E">
        <w:rPr>
          <w:rFonts w:ascii="Arial" w:hAnsi="Arial" w:cs="Arial"/>
          <w:lang w:val="en-US"/>
        </w:rPr>
        <w:t xml:space="preserve"> </w:t>
      </w:r>
      <w:r w:rsidRPr="21D97047">
        <w:rPr>
          <w:rFonts w:ascii="Arial" w:hAnsi="Arial" w:cs="Arial"/>
          <w:lang w:val="en-US"/>
        </w:rPr>
        <w:t xml:space="preserve">delivering the government’s </w:t>
      </w:r>
      <w:r w:rsidR="59E589C8" w:rsidRPr="21D97047">
        <w:rPr>
          <w:rFonts w:ascii="Arial" w:hAnsi="Arial" w:cs="Arial"/>
          <w:lang w:val="en-US"/>
        </w:rPr>
        <w:t xml:space="preserve">court </w:t>
      </w:r>
      <w:r w:rsidRPr="21D97047">
        <w:rPr>
          <w:rFonts w:ascii="Arial" w:hAnsi="Arial" w:cs="Arial"/>
          <w:lang w:val="en-US"/>
        </w:rPr>
        <w:t>reform priorities, including reducing the</w:t>
      </w:r>
      <w:r w:rsidR="704B1C74" w:rsidRPr="21D97047">
        <w:rPr>
          <w:rFonts w:ascii="Arial" w:hAnsi="Arial" w:cs="Arial"/>
          <w:lang w:val="en-US"/>
        </w:rPr>
        <w:t xml:space="preserve"> size of</w:t>
      </w:r>
      <w:r w:rsidRPr="21D97047">
        <w:rPr>
          <w:rFonts w:ascii="Arial" w:hAnsi="Arial" w:cs="Arial"/>
          <w:lang w:val="en-US"/>
        </w:rPr>
        <w:t xml:space="preserve"> criminal court backlog. Following the Independent Review of Criminal Courts and measures set out in the Courts and Tribunals Bill</w:t>
      </w:r>
      <w:r w:rsidR="2E84D137" w:rsidRPr="21D97047">
        <w:rPr>
          <w:rFonts w:ascii="Arial" w:hAnsi="Arial" w:cs="Arial"/>
          <w:lang w:val="en-US"/>
        </w:rPr>
        <w:t>.</w:t>
      </w:r>
      <w:r w:rsidRPr="21D97047">
        <w:rPr>
          <w:rFonts w:ascii="Arial" w:hAnsi="Arial" w:cs="Arial"/>
          <w:lang w:val="en-US"/>
        </w:rPr>
        <w:t xml:space="preserve"> strengthening the resilience and capacity of magistrates’ courts is a critical priority for Ministers and the MoJ Board.</w:t>
      </w:r>
    </w:p>
    <w:p w14:paraId="09B8AEDE" w14:textId="77777777" w:rsidR="00052C31" w:rsidRPr="00705383" w:rsidRDefault="00052C31" w:rsidP="000E2662">
      <w:pPr>
        <w:spacing w:after="0" w:line="240" w:lineRule="auto"/>
        <w:rPr>
          <w:rFonts w:ascii="Arial" w:hAnsi="Arial" w:cs="Arial"/>
          <w:lang w:val="en"/>
        </w:rPr>
      </w:pPr>
    </w:p>
    <w:p w14:paraId="6FE80C5D" w14:textId="42C58739" w:rsidR="00705383" w:rsidRDefault="00705383" w:rsidP="000E2662">
      <w:pPr>
        <w:spacing w:after="0" w:line="240" w:lineRule="auto"/>
        <w:rPr>
          <w:rFonts w:ascii="Arial" w:hAnsi="Arial" w:cs="Arial"/>
          <w:lang w:val="en-US"/>
        </w:rPr>
      </w:pPr>
      <w:r w:rsidRPr="21D97047">
        <w:rPr>
          <w:rFonts w:ascii="Arial" w:hAnsi="Arial" w:cs="Arial"/>
          <w:lang w:val="en-US"/>
        </w:rPr>
        <w:t>Most criminal cases start</w:t>
      </w:r>
      <w:r w:rsidR="00052C31" w:rsidRPr="21D97047">
        <w:rPr>
          <w:rFonts w:ascii="Arial" w:hAnsi="Arial" w:cs="Arial"/>
          <w:lang w:val="en-US"/>
        </w:rPr>
        <w:t xml:space="preserve"> </w:t>
      </w:r>
      <w:r w:rsidRPr="21D97047">
        <w:rPr>
          <w:rFonts w:ascii="Arial" w:hAnsi="Arial" w:cs="Arial"/>
          <w:lang w:val="en-US"/>
        </w:rPr>
        <w:t>and around 95% conclude</w:t>
      </w:r>
      <w:r w:rsidR="00052C31" w:rsidRPr="21D97047">
        <w:rPr>
          <w:rFonts w:ascii="Arial" w:hAnsi="Arial" w:cs="Arial"/>
          <w:lang w:val="en-US"/>
        </w:rPr>
        <w:t xml:space="preserve"> </w:t>
      </w:r>
      <w:r w:rsidRPr="21D97047">
        <w:rPr>
          <w:rFonts w:ascii="Arial" w:hAnsi="Arial" w:cs="Arial"/>
          <w:lang w:val="en-US"/>
        </w:rPr>
        <w:t>in magistrates’ courts, making a sufficient, skilled and diverse magistracy essential. The Magistrates Uplift Division leads work to ensure we have the magistrates we need, working closely with the judiciary, Judicial Office, HMCTS, magistrates themselves and key partners such as the Magistrates Association.</w:t>
      </w:r>
    </w:p>
    <w:p w14:paraId="2D590610" w14:textId="77777777" w:rsidR="00052C31" w:rsidRPr="00705383" w:rsidRDefault="00052C31" w:rsidP="000E2662">
      <w:pPr>
        <w:spacing w:after="0" w:line="240" w:lineRule="auto"/>
        <w:rPr>
          <w:rFonts w:ascii="Arial" w:hAnsi="Arial" w:cs="Arial"/>
          <w:lang w:val="en"/>
        </w:rPr>
      </w:pPr>
    </w:p>
    <w:p w14:paraId="342F501C" w14:textId="17204AF9" w:rsidR="00705383" w:rsidRDefault="00705383" w:rsidP="000E2662">
      <w:pPr>
        <w:spacing w:after="0" w:line="240" w:lineRule="auto"/>
        <w:rPr>
          <w:rFonts w:ascii="Arial" w:hAnsi="Arial" w:cs="Arial"/>
          <w:lang w:val="en-US"/>
        </w:rPr>
      </w:pPr>
      <w:r w:rsidRPr="21D97047">
        <w:rPr>
          <w:rFonts w:ascii="Arial" w:hAnsi="Arial" w:cs="Arial"/>
          <w:lang w:val="en-US"/>
        </w:rPr>
        <w:t xml:space="preserve">Our </w:t>
      </w:r>
      <w:r w:rsidR="00D456B3" w:rsidRPr="21D97047">
        <w:rPr>
          <w:rFonts w:ascii="Arial" w:hAnsi="Arial" w:cs="Arial"/>
          <w:lang w:val="en-US"/>
        </w:rPr>
        <w:t>high</w:t>
      </w:r>
      <w:r w:rsidR="00D456B3" w:rsidRPr="21D97047">
        <w:rPr>
          <w:rFonts w:ascii="Cambria Math" w:hAnsi="Cambria Math" w:cs="Cambria Math"/>
          <w:lang w:val="en-US"/>
        </w:rPr>
        <w:t>-</w:t>
      </w:r>
      <w:r w:rsidR="00D456B3" w:rsidRPr="21D97047">
        <w:rPr>
          <w:rFonts w:ascii="Arial" w:hAnsi="Arial" w:cs="Arial"/>
          <w:lang w:val="en-US"/>
        </w:rPr>
        <w:t>profile</w:t>
      </w:r>
      <w:r w:rsidRPr="21D97047">
        <w:rPr>
          <w:rFonts w:ascii="Arial" w:hAnsi="Arial" w:cs="Arial"/>
          <w:lang w:val="en-US"/>
        </w:rPr>
        <w:t xml:space="preserve"> </w:t>
      </w:r>
      <w:proofErr w:type="spellStart"/>
      <w:r w:rsidRPr="21D97047">
        <w:rPr>
          <w:rFonts w:ascii="Arial" w:hAnsi="Arial" w:cs="Arial"/>
          <w:lang w:val="en-US"/>
        </w:rPr>
        <w:t>programme</w:t>
      </w:r>
      <w:proofErr w:type="spellEnd"/>
      <w:r w:rsidRPr="21D97047">
        <w:rPr>
          <w:rFonts w:ascii="Arial" w:hAnsi="Arial" w:cs="Arial"/>
          <w:lang w:val="en-US"/>
        </w:rPr>
        <w:t xml:space="preserve"> aims to increase magistrate numbers by 50% to reach 21,000 by 2028/29. It is closely overseen by Ministers and the </w:t>
      </w:r>
      <w:r w:rsidR="000E2662" w:rsidRPr="21D97047">
        <w:rPr>
          <w:rFonts w:ascii="Arial" w:hAnsi="Arial" w:cs="Arial"/>
          <w:lang w:val="en-US"/>
        </w:rPr>
        <w:t>Judiciary</w:t>
      </w:r>
      <w:r w:rsidRPr="21D97047">
        <w:rPr>
          <w:rFonts w:ascii="Arial" w:hAnsi="Arial" w:cs="Arial"/>
          <w:lang w:val="en-US"/>
        </w:rPr>
        <w:t xml:space="preserve"> and is structured around three strands:</w:t>
      </w:r>
    </w:p>
    <w:p w14:paraId="1677A455" w14:textId="77777777" w:rsidR="00486D78" w:rsidRPr="00705383" w:rsidRDefault="00486D78" w:rsidP="000E2662">
      <w:pPr>
        <w:spacing w:after="0" w:line="240" w:lineRule="auto"/>
        <w:rPr>
          <w:rFonts w:ascii="Arial" w:hAnsi="Arial" w:cs="Arial"/>
          <w:lang w:val="en"/>
        </w:rPr>
      </w:pPr>
    </w:p>
    <w:p w14:paraId="2F8F9640" w14:textId="534B4B8A" w:rsidR="007F7CD1" w:rsidRPr="00AF224E" w:rsidRDefault="00EA2479" w:rsidP="000E2662">
      <w:pPr>
        <w:pStyle w:val="ListParagraph"/>
        <w:numPr>
          <w:ilvl w:val="0"/>
          <w:numId w:val="51"/>
        </w:numPr>
        <w:spacing w:after="120" w:line="240" w:lineRule="auto"/>
        <w:ind w:left="567" w:hanging="567"/>
        <w:rPr>
          <w:rFonts w:ascii="Arial" w:hAnsi="Arial" w:cs="Arial"/>
          <w:lang w:val="en"/>
        </w:rPr>
      </w:pPr>
      <w:r>
        <w:rPr>
          <w:rFonts w:ascii="Arial" w:hAnsi="Arial" w:cs="Arial"/>
          <w:lang w:val="en"/>
        </w:rPr>
        <w:t xml:space="preserve">Attraction and </w:t>
      </w:r>
      <w:r w:rsidR="007F7CD1" w:rsidRPr="00AF224E">
        <w:rPr>
          <w:rFonts w:ascii="Arial" w:hAnsi="Arial" w:cs="Arial"/>
          <w:lang w:val="en"/>
        </w:rPr>
        <w:t xml:space="preserve">Recruitment – </w:t>
      </w:r>
      <w:r w:rsidR="000E2662">
        <w:rPr>
          <w:rFonts w:ascii="Arial" w:hAnsi="Arial" w:cs="Arial"/>
          <w:lang w:val="en"/>
        </w:rPr>
        <w:t>e</w:t>
      </w:r>
      <w:r w:rsidR="007F7CD1" w:rsidRPr="00AF224E">
        <w:rPr>
          <w:rFonts w:ascii="Arial" w:hAnsi="Arial" w:cs="Arial"/>
          <w:lang w:val="en"/>
        </w:rPr>
        <w:t>nsuring a strong and diverse magistracy, now and in the future, through effective target setting and attraction strategies, streamlining and accelerating recruitment processes, and delivering a high</w:t>
      </w:r>
      <w:r w:rsidR="007F7CD1" w:rsidRPr="00486D78">
        <w:rPr>
          <w:rFonts w:ascii="Cambria Math" w:hAnsi="Cambria Math" w:cs="Cambria Math"/>
          <w:lang w:val="en"/>
        </w:rPr>
        <w:t>‑</w:t>
      </w:r>
      <w:r w:rsidR="007F7CD1" w:rsidRPr="00AF224E">
        <w:rPr>
          <w:rFonts w:ascii="Arial" w:hAnsi="Arial" w:cs="Arial"/>
          <w:lang w:val="en"/>
        </w:rPr>
        <w:t>quality onboarding experience for new magistrates.</w:t>
      </w:r>
    </w:p>
    <w:p w14:paraId="5AC49076" w14:textId="50E0BE3A" w:rsidR="00274262" w:rsidRPr="00486D78" w:rsidRDefault="007F7CD1" w:rsidP="000E2662">
      <w:pPr>
        <w:pStyle w:val="ListParagraph"/>
        <w:numPr>
          <w:ilvl w:val="0"/>
          <w:numId w:val="51"/>
        </w:numPr>
        <w:spacing w:after="120" w:line="240" w:lineRule="auto"/>
        <w:ind w:left="567" w:hanging="567"/>
        <w:rPr>
          <w:rFonts w:ascii="Arial" w:hAnsi="Arial" w:cs="Arial"/>
        </w:rPr>
      </w:pPr>
      <w:r w:rsidRPr="00AF224E">
        <w:rPr>
          <w:rFonts w:ascii="Arial" w:hAnsi="Arial" w:cs="Arial"/>
          <w:lang w:val="en"/>
        </w:rPr>
        <w:t xml:space="preserve">Retention, Leadership and Training – </w:t>
      </w:r>
      <w:r w:rsidR="000E2662" w:rsidRPr="00486D78">
        <w:rPr>
          <w:rFonts w:ascii="Arial" w:hAnsi="Arial" w:cs="Arial"/>
        </w:rPr>
        <w:t>enhancing</w:t>
      </w:r>
      <w:r w:rsidR="00274262" w:rsidRPr="00486D78">
        <w:rPr>
          <w:rFonts w:ascii="Arial" w:hAnsi="Arial" w:cs="Arial"/>
        </w:rPr>
        <w:t xml:space="preserve"> retention by delivering a high</w:t>
      </w:r>
      <w:r w:rsidR="00274262" w:rsidRPr="00486D78">
        <w:rPr>
          <w:rFonts w:ascii="Arial" w:hAnsi="Arial" w:cs="Arial"/>
        </w:rPr>
        <w:noBreakHyphen/>
        <w:t>quality training, mentoring and appraisal offer, alongside meaningful recognition of magistrates’ contribution, ensuring they feel valued and supported, and enabling long</w:t>
      </w:r>
      <w:r w:rsidR="00274262" w:rsidRPr="00486D78">
        <w:rPr>
          <w:rFonts w:ascii="Arial" w:hAnsi="Arial" w:cs="Arial"/>
        </w:rPr>
        <w:noBreakHyphen/>
        <w:t>term engagement and development.</w:t>
      </w:r>
    </w:p>
    <w:p w14:paraId="5DF06E79" w14:textId="43ACBBF3" w:rsidR="00705383" w:rsidRPr="00486D78" w:rsidRDefault="2703B21C" w:rsidP="000E2662">
      <w:pPr>
        <w:pStyle w:val="ListParagraph"/>
        <w:numPr>
          <w:ilvl w:val="0"/>
          <w:numId w:val="51"/>
        </w:numPr>
        <w:spacing w:after="120" w:line="240" w:lineRule="auto"/>
        <w:ind w:left="567" w:hanging="567"/>
        <w:rPr>
          <w:rFonts w:ascii="Arial" w:hAnsi="Arial" w:cs="Arial"/>
          <w:lang w:val="en-US"/>
        </w:rPr>
      </w:pPr>
      <w:r w:rsidRPr="204FD1AC">
        <w:rPr>
          <w:rFonts w:ascii="Arial" w:hAnsi="Arial" w:cs="Arial"/>
          <w:lang w:val="en-US"/>
        </w:rPr>
        <w:t>Engagement,</w:t>
      </w:r>
      <w:r w:rsidR="7CEAF15B" w:rsidRPr="204FD1AC">
        <w:rPr>
          <w:rFonts w:ascii="Arial" w:hAnsi="Arial" w:cs="Arial"/>
          <w:lang w:val="en-US"/>
        </w:rPr>
        <w:t xml:space="preserve"> </w:t>
      </w:r>
      <w:r w:rsidR="20177A16" w:rsidRPr="204FD1AC">
        <w:rPr>
          <w:rFonts w:ascii="Arial" w:hAnsi="Arial" w:cs="Arial"/>
          <w:lang w:val="en-US"/>
        </w:rPr>
        <w:t xml:space="preserve">Governance and Business of State – aligning with </w:t>
      </w:r>
      <w:r w:rsidR="25D08C98" w:rsidRPr="204FD1AC">
        <w:rPr>
          <w:rFonts w:ascii="Arial" w:hAnsi="Arial" w:cs="Arial"/>
          <w:lang w:val="en-US"/>
        </w:rPr>
        <w:t>cross government</w:t>
      </w:r>
      <w:r w:rsidR="20177A16" w:rsidRPr="204FD1AC">
        <w:rPr>
          <w:rFonts w:ascii="Arial" w:hAnsi="Arial" w:cs="Arial"/>
          <w:lang w:val="en-US"/>
        </w:rPr>
        <w:t xml:space="preserve"> reforms, including those arising from the Independent Review of Criminal Courts, and delivering a cohesive communications and engagement strategy.</w:t>
      </w:r>
    </w:p>
    <w:p w14:paraId="6BCB08F2" w14:textId="77777777" w:rsidR="00705383" w:rsidRPr="00705383" w:rsidRDefault="00705383" w:rsidP="000E2662">
      <w:pPr>
        <w:spacing w:after="0" w:line="240" w:lineRule="auto"/>
        <w:rPr>
          <w:rFonts w:ascii="Arial" w:hAnsi="Arial" w:cs="Arial"/>
          <w:lang w:val="en"/>
        </w:rPr>
      </w:pPr>
    </w:p>
    <w:p w14:paraId="67D639F3" w14:textId="1BBF1967" w:rsidR="00E6227E" w:rsidRPr="007A3A18" w:rsidRDefault="00705383" w:rsidP="000E2662">
      <w:pPr>
        <w:spacing w:after="0" w:line="240" w:lineRule="auto"/>
        <w:rPr>
          <w:rFonts w:ascii="Arial" w:hAnsi="Arial" w:cs="Arial"/>
        </w:rPr>
      </w:pPr>
      <w:r w:rsidRPr="21D97047">
        <w:rPr>
          <w:rFonts w:ascii="Arial" w:hAnsi="Arial" w:cs="Arial"/>
          <w:lang w:val="en"/>
        </w:rPr>
        <w:t xml:space="preserve">This </w:t>
      </w:r>
      <w:r w:rsidR="003878F7" w:rsidRPr="21D97047">
        <w:rPr>
          <w:rFonts w:ascii="Arial" w:hAnsi="Arial" w:cs="Arial"/>
          <w:lang w:val="en"/>
        </w:rPr>
        <w:t>fast</w:t>
      </w:r>
      <w:r w:rsidR="003878F7" w:rsidRPr="21D97047">
        <w:rPr>
          <w:rFonts w:ascii="Cambria Math" w:hAnsi="Cambria Math" w:cs="Cambria Math"/>
          <w:lang w:val="en"/>
        </w:rPr>
        <w:t>-paced</w:t>
      </w:r>
      <w:r w:rsidRPr="21D97047">
        <w:rPr>
          <w:rFonts w:ascii="Arial" w:hAnsi="Arial" w:cs="Arial"/>
          <w:lang w:val="en"/>
        </w:rPr>
        <w:t xml:space="preserve"> </w:t>
      </w:r>
      <w:proofErr w:type="spellStart"/>
      <w:r w:rsidRPr="21D97047">
        <w:rPr>
          <w:rFonts w:ascii="Arial" w:hAnsi="Arial" w:cs="Arial"/>
          <w:lang w:val="en"/>
        </w:rPr>
        <w:t>programme</w:t>
      </w:r>
      <w:proofErr w:type="spellEnd"/>
      <w:r w:rsidRPr="21D97047">
        <w:rPr>
          <w:rFonts w:ascii="Arial" w:hAnsi="Arial" w:cs="Arial"/>
          <w:lang w:val="en"/>
        </w:rPr>
        <w:t xml:space="preserve"> report</w:t>
      </w:r>
      <w:r w:rsidR="6BF7B7B8" w:rsidRPr="21D97047">
        <w:rPr>
          <w:rFonts w:ascii="Arial" w:hAnsi="Arial" w:cs="Arial"/>
          <w:lang w:val="en"/>
        </w:rPr>
        <w:t>s</w:t>
      </w:r>
      <w:r w:rsidR="00AD0E34">
        <w:rPr>
          <w:rFonts w:ascii="Arial" w:hAnsi="Arial" w:cs="Arial"/>
          <w:lang w:val="en"/>
        </w:rPr>
        <w:t xml:space="preserve"> </w:t>
      </w:r>
      <w:r w:rsidRPr="21D97047">
        <w:rPr>
          <w:rFonts w:ascii="Arial" w:hAnsi="Arial" w:cs="Arial"/>
          <w:lang w:val="en"/>
        </w:rPr>
        <w:t xml:space="preserve">to the Justice Board and Ministers. It offers the opportunity to work at the </w:t>
      </w:r>
      <w:proofErr w:type="spellStart"/>
      <w:r w:rsidRPr="21D97047">
        <w:rPr>
          <w:rFonts w:ascii="Arial" w:hAnsi="Arial" w:cs="Arial"/>
          <w:lang w:val="en"/>
        </w:rPr>
        <w:t>centre</w:t>
      </w:r>
      <w:proofErr w:type="spellEnd"/>
      <w:r w:rsidRPr="21D97047">
        <w:rPr>
          <w:rFonts w:ascii="Arial" w:hAnsi="Arial" w:cs="Arial"/>
          <w:lang w:val="en"/>
        </w:rPr>
        <w:t xml:space="preserve"> of a major justice reform initiative and contribute directly to ministerial priorities.</w:t>
      </w:r>
    </w:p>
    <w:p w14:paraId="208877F0" w14:textId="77777777" w:rsidR="00052C31" w:rsidRDefault="00052C31" w:rsidP="000E2662">
      <w:pPr>
        <w:spacing w:after="0" w:line="240" w:lineRule="auto"/>
        <w:rPr>
          <w:rFonts w:ascii="Arial" w:hAnsi="Arial" w:cs="Arial"/>
          <w:b/>
          <w:bCs/>
          <w:color w:val="FF0000"/>
          <w:sz w:val="24"/>
          <w:szCs w:val="24"/>
          <w:lang w:val="en-US"/>
        </w:rPr>
      </w:pPr>
    </w:p>
    <w:p w14:paraId="5360F93C" w14:textId="77777777" w:rsidR="00052C31" w:rsidRPr="00705383" w:rsidRDefault="00052C31" w:rsidP="000E2662">
      <w:pPr>
        <w:pStyle w:val="paragraph"/>
        <w:spacing w:before="0" w:beforeAutospacing="0" w:after="0" w:afterAutospacing="0"/>
        <w:textAlignment w:val="baseline"/>
        <w:rPr>
          <w:rFonts w:ascii="Arial" w:hAnsi="Arial" w:cs="Arial"/>
          <w:sz w:val="22"/>
          <w:szCs w:val="22"/>
        </w:rPr>
      </w:pPr>
      <w:r w:rsidRPr="00705383">
        <w:rPr>
          <w:rStyle w:val="normaltextrun"/>
          <w:rFonts w:ascii="Arial" w:hAnsi="Arial" w:cs="Arial"/>
          <w:sz w:val="22"/>
          <w:szCs w:val="22"/>
          <w:u w:val="single"/>
        </w:rPr>
        <w:t>The Team</w:t>
      </w:r>
      <w:r w:rsidRPr="00705383">
        <w:rPr>
          <w:rStyle w:val="eop"/>
          <w:rFonts w:ascii="Arial" w:hAnsi="Arial" w:cs="Arial"/>
          <w:sz w:val="22"/>
          <w:szCs w:val="22"/>
        </w:rPr>
        <w:t> </w:t>
      </w:r>
    </w:p>
    <w:p w14:paraId="4A464D76" w14:textId="77777777" w:rsidR="00052C31" w:rsidRPr="00705383" w:rsidRDefault="00052C31" w:rsidP="000E2662">
      <w:pPr>
        <w:pStyle w:val="paragraph"/>
        <w:spacing w:before="0" w:beforeAutospacing="0" w:after="0" w:afterAutospacing="0"/>
        <w:textAlignment w:val="baseline"/>
        <w:rPr>
          <w:rStyle w:val="eop"/>
          <w:rFonts w:ascii="Arial" w:hAnsi="Arial" w:cs="Arial"/>
          <w:sz w:val="22"/>
          <w:szCs w:val="22"/>
        </w:rPr>
      </w:pPr>
      <w:r w:rsidRPr="00705383">
        <w:rPr>
          <w:rStyle w:val="normaltextrun"/>
          <w:rFonts w:ascii="Arial" w:hAnsi="Arial" w:cs="Arial"/>
          <w:sz w:val="22"/>
          <w:szCs w:val="22"/>
        </w:rPr>
        <w:t>We are a friendly, high-performing cross-functional, cross-organisational team bringing together colleagues and expertise from across MoJ, HMCTS and Judicial Office to deliver this ambitious agenda. </w:t>
      </w:r>
      <w:r w:rsidRPr="00705383">
        <w:rPr>
          <w:rStyle w:val="eop"/>
          <w:rFonts w:ascii="Arial" w:hAnsi="Arial" w:cs="Arial"/>
          <w:sz w:val="22"/>
          <w:szCs w:val="22"/>
        </w:rPr>
        <w:t> </w:t>
      </w:r>
    </w:p>
    <w:p w14:paraId="62AF3C9F" w14:textId="77777777" w:rsidR="00390C95" w:rsidRDefault="00390C95" w:rsidP="000E2662">
      <w:pPr>
        <w:pStyle w:val="paragraph"/>
        <w:spacing w:before="0" w:beforeAutospacing="0" w:after="0" w:afterAutospacing="0"/>
        <w:textAlignment w:val="baseline"/>
        <w:rPr>
          <w:rStyle w:val="normaltextrun"/>
          <w:rFonts w:ascii="Arial" w:hAnsi="Arial" w:cs="Arial"/>
          <w:color w:val="000000" w:themeColor="text1"/>
          <w:sz w:val="22"/>
          <w:szCs w:val="22"/>
        </w:rPr>
      </w:pPr>
    </w:p>
    <w:p w14:paraId="7EF0CF2D" w14:textId="77777777" w:rsidR="00A87BB3" w:rsidRPr="00052C31" w:rsidRDefault="00A87BB3" w:rsidP="000E2662">
      <w:pPr>
        <w:pStyle w:val="paragraph"/>
        <w:spacing w:before="0" w:beforeAutospacing="0" w:after="0" w:afterAutospacing="0"/>
        <w:textAlignment w:val="baseline"/>
        <w:rPr>
          <w:rFonts w:ascii="Arial" w:hAnsi="Arial" w:cs="Arial"/>
          <w:b/>
          <w:bCs/>
        </w:rPr>
      </w:pPr>
      <w:r w:rsidRPr="00052C31">
        <w:rPr>
          <w:rFonts w:ascii="Arial" w:hAnsi="Arial" w:cs="Arial"/>
          <w:b/>
          <w:bCs/>
        </w:rPr>
        <w:t>The Role</w:t>
      </w:r>
    </w:p>
    <w:p w14:paraId="23461B88" w14:textId="537DD138" w:rsidR="00356D73" w:rsidRPr="00451FB9" w:rsidRDefault="1944F205" w:rsidP="000E2662">
      <w:pPr>
        <w:pStyle w:val="paragraph"/>
        <w:spacing w:before="0" w:beforeAutospacing="0" w:after="0" w:afterAutospacing="0"/>
        <w:rPr>
          <w:rFonts w:ascii="Arial" w:eastAsia="Aptos" w:hAnsi="Arial" w:cs="Arial"/>
          <w:color w:val="000000" w:themeColor="text1"/>
          <w:sz w:val="22"/>
          <w:szCs w:val="22"/>
        </w:rPr>
      </w:pPr>
      <w:r w:rsidRPr="000E2662">
        <w:rPr>
          <w:rFonts w:ascii="Arial" w:eastAsia="Aptos" w:hAnsi="Arial" w:cs="Arial"/>
          <w:color w:val="000000" w:themeColor="text1"/>
          <w:sz w:val="22"/>
          <w:szCs w:val="22"/>
        </w:rPr>
        <w:t xml:space="preserve">We are recruiting </w:t>
      </w:r>
      <w:r w:rsidR="000E2662" w:rsidRPr="000E2662">
        <w:rPr>
          <w:rFonts w:ascii="Arial" w:eastAsia="Aptos" w:hAnsi="Arial" w:cs="Arial"/>
          <w:color w:val="000000" w:themeColor="text1"/>
          <w:sz w:val="22"/>
          <w:szCs w:val="22"/>
        </w:rPr>
        <w:t xml:space="preserve">for 2 </w:t>
      </w:r>
      <w:r w:rsidR="000E2662">
        <w:rPr>
          <w:rFonts w:ascii="Arial" w:eastAsia="Aptos" w:hAnsi="Arial" w:cs="Arial"/>
          <w:color w:val="000000" w:themeColor="text1"/>
          <w:sz w:val="22"/>
          <w:szCs w:val="22"/>
        </w:rPr>
        <w:t xml:space="preserve">x </w:t>
      </w:r>
      <w:r w:rsidRPr="000E2662">
        <w:rPr>
          <w:rFonts w:ascii="Arial" w:eastAsia="Aptos" w:hAnsi="Arial" w:cs="Arial"/>
          <w:color w:val="000000" w:themeColor="text1"/>
          <w:sz w:val="22"/>
          <w:szCs w:val="22"/>
        </w:rPr>
        <w:t>G7 post</w:t>
      </w:r>
      <w:r w:rsidR="1BB22033" w:rsidRPr="000E2662">
        <w:rPr>
          <w:rFonts w:ascii="Arial" w:eastAsia="Aptos" w:hAnsi="Arial" w:cs="Arial"/>
          <w:color w:val="000000" w:themeColor="text1"/>
          <w:sz w:val="22"/>
          <w:szCs w:val="22"/>
        </w:rPr>
        <w:t>s</w:t>
      </w:r>
      <w:r w:rsidRPr="000E2662">
        <w:rPr>
          <w:rFonts w:ascii="Arial" w:eastAsia="Aptos" w:hAnsi="Arial" w:cs="Arial"/>
          <w:color w:val="000000" w:themeColor="text1"/>
          <w:sz w:val="22"/>
          <w:szCs w:val="22"/>
        </w:rPr>
        <w:t xml:space="preserve"> within the Magistrate Uplift Team</w:t>
      </w:r>
      <w:r w:rsidR="4BD944FC" w:rsidRPr="000E2662">
        <w:rPr>
          <w:rFonts w:ascii="Arial" w:eastAsia="Aptos" w:hAnsi="Arial" w:cs="Arial"/>
          <w:color w:val="000000" w:themeColor="text1"/>
          <w:sz w:val="22"/>
          <w:szCs w:val="22"/>
        </w:rPr>
        <w:t xml:space="preserve"> who will report to </w:t>
      </w:r>
      <w:r w:rsidR="1BB22033" w:rsidRPr="000E2662">
        <w:rPr>
          <w:rFonts w:ascii="Arial" w:eastAsia="Aptos" w:hAnsi="Arial" w:cs="Arial"/>
          <w:color w:val="000000" w:themeColor="text1"/>
          <w:sz w:val="22"/>
          <w:szCs w:val="22"/>
        </w:rPr>
        <w:t xml:space="preserve">one of two </w:t>
      </w:r>
      <w:r w:rsidRPr="000E2662">
        <w:rPr>
          <w:rFonts w:ascii="Arial" w:eastAsia="Aptos" w:hAnsi="Arial" w:cs="Arial"/>
          <w:color w:val="000000" w:themeColor="text1"/>
          <w:sz w:val="22"/>
          <w:szCs w:val="22"/>
        </w:rPr>
        <w:t xml:space="preserve">G6 </w:t>
      </w:r>
      <w:r w:rsidR="700BEF90" w:rsidRPr="000E2662">
        <w:rPr>
          <w:rFonts w:ascii="Arial" w:eastAsia="Aptos" w:hAnsi="Arial" w:cs="Arial"/>
          <w:color w:val="000000" w:themeColor="text1"/>
          <w:sz w:val="22"/>
          <w:szCs w:val="22"/>
        </w:rPr>
        <w:t xml:space="preserve">Policy </w:t>
      </w:r>
      <w:r w:rsidRPr="000E2662">
        <w:rPr>
          <w:rFonts w:ascii="Arial" w:eastAsia="Aptos" w:hAnsi="Arial" w:cs="Arial"/>
          <w:color w:val="000000" w:themeColor="text1"/>
          <w:sz w:val="22"/>
          <w:szCs w:val="22"/>
        </w:rPr>
        <w:t>Programme Lead</w:t>
      </w:r>
      <w:r w:rsidR="1BB22033" w:rsidRPr="000E2662">
        <w:rPr>
          <w:rFonts w:ascii="Arial" w:eastAsia="Aptos" w:hAnsi="Arial" w:cs="Arial"/>
          <w:color w:val="000000" w:themeColor="text1"/>
          <w:sz w:val="22"/>
          <w:szCs w:val="22"/>
        </w:rPr>
        <w:t xml:space="preserve">s </w:t>
      </w:r>
      <w:r w:rsidR="4814A636" w:rsidRPr="000E2662">
        <w:rPr>
          <w:rFonts w:ascii="Arial" w:eastAsia="Aptos" w:hAnsi="Arial" w:cs="Arial"/>
          <w:color w:val="000000" w:themeColor="text1"/>
          <w:sz w:val="22"/>
          <w:szCs w:val="22"/>
        </w:rPr>
        <w:t>overseeing the Attraction and</w:t>
      </w:r>
      <w:r w:rsidR="4814A636" w:rsidRPr="204FD1AC">
        <w:rPr>
          <w:rFonts w:ascii="Arial" w:eastAsia="Aptos" w:hAnsi="Arial" w:cs="Arial"/>
          <w:color w:val="000000" w:themeColor="text1"/>
          <w:sz w:val="22"/>
          <w:szCs w:val="22"/>
        </w:rPr>
        <w:t xml:space="preserve"> </w:t>
      </w:r>
      <w:r w:rsidR="1BB22033" w:rsidRPr="204FD1AC">
        <w:rPr>
          <w:rFonts w:ascii="Arial" w:hAnsi="Arial" w:cs="Arial"/>
          <w:sz w:val="22"/>
          <w:szCs w:val="22"/>
          <w:lang w:val="en"/>
        </w:rPr>
        <w:t>Recruitment and Retention, Leadership and Training</w:t>
      </w:r>
      <w:r w:rsidR="4814A636" w:rsidRPr="204FD1AC">
        <w:rPr>
          <w:rFonts w:ascii="Arial" w:hAnsi="Arial" w:cs="Arial"/>
          <w:sz w:val="22"/>
          <w:szCs w:val="22"/>
          <w:lang w:val="en"/>
        </w:rPr>
        <w:t xml:space="preserve"> strands</w:t>
      </w:r>
      <w:r w:rsidR="700BEF90" w:rsidRPr="204FD1AC">
        <w:rPr>
          <w:rFonts w:ascii="Arial" w:eastAsia="Aptos" w:hAnsi="Arial" w:cs="Arial"/>
          <w:color w:val="000000" w:themeColor="text1"/>
          <w:sz w:val="22"/>
          <w:szCs w:val="22"/>
        </w:rPr>
        <w:t>.</w:t>
      </w:r>
      <w:r w:rsidRPr="204FD1AC">
        <w:rPr>
          <w:rFonts w:ascii="Arial" w:eastAsia="Aptos" w:hAnsi="Arial" w:cs="Arial"/>
          <w:color w:val="000000" w:themeColor="text1"/>
          <w:sz w:val="22"/>
          <w:szCs w:val="22"/>
        </w:rPr>
        <w:t xml:space="preserve"> </w:t>
      </w:r>
    </w:p>
    <w:p w14:paraId="779EF22D" w14:textId="77777777" w:rsidR="00AD056B" w:rsidRDefault="00AD056B" w:rsidP="000E2662">
      <w:pPr>
        <w:pStyle w:val="paragraph"/>
        <w:spacing w:before="0" w:beforeAutospacing="0" w:after="0" w:afterAutospacing="0"/>
        <w:rPr>
          <w:rFonts w:ascii="Arial" w:eastAsia="Aptos" w:hAnsi="Arial" w:cs="Arial"/>
          <w:color w:val="000000" w:themeColor="text1"/>
          <w:sz w:val="22"/>
          <w:szCs w:val="22"/>
        </w:rPr>
      </w:pPr>
    </w:p>
    <w:p w14:paraId="01028C3B" w14:textId="7523109E" w:rsidR="00AD056B" w:rsidRDefault="00AD056B" w:rsidP="000E2662">
      <w:pPr>
        <w:pStyle w:val="paragraph"/>
        <w:spacing w:before="0" w:beforeAutospacing="0" w:after="0" w:afterAutospacing="0"/>
        <w:rPr>
          <w:rFonts w:ascii="Arial" w:eastAsia="Aptos" w:hAnsi="Arial" w:cs="Arial"/>
          <w:color w:val="000000" w:themeColor="text1"/>
          <w:sz w:val="22"/>
          <w:szCs w:val="22"/>
        </w:rPr>
      </w:pPr>
      <w:r w:rsidRPr="21D97047">
        <w:rPr>
          <w:rFonts w:ascii="Arial" w:eastAsia="Aptos" w:hAnsi="Arial" w:cs="Arial"/>
          <w:color w:val="000000" w:themeColor="text1"/>
          <w:sz w:val="22"/>
          <w:szCs w:val="22"/>
        </w:rPr>
        <w:t>The G7 Policy Lead</w:t>
      </w:r>
      <w:r w:rsidR="5552E2F6" w:rsidRPr="21D97047">
        <w:rPr>
          <w:rFonts w:ascii="Arial" w:eastAsia="Aptos" w:hAnsi="Arial" w:cs="Arial"/>
          <w:color w:val="000000" w:themeColor="text1"/>
          <w:sz w:val="22"/>
          <w:szCs w:val="22"/>
        </w:rPr>
        <w:t>s</w:t>
      </w:r>
      <w:r w:rsidRPr="21D97047">
        <w:rPr>
          <w:rFonts w:ascii="Arial" w:eastAsia="Aptos" w:hAnsi="Arial" w:cs="Arial"/>
          <w:color w:val="000000" w:themeColor="text1"/>
          <w:sz w:val="22"/>
          <w:szCs w:val="22"/>
        </w:rPr>
        <w:t xml:space="preserve"> </w:t>
      </w:r>
      <w:r w:rsidR="00053E1C" w:rsidRPr="21D97047">
        <w:rPr>
          <w:rFonts w:ascii="Arial" w:eastAsia="Aptos" w:hAnsi="Arial" w:cs="Arial"/>
          <w:color w:val="000000" w:themeColor="text1"/>
          <w:sz w:val="22"/>
          <w:szCs w:val="22"/>
        </w:rPr>
        <w:t xml:space="preserve">will be </w:t>
      </w:r>
      <w:r w:rsidRPr="21D97047">
        <w:rPr>
          <w:rFonts w:ascii="Arial" w:eastAsia="Aptos" w:hAnsi="Arial" w:cs="Arial"/>
          <w:color w:val="000000" w:themeColor="text1"/>
          <w:sz w:val="22"/>
          <w:szCs w:val="22"/>
        </w:rPr>
        <w:t xml:space="preserve">responsible for leading delivery of a key </w:t>
      </w:r>
      <w:r w:rsidR="41062363" w:rsidRPr="21D97047">
        <w:rPr>
          <w:rFonts w:ascii="Arial" w:eastAsia="Aptos" w:hAnsi="Arial" w:cs="Arial"/>
          <w:color w:val="000000" w:themeColor="text1"/>
          <w:sz w:val="22"/>
          <w:szCs w:val="22"/>
        </w:rPr>
        <w:t>policy</w:t>
      </w:r>
      <w:r w:rsidR="000E2662">
        <w:rPr>
          <w:rFonts w:ascii="Arial" w:eastAsia="Aptos" w:hAnsi="Arial" w:cs="Arial"/>
          <w:color w:val="000000" w:themeColor="text1"/>
          <w:sz w:val="22"/>
          <w:szCs w:val="22"/>
        </w:rPr>
        <w:t xml:space="preserve"> </w:t>
      </w:r>
      <w:r w:rsidRPr="21D97047">
        <w:rPr>
          <w:rFonts w:ascii="Arial" w:eastAsia="Aptos" w:hAnsi="Arial" w:cs="Arial"/>
          <w:color w:val="000000" w:themeColor="text1"/>
          <w:sz w:val="22"/>
          <w:szCs w:val="22"/>
        </w:rPr>
        <w:t>workstream</w:t>
      </w:r>
      <w:r w:rsidR="00053E1C" w:rsidRPr="21D97047">
        <w:rPr>
          <w:rFonts w:ascii="Arial" w:eastAsia="Aptos" w:hAnsi="Arial" w:cs="Arial"/>
          <w:color w:val="000000" w:themeColor="text1"/>
          <w:sz w:val="22"/>
          <w:szCs w:val="22"/>
        </w:rPr>
        <w:t>s</w:t>
      </w:r>
      <w:r w:rsidRPr="21D97047">
        <w:rPr>
          <w:rFonts w:ascii="Arial" w:eastAsia="Aptos" w:hAnsi="Arial" w:cs="Arial"/>
          <w:color w:val="000000" w:themeColor="text1"/>
          <w:sz w:val="22"/>
          <w:szCs w:val="22"/>
        </w:rPr>
        <w:t xml:space="preserve"> within the Magistrate Uplift Programme.</w:t>
      </w:r>
      <w:r w:rsidR="00686805" w:rsidRPr="21D97047">
        <w:rPr>
          <w:rFonts w:ascii="Arial" w:eastAsia="Aptos" w:hAnsi="Arial" w:cs="Arial"/>
          <w:color w:val="000000" w:themeColor="text1"/>
          <w:sz w:val="22"/>
          <w:szCs w:val="22"/>
        </w:rPr>
        <w:t xml:space="preserve"> </w:t>
      </w:r>
      <w:r w:rsidRPr="21D97047">
        <w:rPr>
          <w:rFonts w:ascii="Arial" w:eastAsia="Aptos" w:hAnsi="Arial" w:cs="Arial"/>
          <w:color w:val="000000" w:themeColor="text1"/>
          <w:sz w:val="22"/>
          <w:szCs w:val="22"/>
        </w:rPr>
        <w:t xml:space="preserve">The postholder </w:t>
      </w:r>
      <w:r w:rsidR="00053E1C" w:rsidRPr="21D97047">
        <w:rPr>
          <w:rFonts w:ascii="Arial" w:eastAsia="Aptos" w:hAnsi="Arial" w:cs="Arial"/>
          <w:color w:val="000000" w:themeColor="text1"/>
          <w:sz w:val="22"/>
          <w:szCs w:val="22"/>
        </w:rPr>
        <w:t xml:space="preserve">will have </w:t>
      </w:r>
      <w:r w:rsidR="00686805" w:rsidRPr="21D97047">
        <w:rPr>
          <w:rFonts w:ascii="Arial" w:eastAsia="Aptos" w:hAnsi="Arial" w:cs="Arial"/>
          <w:color w:val="000000" w:themeColor="text1"/>
          <w:sz w:val="22"/>
          <w:szCs w:val="22"/>
        </w:rPr>
        <w:t>respon</w:t>
      </w:r>
      <w:r w:rsidR="00941CA2" w:rsidRPr="21D97047">
        <w:rPr>
          <w:rFonts w:ascii="Arial" w:eastAsia="Aptos" w:hAnsi="Arial" w:cs="Arial"/>
          <w:color w:val="000000" w:themeColor="text1"/>
          <w:sz w:val="22"/>
          <w:szCs w:val="22"/>
        </w:rPr>
        <w:t xml:space="preserve">sibility </w:t>
      </w:r>
      <w:r w:rsidR="00053E1C" w:rsidRPr="21D97047">
        <w:rPr>
          <w:rFonts w:ascii="Arial" w:eastAsia="Aptos" w:hAnsi="Arial" w:cs="Arial"/>
          <w:color w:val="000000" w:themeColor="text1"/>
          <w:sz w:val="22"/>
          <w:szCs w:val="22"/>
        </w:rPr>
        <w:t>for</w:t>
      </w:r>
      <w:r w:rsidRPr="21D97047">
        <w:rPr>
          <w:rFonts w:ascii="Arial" w:eastAsia="Aptos" w:hAnsi="Arial" w:cs="Arial"/>
          <w:color w:val="000000" w:themeColor="text1"/>
          <w:sz w:val="22"/>
          <w:szCs w:val="22"/>
        </w:rPr>
        <w:t>:</w:t>
      </w:r>
    </w:p>
    <w:p w14:paraId="60ED9D14" w14:textId="27DE9C68" w:rsidR="00686805" w:rsidRDefault="0B898845" w:rsidP="000E2662">
      <w:pPr>
        <w:pStyle w:val="paragraph"/>
        <w:numPr>
          <w:ilvl w:val="0"/>
          <w:numId w:val="49"/>
        </w:numPr>
        <w:spacing w:after="0"/>
        <w:ind w:left="567" w:hanging="567"/>
        <w:rPr>
          <w:rFonts w:ascii="Arial" w:eastAsia="Aptos" w:hAnsi="Arial" w:cs="Arial"/>
          <w:color w:val="000000" w:themeColor="text1"/>
          <w:sz w:val="22"/>
          <w:szCs w:val="22"/>
        </w:rPr>
      </w:pPr>
      <w:r w:rsidRPr="21D97047">
        <w:rPr>
          <w:rFonts w:ascii="Arial" w:eastAsia="Aptos" w:hAnsi="Arial" w:cs="Arial"/>
          <w:color w:val="000000" w:themeColor="text1"/>
          <w:sz w:val="22"/>
          <w:szCs w:val="22"/>
        </w:rPr>
        <w:t xml:space="preserve">Owning and </w:t>
      </w:r>
      <w:r w:rsidR="078F7F9C" w:rsidRPr="21D97047">
        <w:rPr>
          <w:rFonts w:ascii="Arial" w:eastAsia="Aptos" w:hAnsi="Arial" w:cs="Arial"/>
          <w:color w:val="000000" w:themeColor="text1"/>
          <w:sz w:val="22"/>
          <w:szCs w:val="22"/>
        </w:rPr>
        <w:t>l</w:t>
      </w:r>
      <w:r w:rsidR="00686805" w:rsidRPr="21D97047">
        <w:rPr>
          <w:rFonts w:ascii="Arial" w:eastAsia="Aptos" w:hAnsi="Arial" w:cs="Arial"/>
          <w:color w:val="000000" w:themeColor="text1"/>
          <w:sz w:val="22"/>
          <w:szCs w:val="22"/>
        </w:rPr>
        <w:t>ead</w:t>
      </w:r>
      <w:r w:rsidR="00053E1C" w:rsidRPr="21D97047">
        <w:rPr>
          <w:rFonts w:ascii="Arial" w:eastAsia="Aptos" w:hAnsi="Arial" w:cs="Arial"/>
          <w:color w:val="000000" w:themeColor="text1"/>
          <w:sz w:val="22"/>
          <w:szCs w:val="22"/>
        </w:rPr>
        <w:t>ing</w:t>
      </w:r>
      <w:r w:rsidR="00686805" w:rsidRPr="21D97047">
        <w:rPr>
          <w:rFonts w:ascii="Arial" w:eastAsia="Aptos" w:hAnsi="Arial" w:cs="Arial"/>
          <w:color w:val="000000" w:themeColor="text1"/>
          <w:sz w:val="22"/>
          <w:szCs w:val="22"/>
        </w:rPr>
        <w:t xml:space="preserve"> delivery of discrete </w:t>
      </w:r>
      <w:r w:rsidR="28729190" w:rsidRPr="21D97047">
        <w:rPr>
          <w:rFonts w:ascii="Arial" w:eastAsia="Aptos" w:hAnsi="Arial" w:cs="Arial"/>
          <w:color w:val="000000" w:themeColor="text1"/>
          <w:sz w:val="22"/>
          <w:szCs w:val="22"/>
        </w:rPr>
        <w:t xml:space="preserve">set of </w:t>
      </w:r>
      <w:r w:rsidR="00686805" w:rsidRPr="21D97047">
        <w:rPr>
          <w:rFonts w:ascii="Arial" w:eastAsia="Aptos" w:hAnsi="Arial" w:cs="Arial"/>
          <w:color w:val="000000" w:themeColor="text1"/>
          <w:sz w:val="22"/>
          <w:szCs w:val="22"/>
        </w:rPr>
        <w:t>programme workstream</w:t>
      </w:r>
      <w:r w:rsidR="392B087C" w:rsidRPr="21D97047">
        <w:rPr>
          <w:rFonts w:ascii="Arial" w:eastAsia="Aptos" w:hAnsi="Arial" w:cs="Arial"/>
          <w:color w:val="000000" w:themeColor="text1"/>
          <w:sz w:val="22"/>
          <w:szCs w:val="22"/>
        </w:rPr>
        <w:t>s</w:t>
      </w:r>
      <w:r w:rsidR="00686805" w:rsidRPr="21D97047">
        <w:rPr>
          <w:rFonts w:ascii="Arial" w:eastAsia="Aptos" w:hAnsi="Arial" w:cs="Arial"/>
          <w:color w:val="000000" w:themeColor="text1"/>
          <w:sz w:val="22"/>
          <w:szCs w:val="22"/>
        </w:rPr>
        <w:t>, setting direction, milestones, and performance measures to ensure pace and impact.</w:t>
      </w:r>
    </w:p>
    <w:p w14:paraId="16AFEF85" w14:textId="73A65106" w:rsidR="00686805" w:rsidRDefault="00686805" w:rsidP="000E2662">
      <w:pPr>
        <w:pStyle w:val="paragraph"/>
        <w:numPr>
          <w:ilvl w:val="0"/>
          <w:numId w:val="49"/>
        </w:numPr>
        <w:spacing w:after="0"/>
        <w:ind w:left="567" w:hanging="567"/>
        <w:rPr>
          <w:rFonts w:ascii="Arial" w:eastAsia="Aptos" w:hAnsi="Arial" w:cs="Arial"/>
          <w:color w:val="000000" w:themeColor="text1"/>
          <w:sz w:val="22"/>
          <w:szCs w:val="22"/>
        </w:rPr>
      </w:pPr>
      <w:r w:rsidRPr="21D97047">
        <w:rPr>
          <w:rFonts w:ascii="Arial" w:eastAsia="Aptos" w:hAnsi="Arial" w:cs="Arial"/>
          <w:color w:val="000000" w:themeColor="text1"/>
          <w:sz w:val="22"/>
          <w:szCs w:val="22"/>
        </w:rPr>
        <w:t>Develop</w:t>
      </w:r>
      <w:r w:rsidR="00053E1C" w:rsidRPr="21D97047">
        <w:rPr>
          <w:rFonts w:ascii="Arial" w:eastAsia="Aptos" w:hAnsi="Arial" w:cs="Arial"/>
          <w:color w:val="000000" w:themeColor="text1"/>
          <w:sz w:val="22"/>
          <w:szCs w:val="22"/>
        </w:rPr>
        <w:t>ing</w:t>
      </w:r>
      <w:r w:rsidRPr="21D97047">
        <w:rPr>
          <w:rFonts w:ascii="Arial" w:eastAsia="Aptos" w:hAnsi="Arial" w:cs="Arial"/>
          <w:color w:val="000000" w:themeColor="text1"/>
          <w:sz w:val="22"/>
          <w:szCs w:val="22"/>
        </w:rPr>
        <w:t xml:space="preserve"> and implement</w:t>
      </w:r>
      <w:r w:rsidR="00053E1C" w:rsidRPr="21D97047">
        <w:rPr>
          <w:rFonts w:ascii="Arial" w:eastAsia="Aptos" w:hAnsi="Arial" w:cs="Arial"/>
          <w:color w:val="000000" w:themeColor="text1"/>
          <w:sz w:val="22"/>
          <w:szCs w:val="22"/>
        </w:rPr>
        <w:t>ing</w:t>
      </w:r>
      <w:r w:rsidRPr="21D97047">
        <w:rPr>
          <w:rFonts w:ascii="Arial" w:eastAsia="Aptos" w:hAnsi="Arial" w:cs="Arial"/>
          <w:color w:val="000000" w:themeColor="text1"/>
          <w:sz w:val="22"/>
          <w:szCs w:val="22"/>
        </w:rPr>
        <w:t xml:space="preserve"> </w:t>
      </w:r>
      <w:r w:rsidR="003878F7" w:rsidRPr="007E786F">
        <w:rPr>
          <w:rFonts w:ascii="Arial" w:eastAsia="Aptos" w:hAnsi="Arial" w:cs="Arial"/>
          <w:color w:val="000000" w:themeColor="text1"/>
          <w:sz w:val="22"/>
          <w:szCs w:val="22"/>
        </w:rPr>
        <w:t>evidence-based</w:t>
      </w:r>
      <w:r w:rsidRPr="21D97047">
        <w:rPr>
          <w:rFonts w:ascii="Arial" w:eastAsia="Aptos" w:hAnsi="Arial" w:cs="Arial"/>
          <w:color w:val="000000" w:themeColor="text1"/>
          <w:sz w:val="22"/>
          <w:szCs w:val="22"/>
        </w:rPr>
        <w:t xml:space="preserve"> policy, translating strategic objectives</w:t>
      </w:r>
      <w:r w:rsidR="054EA5CE" w:rsidRPr="21D97047">
        <w:rPr>
          <w:rFonts w:ascii="Arial" w:eastAsia="Aptos" w:hAnsi="Arial" w:cs="Arial"/>
          <w:color w:val="000000" w:themeColor="text1"/>
          <w:sz w:val="22"/>
          <w:szCs w:val="22"/>
        </w:rPr>
        <w:t xml:space="preserve"> and operational realities</w:t>
      </w:r>
      <w:r w:rsidRPr="21D97047">
        <w:rPr>
          <w:rFonts w:ascii="Arial" w:eastAsia="Aptos" w:hAnsi="Arial" w:cs="Arial"/>
          <w:color w:val="000000" w:themeColor="text1"/>
          <w:sz w:val="22"/>
          <w:szCs w:val="22"/>
        </w:rPr>
        <w:t xml:space="preserve"> into deliverable plans and tangible outcomes.</w:t>
      </w:r>
    </w:p>
    <w:p w14:paraId="543C0D80" w14:textId="5D47BEF0" w:rsidR="00686805" w:rsidRDefault="00686805" w:rsidP="000E2662">
      <w:pPr>
        <w:pStyle w:val="paragraph"/>
        <w:numPr>
          <w:ilvl w:val="0"/>
          <w:numId w:val="49"/>
        </w:numPr>
        <w:spacing w:after="0"/>
        <w:ind w:left="567" w:hanging="567"/>
        <w:rPr>
          <w:rFonts w:ascii="Arial" w:eastAsia="Aptos" w:hAnsi="Arial" w:cs="Arial"/>
          <w:color w:val="000000" w:themeColor="text1"/>
          <w:sz w:val="22"/>
          <w:szCs w:val="22"/>
        </w:rPr>
      </w:pPr>
      <w:r w:rsidRPr="21D97047">
        <w:rPr>
          <w:rFonts w:ascii="Arial" w:eastAsia="Aptos" w:hAnsi="Arial" w:cs="Arial"/>
          <w:color w:val="000000" w:themeColor="text1"/>
          <w:sz w:val="22"/>
          <w:szCs w:val="22"/>
        </w:rPr>
        <w:t>Provid</w:t>
      </w:r>
      <w:r w:rsidR="00053E1C" w:rsidRPr="21D97047">
        <w:rPr>
          <w:rFonts w:ascii="Arial" w:eastAsia="Aptos" w:hAnsi="Arial" w:cs="Arial"/>
          <w:color w:val="000000" w:themeColor="text1"/>
          <w:sz w:val="22"/>
          <w:szCs w:val="22"/>
        </w:rPr>
        <w:t>ing</w:t>
      </w:r>
      <w:r w:rsidRPr="21D97047">
        <w:rPr>
          <w:rFonts w:ascii="Arial" w:eastAsia="Aptos" w:hAnsi="Arial" w:cs="Arial"/>
          <w:color w:val="000000" w:themeColor="text1"/>
          <w:sz w:val="22"/>
          <w:szCs w:val="22"/>
        </w:rPr>
        <w:t xml:space="preserve"> </w:t>
      </w:r>
      <w:r w:rsidR="00304072" w:rsidRPr="21D97047">
        <w:rPr>
          <w:rFonts w:ascii="Arial" w:eastAsia="Aptos" w:hAnsi="Arial" w:cs="Arial"/>
          <w:color w:val="000000" w:themeColor="text1"/>
          <w:sz w:val="22"/>
          <w:szCs w:val="22"/>
        </w:rPr>
        <w:t>high</w:t>
      </w:r>
      <w:r w:rsidR="00304072" w:rsidRPr="21D97047">
        <w:rPr>
          <w:rFonts w:ascii="Cambria Math" w:eastAsia="Aptos" w:hAnsi="Cambria Math" w:cs="Cambria Math"/>
          <w:color w:val="000000" w:themeColor="text1"/>
          <w:sz w:val="22"/>
          <w:szCs w:val="22"/>
        </w:rPr>
        <w:t>-</w:t>
      </w:r>
      <w:r w:rsidR="00304072" w:rsidRPr="21D97047">
        <w:rPr>
          <w:rFonts w:ascii="Arial" w:eastAsia="Aptos" w:hAnsi="Arial" w:cs="Arial"/>
          <w:color w:val="000000" w:themeColor="text1"/>
          <w:sz w:val="22"/>
          <w:szCs w:val="22"/>
        </w:rPr>
        <w:t>quality</w:t>
      </w:r>
      <w:r w:rsidRPr="21D97047">
        <w:rPr>
          <w:rFonts w:ascii="Arial" w:eastAsia="Aptos" w:hAnsi="Arial" w:cs="Arial"/>
          <w:color w:val="000000" w:themeColor="text1"/>
          <w:sz w:val="22"/>
          <w:szCs w:val="22"/>
        </w:rPr>
        <w:t xml:space="preserve"> </w:t>
      </w:r>
      <w:r w:rsidR="0DCC4302" w:rsidRPr="21D97047">
        <w:rPr>
          <w:rFonts w:ascii="Arial" w:eastAsia="Aptos" w:hAnsi="Arial" w:cs="Arial"/>
          <w:color w:val="000000" w:themeColor="text1"/>
          <w:sz w:val="22"/>
          <w:szCs w:val="22"/>
        </w:rPr>
        <w:t xml:space="preserve">written and oral </w:t>
      </w:r>
      <w:r w:rsidRPr="21D97047">
        <w:rPr>
          <w:rFonts w:ascii="Arial" w:eastAsia="Aptos" w:hAnsi="Arial" w:cs="Arial"/>
          <w:color w:val="000000" w:themeColor="text1"/>
          <w:sz w:val="22"/>
          <w:szCs w:val="22"/>
        </w:rPr>
        <w:t>briefing and advice to senior leaders, Ministers, and the judiciary, including contributions to regular ministerial stocktakes and Justice Board reporting.</w:t>
      </w:r>
    </w:p>
    <w:p w14:paraId="1EDED26D" w14:textId="0E1F6578" w:rsidR="00686805" w:rsidRDefault="00686805" w:rsidP="000E2662">
      <w:pPr>
        <w:pStyle w:val="paragraph"/>
        <w:numPr>
          <w:ilvl w:val="0"/>
          <w:numId w:val="49"/>
        </w:numPr>
        <w:spacing w:after="0"/>
        <w:ind w:left="567" w:hanging="567"/>
        <w:rPr>
          <w:rFonts w:ascii="Arial" w:eastAsia="Aptos" w:hAnsi="Arial" w:cs="Arial"/>
          <w:color w:val="000000" w:themeColor="text1"/>
          <w:sz w:val="22"/>
          <w:szCs w:val="22"/>
        </w:rPr>
      </w:pPr>
      <w:r w:rsidRPr="21D97047">
        <w:rPr>
          <w:rFonts w:ascii="Arial" w:eastAsia="Aptos" w:hAnsi="Arial" w:cs="Arial"/>
          <w:color w:val="000000" w:themeColor="text1"/>
          <w:sz w:val="22"/>
          <w:szCs w:val="22"/>
        </w:rPr>
        <w:lastRenderedPageBreak/>
        <w:t>Build</w:t>
      </w:r>
      <w:r w:rsidR="00573087" w:rsidRPr="21D97047">
        <w:rPr>
          <w:rFonts w:ascii="Arial" w:eastAsia="Aptos" w:hAnsi="Arial" w:cs="Arial"/>
          <w:color w:val="000000" w:themeColor="text1"/>
          <w:sz w:val="22"/>
          <w:szCs w:val="22"/>
        </w:rPr>
        <w:t>ing</w:t>
      </w:r>
      <w:r w:rsidRPr="21D97047">
        <w:rPr>
          <w:rFonts w:ascii="Arial" w:eastAsia="Aptos" w:hAnsi="Arial" w:cs="Arial"/>
          <w:color w:val="000000" w:themeColor="text1"/>
          <w:sz w:val="22"/>
          <w:szCs w:val="22"/>
        </w:rPr>
        <w:t xml:space="preserve"> and maintain</w:t>
      </w:r>
      <w:r w:rsidR="520A7A88" w:rsidRPr="21D97047">
        <w:rPr>
          <w:rFonts w:ascii="Arial" w:eastAsia="Aptos" w:hAnsi="Arial" w:cs="Arial"/>
          <w:color w:val="000000" w:themeColor="text1"/>
          <w:sz w:val="22"/>
          <w:szCs w:val="22"/>
        </w:rPr>
        <w:t>ing</w:t>
      </w:r>
      <w:r w:rsidRPr="21D97047">
        <w:rPr>
          <w:rFonts w:ascii="Arial" w:eastAsia="Aptos" w:hAnsi="Arial" w:cs="Arial"/>
          <w:color w:val="000000" w:themeColor="text1"/>
          <w:sz w:val="22"/>
          <w:szCs w:val="22"/>
        </w:rPr>
        <w:t xml:space="preserve"> effective relationships with key stakeholders across MoJ, HMCTS, Judicial Office, the judiciary, and external </w:t>
      </w:r>
      <w:r w:rsidR="00573087" w:rsidRPr="21D97047">
        <w:rPr>
          <w:rFonts w:ascii="Arial" w:eastAsia="Aptos" w:hAnsi="Arial" w:cs="Arial"/>
          <w:color w:val="000000" w:themeColor="text1"/>
          <w:sz w:val="22"/>
          <w:szCs w:val="22"/>
        </w:rPr>
        <w:t xml:space="preserve">stakeholder and </w:t>
      </w:r>
      <w:r w:rsidRPr="21D97047">
        <w:rPr>
          <w:rFonts w:ascii="Arial" w:eastAsia="Aptos" w:hAnsi="Arial" w:cs="Arial"/>
          <w:color w:val="000000" w:themeColor="text1"/>
          <w:sz w:val="22"/>
          <w:szCs w:val="22"/>
        </w:rPr>
        <w:t>partners such as the Magistrates Association</w:t>
      </w:r>
      <w:r w:rsidR="00573087" w:rsidRPr="21D97047">
        <w:rPr>
          <w:rFonts w:ascii="Arial" w:eastAsia="Aptos" w:hAnsi="Arial" w:cs="Arial"/>
          <w:color w:val="000000" w:themeColor="text1"/>
          <w:sz w:val="22"/>
          <w:szCs w:val="22"/>
        </w:rPr>
        <w:t xml:space="preserve"> and the Magistrates Leadership Executive</w:t>
      </w:r>
      <w:r w:rsidRPr="21D97047">
        <w:rPr>
          <w:rFonts w:ascii="Arial" w:eastAsia="Aptos" w:hAnsi="Arial" w:cs="Arial"/>
          <w:color w:val="000000" w:themeColor="text1"/>
          <w:sz w:val="22"/>
          <w:szCs w:val="22"/>
        </w:rPr>
        <w:t>.</w:t>
      </w:r>
    </w:p>
    <w:p w14:paraId="653B5ACA" w14:textId="7BCB76B4" w:rsidR="00686805" w:rsidRDefault="00686805" w:rsidP="000E2662">
      <w:pPr>
        <w:pStyle w:val="paragraph"/>
        <w:numPr>
          <w:ilvl w:val="0"/>
          <w:numId w:val="49"/>
        </w:numPr>
        <w:spacing w:after="0"/>
        <w:ind w:left="567" w:hanging="567"/>
        <w:rPr>
          <w:rFonts w:ascii="Arial" w:eastAsia="Aptos" w:hAnsi="Arial" w:cs="Arial"/>
          <w:color w:val="000000" w:themeColor="text1"/>
          <w:sz w:val="22"/>
          <w:szCs w:val="22"/>
        </w:rPr>
      </w:pPr>
      <w:r w:rsidRPr="21D97047">
        <w:rPr>
          <w:rFonts w:ascii="Arial" w:eastAsia="Aptos" w:hAnsi="Arial" w:cs="Arial"/>
          <w:color w:val="000000" w:themeColor="text1"/>
          <w:sz w:val="22"/>
          <w:szCs w:val="22"/>
        </w:rPr>
        <w:t>Lead</w:t>
      </w:r>
      <w:r w:rsidR="00573087" w:rsidRPr="21D97047">
        <w:rPr>
          <w:rFonts w:ascii="Arial" w:eastAsia="Aptos" w:hAnsi="Arial" w:cs="Arial"/>
          <w:color w:val="000000" w:themeColor="text1"/>
          <w:sz w:val="22"/>
          <w:szCs w:val="22"/>
        </w:rPr>
        <w:t>ing</w:t>
      </w:r>
      <w:r w:rsidRPr="21D97047">
        <w:rPr>
          <w:rFonts w:ascii="Arial" w:eastAsia="Aptos" w:hAnsi="Arial" w:cs="Arial"/>
          <w:color w:val="000000" w:themeColor="text1"/>
          <w:sz w:val="22"/>
          <w:szCs w:val="22"/>
        </w:rPr>
        <w:t xml:space="preserve"> and develop</w:t>
      </w:r>
      <w:r w:rsidR="00573087" w:rsidRPr="21D97047">
        <w:rPr>
          <w:rFonts w:ascii="Arial" w:eastAsia="Aptos" w:hAnsi="Arial" w:cs="Arial"/>
          <w:color w:val="000000" w:themeColor="text1"/>
          <w:sz w:val="22"/>
          <w:szCs w:val="22"/>
        </w:rPr>
        <w:t>ing</w:t>
      </w:r>
      <w:r w:rsidRPr="21D97047">
        <w:rPr>
          <w:rFonts w:ascii="Arial" w:eastAsia="Aptos" w:hAnsi="Arial" w:cs="Arial"/>
          <w:color w:val="000000" w:themeColor="text1"/>
          <w:sz w:val="22"/>
          <w:szCs w:val="22"/>
        </w:rPr>
        <w:t xml:space="preserve"> a small team, fostering a collaborative, </w:t>
      </w:r>
      <w:r w:rsidR="00304072" w:rsidRPr="21D97047">
        <w:rPr>
          <w:rFonts w:ascii="Arial" w:eastAsia="Aptos" w:hAnsi="Arial" w:cs="Arial"/>
          <w:color w:val="000000" w:themeColor="text1"/>
          <w:sz w:val="22"/>
          <w:szCs w:val="22"/>
        </w:rPr>
        <w:t>high</w:t>
      </w:r>
      <w:r w:rsidR="00304072" w:rsidRPr="21D97047">
        <w:rPr>
          <w:rFonts w:ascii="Cambria Math" w:eastAsia="Aptos" w:hAnsi="Cambria Math" w:cs="Cambria Math"/>
          <w:color w:val="000000" w:themeColor="text1"/>
          <w:sz w:val="22"/>
          <w:szCs w:val="22"/>
        </w:rPr>
        <w:t xml:space="preserve"> </w:t>
      </w:r>
      <w:r w:rsidR="00304072" w:rsidRPr="21D97047">
        <w:rPr>
          <w:rFonts w:ascii="Arial" w:eastAsia="Aptos" w:hAnsi="Arial" w:cs="Arial"/>
          <w:color w:val="000000" w:themeColor="text1"/>
          <w:sz w:val="22"/>
          <w:szCs w:val="22"/>
        </w:rPr>
        <w:t>performing</w:t>
      </w:r>
      <w:r w:rsidRPr="21D97047">
        <w:rPr>
          <w:rFonts w:ascii="Arial" w:eastAsia="Aptos" w:hAnsi="Arial" w:cs="Arial"/>
          <w:color w:val="000000" w:themeColor="text1"/>
          <w:sz w:val="22"/>
          <w:szCs w:val="22"/>
        </w:rPr>
        <w:t xml:space="preserve"> culture and ensuring effective </w:t>
      </w:r>
      <w:r w:rsidR="00304072" w:rsidRPr="21D97047">
        <w:rPr>
          <w:rFonts w:ascii="Arial" w:eastAsia="Aptos" w:hAnsi="Arial" w:cs="Arial"/>
          <w:color w:val="000000" w:themeColor="text1"/>
          <w:sz w:val="22"/>
          <w:szCs w:val="22"/>
        </w:rPr>
        <w:t>cross</w:t>
      </w:r>
      <w:r w:rsidR="00304072" w:rsidRPr="21D97047">
        <w:rPr>
          <w:rFonts w:ascii="Cambria Math" w:eastAsia="Aptos" w:hAnsi="Cambria Math" w:cs="Cambria Math"/>
          <w:color w:val="000000" w:themeColor="text1"/>
          <w:sz w:val="22"/>
          <w:szCs w:val="22"/>
        </w:rPr>
        <w:t xml:space="preserve"> </w:t>
      </w:r>
      <w:r w:rsidR="00304072" w:rsidRPr="21D97047">
        <w:rPr>
          <w:rFonts w:ascii="Arial" w:eastAsia="Aptos" w:hAnsi="Arial" w:cs="Arial"/>
          <w:color w:val="000000" w:themeColor="text1"/>
          <w:sz w:val="22"/>
          <w:szCs w:val="22"/>
        </w:rPr>
        <w:t>functional</w:t>
      </w:r>
      <w:r w:rsidRPr="21D97047">
        <w:rPr>
          <w:rFonts w:ascii="Arial" w:eastAsia="Aptos" w:hAnsi="Arial" w:cs="Arial"/>
          <w:color w:val="000000" w:themeColor="text1"/>
          <w:sz w:val="22"/>
          <w:szCs w:val="22"/>
        </w:rPr>
        <w:t xml:space="preserve"> working.</w:t>
      </w:r>
    </w:p>
    <w:p w14:paraId="3116E441" w14:textId="573D6110" w:rsidR="00686805" w:rsidRDefault="00686805" w:rsidP="000E2662">
      <w:pPr>
        <w:pStyle w:val="paragraph"/>
        <w:numPr>
          <w:ilvl w:val="0"/>
          <w:numId w:val="49"/>
        </w:numPr>
        <w:spacing w:after="0"/>
        <w:ind w:left="567" w:hanging="567"/>
        <w:rPr>
          <w:rFonts w:ascii="Arial" w:eastAsia="Aptos" w:hAnsi="Arial" w:cs="Arial"/>
          <w:color w:val="000000" w:themeColor="text1"/>
          <w:sz w:val="22"/>
          <w:szCs w:val="22"/>
        </w:rPr>
      </w:pPr>
      <w:r w:rsidRPr="21D97047">
        <w:rPr>
          <w:rFonts w:ascii="Arial" w:eastAsia="Aptos" w:hAnsi="Arial" w:cs="Arial"/>
          <w:color w:val="000000" w:themeColor="text1"/>
          <w:sz w:val="22"/>
          <w:szCs w:val="22"/>
        </w:rPr>
        <w:t>Oversee</w:t>
      </w:r>
      <w:r w:rsidR="00573087" w:rsidRPr="21D97047">
        <w:rPr>
          <w:rFonts w:ascii="Arial" w:eastAsia="Aptos" w:hAnsi="Arial" w:cs="Arial"/>
          <w:color w:val="000000" w:themeColor="text1"/>
          <w:sz w:val="22"/>
          <w:szCs w:val="22"/>
        </w:rPr>
        <w:t>ing</w:t>
      </w:r>
      <w:r w:rsidRPr="21D97047">
        <w:rPr>
          <w:rFonts w:ascii="Arial" w:eastAsia="Aptos" w:hAnsi="Arial" w:cs="Arial"/>
          <w:color w:val="000000" w:themeColor="text1"/>
          <w:sz w:val="22"/>
          <w:szCs w:val="22"/>
        </w:rPr>
        <w:t xml:space="preserve"> governance and assurance for the workstream, ensuring accurate reporting, robust controls, and alignment with </w:t>
      </w:r>
      <w:r w:rsidR="00304072" w:rsidRPr="21D97047">
        <w:rPr>
          <w:rFonts w:ascii="Arial" w:eastAsia="Aptos" w:hAnsi="Arial" w:cs="Arial"/>
          <w:color w:val="000000" w:themeColor="text1"/>
          <w:sz w:val="22"/>
          <w:szCs w:val="22"/>
        </w:rPr>
        <w:t>programme</w:t>
      </w:r>
      <w:r w:rsidR="00304072" w:rsidRPr="21D97047">
        <w:rPr>
          <w:rFonts w:ascii="Cambria Math" w:eastAsia="Aptos" w:hAnsi="Cambria Math" w:cs="Cambria Math"/>
          <w:color w:val="000000" w:themeColor="text1"/>
          <w:sz w:val="22"/>
          <w:szCs w:val="22"/>
        </w:rPr>
        <w:t xml:space="preserve"> </w:t>
      </w:r>
      <w:r w:rsidR="00304072" w:rsidRPr="21D97047">
        <w:rPr>
          <w:rFonts w:ascii="Arial" w:eastAsia="Aptos" w:hAnsi="Arial" w:cs="Arial"/>
          <w:color w:val="000000" w:themeColor="text1"/>
          <w:sz w:val="22"/>
          <w:szCs w:val="22"/>
        </w:rPr>
        <w:t>wide</w:t>
      </w:r>
      <w:r w:rsidRPr="21D97047">
        <w:rPr>
          <w:rFonts w:ascii="Arial" w:eastAsia="Aptos" w:hAnsi="Arial" w:cs="Arial"/>
          <w:color w:val="000000" w:themeColor="text1"/>
          <w:sz w:val="22"/>
          <w:szCs w:val="22"/>
        </w:rPr>
        <w:t xml:space="preserve"> governance.</w:t>
      </w:r>
    </w:p>
    <w:p w14:paraId="386FF55D" w14:textId="27814B61" w:rsidR="567B1271" w:rsidRDefault="567B1271" w:rsidP="000E2662">
      <w:pPr>
        <w:pStyle w:val="paragraph"/>
        <w:numPr>
          <w:ilvl w:val="0"/>
          <w:numId w:val="49"/>
        </w:numPr>
        <w:spacing w:after="0"/>
        <w:ind w:left="567" w:hanging="567"/>
        <w:rPr>
          <w:rFonts w:ascii="Arial" w:eastAsia="Aptos" w:hAnsi="Arial" w:cs="Arial"/>
          <w:color w:val="000000" w:themeColor="text1"/>
          <w:sz w:val="22"/>
          <w:szCs w:val="22"/>
        </w:rPr>
      </w:pPr>
      <w:r w:rsidRPr="21D97047">
        <w:rPr>
          <w:rFonts w:ascii="Arial" w:eastAsia="Aptos" w:hAnsi="Arial" w:cs="Arial"/>
          <w:color w:val="000000" w:themeColor="text1"/>
          <w:sz w:val="22"/>
          <w:szCs w:val="22"/>
        </w:rPr>
        <w:t xml:space="preserve">One role (the Policy Engagement Lead) will have specific </w:t>
      </w:r>
      <w:r w:rsidR="00304072" w:rsidRPr="21D97047">
        <w:rPr>
          <w:rFonts w:ascii="Arial" w:eastAsia="Aptos" w:hAnsi="Arial" w:cs="Arial"/>
          <w:color w:val="000000" w:themeColor="text1"/>
          <w:sz w:val="22"/>
          <w:szCs w:val="22"/>
        </w:rPr>
        <w:t>responsibility</w:t>
      </w:r>
      <w:r w:rsidRPr="21D97047">
        <w:rPr>
          <w:rFonts w:ascii="Arial" w:eastAsia="Aptos" w:hAnsi="Arial" w:cs="Arial"/>
          <w:color w:val="000000" w:themeColor="text1"/>
          <w:sz w:val="22"/>
          <w:szCs w:val="22"/>
        </w:rPr>
        <w:t xml:space="preserve"> for </w:t>
      </w:r>
      <w:r w:rsidR="00304072" w:rsidRPr="21D97047">
        <w:rPr>
          <w:rFonts w:ascii="Arial" w:eastAsia="Aptos" w:hAnsi="Arial" w:cs="Arial"/>
          <w:color w:val="000000" w:themeColor="text1"/>
          <w:sz w:val="22"/>
          <w:szCs w:val="22"/>
        </w:rPr>
        <w:t>developing</w:t>
      </w:r>
      <w:r w:rsidRPr="21D97047">
        <w:rPr>
          <w:rFonts w:ascii="Arial" w:eastAsia="Aptos" w:hAnsi="Arial" w:cs="Arial"/>
          <w:color w:val="000000" w:themeColor="text1"/>
          <w:sz w:val="22"/>
          <w:szCs w:val="22"/>
        </w:rPr>
        <w:t xml:space="preserve"> and delivering a comprehensive engagement strategy for our internal partners, and external stakeholders.</w:t>
      </w:r>
    </w:p>
    <w:p w14:paraId="7CDFC3B1" w14:textId="77777777" w:rsidR="00A87BB3" w:rsidRPr="007A3A18" w:rsidRDefault="00A87BB3" w:rsidP="000E2662">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2F63594F" w14:textId="77777777" w:rsidR="00A87BB3" w:rsidRDefault="00A87BB3" w:rsidP="000E2662">
      <w:pPr>
        <w:spacing w:after="0" w:line="240" w:lineRule="auto"/>
        <w:rPr>
          <w:rFonts w:ascii="Arial" w:hAnsi="Arial" w:cs="Arial"/>
        </w:rPr>
      </w:pPr>
    </w:p>
    <w:p w14:paraId="1165F6DB" w14:textId="77777777" w:rsidR="00A87BB3" w:rsidRPr="007A3A18" w:rsidRDefault="00A87BB3" w:rsidP="000E2662">
      <w:pPr>
        <w:spacing w:after="0" w:line="240" w:lineRule="auto"/>
        <w:rPr>
          <w:rFonts w:ascii="Arial" w:hAnsi="Arial" w:cs="Arial"/>
          <w:u w:val="single"/>
        </w:rPr>
      </w:pPr>
      <w:r w:rsidRPr="007A3A18">
        <w:rPr>
          <w:rFonts w:ascii="Arial" w:hAnsi="Arial" w:cs="Arial"/>
          <w:u w:val="single"/>
        </w:rPr>
        <w:t>Essential:</w:t>
      </w:r>
    </w:p>
    <w:p w14:paraId="1862B764" w14:textId="7CF3BD51" w:rsidR="007A3A18" w:rsidRDefault="007A3A18" w:rsidP="000E2662">
      <w:pPr>
        <w:spacing w:after="0" w:line="240" w:lineRule="auto"/>
        <w:rPr>
          <w:rFonts w:ascii="Arial" w:hAnsi="Arial" w:cs="Arial"/>
        </w:rPr>
      </w:pPr>
    </w:p>
    <w:p w14:paraId="476052C0" w14:textId="714FF9AE" w:rsidR="00BF1130" w:rsidRPr="00BF1130" w:rsidRDefault="56C311BD" w:rsidP="000E2662">
      <w:pPr>
        <w:numPr>
          <w:ilvl w:val="0"/>
          <w:numId w:val="43"/>
        </w:numPr>
        <w:tabs>
          <w:tab w:val="clear" w:pos="720"/>
        </w:tabs>
        <w:spacing w:after="0" w:line="240" w:lineRule="auto"/>
        <w:ind w:left="567" w:hanging="567"/>
        <w:rPr>
          <w:rFonts w:ascii="Arial" w:hAnsi="Arial" w:cs="Arial"/>
        </w:rPr>
      </w:pPr>
      <w:r w:rsidRPr="21D97047">
        <w:rPr>
          <w:rFonts w:ascii="Arial" w:hAnsi="Arial" w:cs="Arial"/>
          <w:b/>
          <w:bCs/>
        </w:rPr>
        <w:t xml:space="preserve">Strongly driven and </w:t>
      </w:r>
      <w:r w:rsidR="00304072" w:rsidRPr="21D97047">
        <w:rPr>
          <w:rFonts w:ascii="Arial" w:hAnsi="Arial" w:cs="Arial"/>
          <w:b/>
          <w:bCs/>
        </w:rPr>
        <w:t>self-sufficient</w:t>
      </w:r>
      <w:r w:rsidRPr="21D97047">
        <w:rPr>
          <w:rFonts w:ascii="Arial" w:hAnsi="Arial" w:cs="Arial"/>
          <w:b/>
          <w:bCs/>
        </w:rPr>
        <w:t xml:space="preserve"> – </w:t>
      </w:r>
      <w:r w:rsidRPr="00AF224E">
        <w:rPr>
          <w:rFonts w:ascii="Arial" w:hAnsi="Arial" w:cs="Arial"/>
        </w:rPr>
        <w:t>able to</w:t>
      </w:r>
      <w:r w:rsidR="084D3ACB" w:rsidRPr="21D97047">
        <w:rPr>
          <w:rFonts w:ascii="Arial" w:hAnsi="Arial" w:cs="Arial"/>
        </w:rPr>
        <w:t xml:space="preserve"> shape their work</w:t>
      </w:r>
      <w:r w:rsidRPr="00AF224E">
        <w:rPr>
          <w:rFonts w:ascii="Arial" w:hAnsi="Arial" w:cs="Arial"/>
        </w:rPr>
        <w:t xml:space="preserve"> </w:t>
      </w:r>
      <w:r w:rsidR="6E828AB0" w:rsidRPr="21D97047">
        <w:rPr>
          <w:rFonts w:ascii="Arial" w:hAnsi="Arial" w:cs="Arial"/>
        </w:rPr>
        <w:t xml:space="preserve">independently and </w:t>
      </w:r>
      <w:r w:rsidRPr="00AF224E">
        <w:rPr>
          <w:rFonts w:ascii="Arial" w:hAnsi="Arial" w:cs="Arial"/>
        </w:rPr>
        <w:t>proactiv</w:t>
      </w:r>
      <w:r w:rsidR="2B79972D" w:rsidRPr="00AF224E">
        <w:rPr>
          <w:rFonts w:ascii="Arial" w:hAnsi="Arial" w:cs="Arial"/>
        </w:rPr>
        <w:t>ely</w:t>
      </w:r>
    </w:p>
    <w:p w14:paraId="1F140896" w14:textId="788B0ABB" w:rsidR="00BF1130" w:rsidRPr="00BF1130" w:rsidRDefault="00BF1130" w:rsidP="000E2662">
      <w:pPr>
        <w:numPr>
          <w:ilvl w:val="0"/>
          <w:numId w:val="43"/>
        </w:numPr>
        <w:tabs>
          <w:tab w:val="clear" w:pos="720"/>
        </w:tabs>
        <w:spacing w:after="0" w:line="240" w:lineRule="auto"/>
        <w:ind w:left="567" w:hanging="567"/>
        <w:rPr>
          <w:rFonts w:ascii="Arial" w:hAnsi="Arial" w:cs="Arial"/>
        </w:rPr>
      </w:pPr>
      <w:r w:rsidRPr="21D97047">
        <w:rPr>
          <w:rFonts w:ascii="Arial" w:hAnsi="Arial" w:cs="Arial"/>
          <w:b/>
          <w:bCs/>
        </w:rPr>
        <w:t>Excellent leadership skills</w:t>
      </w:r>
      <w:r w:rsidRPr="21D97047">
        <w:rPr>
          <w:rFonts w:ascii="Arial" w:hAnsi="Arial" w:cs="Arial"/>
        </w:rPr>
        <w:t>, including the ability to lead and motivate a team in a fast-moving</w:t>
      </w:r>
      <w:r w:rsidR="00203E0B" w:rsidRPr="21D97047">
        <w:rPr>
          <w:rFonts w:ascii="Arial" w:hAnsi="Arial" w:cs="Arial"/>
        </w:rPr>
        <w:t>, high profile,</w:t>
      </w:r>
      <w:r w:rsidRPr="21D97047">
        <w:rPr>
          <w:rFonts w:ascii="Arial" w:hAnsi="Arial" w:cs="Arial"/>
        </w:rPr>
        <w:t xml:space="preserve"> and challenging policy context. </w:t>
      </w:r>
    </w:p>
    <w:p w14:paraId="5E9A3643" w14:textId="0E5E5014" w:rsidR="00BF1130" w:rsidRPr="00BF1130" w:rsidRDefault="6180ED6E" w:rsidP="000E2662">
      <w:pPr>
        <w:numPr>
          <w:ilvl w:val="0"/>
          <w:numId w:val="44"/>
        </w:numPr>
        <w:tabs>
          <w:tab w:val="clear" w:pos="720"/>
        </w:tabs>
        <w:spacing w:after="0" w:line="240" w:lineRule="auto"/>
        <w:ind w:left="567" w:hanging="567"/>
        <w:rPr>
          <w:rFonts w:ascii="Arial" w:hAnsi="Arial" w:cs="Arial"/>
        </w:rPr>
      </w:pPr>
      <w:r w:rsidRPr="21D97047">
        <w:rPr>
          <w:rFonts w:ascii="Arial" w:hAnsi="Arial" w:cs="Arial"/>
        </w:rPr>
        <w:t xml:space="preserve">Track record </w:t>
      </w:r>
      <w:r w:rsidR="00304072" w:rsidRPr="21D97047">
        <w:rPr>
          <w:rFonts w:ascii="Arial" w:hAnsi="Arial" w:cs="Arial"/>
        </w:rPr>
        <w:t>of delivering</w:t>
      </w:r>
      <w:r w:rsidR="00BF1130" w:rsidRPr="21D97047">
        <w:rPr>
          <w:rFonts w:ascii="Arial" w:hAnsi="Arial" w:cs="Arial"/>
          <w:b/>
          <w:bCs/>
        </w:rPr>
        <w:t xml:space="preserve"> at pace</w:t>
      </w:r>
      <w:r w:rsidR="00BF1130" w:rsidRPr="21D97047">
        <w:rPr>
          <w:rFonts w:ascii="Arial" w:hAnsi="Arial" w:cs="Arial"/>
        </w:rPr>
        <w:t> and prioritising multiple competing priorities.  </w:t>
      </w:r>
    </w:p>
    <w:p w14:paraId="5D208506" w14:textId="00F26514" w:rsidR="00BF1130" w:rsidRPr="00BF1130" w:rsidRDefault="00BF1130" w:rsidP="000E2662">
      <w:pPr>
        <w:numPr>
          <w:ilvl w:val="0"/>
          <w:numId w:val="45"/>
        </w:numPr>
        <w:tabs>
          <w:tab w:val="clear" w:pos="720"/>
        </w:tabs>
        <w:spacing w:after="0" w:line="240" w:lineRule="auto"/>
        <w:ind w:left="567" w:hanging="567"/>
        <w:rPr>
          <w:rFonts w:ascii="Arial" w:hAnsi="Arial" w:cs="Arial"/>
        </w:rPr>
      </w:pPr>
      <w:r w:rsidRPr="00BF1130">
        <w:rPr>
          <w:rFonts w:ascii="Arial" w:hAnsi="Arial" w:cs="Arial"/>
        </w:rPr>
        <w:t>Excellent </w:t>
      </w:r>
      <w:r w:rsidRPr="00BF1130">
        <w:rPr>
          <w:rFonts w:ascii="Arial" w:hAnsi="Arial" w:cs="Arial"/>
          <w:b/>
          <w:bCs/>
        </w:rPr>
        <w:t>stakeholder engagement skills</w:t>
      </w:r>
      <w:r w:rsidRPr="00BF1130">
        <w:rPr>
          <w:rFonts w:ascii="Arial" w:hAnsi="Arial" w:cs="Arial"/>
        </w:rPr>
        <w:t> and evidence of influencing and managing stakeholders at diverse levels and in different organisations. This includes an ability to brief leaders and decision makers</w:t>
      </w:r>
      <w:r w:rsidR="006B5961">
        <w:rPr>
          <w:rFonts w:ascii="Arial" w:hAnsi="Arial" w:cs="Arial"/>
        </w:rPr>
        <w:t xml:space="preserve">, </w:t>
      </w:r>
      <w:r w:rsidRPr="00BF1130">
        <w:rPr>
          <w:rFonts w:ascii="Arial" w:hAnsi="Arial" w:cs="Arial"/>
        </w:rPr>
        <w:t>verbally and in writing</w:t>
      </w:r>
      <w:r w:rsidR="006B5961">
        <w:rPr>
          <w:rFonts w:ascii="Arial" w:hAnsi="Arial" w:cs="Arial"/>
        </w:rPr>
        <w:t xml:space="preserve">, </w:t>
      </w:r>
      <w:r w:rsidRPr="00BF1130">
        <w:rPr>
          <w:rFonts w:ascii="Arial" w:hAnsi="Arial" w:cs="Arial"/>
        </w:rPr>
        <w:t>on complex and high-profile policies.  </w:t>
      </w:r>
    </w:p>
    <w:p w14:paraId="439C2B78" w14:textId="2B9A0A67" w:rsidR="00BF1130" w:rsidRPr="00BF1130" w:rsidRDefault="00BF1130" w:rsidP="000E2662">
      <w:pPr>
        <w:numPr>
          <w:ilvl w:val="0"/>
          <w:numId w:val="46"/>
        </w:numPr>
        <w:tabs>
          <w:tab w:val="clear" w:pos="720"/>
        </w:tabs>
        <w:spacing w:after="0" w:line="240" w:lineRule="auto"/>
        <w:ind w:left="567" w:hanging="567"/>
        <w:rPr>
          <w:rFonts w:ascii="Arial" w:hAnsi="Arial" w:cs="Arial"/>
        </w:rPr>
      </w:pPr>
      <w:r w:rsidRPr="00BF1130">
        <w:rPr>
          <w:rFonts w:ascii="Arial" w:hAnsi="Arial" w:cs="Arial"/>
        </w:rPr>
        <w:t>Confidence in working independently to scope and develop work, drive activity forward and </w:t>
      </w:r>
      <w:r w:rsidRPr="00BF1130">
        <w:rPr>
          <w:rFonts w:ascii="Arial" w:hAnsi="Arial" w:cs="Arial"/>
          <w:b/>
          <w:bCs/>
        </w:rPr>
        <w:t xml:space="preserve">take initiative simultaneously across a range of </w:t>
      </w:r>
      <w:r w:rsidR="00304072" w:rsidRPr="00BF1130">
        <w:rPr>
          <w:rFonts w:ascii="Arial" w:hAnsi="Arial" w:cs="Arial"/>
          <w:b/>
          <w:bCs/>
        </w:rPr>
        <w:t>priorities</w:t>
      </w:r>
      <w:r w:rsidR="00304072">
        <w:rPr>
          <w:rFonts w:ascii="Arial" w:hAnsi="Arial" w:cs="Arial"/>
          <w:b/>
          <w:bCs/>
        </w:rPr>
        <w:t xml:space="preserve"> and</w:t>
      </w:r>
      <w:r w:rsidR="003760C8">
        <w:rPr>
          <w:rFonts w:ascii="Arial" w:hAnsi="Arial" w:cs="Arial"/>
          <w:b/>
          <w:bCs/>
        </w:rPr>
        <w:t xml:space="preserve"> making </w:t>
      </w:r>
      <w:r w:rsidR="00950CA0">
        <w:rPr>
          <w:rFonts w:ascii="Arial" w:hAnsi="Arial" w:cs="Arial"/>
          <w:b/>
          <w:bCs/>
        </w:rPr>
        <w:t>effective decisions</w:t>
      </w:r>
      <w:r w:rsidRPr="00BF1130">
        <w:rPr>
          <w:rFonts w:ascii="Arial" w:hAnsi="Arial" w:cs="Arial"/>
        </w:rPr>
        <w:t>.  </w:t>
      </w:r>
    </w:p>
    <w:p w14:paraId="593C70D6" w14:textId="77777777" w:rsidR="00BF1130" w:rsidRPr="00BF1130" w:rsidRDefault="00BF1130" w:rsidP="000E2662">
      <w:pPr>
        <w:numPr>
          <w:ilvl w:val="0"/>
          <w:numId w:val="47"/>
        </w:numPr>
        <w:tabs>
          <w:tab w:val="clear" w:pos="720"/>
        </w:tabs>
        <w:spacing w:after="0" w:line="240" w:lineRule="auto"/>
        <w:ind w:left="567" w:hanging="567"/>
        <w:rPr>
          <w:rFonts w:ascii="Arial" w:hAnsi="Arial" w:cs="Arial"/>
        </w:rPr>
      </w:pPr>
      <w:r w:rsidRPr="00BF1130">
        <w:rPr>
          <w:rFonts w:ascii="Arial" w:hAnsi="Arial" w:cs="Arial"/>
        </w:rPr>
        <w:t>Comfortable adapting to new ideas and programmes of work to </w:t>
      </w:r>
      <w:r w:rsidRPr="00BF1130">
        <w:rPr>
          <w:rFonts w:ascii="Arial" w:hAnsi="Arial" w:cs="Arial"/>
          <w:b/>
          <w:bCs/>
        </w:rPr>
        <w:t>respond flexibly to new priorities</w:t>
      </w:r>
      <w:r w:rsidRPr="00BF1130">
        <w:rPr>
          <w:rFonts w:ascii="Arial" w:hAnsi="Arial" w:cs="Arial"/>
        </w:rPr>
        <w:t>. </w:t>
      </w:r>
    </w:p>
    <w:p w14:paraId="7EC19E33" w14:textId="236194F2" w:rsidR="00BF1130" w:rsidRDefault="00BF1130" w:rsidP="000E2662">
      <w:pPr>
        <w:numPr>
          <w:ilvl w:val="0"/>
          <w:numId w:val="48"/>
        </w:numPr>
        <w:tabs>
          <w:tab w:val="clear" w:pos="720"/>
        </w:tabs>
        <w:spacing w:after="0" w:line="240" w:lineRule="auto"/>
        <w:ind w:left="567" w:hanging="567"/>
        <w:rPr>
          <w:rFonts w:ascii="Arial" w:hAnsi="Arial" w:cs="Arial"/>
        </w:rPr>
      </w:pPr>
      <w:r w:rsidRPr="00BF1130">
        <w:rPr>
          <w:rFonts w:ascii="Arial" w:hAnsi="Arial" w:cs="Arial"/>
        </w:rPr>
        <w:t xml:space="preserve">A </w:t>
      </w:r>
      <w:r w:rsidR="00707D76">
        <w:rPr>
          <w:rFonts w:ascii="Arial" w:hAnsi="Arial" w:cs="Arial"/>
        </w:rPr>
        <w:t xml:space="preserve">strong </w:t>
      </w:r>
      <w:r w:rsidRPr="00BF1130">
        <w:rPr>
          <w:rFonts w:ascii="Arial" w:hAnsi="Arial" w:cs="Arial"/>
        </w:rPr>
        <w:t xml:space="preserve">understanding </w:t>
      </w:r>
      <w:r w:rsidR="00B80E20">
        <w:rPr>
          <w:rFonts w:ascii="Arial" w:hAnsi="Arial" w:cs="Arial"/>
        </w:rPr>
        <w:t xml:space="preserve">of, </w:t>
      </w:r>
      <w:r w:rsidR="00707D76">
        <w:rPr>
          <w:rFonts w:ascii="Arial" w:hAnsi="Arial" w:cs="Arial"/>
        </w:rPr>
        <w:t>and experience work</w:t>
      </w:r>
      <w:r w:rsidR="00831BC0">
        <w:rPr>
          <w:rFonts w:ascii="Arial" w:hAnsi="Arial" w:cs="Arial"/>
        </w:rPr>
        <w:t>ing</w:t>
      </w:r>
      <w:r w:rsidR="00707D76">
        <w:rPr>
          <w:rFonts w:ascii="Arial" w:hAnsi="Arial" w:cs="Arial"/>
        </w:rPr>
        <w:t xml:space="preserve"> on</w:t>
      </w:r>
      <w:r w:rsidR="00B80E20">
        <w:rPr>
          <w:rFonts w:ascii="Arial" w:hAnsi="Arial" w:cs="Arial"/>
        </w:rPr>
        <w:t>,</w:t>
      </w:r>
      <w:r w:rsidR="00707D76">
        <w:rPr>
          <w:rFonts w:ascii="Arial" w:hAnsi="Arial" w:cs="Arial"/>
        </w:rPr>
        <w:t xml:space="preserve"> </w:t>
      </w:r>
      <w:r w:rsidRPr="00BF1130">
        <w:rPr>
          <w:rFonts w:ascii="Arial" w:hAnsi="Arial" w:cs="Arial"/>
          <w:b/>
          <w:bCs/>
        </w:rPr>
        <w:t>policy development and formulation</w:t>
      </w:r>
      <w:r w:rsidRPr="00BF1130">
        <w:rPr>
          <w:rFonts w:ascii="Arial" w:hAnsi="Arial" w:cs="Arial"/>
        </w:rPr>
        <w:t>. </w:t>
      </w:r>
    </w:p>
    <w:p w14:paraId="1B9A74A2" w14:textId="77777777" w:rsidR="00F92D90" w:rsidRDefault="00F92D90" w:rsidP="000E2662">
      <w:pPr>
        <w:spacing w:after="0" w:line="240" w:lineRule="auto"/>
        <w:ind w:left="360"/>
        <w:rPr>
          <w:rFonts w:ascii="Arial" w:hAnsi="Arial" w:cs="Arial"/>
        </w:rPr>
      </w:pPr>
    </w:p>
    <w:p w14:paraId="6C9B299B" w14:textId="68D04A42" w:rsidR="000E2662" w:rsidRPr="000E2662" w:rsidRDefault="000E2662" w:rsidP="000E2662">
      <w:pPr>
        <w:spacing w:after="0" w:line="240" w:lineRule="auto"/>
        <w:ind w:left="360"/>
        <w:rPr>
          <w:rFonts w:ascii="Arial" w:hAnsi="Arial" w:cs="Arial"/>
          <w:u w:val="single"/>
        </w:rPr>
      </w:pPr>
      <w:r w:rsidRPr="000E2662">
        <w:rPr>
          <w:rFonts w:ascii="Arial" w:hAnsi="Arial" w:cs="Arial"/>
          <w:u w:val="single"/>
        </w:rPr>
        <w:t>Desirable:</w:t>
      </w:r>
    </w:p>
    <w:p w14:paraId="4805844A" w14:textId="77777777" w:rsidR="00E94C3F" w:rsidRPr="00AF224E" w:rsidRDefault="00E94C3F" w:rsidP="000E2662">
      <w:pPr>
        <w:pStyle w:val="ListParagraph"/>
        <w:numPr>
          <w:ilvl w:val="0"/>
          <w:numId w:val="48"/>
        </w:numPr>
        <w:tabs>
          <w:tab w:val="clear" w:pos="720"/>
        </w:tabs>
        <w:spacing w:after="0" w:line="300" w:lineRule="atLeast"/>
        <w:ind w:left="567" w:hanging="567"/>
        <w:rPr>
          <w:rFonts w:ascii="Arial" w:eastAsia="Times New Roman" w:hAnsi="Arial" w:cs="Arial"/>
          <w:lang w:eastAsia="en-GB"/>
        </w:rPr>
      </w:pPr>
      <w:r w:rsidRPr="00AF224E">
        <w:rPr>
          <w:rFonts w:ascii="Arial" w:eastAsia="Times New Roman" w:hAnsi="Arial" w:cs="Arial"/>
          <w:lang w:eastAsia="en-GB"/>
        </w:rPr>
        <w:t>Knowledge of the court system, especially the magistracy, is desirable but not essential.</w:t>
      </w:r>
    </w:p>
    <w:p w14:paraId="3E27B68C" w14:textId="77777777" w:rsidR="00BE1A8B" w:rsidRDefault="00BE1A8B" w:rsidP="000E2662">
      <w:pPr>
        <w:spacing w:after="0" w:line="240" w:lineRule="auto"/>
        <w:rPr>
          <w:rFonts w:ascii="Arial" w:hAnsi="Arial" w:cs="Arial"/>
        </w:rPr>
      </w:pPr>
    </w:p>
    <w:p w14:paraId="42138A41" w14:textId="772A6ABF" w:rsidR="000E2662" w:rsidRPr="000E2662" w:rsidRDefault="000E2662" w:rsidP="000E2662">
      <w:pPr>
        <w:spacing w:after="0" w:line="240" w:lineRule="auto"/>
        <w:rPr>
          <w:rFonts w:ascii="Arial" w:hAnsi="Arial" w:cs="Arial"/>
          <w:b/>
          <w:bCs/>
          <w:sz w:val="24"/>
          <w:szCs w:val="24"/>
        </w:rPr>
      </w:pPr>
      <w:r w:rsidRPr="000E2662">
        <w:rPr>
          <w:rFonts w:ascii="Arial" w:hAnsi="Arial" w:cs="Arial"/>
          <w:b/>
          <w:bCs/>
          <w:sz w:val="24"/>
          <w:szCs w:val="24"/>
        </w:rPr>
        <w:t>Additional Information</w:t>
      </w:r>
    </w:p>
    <w:p w14:paraId="46FB7649" w14:textId="77777777" w:rsidR="005E57FF" w:rsidRPr="007A3A18" w:rsidRDefault="005E57FF" w:rsidP="000E2662">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0E2662">
      <w:pPr>
        <w:spacing w:after="0" w:line="240" w:lineRule="auto"/>
        <w:rPr>
          <w:rFonts w:ascii="Arial" w:hAnsi="Arial" w:cs="Arial"/>
        </w:rPr>
      </w:pPr>
    </w:p>
    <w:p w14:paraId="66F23B76" w14:textId="77777777" w:rsidR="005E57FF" w:rsidRPr="007A3A18" w:rsidRDefault="005E57FF" w:rsidP="000E2662">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0E2662">
      <w:pPr>
        <w:spacing w:after="0" w:line="240" w:lineRule="auto"/>
        <w:rPr>
          <w:rFonts w:ascii="Arial" w:hAnsi="Arial" w:cs="Arial"/>
        </w:rPr>
      </w:pPr>
    </w:p>
    <w:p w14:paraId="54B6CE3A" w14:textId="7BE571EA" w:rsidR="00E6227E" w:rsidRPr="008F5921" w:rsidRDefault="00E6227E" w:rsidP="000E2662">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0E2662">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0E2662">
      <w:pPr>
        <w:spacing w:after="0" w:line="240" w:lineRule="auto"/>
        <w:rPr>
          <w:rFonts w:ascii="Arial" w:hAnsi="Arial" w:cs="Arial"/>
        </w:rPr>
      </w:pPr>
    </w:p>
    <w:p w14:paraId="2DE5F117" w14:textId="77777777" w:rsidR="00D55E27" w:rsidRPr="005839BE" w:rsidRDefault="00D55E27" w:rsidP="000E2662">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0E2662">
      <w:pPr>
        <w:spacing w:after="0" w:line="240" w:lineRule="auto"/>
        <w:rPr>
          <w:rFonts w:ascii="Arial" w:hAnsi="Arial" w:cs="Arial"/>
        </w:rPr>
      </w:pPr>
    </w:p>
    <w:p w14:paraId="18570F40" w14:textId="77777777" w:rsidR="00E6227E" w:rsidRPr="007A3A18" w:rsidRDefault="00E6227E" w:rsidP="000E2662">
      <w:pPr>
        <w:spacing w:after="0" w:line="240" w:lineRule="auto"/>
        <w:rPr>
          <w:rFonts w:ascii="Arial" w:hAnsi="Arial" w:cs="Arial"/>
          <w:i/>
          <w:u w:val="single"/>
        </w:rPr>
      </w:pPr>
      <w:r w:rsidRPr="007A3A18">
        <w:rPr>
          <w:rFonts w:ascii="Arial" w:hAnsi="Arial" w:cs="Arial"/>
          <w:i/>
          <w:u w:val="single"/>
        </w:rPr>
        <w:t>Experience</w:t>
      </w:r>
    </w:p>
    <w:p w14:paraId="1D76A2FB" w14:textId="77777777" w:rsidR="007A3A18" w:rsidRDefault="007A3A18" w:rsidP="000E2662">
      <w:pPr>
        <w:spacing w:after="0" w:line="240" w:lineRule="auto"/>
        <w:rPr>
          <w:rFonts w:ascii="Arial" w:hAnsi="Arial" w:cs="Arial"/>
        </w:rPr>
      </w:pPr>
    </w:p>
    <w:p w14:paraId="610A4F67" w14:textId="2CE18C92" w:rsidR="007A3A18" w:rsidRPr="007A3A18" w:rsidRDefault="007A3A18" w:rsidP="000E2662">
      <w:pPr>
        <w:spacing w:after="0" w:line="240" w:lineRule="auto"/>
        <w:rPr>
          <w:rFonts w:ascii="Arial" w:hAnsi="Arial" w:cs="Arial"/>
        </w:rPr>
      </w:pPr>
      <w:r w:rsidRPr="007A3A18">
        <w:rPr>
          <w:rFonts w:ascii="Arial" w:hAnsi="Arial" w:cs="Arial"/>
        </w:rPr>
        <w:t xml:space="preserve">You will be asked to provide </w:t>
      </w:r>
      <w:r w:rsidR="00052C31">
        <w:rPr>
          <w:rFonts w:ascii="Arial" w:hAnsi="Arial" w:cs="Arial"/>
        </w:rPr>
        <w:t xml:space="preserve">your </w:t>
      </w:r>
      <w:r w:rsidRPr="00052C31">
        <w:rPr>
          <w:rFonts w:ascii="Arial" w:hAnsi="Arial" w:cs="Arial"/>
        </w:rPr>
        <w:t xml:space="preserve">Work History </w:t>
      </w:r>
      <w:r w:rsidRPr="007A3A18">
        <w:rPr>
          <w:rFonts w:ascii="Arial" w:hAnsi="Arial" w:cs="Arial"/>
        </w:rPr>
        <w:t xml:space="preserve">during the application process </w:t>
      </w:r>
      <w:r w:rsidR="005D631B" w:rsidRPr="007A3A18">
        <w:rPr>
          <w:rFonts w:ascii="Arial" w:hAnsi="Arial" w:cs="Arial"/>
        </w:rPr>
        <w:t>to</w:t>
      </w:r>
      <w:r w:rsidRPr="007A3A18">
        <w:rPr>
          <w:rFonts w:ascii="Arial" w:hAnsi="Arial" w:cs="Arial"/>
        </w:rPr>
        <w:t xml:space="preserve"> assess any demonstrable experience, career history and achievements that are relevant to the role.</w:t>
      </w:r>
    </w:p>
    <w:p w14:paraId="5B03354C" w14:textId="77777777" w:rsidR="008F5921" w:rsidRDefault="008F5921" w:rsidP="000E2662">
      <w:pPr>
        <w:spacing w:after="0" w:line="240" w:lineRule="auto"/>
        <w:rPr>
          <w:rFonts w:ascii="Arial" w:hAnsi="Arial" w:cs="Arial"/>
        </w:rPr>
      </w:pPr>
    </w:p>
    <w:p w14:paraId="6265531B" w14:textId="3C683A2F" w:rsidR="00037DF6" w:rsidRPr="00037DF6" w:rsidRDefault="007A3A18" w:rsidP="000E2662">
      <w:pPr>
        <w:spacing w:after="0" w:line="240" w:lineRule="auto"/>
        <w:rPr>
          <w:rFonts w:ascii="Arial" w:hAnsi="Arial" w:cs="Arial"/>
          <w:iCs/>
        </w:rPr>
      </w:pPr>
      <w:r w:rsidRPr="008F5921">
        <w:rPr>
          <w:rFonts w:ascii="Arial" w:hAnsi="Arial" w:cs="Arial"/>
        </w:rPr>
        <w:lastRenderedPageBreak/>
        <w:t xml:space="preserve">You will also be asked to upload a Statement of Suitability of no more than </w:t>
      </w:r>
      <w:r w:rsidR="00052C31" w:rsidRPr="00052C31">
        <w:rPr>
          <w:rFonts w:ascii="Arial" w:hAnsi="Arial" w:cs="Arial"/>
        </w:rPr>
        <w:t>500</w:t>
      </w:r>
      <w:r w:rsidRPr="00052C31">
        <w:rPr>
          <w:rFonts w:ascii="Arial" w:hAnsi="Arial" w:cs="Arial"/>
        </w:rPr>
        <w:t xml:space="preserve"> </w:t>
      </w:r>
      <w:r w:rsidRPr="008F5921">
        <w:rPr>
          <w:rFonts w:ascii="Arial" w:hAnsi="Arial" w:cs="Arial"/>
        </w:rPr>
        <w:t>words</w:t>
      </w:r>
      <w:r w:rsidR="00052C31">
        <w:rPr>
          <w:rFonts w:ascii="Arial" w:hAnsi="Arial" w:cs="Arial"/>
        </w:rPr>
        <w:t xml:space="preserve"> </w:t>
      </w:r>
      <w:r w:rsidR="008F5921" w:rsidRPr="008F5921">
        <w:rPr>
          <w:rFonts w:ascii="Arial" w:hAnsi="Arial" w:cs="Arial"/>
          <w:iCs/>
        </w:rPr>
        <w:t>stating what you would bring to the role, with reference to the Skills and Experience listed above.</w:t>
      </w:r>
    </w:p>
    <w:p w14:paraId="0170486B" w14:textId="64320F58" w:rsidR="008F5921" w:rsidRPr="008F5921" w:rsidRDefault="008F5921" w:rsidP="000E2662">
      <w:pPr>
        <w:spacing w:after="0" w:line="240" w:lineRule="auto"/>
        <w:rPr>
          <w:rFonts w:ascii="Arial" w:hAnsi="Arial" w:cs="Arial"/>
          <w:iCs/>
        </w:rPr>
      </w:pPr>
    </w:p>
    <w:p w14:paraId="58834C03" w14:textId="5BAB36CA" w:rsidR="00E6227E" w:rsidRPr="008F5921" w:rsidRDefault="00E6227E" w:rsidP="000E2662">
      <w:pPr>
        <w:spacing w:after="0" w:line="240" w:lineRule="auto"/>
        <w:rPr>
          <w:rFonts w:ascii="Arial" w:hAnsi="Arial" w:cs="Arial"/>
          <w:b/>
          <w:bCs/>
          <w:sz w:val="24"/>
          <w:szCs w:val="24"/>
        </w:rPr>
      </w:pPr>
      <w:r w:rsidRPr="21D97047">
        <w:rPr>
          <w:rFonts w:ascii="Arial" w:hAnsi="Arial" w:cs="Arial"/>
          <w:b/>
          <w:bCs/>
          <w:sz w:val="24"/>
          <w:szCs w:val="24"/>
        </w:rPr>
        <w:t xml:space="preserve">Candidates invited to Interview </w:t>
      </w:r>
    </w:p>
    <w:p w14:paraId="3BA90686" w14:textId="77777777" w:rsidR="00034267" w:rsidRDefault="00CC6B37" w:rsidP="000E2662">
      <w:pPr>
        <w:spacing w:after="0" w:line="240" w:lineRule="auto"/>
        <w:rPr>
          <w:rFonts w:ascii="Arial" w:hAnsi="Arial" w:cs="Arial"/>
        </w:rPr>
      </w:pPr>
      <w:r w:rsidRPr="00CC6B37">
        <w:rPr>
          <w:rFonts w:ascii="Arial" w:hAnsi="Arial" w:cs="Arial"/>
        </w:rPr>
        <w:t xml:space="preserve">Please note that interviews will be carried out remotely. </w:t>
      </w:r>
    </w:p>
    <w:p w14:paraId="500C8220" w14:textId="77777777" w:rsidR="00C201FE" w:rsidRDefault="00C201FE" w:rsidP="000E2662">
      <w:pPr>
        <w:spacing w:after="0" w:line="240" w:lineRule="auto"/>
        <w:rPr>
          <w:rFonts w:ascii="Arial" w:hAnsi="Arial" w:cs="Arial"/>
        </w:rPr>
      </w:pPr>
    </w:p>
    <w:p w14:paraId="2676C19F" w14:textId="26700584" w:rsidR="000E2662" w:rsidRDefault="000E2662" w:rsidP="000E2662">
      <w:pPr>
        <w:spacing w:after="0" w:line="240" w:lineRule="auto"/>
        <w:rPr>
          <w:rFonts w:ascii="Arial" w:hAnsi="Arial" w:cs="Arial"/>
        </w:rPr>
      </w:pPr>
      <w:r w:rsidRPr="00E32595">
        <w:rPr>
          <w:rFonts w:ascii="Arial" w:hAnsi="Arial" w:cs="Arial"/>
        </w:rPr>
        <w:t>You will be assessed against 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and to provide a presentation to the panel.</w:t>
      </w:r>
    </w:p>
    <w:p w14:paraId="309454D3" w14:textId="77777777" w:rsidR="000E2662" w:rsidRDefault="000E2662" w:rsidP="000E2662">
      <w:pPr>
        <w:spacing w:after="0" w:line="240" w:lineRule="auto"/>
        <w:rPr>
          <w:rFonts w:ascii="Arial" w:hAnsi="Arial" w:cs="Arial"/>
        </w:rPr>
      </w:pPr>
    </w:p>
    <w:p w14:paraId="63C85F84" w14:textId="34CC9432" w:rsidR="000E2662" w:rsidRPr="000E2662" w:rsidRDefault="000E2662" w:rsidP="000E2662">
      <w:pPr>
        <w:spacing w:after="0" w:line="240" w:lineRule="auto"/>
        <w:rPr>
          <w:rFonts w:ascii="Arial" w:hAnsi="Arial" w:cs="Arial"/>
          <w:b/>
          <w:bCs/>
        </w:rPr>
      </w:pPr>
      <w:r w:rsidRPr="000E2662">
        <w:rPr>
          <w:rFonts w:ascii="Arial" w:hAnsi="Arial" w:cs="Arial"/>
          <w:b/>
          <w:bCs/>
        </w:rPr>
        <w:t>Behaviours:</w:t>
      </w:r>
    </w:p>
    <w:p w14:paraId="6A2D7F32" w14:textId="0116CEDE" w:rsidR="000E2662" w:rsidRPr="000E2662" w:rsidRDefault="000E2662" w:rsidP="000E2662">
      <w:pPr>
        <w:spacing w:after="0" w:line="240" w:lineRule="auto"/>
        <w:rPr>
          <w:rFonts w:ascii="Arial" w:hAnsi="Arial" w:cs="Arial"/>
        </w:rPr>
      </w:pPr>
      <w:r>
        <w:rPr>
          <w:rFonts w:ascii="Arial" w:hAnsi="Arial" w:cs="Arial"/>
        </w:rPr>
        <w:t xml:space="preserve">The following </w:t>
      </w:r>
      <w:r w:rsidRPr="000E2662">
        <w:rPr>
          <w:rFonts w:ascii="Arial" w:hAnsi="Arial" w:cs="Arial"/>
        </w:rPr>
        <w:t>Behaviours will be tested at intervie</w:t>
      </w:r>
      <w:r>
        <w:rPr>
          <w:rFonts w:ascii="Arial" w:hAnsi="Arial" w:cs="Arial"/>
        </w:rPr>
        <w:t>w</w:t>
      </w:r>
      <w:r w:rsidRPr="000E2662">
        <w:rPr>
          <w:rFonts w:ascii="Arial" w:hAnsi="Arial" w:cs="Arial"/>
        </w:rPr>
        <w:t>:</w:t>
      </w:r>
    </w:p>
    <w:p w14:paraId="2E584BE1" w14:textId="77777777" w:rsidR="000E2662" w:rsidRPr="000E2662" w:rsidRDefault="000E2662" w:rsidP="000E2662">
      <w:pPr>
        <w:numPr>
          <w:ilvl w:val="0"/>
          <w:numId w:val="22"/>
        </w:numPr>
        <w:spacing w:after="0" w:line="240" w:lineRule="auto"/>
        <w:ind w:left="567" w:hanging="567"/>
        <w:rPr>
          <w:rFonts w:ascii="Arial" w:hAnsi="Arial" w:cs="Arial"/>
        </w:rPr>
      </w:pPr>
      <w:r w:rsidRPr="000E2662">
        <w:rPr>
          <w:rFonts w:ascii="Arial" w:hAnsi="Arial" w:cs="Arial"/>
        </w:rPr>
        <w:t>Leadership</w:t>
      </w:r>
    </w:p>
    <w:p w14:paraId="0C63BAB4" w14:textId="77777777" w:rsidR="000E2662" w:rsidRPr="000E2662" w:rsidRDefault="000E2662" w:rsidP="000E2662">
      <w:pPr>
        <w:numPr>
          <w:ilvl w:val="0"/>
          <w:numId w:val="22"/>
        </w:numPr>
        <w:spacing w:after="0" w:line="240" w:lineRule="auto"/>
        <w:ind w:left="567" w:hanging="567"/>
        <w:rPr>
          <w:rFonts w:ascii="Arial" w:hAnsi="Arial" w:cs="Arial"/>
        </w:rPr>
      </w:pPr>
      <w:r w:rsidRPr="000E2662">
        <w:rPr>
          <w:rFonts w:ascii="Arial" w:hAnsi="Arial" w:cs="Arial"/>
        </w:rPr>
        <w:t>Seeing the Bigger Picture</w:t>
      </w:r>
    </w:p>
    <w:p w14:paraId="68FE3533" w14:textId="77777777" w:rsidR="000E2662" w:rsidRPr="000E2662" w:rsidRDefault="000E2662" w:rsidP="000E2662">
      <w:pPr>
        <w:numPr>
          <w:ilvl w:val="0"/>
          <w:numId w:val="22"/>
        </w:numPr>
        <w:spacing w:after="0" w:line="240" w:lineRule="auto"/>
        <w:ind w:left="567" w:hanging="567"/>
        <w:rPr>
          <w:rFonts w:ascii="Arial" w:hAnsi="Arial" w:cs="Arial"/>
        </w:rPr>
      </w:pPr>
      <w:r w:rsidRPr="000E2662">
        <w:rPr>
          <w:rFonts w:ascii="Arial" w:hAnsi="Arial" w:cs="Arial"/>
        </w:rPr>
        <w:t>Making Effective Decisions</w:t>
      </w:r>
    </w:p>
    <w:p w14:paraId="7B4BCD00" w14:textId="77777777" w:rsidR="000E2662" w:rsidRPr="000E2662" w:rsidRDefault="000E2662" w:rsidP="000E2662">
      <w:pPr>
        <w:spacing w:after="0" w:line="240" w:lineRule="auto"/>
        <w:rPr>
          <w:rFonts w:ascii="Arial" w:hAnsi="Arial" w:cs="Arial"/>
          <w:b/>
          <w:bCs/>
        </w:rPr>
      </w:pPr>
    </w:p>
    <w:p w14:paraId="31E720E2" w14:textId="77777777" w:rsidR="000E2662" w:rsidRPr="000E2662" w:rsidRDefault="000E2662" w:rsidP="000E2662">
      <w:pPr>
        <w:spacing w:after="0" w:line="240" w:lineRule="auto"/>
        <w:rPr>
          <w:rFonts w:ascii="Arial" w:hAnsi="Arial" w:cs="Arial"/>
        </w:rPr>
      </w:pPr>
      <w:r w:rsidRPr="000E2662">
        <w:rPr>
          <w:rFonts w:ascii="Arial" w:hAnsi="Arial" w:cs="Arial"/>
        </w:rPr>
        <w:t>It may help to use one or more examples of a piece of work you have completed or a situation you have been in and use the WHO or STAR model to explain:   </w:t>
      </w:r>
    </w:p>
    <w:p w14:paraId="0AE554B9" w14:textId="77777777" w:rsidR="000E2662" w:rsidRPr="000E2662" w:rsidRDefault="000E2662" w:rsidP="000E2662">
      <w:pPr>
        <w:numPr>
          <w:ilvl w:val="0"/>
          <w:numId w:val="53"/>
        </w:numPr>
        <w:tabs>
          <w:tab w:val="clear" w:pos="720"/>
        </w:tabs>
        <w:spacing w:after="0" w:line="240" w:lineRule="auto"/>
        <w:ind w:left="567" w:hanging="567"/>
        <w:rPr>
          <w:rFonts w:ascii="Arial" w:hAnsi="Arial" w:cs="Arial"/>
        </w:rPr>
      </w:pPr>
      <w:r w:rsidRPr="000E2662">
        <w:rPr>
          <w:rFonts w:ascii="Arial" w:hAnsi="Arial" w:cs="Arial"/>
        </w:rPr>
        <w:t>WHO - What it was? How you approached the work/situation? What the Outcomes were, what did you achieve? </w:t>
      </w:r>
      <w:r w:rsidRPr="000E2662">
        <w:rPr>
          <w:rFonts w:ascii="Arial" w:hAnsi="Arial" w:cs="Arial"/>
          <w:i/>
          <w:iCs/>
        </w:rPr>
        <w:t>Or</w:t>
      </w:r>
    </w:p>
    <w:p w14:paraId="1AEFEFC9" w14:textId="77777777" w:rsidR="000E2662" w:rsidRPr="000E2662" w:rsidRDefault="000E2662" w:rsidP="000E2662">
      <w:pPr>
        <w:numPr>
          <w:ilvl w:val="0"/>
          <w:numId w:val="53"/>
        </w:numPr>
        <w:tabs>
          <w:tab w:val="clear" w:pos="720"/>
        </w:tabs>
        <w:spacing w:after="0" w:line="240" w:lineRule="auto"/>
        <w:ind w:left="567" w:hanging="567"/>
        <w:rPr>
          <w:rFonts w:ascii="Arial" w:hAnsi="Arial" w:cs="Arial"/>
        </w:rPr>
      </w:pPr>
      <w:r w:rsidRPr="000E2662">
        <w:rPr>
          <w:rFonts w:ascii="Arial" w:hAnsi="Arial" w:cs="Arial"/>
        </w:rPr>
        <w:t>STAR - What was the Situation? What were the Tasks? What Action did you take?  What were the Results of your actions?</w:t>
      </w:r>
    </w:p>
    <w:p w14:paraId="4CAE6993" w14:textId="77777777" w:rsidR="000E2662" w:rsidRDefault="000E2662" w:rsidP="000E2662">
      <w:pPr>
        <w:spacing w:after="0" w:line="240" w:lineRule="auto"/>
        <w:rPr>
          <w:rFonts w:ascii="Arial" w:hAnsi="Arial" w:cs="Arial"/>
        </w:rPr>
      </w:pPr>
    </w:p>
    <w:p w14:paraId="6EDC5643" w14:textId="6278BB18" w:rsidR="000E2662" w:rsidRPr="000E2662" w:rsidRDefault="000E2662" w:rsidP="000E2662">
      <w:pPr>
        <w:spacing w:after="0" w:line="240" w:lineRule="auto"/>
        <w:rPr>
          <w:rFonts w:ascii="Arial" w:hAnsi="Arial" w:cs="Arial"/>
        </w:rPr>
      </w:pPr>
      <w:r w:rsidRPr="000E2662">
        <w:rPr>
          <w:rFonts w:ascii="Arial" w:hAnsi="Arial" w:cs="Arial"/>
        </w:rPr>
        <w:t>Please also refer to the CS Behaviours framework for more details at this grade:</w:t>
      </w:r>
    </w:p>
    <w:p w14:paraId="15E63956" w14:textId="77777777" w:rsidR="000E2662" w:rsidRPr="000E2662" w:rsidRDefault="000E2662" w:rsidP="000E2662">
      <w:pPr>
        <w:spacing w:after="0" w:line="240" w:lineRule="auto"/>
        <w:rPr>
          <w:rStyle w:val="Hyperlink"/>
          <w:rFonts w:ascii="Arial" w:hAnsi="Arial" w:cs="Arial"/>
          <w:color w:val="0000FF"/>
        </w:rPr>
      </w:pPr>
      <w:r w:rsidRPr="00504FA0">
        <w:rPr>
          <w:rFonts w:ascii="Arial" w:hAnsi="Arial" w:cs="Arial"/>
          <w:color w:val="0000FF"/>
        </w:rPr>
        <w:fldChar w:fldCharType="begin"/>
      </w:r>
      <w:r w:rsidRPr="000E2662">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0E2662">
        <w:rPr>
          <w:rStyle w:val="Hyperlink"/>
          <w:rFonts w:ascii="Arial" w:hAnsi="Arial" w:cs="Arial"/>
          <w:color w:val="0000FF"/>
        </w:rPr>
        <w:t>Success Profiles: Civil Service behaviours - GOV.UK</w:t>
      </w:r>
    </w:p>
    <w:p w14:paraId="74EC1362" w14:textId="77777777" w:rsidR="000E2662" w:rsidRDefault="000E2662" w:rsidP="000E2662">
      <w:pPr>
        <w:spacing w:after="0" w:line="240" w:lineRule="auto"/>
      </w:pPr>
      <w:r w:rsidRPr="00504FA0">
        <w:fldChar w:fldCharType="end"/>
      </w:r>
    </w:p>
    <w:p w14:paraId="47905CEE" w14:textId="470A65B1" w:rsidR="000E2662" w:rsidRPr="00E32595" w:rsidRDefault="000E2662" w:rsidP="000E2662">
      <w:pPr>
        <w:spacing w:after="0" w:line="240" w:lineRule="auto"/>
        <w:rPr>
          <w:rFonts w:ascii="Arial" w:hAnsi="Arial" w:cs="Arial"/>
          <w:b/>
          <w:bCs/>
        </w:rPr>
      </w:pPr>
      <w:r w:rsidRPr="00E32595">
        <w:rPr>
          <w:rFonts w:ascii="Arial" w:hAnsi="Arial" w:cs="Arial"/>
          <w:b/>
          <w:bCs/>
        </w:rPr>
        <w:t>Strengths:</w:t>
      </w:r>
    </w:p>
    <w:p w14:paraId="0849F044" w14:textId="77777777" w:rsidR="000E2662" w:rsidRPr="00CC6B37" w:rsidRDefault="000E2662" w:rsidP="000E2662">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Pr="00CC6B37">
        <w:rPr>
          <w:rFonts w:ascii="Arial" w:hAnsi="Arial" w:cs="Arial"/>
        </w:rPr>
        <w:t xml:space="preserve"> </w:t>
      </w:r>
      <w:r>
        <w:rPr>
          <w:rFonts w:ascii="Arial" w:hAnsi="Arial" w:cs="Arial"/>
        </w:rPr>
        <w:t>via this link</w:t>
      </w:r>
      <w:r w:rsidRPr="00CC6B37">
        <w:rPr>
          <w:rFonts w:ascii="Arial" w:hAnsi="Arial" w:cs="Arial"/>
        </w:rPr>
        <w:t xml:space="preserve"> </w:t>
      </w:r>
      <w:hyperlink r:id="rId11" w:history="1">
        <w:r w:rsidRPr="00504FA0">
          <w:rPr>
            <w:rStyle w:val="Hyperlink"/>
            <w:rFonts w:ascii="Arial" w:hAnsi="Arial" w:cs="Arial"/>
            <w:color w:val="0000FF"/>
          </w:rPr>
          <w:t>Success Profiles: Strengths - GOV.UK</w:t>
        </w:r>
      </w:hyperlink>
    </w:p>
    <w:p w14:paraId="78FEE7C6" w14:textId="77777777" w:rsidR="000E2662" w:rsidRDefault="000E2662" w:rsidP="000E2662">
      <w:pPr>
        <w:spacing w:after="0" w:line="240" w:lineRule="auto"/>
        <w:rPr>
          <w:rFonts w:ascii="Arial" w:hAnsi="Arial" w:cs="Arial"/>
        </w:rPr>
      </w:pPr>
    </w:p>
    <w:p w14:paraId="0AE8F4AC" w14:textId="77777777" w:rsidR="00C201FE" w:rsidRPr="00A117DC" w:rsidRDefault="00C201FE" w:rsidP="000E2662">
      <w:pPr>
        <w:spacing w:after="0" w:line="240" w:lineRule="auto"/>
        <w:rPr>
          <w:rFonts w:ascii="Arial" w:hAnsi="Arial" w:cs="Arial"/>
          <w:b/>
          <w:bCs/>
        </w:rPr>
      </w:pPr>
      <w:r w:rsidRPr="00A117DC">
        <w:rPr>
          <w:rFonts w:ascii="Arial" w:hAnsi="Arial" w:cs="Arial"/>
          <w:b/>
          <w:bCs/>
        </w:rPr>
        <w:t>Experience:</w:t>
      </w:r>
    </w:p>
    <w:p w14:paraId="746F4F06" w14:textId="25FF254E" w:rsidR="005D631B" w:rsidRDefault="00C201FE" w:rsidP="000E2662">
      <w:pPr>
        <w:spacing w:after="0" w:line="240" w:lineRule="auto"/>
        <w:rPr>
          <w:rFonts w:ascii="Arial" w:hAnsi="Arial" w:cs="Arial"/>
        </w:rPr>
      </w:pPr>
      <w:r w:rsidRPr="00C201FE">
        <w:rPr>
          <w:rFonts w:ascii="Arial" w:hAnsi="Arial" w:cs="Arial"/>
        </w:rPr>
        <w:t>Candidates invited to interview will be asked to prepare a presentation, the details of this will be shared with you when the invitation goes out.</w:t>
      </w:r>
    </w:p>
    <w:p w14:paraId="057B39CC" w14:textId="77777777" w:rsidR="00A117DC" w:rsidRDefault="00A117DC" w:rsidP="000E2662">
      <w:pPr>
        <w:spacing w:after="0" w:line="240" w:lineRule="auto"/>
        <w:rPr>
          <w:rFonts w:ascii="Arial" w:hAnsi="Arial" w:cs="Arial"/>
        </w:rPr>
      </w:pPr>
    </w:p>
    <w:p w14:paraId="1376AB84" w14:textId="11447601" w:rsidR="00E6227E" w:rsidRDefault="00E6227E" w:rsidP="000E2662">
      <w:pPr>
        <w:spacing w:after="0" w:line="240" w:lineRule="auto"/>
        <w:rPr>
          <w:rFonts w:ascii="Arial" w:hAnsi="Arial" w:cs="Arial"/>
        </w:rPr>
      </w:pPr>
      <w:r w:rsidRPr="007A3A18">
        <w:rPr>
          <w:rFonts w:ascii="Arial" w:hAnsi="Arial" w:cs="Arial"/>
        </w:rPr>
        <w:t xml:space="preserve">Interviews are expected to take </w:t>
      </w:r>
      <w:r w:rsidRPr="00052C31">
        <w:rPr>
          <w:rFonts w:ascii="Arial" w:hAnsi="Arial" w:cs="Arial"/>
        </w:rPr>
        <w:t xml:space="preserve">place </w:t>
      </w:r>
      <w:r w:rsidR="00052C31" w:rsidRPr="00052C31">
        <w:rPr>
          <w:rFonts w:ascii="Arial" w:hAnsi="Arial" w:cs="Arial"/>
        </w:rPr>
        <w:t>in</w:t>
      </w:r>
      <w:r w:rsidR="009851A6">
        <w:rPr>
          <w:rFonts w:ascii="Arial" w:hAnsi="Arial" w:cs="Arial"/>
        </w:rPr>
        <w:t xml:space="preserve"> July 2026</w:t>
      </w:r>
      <w:r w:rsidRPr="00052C31">
        <w:rPr>
          <w:rFonts w:ascii="Arial" w:hAnsi="Arial" w:cs="Arial"/>
        </w:rPr>
        <w:t>.</w:t>
      </w:r>
    </w:p>
    <w:p w14:paraId="7C2A21F9" w14:textId="2299235E" w:rsidR="00C0579D" w:rsidRDefault="00C0579D" w:rsidP="000E2662">
      <w:pPr>
        <w:spacing w:after="0" w:line="240" w:lineRule="auto"/>
        <w:rPr>
          <w:rFonts w:ascii="Arial" w:hAnsi="Arial" w:cs="Arial"/>
        </w:rPr>
      </w:pPr>
    </w:p>
    <w:p w14:paraId="41409BA6" w14:textId="77777777" w:rsidR="00E6227E" w:rsidRPr="007A3A18" w:rsidRDefault="00E6227E" w:rsidP="000E2662">
      <w:pPr>
        <w:spacing w:after="0" w:line="240" w:lineRule="auto"/>
        <w:rPr>
          <w:rFonts w:ascii="Arial" w:hAnsi="Arial" w:cs="Arial"/>
          <w:b/>
        </w:rPr>
      </w:pPr>
      <w:r w:rsidRPr="007A3A18">
        <w:rPr>
          <w:rFonts w:ascii="Arial" w:hAnsi="Arial" w:cs="Arial"/>
          <w:b/>
        </w:rPr>
        <w:t xml:space="preserve">Contact information   </w:t>
      </w:r>
    </w:p>
    <w:p w14:paraId="617600CF" w14:textId="1DE09C74" w:rsidR="00C60A20" w:rsidRPr="008F5921" w:rsidRDefault="00E6227E" w:rsidP="000E2662">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Pr="00052C31">
        <w:rPr>
          <w:rFonts w:ascii="Arial" w:hAnsi="Arial" w:cs="Arial"/>
        </w:rPr>
        <w:t>.</w:t>
      </w:r>
      <w:r w:rsidR="000B59B6" w:rsidRPr="00052C31">
        <w:rPr>
          <w:rFonts w:ascii="Arial" w:hAnsi="Arial" w:cs="Arial"/>
        </w:rPr>
        <w:t xml:space="preserve"> </w:t>
      </w:r>
      <w:r w:rsidR="00052C31" w:rsidRPr="00052C31">
        <w:rPr>
          <w:rFonts w:ascii="Arial" w:hAnsi="Arial" w:cs="Arial"/>
        </w:rPr>
        <w:t>Imke Djouadj</w:t>
      </w:r>
      <w:r w:rsidR="00052C31" w:rsidRPr="000E2662">
        <w:rPr>
          <w:rFonts w:ascii="Arial" w:hAnsi="Arial" w:cs="Arial"/>
          <w:color w:val="0033CC"/>
        </w:rPr>
        <w:t xml:space="preserve">: </w:t>
      </w:r>
      <w:hyperlink r:id="rId12" w:history="1">
        <w:r w:rsidR="000E2662" w:rsidRPr="000E2662">
          <w:rPr>
            <w:rStyle w:val="Hyperlink"/>
            <w:rFonts w:ascii="Arial" w:hAnsi="Arial" w:cs="Arial"/>
            <w:color w:val="0033CC"/>
          </w:rPr>
          <w:t>imke.djouadj4@justice.gov.uk</w:t>
        </w:r>
      </w:hyperlink>
      <w:r w:rsidR="000E2662">
        <w:rPr>
          <w:rFonts w:ascii="Arial" w:hAnsi="Arial" w:cs="Arial"/>
        </w:rPr>
        <w:t xml:space="preserve"> </w:t>
      </w:r>
      <w:r w:rsidR="00052C31" w:rsidRPr="00052C31">
        <w:rPr>
          <w:rFonts w:ascii="Arial" w:hAnsi="Arial" w:cs="Arial"/>
        </w:rPr>
        <w:t>.</w:t>
      </w:r>
    </w:p>
    <w:p w14:paraId="2407019D" w14:textId="32EF44C8" w:rsidR="008B521D" w:rsidRPr="007A3A18" w:rsidRDefault="008B521D" w:rsidP="000E2662">
      <w:pPr>
        <w:spacing w:after="0" w:line="240" w:lineRule="auto"/>
        <w:rPr>
          <w:rFonts w:ascii="Arial" w:eastAsia="Tondo W01 Regular1418031" w:hAnsi="Arial" w:cs="Arial"/>
          <w:b/>
          <w:color w:val="FF0000"/>
          <w:u w:val="single"/>
        </w:rPr>
      </w:pPr>
    </w:p>
    <w:p w14:paraId="3B89E946" w14:textId="77777777" w:rsidR="000B59B6" w:rsidRPr="007A3A18" w:rsidRDefault="000B59B6" w:rsidP="000E2662">
      <w:pPr>
        <w:spacing w:after="0" w:line="240" w:lineRule="auto"/>
        <w:rPr>
          <w:rFonts w:ascii="Arial" w:eastAsia="Tondo W01 Regular1418031" w:hAnsi="Arial" w:cs="Arial"/>
          <w:b/>
          <w:u w:val="single"/>
        </w:rPr>
      </w:pPr>
    </w:p>
    <w:p w14:paraId="526F41BA" w14:textId="77777777" w:rsidR="000B59B6" w:rsidRPr="007A3A18" w:rsidRDefault="000B59B6" w:rsidP="000E2662">
      <w:pPr>
        <w:spacing w:after="0" w:line="240" w:lineRule="auto"/>
        <w:rPr>
          <w:rFonts w:ascii="Arial" w:eastAsia="Tondo W01 Regular1418031" w:hAnsi="Arial" w:cs="Arial"/>
          <w:b/>
          <w:u w:val="single"/>
        </w:rPr>
      </w:pPr>
    </w:p>
    <w:p w14:paraId="6CD9D014" w14:textId="77777777" w:rsidR="00880C97" w:rsidRPr="007A3A18" w:rsidRDefault="00880C97" w:rsidP="000E2662">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0E2662">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0E2662">
      <w:pPr>
        <w:spacing w:after="0" w:line="240" w:lineRule="auto"/>
        <w:rPr>
          <w:rFonts w:ascii="Arial" w:eastAsia="Tondo W01 Regular1418031" w:hAnsi="Arial" w:cs="Arial"/>
          <w:sz w:val="24"/>
          <w:szCs w:val="24"/>
        </w:rPr>
      </w:pPr>
    </w:p>
    <w:p w14:paraId="5A347187" w14:textId="77777777" w:rsidR="00C60A20" w:rsidRPr="005E57FF" w:rsidRDefault="00C60A20" w:rsidP="000E2662">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0E2662">
      <w:pPr>
        <w:spacing w:after="0" w:line="240" w:lineRule="auto"/>
        <w:rPr>
          <w:rFonts w:ascii="Arial" w:eastAsia="Tondo W01 Regular1418031" w:hAnsi="Arial" w:cs="Arial"/>
          <w:sz w:val="24"/>
          <w:szCs w:val="24"/>
        </w:rPr>
      </w:pPr>
    </w:p>
    <w:p w14:paraId="660A8CA0" w14:textId="77777777" w:rsidR="005E57FF" w:rsidRPr="005E57FF" w:rsidRDefault="005E57FF" w:rsidP="000E2662">
      <w:pPr>
        <w:spacing w:after="0" w:line="240" w:lineRule="auto"/>
        <w:rPr>
          <w:rFonts w:ascii="Arial" w:eastAsia="Tondo W01 Regular1418031" w:hAnsi="Arial" w:cs="Arial"/>
          <w:sz w:val="24"/>
          <w:szCs w:val="24"/>
        </w:rPr>
      </w:pPr>
    </w:p>
    <w:p w14:paraId="3BFDA7A8" w14:textId="77777777" w:rsidR="00C60A20" w:rsidRPr="005E57FF" w:rsidRDefault="00C60A20" w:rsidP="000E2662">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0E2662">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0E2662">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0E2662">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0E2662">
      <w:pPr>
        <w:spacing w:after="0" w:line="240" w:lineRule="auto"/>
        <w:rPr>
          <w:rFonts w:ascii="Arial" w:eastAsia="Tondo W01 Regular1418031" w:hAnsi="Arial" w:cs="Arial"/>
          <w:bCs/>
          <w:sz w:val="24"/>
          <w:szCs w:val="24"/>
        </w:rPr>
      </w:pPr>
    </w:p>
    <w:p w14:paraId="4F53D12E" w14:textId="77777777" w:rsidR="005E57FF" w:rsidRPr="005E57FF" w:rsidRDefault="005E57FF" w:rsidP="000E2662">
      <w:pPr>
        <w:spacing w:after="0" w:line="240" w:lineRule="auto"/>
        <w:rPr>
          <w:rFonts w:ascii="Arial" w:eastAsia="Tondo W01 Regular1418031" w:hAnsi="Arial" w:cs="Arial"/>
          <w:bCs/>
          <w:sz w:val="24"/>
          <w:szCs w:val="24"/>
        </w:rPr>
      </w:pPr>
    </w:p>
    <w:p w14:paraId="35DF63A5" w14:textId="77777777" w:rsidR="00C60A20" w:rsidRPr="005E57FF" w:rsidRDefault="00C60A20" w:rsidP="000E2662">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0E2662">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0E2662">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0E2662">
      <w:pPr>
        <w:spacing w:after="0" w:line="240" w:lineRule="auto"/>
        <w:rPr>
          <w:rFonts w:ascii="Arial" w:eastAsia="Tondo W01 Regular1418031" w:hAnsi="Arial" w:cs="Arial"/>
          <w:bCs/>
          <w:sz w:val="24"/>
          <w:szCs w:val="24"/>
        </w:rPr>
      </w:pPr>
    </w:p>
    <w:p w14:paraId="794D6A01" w14:textId="77777777" w:rsidR="005E57FF" w:rsidRPr="005E57FF" w:rsidRDefault="005E57FF" w:rsidP="000E2662">
      <w:pPr>
        <w:spacing w:after="0" w:line="240" w:lineRule="auto"/>
        <w:rPr>
          <w:rFonts w:ascii="Arial" w:eastAsia="Tondo W01 Regular1418031" w:hAnsi="Arial" w:cs="Arial"/>
          <w:bCs/>
          <w:sz w:val="24"/>
          <w:szCs w:val="24"/>
        </w:rPr>
      </w:pPr>
    </w:p>
    <w:p w14:paraId="03AF7F4C" w14:textId="77777777" w:rsidR="00C60A20" w:rsidRPr="005E57FF" w:rsidRDefault="00C60A20" w:rsidP="000E2662">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0E2662">
      <w:pPr>
        <w:spacing w:after="0" w:line="240" w:lineRule="auto"/>
        <w:rPr>
          <w:rFonts w:ascii="Arial" w:eastAsia="Tondo W01 Regular1418031" w:hAnsi="Arial" w:cs="Arial"/>
          <w:bCs/>
          <w:sz w:val="24"/>
          <w:szCs w:val="24"/>
        </w:rPr>
      </w:pPr>
    </w:p>
    <w:p w14:paraId="5A58D9DF" w14:textId="77777777" w:rsidR="005E57FF" w:rsidRPr="005E57FF" w:rsidRDefault="005E57FF" w:rsidP="000E2662">
      <w:pPr>
        <w:spacing w:after="0" w:line="240" w:lineRule="auto"/>
        <w:rPr>
          <w:rFonts w:ascii="Arial" w:eastAsia="Tondo W01 Regular1418031" w:hAnsi="Arial" w:cs="Arial"/>
          <w:bCs/>
          <w:sz w:val="24"/>
          <w:szCs w:val="24"/>
        </w:rPr>
      </w:pPr>
    </w:p>
    <w:p w14:paraId="3F0715CD" w14:textId="77777777" w:rsidR="00C60A20" w:rsidRPr="005E57FF" w:rsidRDefault="00C60A20" w:rsidP="000E2662">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0E2662">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5A71992C" w:rsidR="00C60A20" w:rsidRPr="005E57FF" w:rsidRDefault="00C60A20" w:rsidP="000E2662">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r w:rsidR="001D3839" w:rsidRPr="005E57FF">
        <w:rPr>
          <w:rFonts w:ascii="Arial" w:eastAsia="Tondo W01 Regular1418031" w:hAnsi="Arial" w:cs="Arial"/>
          <w:sz w:val="24"/>
          <w:szCs w:val="24"/>
        </w:rPr>
        <w:t>actions,</w:t>
      </w:r>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0E2662">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0E2662">
      <w:pPr>
        <w:spacing w:after="0" w:line="240" w:lineRule="auto"/>
        <w:rPr>
          <w:rFonts w:ascii="Arial" w:eastAsia="Tondo W01 Regular1418031" w:hAnsi="Arial" w:cs="Arial"/>
          <w:sz w:val="24"/>
          <w:szCs w:val="24"/>
        </w:rPr>
      </w:pPr>
    </w:p>
    <w:p w14:paraId="4A53179D" w14:textId="77777777" w:rsidR="005E57FF" w:rsidRPr="005E57FF" w:rsidRDefault="005E57FF" w:rsidP="000E2662">
      <w:pPr>
        <w:spacing w:after="0" w:line="240" w:lineRule="auto"/>
        <w:rPr>
          <w:rFonts w:ascii="Arial" w:eastAsia="Tondo W01 Regular1418031" w:hAnsi="Arial" w:cs="Arial"/>
          <w:sz w:val="24"/>
          <w:szCs w:val="24"/>
        </w:rPr>
      </w:pPr>
    </w:p>
    <w:p w14:paraId="156B6207" w14:textId="77777777" w:rsidR="00C60A20" w:rsidRPr="005E57FF" w:rsidRDefault="00C60A20" w:rsidP="000E2662">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0E2662">
      <w:pPr>
        <w:spacing w:after="0" w:line="240" w:lineRule="auto"/>
        <w:rPr>
          <w:rFonts w:ascii="Arial" w:eastAsia="Tondo W01 Regular1418031" w:hAnsi="Arial" w:cs="Arial"/>
          <w:sz w:val="24"/>
          <w:szCs w:val="24"/>
        </w:rPr>
      </w:pPr>
    </w:p>
    <w:p w14:paraId="302AC402" w14:textId="77777777" w:rsidR="00C60A20" w:rsidRPr="007A3A18" w:rsidRDefault="00C60A20" w:rsidP="000E2662">
      <w:pPr>
        <w:spacing w:after="0" w:line="240" w:lineRule="auto"/>
        <w:rPr>
          <w:rFonts w:ascii="Arial" w:hAnsi="Arial" w:cs="Arial"/>
        </w:rPr>
      </w:pPr>
    </w:p>
    <w:p w14:paraId="2292DF3A" w14:textId="77777777" w:rsidR="00C60A20" w:rsidRPr="007A3A18" w:rsidRDefault="00C60A20" w:rsidP="000E2662">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6D1A"/>
    <w:multiLevelType w:val="hybridMultilevel"/>
    <w:tmpl w:val="6C0A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E5A6E"/>
    <w:multiLevelType w:val="hybridMultilevel"/>
    <w:tmpl w:val="FEE43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174512"/>
    <w:multiLevelType w:val="multilevel"/>
    <w:tmpl w:val="23A8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F652F8"/>
    <w:multiLevelType w:val="hybridMultilevel"/>
    <w:tmpl w:val="9C26D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100C9"/>
    <w:multiLevelType w:val="multilevel"/>
    <w:tmpl w:val="9174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66510C"/>
    <w:multiLevelType w:val="multilevel"/>
    <w:tmpl w:val="1BB0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1021BD"/>
    <w:multiLevelType w:val="multilevel"/>
    <w:tmpl w:val="34BC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951143"/>
    <w:multiLevelType w:val="hybridMultilevel"/>
    <w:tmpl w:val="E2A8F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E561B3"/>
    <w:multiLevelType w:val="multilevel"/>
    <w:tmpl w:val="91FC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783FC1"/>
    <w:multiLevelType w:val="multilevel"/>
    <w:tmpl w:val="14A8CFF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3"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343506D5"/>
    <w:multiLevelType w:val="hybridMultilevel"/>
    <w:tmpl w:val="3108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581DA1"/>
    <w:multiLevelType w:val="multilevel"/>
    <w:tmpl w:val="D6CC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1" w15:restartNumberingAfterBreak="0">
    <w:nsid w:val="47C17A91"/>
    <w:multiLevelType w:val="multilevel"/>
    <w:tmpl w:val="9922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6D76FA"/>
    <w:multiLevelType w:val="multilevel"/>
    <w:tmpl w:val="6DA6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9B17EF"/>
    <w:multiLevelType w:val="multilevel"/>
    <w:tmpl w:val="DD62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453BB"/>
    <w:multiLevelType w:val="hybridMultilevel"/>
    <w:tmpl w:val="03F4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6B5E55"/>
    <w:multiLevelType w:val="multilevel"/>
    <w:tmpl w:val="6850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0663C6"/>
    <w:multiLevelType w:val="multilevel"/>
    <w:tmpl w:val="FA5AD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2414D3"/>
    <w:multiLevelType w:val="multilevel"/>
    <w:tmpl w:val="3440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42"/>
  </w:num>
  <w:num w:numId="2" w16cid:durableId="1364597145">
    <w:abstractNumId w:val="8"/>
  </w:num>
  <w:num w:numId="3" w16cid:durableId="1421874080">
    <w:abstractNumId w:val="19"/>
  </w:num>
  <w:num w:numId="4" w16cid:durableId="1378818944">
    <w:abstractNumId w:val="16"/>
  </w:num>
  <w:num w:numId="5" w16cid:durableId="1887060201">
    <w:abstractNumId w:val="5"/>
  </w:num>
  <w:num w:numId="6" w16cid:durableId="362706917">
    <w:abstractNumId w:val="43"/>
  </w:num>
  <w:num w:numId="7" w16cid:durableId="328555677">
    <w:abstractNumId w:val="21"/>
  </w:num>
  <w:num w:numId="8" w16cid:durableId="1711605692">
    <w:abstractNumId w:val="32"/>
  </w:num>
  <w:num w:numId="9" w16cid:durableId="72968840">
    <w:abstractNumId w:val="15"/>
  </w:num>
  <w:num w:numId="10" w16cid:durableId="2136559970">
    <w:abstractNumId w:val="51"/>
  </w:num>
  <w:num w:numId="11" w16cid:durableId="1299605399">
    <w:abstractNumId w:val="23"/>
  </w:num>
  <w:num w:numId="12" w16cid:durableId="2071534731">
    <w:abstractNumId w:val="30"/>
  </w:num>
  <w:num w:numId="13" w16cid:durableId="1074206894">
    <w:abstractNumId w:val="50"/>
  </w:num>
  <w:num w:numId="14" w16cid:durableId="555548702">
    <w:abstractNumId w:val="37"/>
  </w:num>
  <w:num w:numId="15" w16cid:durableId="68430244">
    <w:abstractNumId w:val="27"/>
  </w:num>
  <w:num w:numId="16" w16cid:durableId="1546989766">
    <w:abstractNumId w:val="20"/>
  </w:num>
  <w:num w:numId="17" w16cid:durableId="82575917">
    <w:abstractNumId w:val="10"/>
  </w:num>
  <w:num w:numId="18" w16cid:durableId="452022312">
    <w:abstractNumId w:val="1"/>
  </w:num>
  <w:num w:numId="19" w16cid:durableId="465851743">
    <w:abstractNumId w:val="26"/>
  </w:num>
  <w:num w:numId="20" w16cid:durableId="1340498089">
    <w:abstractNumId w:val="35"/>
  </w:num>
  <w:num w:numId="21" w16cid:durableId="1499149059">
    <w:abstractNumId w:val="28"/>
  </w:num>
  <w:num w:numId="22" w16cid:durableId="1847207259">
    <w:abstractNumId w:val="39"/>
  </w:num>
  <w:num w:numId="23" w16cid:durableId="201289642">
    <w:abstractNumId w:val="46"/>
  </w:num>
  <w:num w:numId="24" w16cid:durableId="579876947">
    <w:abstractNumId w:val="38"/>
  </w:num>
  <w:num w:numId="25" w16cid:durableId="1625042123">
    <w:abstractNumId w:val="29"/>
  </w:num>
  <w:num w:numId="26" w16cid:durableId="1413888154">
    <w:abstractNumId w:val="12"/>
  </w:num>
  <w:num w:numId="27" w16cid:durableId="1471283398">
    <w:abstractNumId w:val="49"/>
  </w:num>
  <w:num w:numId="28" w16cid:durableId="735058066">
    <w:abstractNumId w:val="41"/>
  </w:num>
  <w:num w:numId="29" w16cid:durableId="1122766019">
    <w:abstractNumId w:val="17"/>
  </w:num>
  <w:num w:numId="30" w16cid:durableId="391588076">
    <w:abstractNumId w:val="33"/>
  </w:num>
  <w:num w:numId="31" w16cid:durableId="2278894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7"/>
  </w:num>
  <w:num w:numId="33" w16cid:durableId="521361030">
    <w:abstractNumId w:val="7"/>
  </w:num>
  <w:num w:numId="34" w16cid:durableId="1156611042">
    <w:abstractNumId w:val="44"/>
  </w:num>
  <w:num w:numId="35" w16cid:durableId="1217859398">
    <w:abstractNumId w:val="22"/>
  </w:num>
  <w:num w:numId="36" w16cid:durableId="549078682">
    <w:abstractNumId w:val="24"/>
  </w:num>
  <w:num w:numId="37" w16cid:durableId="1303535285">
    <w:abstractNumId w:val="4"/>
  </w:num>
  <w:num w:numId="38" w16cid:durableId="961838352">
    <w:abstractNumId w:val="14"/>
  </w:num>
  <w:num w:numId="39" w16cid:durableId="1089278566">
    <w:abstractNumId w:val="13"/>
  </w:num>
  <w:num w:numId="40" w16cid:durableId="2128499350">
    <w:abstractNumId w:val="9"/>
  </w:num>
  <w:num w:numId="41" w16cid:durableId="675616469">
    <w:abstractNumId w:val="3"/>
  </w:num>
  <w:num w:numId="42" w16cid:durableId="98641694">
    <w:abstractNumId w:val="11"/>
  </w:num>
  <w:num w:numId="43" w16cid:durableId="1143352320">
    <w:abstractNumId w:val="36"/>
  </w:num>
  <w:num w:numId="44" w16cid:durableId="1041637222">
    <w:abstractNumId w:val="31"/>
  </w:num>
  <w:num w:numId="45" w16cid:durableId="1776558167">
    <w:abstractNumId w:val="25"/>
  </w:num>
  <w:num w:numId="46" w16cid:durableId="1759131934">
    <w:abstractNumId w:val="40"/>
  </w:num>
  <w:num w:numId="47" w16cid:durableId="1720977098">
    <w:abstractNumId w:val="48"/>
  </w:num>
  <w:num w:numId="48" w16cid:durableId="1734349249">
    <w:abstractNumId w:val="18"/>
  </w:num>
  <w:num w:numId="49" w16cid:durableId="623122686">
    <w:abstractNumId w:val="2"/>
  </w:num>
  <w:num w:numId="50" w16cid:durableId="2126658175">
    <w:abstractNumId w:val="45"/>
  </w:num>
  <w:num w:numId="51" w16cid:durableId="1157383432">
    <w:abstractNumId w:val="0"/>
  </w:num>
  <w:num w:numId="52" w16cid:durableId="860051216">
    <w:abstractNumId w:val="47"/>
  </w:num>
  <w:num w:numId="53" w16cid:durableId="1736317866">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3A21"/>
    <w:rsid w:val="00005469"/>
    <w:rsid w:val="00013865"/>
    <w:rsid w:val="00034267"/>
    <w:rsid w:val="00034BE5"/>
    <w:rsid w:val="00037575"/>
    <w:rsid w:val="00037DF6"/>
    <w:rsid w:val="0004115F"/>
    <w:rsid w:val="00045AD2"/>
    <w:rsid w:val="00052C31"/>
    <w:rsid w:val="00053E1C"/>
    <w:rsid w:val="00067886"/>
    <w:rsid w:val="000755A3"/>
    <w:rsid w:val="00084A5B"/>
    <w:rsid w:val="000925B3"/>
    <w:rsid w:val="00092982"/>
    <w:rsid w:val="000965FD"/>
    <w:rsid w:val="000B4994"/>
    <w:rsid w:val="000B59B6"/>
    <w:rsid w:val="000C0A18"/>
    <w:rsid w:val="000E0355"/>
    <w:rsid w:val="000E2662"/>
    <w:rsid w:val="000F5061"/>
    <w:rsid w:val="00100322"/>
    <w:rsid w:val="00103CF6"/>
    <w:rsid w:val="00113124"/>
    <w:rsid w:val="00122EC4"/>
    <w:rsid w:val="00124F9D"/>
    <w:rsid w:val="001341D3"/>
    <w:rsid w:val="00143EA5"/>
    <w:rsid w:val="001536B6"/>
    <w:rsid w:val="0016081A"/>
    <w:rsid w:val="001812FE"/>
    <w:rsid w:val="001830C2"/>
    <w:rsid w:val="00183ABA"/>
    <w:rsid w:val="00194AF8"/>
    <w:rsid w:val="001A70DB"/>
    <w:rsid w:val="001C51C4"/>
    <w:rsid w:val="001D2734"/>
    <w:rsid w:val="001D3839"/>
    <w:rsid w:val="001F3955"/>
    <w:rsid w:val="001F7534"/>
    <w:rsid w:val="001F7C5A"/>
    <w:rsid w:val="00200353"/>
    <w:rsid w:val="00202105"/>
    <w:rsid w:val="00203E0B"/>
    <w:rsid w:val="00210774"/>
    <w:rsid w:val="00212FFB"/>
    <w:rsid w:val="00217A72"/>
    <w:rsid w:val="00230B10"/>
    <w:rsid w:val="00231C01"/>
    <w:rsid w:val="00233F68"/>
    <w:rsid w:val="00272D3A"/>
    <w:rsid w:val="00274262"/>
    <w:rsid w:val="00284E52"/>
    <w:rsid w:val="0028703E"/>
    <w:rsid w:val="00294964"/>
    <w:rsid w:val="002A0A87"/>
    <w:rsid w:val="002A7B4C"/>
    <w:rsid w:val="002C5273"/>
    <w:rsid w:val="002D07CC"/>
    <w:rsid w:val="00304072"/>
    <w:rsid w:val="00310FA2"/>
    <w:rsid w:val="00320B58"/>
    <w:rsid w:val="0032586B"/>
    <w:rsid w:val="00335B76"/>
    <w:rsid w:val="00343EDB"/>
    <w:rsid w:val="00344F09"/>
    <w:rsid w:val="00356D73"/>
    <w:rsid w:val="00364720"/>
    <w:rsid w:val="003760C8"/>
    <w:rsid w:val="003878F7"/>
    <w:rsid w:val="00390591"/>
    <w:rsid w:val="00390C95"/>
    <w:rsid w:val="003928FA"/>
    <w:rsid w:val="003A5705"/>
    <w:rsid w:val="003D326E"/>
    <w:rsid w:val="003E5CA4"/>
    <w:rsid w:val="003F54E8"/>
    <w:rsid w:val="00414DF4"/>
    <w:rsid w:val="00421259"/>
    <w:rsid w:val="00451662"/>
    <w:rsid w:val="00451FB9"/>
    <w:rsid w:val="00470368"/>
    <w:rsid w:val="004830A8"/>
    <w:rsid w:val="00485374"/>
    <w:rsid w:val="004854D6"/>
    <w:rsid w:val="00486BF7"/>
    <w:rsid w:val="00486D78"/>
    <w:rsid w:val="004B7089"/>
    <w:rsid w:val="004E3388"/>
    <w:rsid w:val="004E6BE0"/>
    <w:rsid w:val="004F0284"/>
    <w:rsid w:val="004F4D66"/>
    <w:rsid w:val="0050402A"/>
    <w:rsid w:val="00517843"/>
    <w:rsid w:val="005221F3"/>
    <w:rsid w:val="00542CE6"/>
    <w:rsid w:val="005462BC"/>
    <w:rsid w:val="00573087"/>
    <w:rsid w:val="005737E9"/>
    <w:rsid w:val="005928B4"/>
    <w:rsid w:val="005962FB"/>
    <w:rsid w:val="005B2495"/>
    <w:rsid w:val="005D2155"/>
    <w:rsid w:val="005D609D"/>
    <w:rsid w:val="005D631B"/>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86805"/>
    <w:rsid w:val="00691ABF"/>
    <w:rsid w:val="00692F2B"/>
    <w:rsid w:val="00694131"/>
    <w:rsid w:val="00696C4C"/>
    <w:rsid w:val="006B41A6"/>
    <w:rsid w:val="006B5961"/>
    <w:rsid w:val="006C4B60"/>
    <w:rsid w:val="006D4E86"/>
    <w:rsid w:val="006D5AAF"/>
    <w:rsid w:val="006D7A6E"/>
    <w:rsid w:val="006F7EFB"/>
    <w:rsid w:val="00705383"/>
    <w:rsid w:val="00707D76"/>
    <w:rsid w:val="00720A1F"/>
    <w:rsid w:val="00730BD9"/>
    <w:rsid w:val="00734F64"/>
    <w:rsid w:val="00740A49"/>
    <w:rsid w:val="00741B1B"/>
    <w:rsid w:val="00756CCF"/>
    <w:rsid w:val="00774FE6"/>
    <w:rsid w:val="00783E17"/>
    <w:rsid w:val="007A3248"/>
    <w:rsid w:val="007A3A18"/>
    <w:rsid w:val="007B5613"/>
    <w:rsid w:val="007B6BFF"/>
    <w:rsid w:val="007D000E"/>
    <w:rsid w:val="007D2DC7"/>
    <w:rsid w:val="007D3E31"/>
    <w:rsid w:val="007D5B04"/>
    <w:rsid w:val="007E0516"/>
    <w:rsid w:val="007E0893"/>
    <w:rsid w:val="007E431A"/>
    <w:rsid w:val="007E6B65"/>
    <w:rsid w:val="007E786F"/>
    <w:rsid w:val="007F1DB1"/>
    <w:rsid w:val="007F30E3"/>
    <w:rsid w:val="007F7CD1"/>
    <w:rsid w:val="00823763"/>
    <w:rsid w:val="00831BC0"/>
    <w:rsid w:val="00836471"/>
    <w:rsid w:val="0086247A"/>
    <w:rsid w:val="00880C97"/>
    <w:rsid w:val="008B521D"/>
    <w:rsid w:val="008D5CE0"/>
    <w:rsid w:val="008E3173"/>
    <w:rsid w:val="008E3334"/>
    <w:rsid w:val="008F1CB7"/>
    <w:rsid w:val="008F5921"/>
    <w:rsid w:val="008F5B36"/>
    <w:rsid w:val="00904743"/>
    <w:rsid w:val="009063B8"/>
    <w:rsid w:val="00906BD1"/>
    <w:rsid w:val="009136B1"/>
    <w:rsid w:val="00924108"/>
    <w:rsid w:val="00941CA2"/>
    <w:rsid w:val="00950CA0"/>
    <w:rsid w:val="009745BE"/>
    <w:rsid w:val="00977FEE"/>
    <w:rsid w:val="009851A6"/>
    <w:rsid w:val="00986DE6"/>
    <w:rsid w:val="0099136A"/>
    <w:rsid w:val="009A4625"/>
    <w:rsid w:val="009D2CAF"/>
    <w:rsid w:val="009E5327"/>
    <w:rsid w:val="009E5501"/>
    <w:rsid w:val="009F3A22"/>
    <w:rsid w:val="009F4357"/>
    <w:rsid w:val="00A062F6"/>
    <w:rsid w:val="00A117DC"/>
    <w:rsid w:val="00A1243C"/>
    <w:rsid w:val="00A1772E"/>
    <w:rsid w:val="00A17E5F"/>
    <w:rsid w:val="00A2579E"/>
    <w:rsid w:val="00A33BA3"/>
    <w:rsid w:val="00A35190"/>
    <w:rsid w:val="00A3750F"/>
    <w:rsid w:val="00A4069C"/>
    <w:rsid w:val="00A433B1"/>
    <w:rsid w:val="00A55432"/>
    <w:rsid w:val="00A6180C"/>
    <w:rsid w:val="00A64807"/>
    <w:rsid w:val="00A70260"/>
    <w:rsid w:val="00A70532"/>
    <w:rsid w:val="00A72ED9"/>
    <w:rsid w:val="00A76691"/>
    <w:rsid w:val="00A82356"/>
    <w:rsid w:val="00A8284E"/>
    <w:rsid w:val="00A87BB3"/>
    <w:rsid w:val="00A96B0E"/>
    <w:rsid w:val="00AC3AF7"/>
    <w:rsid w:val="00AC4710"/>
    <w:rsid w:val="00AD056B"/>
    <w:rsid w:val="00AD0E34"/>
    <w:rsid w:val="00AD1409"/>
    <w:rsid w:val="00AD1B58"/>
    <w:rsid w:val="00AD6469"/>
    <w:rsid w:val="00AE33C9"/>
    <w:rsid w:val="00AE3F14"/>
    <w:rsid w:val="00AF224E"/>
    <w:rsid w:val="00AF4071"/>
    <w:rsid w:val="00B00920"/>
    <w:rsid w:val="00B0181B"/>
    <w:rsid w:val="00B17341"/>
    <w:rsid w:val="00B24CD3"/>
    <w:rsid w:val="00B34299"/>
    <w:rsid w:val="00B34426"/>
    <w:rsid w:val="00B3712E"/>
    <w:rsid w:val="00B37DE1"/>
    <w:rsid w:val="00B44AB8"/>
    <w:rsid w:val="00B47A14"/>
    <w:rsid w:val="00B5031C"/>
    <w:rsid w:val="00B532FF"/>
    <w:rsid w:val="00B80E20"/>
    <w:rsid w:val="00B873F3"/>
    <w:rsid w:val="00B938A8"/>
    <w:rsid w:val="00BA1929"/>
    <w:rsid w:val="00BB0687"/>
    <w:rsid w:val="00BB784F"/>
    <w:rsid w:val="00BD5928"/>
    <w:rsid w:val="00BE1A8B"/>
    <w:rsid w:val="00BF1130"/>
    <w:rsid w:val="00BF2598"/>
    <w:rsid w:val="00BF52D1"/>
    <w:rsid w:val="00BF62F8"/>
    <w:rsid w:val="00BF73D5"/>
    <w:rsid w:val="00C0579D"/>
    <w:rsid w:val="00C12E59"/>
    <w:rsid w:val="00C15076"/>
    <w:rsid w:val="00C201FE"/>
    <w:rsid w:val="00C24AAE"/>
    <w:rsid w:val="00C60A20"/>
    <w:rsid w:val="00C74902"/>
    <w:rsid w:val="00C80DAC"/>
    <w:rsid w:val="00C94C95"/>
    <w:rsid w:val="00CA4193"/>
    <w:rsid w:val="00CB3B4B"/>
    <w:rsid w:val="00CC6B37"/>
    <w:rsid w:val="00CD69CA"/>
    <w:rsid w:val="00CF654D"/>
    <w:rsid w:val="00D00688"/>
    <w:rsid w:val="00D202EE"/>
    <w:rsid w:val="00D2092F"/>
    <w:rsid w:val="00D32DF4"/>
    <w:rsid w:val="00D33698"/>
    <w:rsid w:val="00D33A95"/>
    <w:rsid w:val="00D3570C"/>
    <w:rsid w:val="00D41BEB"/>
    <w:rsid w:val="00D456B3"/>
    <w:rsid w:val="00D4604E"/>
    <w:rsid w:val="00D4C8AD"/>
    <w:rsid w:val="00D54B2A"/>
    <w:rsid w:val="00D55E27"/>
    <w:rsid w:val="00D67D44"/>
    <w:rsid w:val="00D835C6"/>
    <w:rsid w:val="00D93549"/>
    <w:rsid w:val="00D93AAC"/>
    <w:rsid w:val="00D94103"/>
    <w:rsid w:val="00DA2C4B"/>
    <w:rsid w:val="00DA6050"/>
    <w:rsid w:val="00DA7E77"/>
    <w:rsid w:val="00DB207A"/>
    <w:rsid w:val="00DC0537"/>
    <w:rsid w:val="00DC7823"/>
    <w:rsid w:val="00DD3AA1"/>
    <w:rsid w:val="00DE7812"/>
    <w:rsid w:val="00DF1D2F"/>
    <w:rsid w:val="00DF278D"/>
    <w:rsid w:val="00E008DC"/>
    <w:rsid w:val="00E1229D"/>
    <w:rsid w:val="00E12A4A"/>
    <w:rsid w:val="00E16482"/>
    <w:rsid w:val="00E24C1B"/>
    <w:rsid w:val="00E369C0"/>
    <w:rsid w:val="00E561E3"/>
    <w:rsid w:val="00E60FD3"/>
    <w:rsid w:val="00E6227E"/>
    <w:rsid w:val="00E679CD"/>
    <w:rsid w:val="00E7068A"/>
    <w:rsid w:val="00E77B20"/>
    <w:rsid w:val="00E850B1"/>
    <w:rsid w:val="00E91B71"/>
    <w:rsid w:val="00E925AF"/>
    <w:rsid w:val="00E92858"/>
    <w:rsid w:val="00E94256"/>
    <w:rsid w:val="00E94C3F"/>
    <w:rsid w:val="00EA173E"/>
    <w:rsid w:val="00EA2479"/>
    <w:rsid w:val="00EA7CDA"/>
    <w:rsid w:val="00EC68B7"/>
    <w:rsid w:val="00ED0F01"/>
    <w:rsid w:val="00ED15C5"/>
    <w:rsid w:val="00ED6F88"/>
    <w:rsid w:val="00F070C7"/>
    <w:rsid w:val="00F33B02"/>
    <w:rsid w:val="00F356EB"/>
    <w:rsid w:val="00F35701"/>
    <w:rsid w:val="00F4061C"/>
    <w:rsid w:val="00F4073C"/>
    <w:rsid w:val="00F466B1"/>
    <w:rsid w:val="00F46983"/>
    <w:rsid w:val="00F50D3B"/>
    <w:rsid w:val="00F67BB0"/>
    <w:rsid w:val="00F75BB8"/>
    <w:rsid w:val="00F920B6"/>
    <w:rsid w:val="00F92D90"/>
    <w:rsid w:val="00FA1B3F"/>
    <w:rsid w:val="00FA2278"/>
    <w:rsid w:val="00FA4AC9"/>
    <w:rsid w:val="00FA503D"/>
    <w:rsid w:val="00FA6945"/>
    <w:rsid w:val="00FF36D5"/>
    <w:rsid w:val="00FF6F95"/>
    <w:rsid w:val="02268807"/>
    <w:rsid w:val="0258278A"/>
    <w:rsid w:val="0289A94C"/>
    <w:rsid w:val="049EAE54"/>
    <w:rsid w:val="054EA5CE"/>
    <w:rsid w:val="0625A4DE"/>
    <w:rsid w:val="06509D33"/>
    <w:rsid w:val="078F7F9C"/>
    <w:rsid w:val="07AA8286"/>
    <w:rsid w:val="07E36EF1"/>
    <w:rsid w:val="084D3ACB"/>
    <w:rsid w:val="0A47C45D"/>
    <w:rsid w:val="0B898845"/>
    <w:rsid w:val="0DCC4302"/>
    <w:rsid w:val="0E7EC2AE"/>
    <w:rsid w:val="112612B2"/>
    <w:rsid w:val="153F5398"/>
    <w:rsid w:val="159B4141"/>
    <w:rsid w:val="162859ED"/>
    <w:rsid w:val="1944F205"/>
    <w:rsid w:val="1BB22033"/>
    <w:rsid w:val="1BDDE7BC"/>
    <w:rsid w:val="1EB9C75A"/>
    <w:rsid w:val="1EC2CD9D"/>
    <w:rsid w:val="20177A16"/>
    <w:rsid w:val="204FD1AC"/>
    <w:rsid w:val="21D97047"/>
    <w:rsid w:val="25D08C98"/>
    <w:rsid w:val="2691550C"/>
    <w:rsid w:val="2703B21C"/>
    <w:rsid w:val="28729190"/>
    <w:rsid w:val="29BEECCC"/>
    <w:rsid w:val="2B79972D"/>
    <w:rsid w:val="2C24FDF9"/>
    <w:rsid w:val="2DCD3CBC"/>
    <w:rsid w:val="2E84D137"/>
    <w:rsid w:val="2FFFC84F"/>
    <w:rsid w:val="31E3111B"/>
    <w:rsid w:val="37556565"/>
    <w:rsid w:val="383C38B9"/>
    <w:rsid w:val="38EC2907"/>
    <w:rsid w:val="392B087C"/>
    <w:rsid w:val="3A010AA7"/>
    <w:rsid w:val="3B053B77"/>
    <w:rsid w:val="3D158252"/>
    <w:rsid w:val="3F3AAA52"/>
    <w:rsid w:val="41062363"/>
    <w:rsid w:val="41EE903D"/>
    <w:rsid w:val="4255C3F5"/>
    <w:rsid w:val="43E5B0E7"/>
    <w:rsid w:val="47FC1355"/>
    <w:rsid w:val="4814A636"/>
    <w:rsid w:val="4886CFFA"/>
    <w:rsid w:val="4A346C90"/>
    <w:rsid w:val="4AFF3FDC"/>
    <w:rsid w:val="4BD944FC"/>
    <w:rsid w:val="4CB9D84E"/>
    <w:rsid w:val="4D1F211F"/>
    <w:rsid w:val="4D749EA5"/>
    <w:rsid w:val="4D94914E"/>
    <w:rsid w:val="4DDA897D"/>
    <w:rsid w:val="4F529CAA"/>
    <w:rsid w:val="50708CDD"/>
    <w:rsid w:val="520A7A88"/>
    <w:rsid w:val="54D27330"/>
    <w:rsid w:val="5552E2F6"/>
    <w:rsid w:val="559F1755"/>
    <w:rsid w:val="567B1271"/>
    <w:rsid w:val="56C311BD"/>
    <w:rsid w:val="56DE9C39"/>
    <w:rsid w:val="58AF7B3D"/>
    <w:rsid w:val="59E589C8"/>
    <w:rsid w:val="5AB90D26"/>
    <w:rsid w:val="5B7D4FD5"/>
    <w:rsid w:val="5C415BF3"/>
    <w:rsid w:val="5C5337BB"/>
    <w:rsid w:val="6110CC0B"/>
    <w:rsid w:val="6180ED6E"/>
    <w:rsid w:val="625A861B"/>
    <w:rsid w:val="62B42C72"/>
    <w:rsid w:val="6366976F"/>
    <w:rsid w:val="688BDC75"/>
    <w:rsid w:val="698EC8B7"/>
    <w:rsid w:val="6B93E157"/>
    <w:rsid w:val="6BF7B7B8"/>
    <w:rsid w:val="6D583600"/>
    <w:rsid w:val="6E828AB0"/>
    <w:rsid w:val="6F3CACD1"/>
    <w:rsid w:val="700BEF90"/>
    <w:rsid w:val="704B1C74"/>
    <w:rsid w:val="7208F86F"/>
    <w:rsid w:val="741E83AA"/>
    <w:rsid w:val="74B491AB"/>
    <w:rsid w:val="76791115"/>
    <w:rsid w:val="7C0A4400"/>
    <w:rsid w:val="7CEAF15B"/>
    <w:rsid w:val="7CFBC3D8"/>
    <w:rsid w:val="7D8FEAA3"/>
    <w:rsid w:val="7DE03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paragraph" w:styleId="Heading2">
    <w:name w:val="heading 2"/>
    <w:basedOn w:val="Normal"/>
    <w:next w:val="Normal"/>
    <w:link w:val="Heading2Char"/>
    <w:uiPriority w:val="9"/>
    <w:semiHidden/>
    <w:unhideWhenUsed/>
    <w:qFormat/>
    <w:rsid w:val="002742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05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5383"/>
  </w:style>
  <w:style w:type="character" w:customStyle="1" w:styleId="eop">
    <w:name w:val="eop"/>
    <w:basedOn w:val="DefaultParagraphFont"/>
    <w:rsid w:val="00705383"/>
  </w:style>
  <w:style w:type="paragraph" w:styleId="Revision">
    <w:name w:val="Revision"/>
    <w:hidden/>
    <w:uiPriority w:val="99"/>
    <w:semiHidden/>
    <w:rsid w:val="009A4625"/>
    <w:pPr>
      <w:spacing w:after="0" w:line="240" w:lineRule="auto"/>
    </w:pPr>
  </w:style>
  <w:style w:type="character" w:customStyle="1" w:styleId="Heading2Char">
    <w:name w:val="Heading 2 Char"/>
    <w:basedOn w:val="DefaultParagraphFont"/>
    <w:link w:val="Heading2"/>
    <w:uiPriority w:val="9"/>
    <w:semiHidden/>
    <w:rsid w:val="0027426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mke.djouadj4@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D64E2B84AD2A459E0F61BE46E3115C" ma:contentTypeVersion="16" ma:contentTypeDescription="Create a new document." ma:contentTypeScope="" ma:versionID="655f466bab7c067c0a5231b62121dded">
  <xsd:schema xmlns:xsd="http://www.w3.org/2001/XMLSchema" xmlns:xs="http://www.w3.org/2001/XMLSchema" xmlns:p="http://schemas.microsoft.com/office/2006/metadata/properties" xmlns:ns2="d840312b-35c1-4b22-a385-8e7777ee8729" xmlns:ns3="84f4a71a-ea63-439a-b61c-9a6d30f645d3" targetNamespace="http://schemas.microsoft.com/office/2006/metadata/properties" ma:root="true" ma:fieldsID="5c189a67b8b5d048e3fd74f223b4193b" ns2:_="" ns3:_="">
    <xsd:import namespace="d840312b-35c1-4b22-a385-8e7777ee8729"/>
    <xsd:import namespace="84f4a71a-ea63-439a-b61c-9a6d30f645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40312b-35c1-4b22-a385-8e7777ee8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Tags" ma:index="22" nillable="true" ma:displayName="Tags" ma:format="Dropdown" ma:internalName="Tags">
      <xsd:simpleType>
        <xsd:restriction base="dms:Choice">
          <xsd:enumeration value="TOs"/>
          <xsd:enumeration value="FOI"/>
          <xsd:enumeration value="PQ"/>
          <xsd:enumeration value="Project"/>
          <xsd:enumeration value="Top Lines"/>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f4a71a-ea63-439a-b61c-9a6d30f645d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94c9877-5c26-4175-a1d5-4a9f6aa8d063}" ma:internalName="TaxCatchAll" ma:showField="CatchAllData" ma:web="84f4a71a-ea63-439a-b61c-9a6d30f645d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40312b-35c1-4b22-a385-8e7777ee8729">
      <Terms xmlns="http://schemas.microsoft.com/office/infopath/2007/PartnerControls"/>
    </lcf76f155ced4ddcb4097134ff3c332f>
    <TaxCatchAll xmlns="84f4a71a-ea63-439a-b61c-9a6d30f645d3" xsi:nil="true"/>
    <Tags xmlns="d840312b-35c1-4b22-a385-8e7777ee8729" xsi:nil="true"/>
  </documentManagement>
</p:properties>
</file>

<file path=customXml/itemProps1.xml><?xml version="1.0" encoding="utf-8"?>
<ds:datastoreItem xmlns:ds="http://schemas.openxmlformats.org/officeDocument/2006/customXml" ds:itemID="{881C2272-C3B8-4ACF-B847-1E3FCD1D2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40312b-35c1-4b22-a385-8e7777ee8729"/>
    <ds:schemaRef ds:uri="84f4a71a-ea63-439a-b61c-9a6d30f645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 ds:uri="d840312b-35c1-4b22-a385-8e7777ee8729"/>
    <ds:schemaRef ds:uri="84f4a71a-ea63-439a-b61c-9a6d30f645d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2040</Words>
  <Characters>11365</Characters>
  <Application>Microsoft Office Word</Application>
  <DocSecurity>4</DocSecurity>
  <Lines>277</Lines>
  <Paragraphs>121</Paragraphs>
  <ScaleCrop>false</ScaleCrop>
  <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2026-06-24T16:04:00Z</dcterms:created>
  <dcterms:modified xsi:type="dcterms:W3CDTF">2026-06-24T16:04:00Z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0x0101003ED64E2B84AD2A459E0F61BE46E3115C</vt:lpwstr>
  </property>
  <property fmtid="{D5CDD505-2E9C-101B-9397-08002B2CF9AE}" pid="3" name="docLang">
    <vt:lpwstr>en</vt:lpwstr>
  </property>
  <property fmtid="{D5CDD505-2E9C-101B-9397-08002B2CF9AE}" pid="4" name="MediaServiceImageTags">
    <vt:lpwstr/>
  </property>
</Properties>
</file>