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72274" w14:textId="29F13BDA" w:rsidR="0049097C" w:rsidRPr="00FC520D" w:rsidRDefault="0049097C" w:rsidP="00FC520D">
      <w:pPr>
        <w:spacing w:after="0" w:line="240" w:lineRule="auto"/>
        <w:rPr>
          <w:rFonts w:ascii="Arial" w:hAnsi="Arial" w:cs="Arial"/>
        </w:rPr>
      </w:pPr>
      <w:r w:rsidRPr="00FC520D">
        <w:rPr>
          <w:rFonts w:ascii="Arial" w:hAnsi="Arial" w:cs="Arial"/>
          <w:b/>
          <w:bCs/>
        </w:rPr>
        <w:t>MoJ Permanent Recruitment SEO Job Advert  </w:t>
      </w:r>
      <w:r w:rsidRPr="00FC520D">
        <w:rPr>
          <w:rFonts w:ascii="Arial" w:hAnsi="Arial" w:cs="Arial"/>
        </w:rPr>
        <w:t> </w:t>
      </w:r>
    </w:p>
    <w:p w14:paraId="755184E5" w14:textId="3AB371AB" w:rsidR="0049097C" w:rsidRPr="00FC520D" w:rsidRDefault="0049097C" w:rsidP="00FC520D">
      <w:pPr>
        <w:spacing w:after="0" w:line="240" w:lineRule="auto"/>
        <w:rPr>
          <w:rFonts w:ascii="Arial" w:hAnsi="Arial" w:cs="Arial"/>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14"/>
        <w:gridCol w:w="6196"/>
      </w:tblGrid>
      <w:tr w:rsidR="0049097C" w:rsidRPr="00FC520D" w14:paraId="452C4F07" w14:textId="77777777" w:rsidTr="00FC520D">
        <w:trPr>
          <w:trHeight w:val="180"/>
        </w:trPr>
        <w:tc>
          <w:tcPr>
            <w:tcW w:w="9010" w:type="dxa"/>
            <w:gridSpan w:val="2"/>
            <w:tcBorders>
              <w:top w:val="single" w:sz="6" w:space="0" w:color="1D609D"/>
              <w:left w:val="single" w:sz="6" w:space="0" w:color="1D609D"/>
              <w:bottom w:val="single" w:sz="6" w:space="0" w:color="1D609D"/>
              <w:right w:val="single" w:sz="6" w:space="0" w:color="1D609D"/>
            </w:tcBorders>
            <w:shd w:val="clear" w:color="auto" w:fill="1D609D"/>
            <w:hideMark/>
          </w:tcPr>
          <w:p w14:paraId="53642D57" w14:textId="77777777" w:rsidR="0049097C" w:rsidRPr="00FC520D" w:rsidRDefault="0049097C" w:rsidP="00FC520D">
            <w:pPr>
              <w:spacing w:after="0" w:line="240" w:lineRule="auto"/>
              <w:rPr>
                <w:rFonts w:ascii="Arial" w:hAnsi="Arial" w:cs="Arial"/>
              </w:rPr>
            </w:pPr>
            <w:r w:rsidRPr="00FC520D">
              <w:rPr>
                <w:rFonts w:ascii="Arial" w:hAnsi="Arial" w:cs="Arial"/>
                <w:b/>
                <w:bCs/>
              </w:rPr>
              <w:t>Job Profile</w:t>
            </w:r>
            <w:r w:rsidRPr="003911A2">
              <w:rPr>
                <w:rFonts w:ascii="Arial" w:hAnsi="Arial" w:cs="Arial"/>
                <w:b/>
                <w:bCs/>
              </w:rPr>
              <w:t> </w:t>
            </w:r>
            <w:r w:rsidRPr="00FC520D">
              <w:rPr>
                <w:rFonts w:ascii="Arial" w:hAnsi="Arial" w:cs="Arial"/>
              </w:rPr>
              <w:t> </w:t>
            </w:r>
          </w:p>
        </w:tc>
      </w:tr>
      <w:tr w:rsidR="0049097C" w:rsidRPr="00FC520D" w14:paraId="1B272C1E" w14:textId="77777777" w:rsidTr="00FC520D">
        <w:trPr>
          <w:trHeight w:val="315"/>
        </w:trPr>
        <w:tc>
          <w:tcPr>
            <w:tcW w:w="2814" w:type="dxa"/>
            <w:tcBorders>
              <w:top w:val="single" w:sz="6" w:space="0" w:color="1D609D"/>
              <w:left w:val="single" w:sz="6" w:space="0" w:color="1D609D"/>
              <w:bottom w:val="single" w:sz="6" w:space="0" w:color="1D609D"/>
              <w:right w:val="single" w:sz="6" w:space="0" w:color="1D609D"/>
            </w:tcBorders>
            <w:hideMark/>
          </w:tcPr>
          <w:p w14:paraId="4FE09303" w14:textId="77777777" w:rsidR="0049097C" w:rsidRPr="00FC520D" w:rsidRDefault="0049097C" w:rsidP="00FC520D">
            <w:pPr>
              <w:spacing w:after="0" w:line="240" w:lineRule="auto"/>
              <w:rPr>
                <w:rFonts w:ascii="Arial" w:hAnsi="Arial" w:cs="Arial"/>
              </w:rPr>
            </w:pPr>
            <w:r w:rsidRPr="00FC520D">
              <w:rPr>
                <w:rFonts w:ascii="Arial" w:hAnsi="Arial" w:cs="Arial"/>
                <w:b/>
                <w:bCs/>
              </w:rPr>
              <w:t>Job Title:</w:t>
            </w:r>
            <w:r w:rsidRPr="003911A2">
              <w:rPr>
                <w:rFonts w:ascii="Arial" w:hAnsi="Arial" w:cs="Arial"/>
                <w:b/>
                <w:bCs/>
              </w:rPr>
              <w:t> </w:t>
            </w:r>
            <w:r w:rsidRPr="00FC520D">
              <w:rPr>
                <w:rFonts w:ascii="Arial" w:hAnsi="Arial" w:cs="Arial"/>
              </w:rPr>
              <w:t> </w:t>
            </w:r>
          </w:p>
        </w:tc>
        <w:tc>
          <w:tcPr>
            <w:tcW w:w="6196" w:type="dxa"/>
            <w:tcBorders>
              <w:top w:val="single" w:sz="6" w:space="0" w:color="1D609D"/>
              <w:left w:val="single" w:sz="6" w:space="0" w:color="1D609D"/>
              <w:bottom w:val="single" w:sz="6" w:space="0" w:color="1D609D"/>
              <w:right w:val="single" w:sz="6" w:space="0" w:color="1D609D"/>
            </w:tcBorders>
            <w:hideMark/>
          </w:tcPr>
          <w:p w14:paraId="7574C143" w14:textId="77777777" w:rsidR="0049097C" w:rsidRPr="00FC520D" w:rsidRDefault="0049097C" w:rsidP="00FC520D">
            <w:pPr>
              <w:spacing w:after="0" w:line="240" w:lineRule="auto"/>
              <w:rPr>
                <w:rFonts w:ascii="Arial" w:hAnsi="Arial" w:cs="Arial"/>
              </w:rPr>
            </w:pPr>
            <w:r w:rsidRPr="00FC520D">
              <w:rPr>
                <w:rFonts w:ascii="Arial" w:hAnsi="Arial" w:cs="Arial"/>
              </w:rPr>
              <w:t>Senior Implementation Adviser </w:t>
            </w:r>
          </w:p>
        </w:tc>
      </w:tr>
      <w:tr w:rsidR="0049097C" w:rsidRPr="00FC520D" w14:paraId="5995B5AF" w14:textId="77777777" w:rsidTr="00FC520D">
        <w:trPr>
          <w:trHeight w:val="360"/>
        </w:trPr>
        <w:tc>
          <w:tcPr>
            <w:tcW w:w="2814" w:type="dxa"/>
            <w:tcBorders>
              <w:top w:val="single" w:sz="6" w:space="0" w:color="1D609D"/>
              <w:left w:val="single" w:sz="6" w:space="0" w:color="1D609D"/>
              <w:bottom w:val="single" w:sz="6" w:space="0" w:color="1D609D"/>
              <w:right w:val="single" w:sz="6" w:space="0" w:color="1D609D"/>
            </w:tcBorders>
            <w:hideMark/>
          </w:tcPr>
          <w:p w14:paraId="48D42947" w14:textId="77777777" w:rsidR="0049097C" w:rsidRPr="00FC520D" w:rsidRDefault="0049097C" w:rsidP="00FC520D">
            <w:pPr>
              <w:spacing w:after="0" w:line="240" w:lineRule="auto"/>
              <w:rPr>
                <w:rFonts w:ascii="Arial" w:hAnsi="Arial" w:cs="Arial"/>
              </w:rPr>
            </w:pPr>
            <w:r w:rsidRPr="00FC520D">
              <w:rPr>
                <w:rFonts w:ascii="Arial" w:hAnsi="Arial" w:cs="Arial"/>
                <w:b/>
                <w:bCs/>
              </w:rPr>
              <w:t>Directorate:</w:t>
            </w:r>
            <w:r w:rsidRPr="00FC520D">
              <w:rPr>
                <w:rFonts w:ascii="Arial" w:hAnsi="Arial" w:cs="Arial"/>
              </w:rPr>
              <w:t> </w:t>
            </w:r>
          </w:p>
        </w:tc>
        <w:tc>
          <w:tcPr>
            <w:tcW w:w="6196" w:type="dxa"/>
            <w:tcBorders>
              <w:top w:val="single" w:sz="6" w:space="0" w:color="1D609D"/>
              <w:left w:val="single" w:sz="6" w:space="0" w:color="1D609D"/>
              <w:bottom w:val="single" w:sz="6" w:space="0" w:color="1D609D"/>
              <w:right w:val="single" w:sz="6" w:space="0" w:color="1D609D"/>
            </w:tcBorders>
            <w:hideMark/>
          </w:tcPr>
          <w:p w14:paraId="0E407358" w14:textId="351BC483" w:rsidR="0049097C" w:rsidRPr="00FC520D" w:rsidRDefault="0049097C" w:rsidP="00FC520D">
            <w:pPr>
              <w:spacing w:after="0" w:line="240" w:lineRule="auto"/>
              <w:rPr>
                <w:rFonts w:ascii="Arial" w:hAnsi="Arial" w:cs="Arial"/>
              </w:rPr>
            </w:pPr>
            <w:r w:rsidRPr="00FC520D">
              <w:rPr>
                <w:rFonts w:ascii="Arial" w:hAnsi="Arial" w:cs="Arial"/>
              </w:rPr>
              <w:t>Planning, Performance, and Risk</w:t>
            </w:r>
          </w:p>
        </w:tc>
      </w:tr>
      <w:tr w:rsidR="0049097C" w:rsidRPr="00FC520D" w14:paraId="45EF9E3E" w14:textId="77777777" w:rsidTr="00FC520D">
        <w:trPr>
          <w:trHeight w:val="360"/>
        </w:trPr>
        <w:tc>
          <w:tcPr>
            <w:tcW w:w="2814" w:type="dxa"/>
            <w:tcBorders>
              <w:top w:val="single" w:sz="6" w:space="0" w:color="1D609D"/>
              <w:left w:val="single" w:sz="6" w:space="0" w:color="1D609D"/>
              <w:bottom w:val="single" w:sz="6" w:space="0" w:color="1D609D"/>
              <w:right w:val="single" w:sz="6" w:space="0" w:color="1D609D"/>
            </w:tcBorders>
            <w:hideMark/>
          </w:tcPr>
          <w:p w14:paraId="5F67D5AF" w14:textId="77777777" w:rsidR="0049097C" w:rsidRPr="00FC520D" w:rsidRDefault="0049097C" w:rsidP="00FC520D">
            <w:pPr>
              <w:spacing w:after="0" w:line="240" w:lineRule="auto"/>
              <w:rPr>
                <w:rFonts w:ascii="Arial" w:hAnsi="Arial" w:cs="Arial"/>
              </w:rPr>
            </w:pPr>
            <w:r w:rsidRPr="00FC520D">
              <w:rPr>
                <w:rFonts w:ascii="Arial" w:hAnsi="Arial" w:cs="Arial"/>
                <w:b/>
                <w:bCs/>
              </w:rPr>
              <w:t>Team:</w:t>
            </w:r>
            <w:r w:rsidRPr="00FC520D">
              <w:rPr>
                <w:rFonts w:ascii="Arial" w:hAnsi="Arial" w:cs="Arial"/>
              </w:rPr>
              <w:t> </w:t>
            </w:r>
          </w:p>
        </w:tc>
        <w:tc>
          <w:tcPr>
            <w:tcW w:w="6196" w:type="dxa"/>
            <w:tcBorders>
              <w:top w:val="single" w:sz="6" w:space="0" w:color="1D609D"/>
              <w:left w:val="single" w:sz="6" w:space="0" w:color="1D609D"/>
              <w:bottom w:val="single" w:sz="6" w:space="0" w:color="1D609D"/>
              <w:right w:val="single" w:sz="6" w:space="0" w:color="1D609D"/>
            </w:tcBorders>
            <w:hideMark/>
          </w:tcPr>
          <w:p w14:paraId="2D7D95FC" w14:textId="77777777" w:rsidR="0049097C" w:rsidRPr="00FC520D" w:rsidRDefault="0049097C" w:rsidP="00FC520D">
            <w:pPr>
              <w:spacing w:after="0" w:line="240" w:lineRule="auto"/>
              <w:rPr>
                <w:rFonts w:ascii="Arial" w:hAnsi="Arial" w:cs="Arial"/>
              </w:rPr>
            </w:pPr>
            <w:r w:rsidRPr="00FC520D">
              <w:rPr>
                <w:rFonts w:ascii="Arial" w:hAnsi="Arial" w:cs="Arial"/>
              </w:rPr>
              <w:t>Implementation Unit (IU) </w:t>
            </w:r>
          </w:p>
        </w:tc>
      </w:tr>
      <w:tr w:rsidR="0049097C" w:rsidRPr="00FC520D" w14:paraId="44DC778B" w14:textId="77777777" w:rsidTr="00FC520D">
        <w:trPr>
          <w:trHeight w:val="360"/>
        </w:trPr>
        <w:tc>
          <w:tcPr>
            <w:tcW w:w="2814" w:type="dxa"/>
            <w:tcBorders>
              <w:top w:val="single" w:sz="6" w:space="0" w:color="1D609D"/>
              <w:left w:val="single" w:sz="6" w:space="0" w:color="1D609D"/>
              <w:bottom w:val="single" w:sz="6" w:space="0" w:color="1D609D"/>
              <w:right w:val="single" w:sz="6" w:space="0" w:color="1D609D"/>
            </w:tcBorders>
            <w:hideMark/>
          </w:tcPr>
          <w:p w14:paraId="1496851F" w14:textId="77777777" w:rsidR="0049097C" w:rsidRPr="00FC520D" w:rsidRDefault="0049097C" w:rsidP="00FC520D">
            <w:pPr>
              <w:spacing w:after="0" w:line="240" w:lineRule="auto"/>
              <w:rPr>
                <w:rFonts w:ascii="Arial" w:hAnsi="Arial" w:cs="Arial"/>
              </w:rPr>
            </w:pPr>
            <w:r w:rsidRPr="00FC520D">
              <w:rPr>
                <w:rFonts w:ascii="Arial" w:hAnsi="Arial" w:cs="Arial"/>
                <w:b/>
                <w:bCs/>
              </w:rPr>
              <w:t>Location and Working Pattern:</w:t>
            </w:r>
            <w:r w:rsidRPr="003911A2">
              <w:rPr>
                <w:rFonts w:ascii="Arial" w:hAnsi="Arial" w:cs="Arial"/>
                <w:b/>
                <w:bCs/>
              </w:rPr>
              <w:t> </w:t>
            </w:r>
            <w:r w:rsidRPr="00FC520D">
              <w:rPr>
                <w:rFonts w:ascii="Arial" w:hAnsi="Arial" w:cs="Arial"/>
              </w:rPr>
              <w:t> </w:t>
            </w:r>
          </w:p>
        </w:tc>
        <w:tc>
          <w:tcPr>
            <w:tcW w:w="6196" w:type="dxa"/>
            <w:tcBorders>
              <w:top w:val="single" w:sz="6" w:space="0" w:color="1D609D"/>
              <w:left w:val="single" w:sz="6" w:space="0" w:color="1D609D"/>
              <w:bottom w:val="single" w:sz="6" w:space="0" w:color="1D609D"/>
              <w:right w:val="single" w:sz="6" w:space="0" w:color="1D609D"/>
            </w:tcBorders>
            <w:hideMark/>
          </w:tcPr>
          <w:p w14:paraId="630EABAA" w14:textId="5906734C" w:rsidR="0049097C" w:rsidRPr="00FC520D" w:rsidRDefault="00234397" w:rsidP="00FC520D">
            <w:pPr>
              <w:spacing w:after="0" w:line="240" w:lineRule="auto"/>
              <w:rPr>
                <w:rFonts w:ascii="Arial" w:hAnsi="Arial" w:cs="Arial"/>
              </w:rPr>
            </w:pPr>
            <w:r w:rsidRPr="00FC520D">
              <w:rPr>
                <w:rFonts w:ascii="Arial" w:hAnsi="Arial" w:cs="Arial"/>
              </w:rPr>
              <w:t>National by default recruitment</w:t>
            </w:r>
          </w:p>
        </w:tc>
      </w:tr>
      <w:tr w:rsidR="0049097C" w:rsidRPr="00FC520D" w14:paraId="61CAADF8" w14:textId="77777777" w:rsidTr="00FC520D">
        <w:trPr>
          <w:trHeight w:val="165"/>
        </w:trPr>
        <w:tc>
          <w:tcPr>
            <w:tcW w:w="2814" w:type="dxa"/>
            <w:tcBorders>
              <w:top w:val="single" w:sz="6" w:space="0" w:color="1D609D"/>
              <w:left w:val="single" w:sz="6" w:space="0" w:color="1D609D"/>
              <w:bottom w:val="single" w:sz="6" w:space="0" w:color="1D609D"/>
              <w:right w:val="single" w:sz="6" w:space="0" w:color="1D609D"/>
            </w:tcBorders>
            <w:hideMark/>
          </w:tcPr>
          <w:p w14:paraId="58E2E0B8" w14:textId="77777777" w:rsidR="0049097C" w:rsidRPr="00FC520D" w:rsidRDefault="0049097C" w:rsidP="00FC520D">
            <w:pPr>
              <w:spacing w:after="0" w:line="240" w:lineRule="auto"/>
              <w:rPr>
                <w:rFonts w:ascii="Arial" w:hAnsi="Arial" w:cs="Arial"/>
              </w:rPr>
            </w:pPr>
            <w:r w:rsidRPr="00FC520D">
              <w:rPr>
                <w:rFonts w:ascii="Arial" w:hAnsi="Arial" w:cs="Arial"/>
                <w:b/>
                <w:bCs/>
              </w:rPr>
              <w:t>Duration</w:t>
            </w:r>
            <w:r w:rsidRPr="003911A2">
              <w:rPr>
                <w:rFonts w:ascii="Arial" w:hAnsi="Arial" w:cs="Arial"/>
                <w:b/>
                <w:bCs/>
              </w:rPr>
              <w:t> </w:t>
            </w:r>
            <w:r w:rsidRPr="00FC520D">
              <w:rPr>
                <w:rFonts w:ascii="Arial" w:hAnsi="Arial" w:cs="Arial"/>
              </w:rPr>
              <w:t> </w:t>
            </w:r>
          </w:p>
        </w:tc>
        <w:tc>
          <w:tcPr>
            <w:tcW w:w="6196" w:type="dxa"/>
            <w:tcBorders>
              <w:top w:val="single" w:sz="6" w:space="0" w:color="1D609D"/>
              <w:left w:val="single" w:sz="6" w:space="0" w:color="1D609D"/>
              <w:bottom w:val="single" w:sz="6" w:space="0" w:color="1D609D"/>
              <w:right w:val="single" w:sz="6" w:space="0" w:color="1D609D"/>
            </w:tcBorders>
            <w:hideMark/>
          </w:tcPr>
          <w:p w14:paraId="12D3C8CA" w14:textId="67820EDD" w:rsidR="0049097C" w:rsidRPr="00FC520D" w:rsidRDefault="0049097C" w:rsidP="00FC520D">
            <w:pPr>
              <w:spacing w:after="0" w:line="240" w:lineRule="auto"/>
              <w:rPr>
                <w:rFonts w:ascii="Arial" w:hAnsi="Arial" w:cs="Arial"/>
              </w:rPr>
            </w:pPr>
            <w:r w:rsidRPr="00FC520D">
              <w:rPr>
                <w:rFonts w:ascii="Arial" w:hAnsi="Arial" w:cs="Arial"/>
              </w:rPr>
              <w:t>Permanent</w:t>
            </w:r>
          </w:p>
        </w:tc>
      </w:tr>
      <w:tr w:rsidR="0049097C" w:rsidRPr="00FC520D" w14:paraId="334D1362" w14:textId="77777777" w:rsidTr="00FC520D">
        <w:trPr>
          <w:trHeight w:val="405"/>
        </w:trPr>
        <w:tc>
          <w:tcPr>
            <w:tcW w:w="2814" w:type="dxa"/>
            <w:tcBorders>
              <w:top w:val="single" w:sz="6" w:space="0" w:color="1D609D"/>
              <w:left w:val="single" w:sz="6" w:space="0" w:color="1D609D"/>
              <w:bottom w:val="single" w:sz="6" w:space="0" w:color="1D609D"/>
              <w:right w:val="single" w:sz="6" w:space="0" w:color="1D609D"/>
            </w:tcBorders>
            <w:hideMark/>
          </w:tcPr>
          <w:p w14:paraId="3780F2F6" w14:textId="77777777" w:rsidR="0049097C" w:rsidRPr="00FC520D" w:rsidRDefault="0049097C" w:rsidP="00FC520D">
            <w:pPr>
              <w:spacing w:after="0" w:line="240" w:lineRule="auto"/>
              <w:rPr>
                <w:rFonts w:ascii="Arial" w:hAnsi="Arial" w:cs="Arial"/>
              </w:rPr>
            </w:pPr>
            <w:r w:rsidRPr="00FC520D">
              <w:rPr>
                <w:rFonts w:ascii="Arial" w:hAnsi="Arial" w:cs="Arial"/>
                <w:b/>
                <w:bCs/>
              </w:rPr>
              <w:t>Grade</w:t>
            </w:r>
            <w:r w:rsidRPr="003911A2">
              <w:rPr>
                <w:rFonts w:ascii="Arial" w:hAnsi="Arial" w:cs="Arial"/>
                <w:b/>
                <w:bCs/>
              </w:rPr>
              <w:t> </w:t>
            </w:r>
            <w:r w:rsidRPr="00FC520D">
              <w:rPr>
                <w:rFonts w:ascii="Arial" w:hAnsi="Arial" w:cs="Arial"/>
              </w:rPr>
              <w:t> </w:t>
            </w:r>
          </w:p>
        </w:tc>
        <w:tc>
          <w:tcPr>
            <w:tcW w:w="6196" w:type="dxa"/>
            <w:tcBorders>
              <w:top w:val="single" w:sz="6" w:space="0" w:color="1D609D"/>
              <w:left w:val="single" w:sz="6" w:space="0" w:color="1D609D"/>
              <w:bottom w:val="single" w:sz="6" w:space="0" w:color="1D609D"/>
              <w:right w:val="single" w:sz="6" w:space="0" w:color="1D609D"/>
            </w:tcBorders>
            <w:hideMark/>
          </w:tcPr>
          <w:p w14:paraId="68F5A879" w14:textId="03810F7A" w:rsidR="0049097C" w:rsidRPr="00FC520D" w:rsidRDefault="00D15133" w:rsidP="00FC520D">
            <w:pPr>
              <w:spacing w:after="0" w:line="240" w:lineRule="auto"/>
              <w:rPr>
                <w:rFonts w:ascii="Arial" w:hAnsi="Arial" w:cs="Arial"/>
              </w:rPr>
            </w:pPr>
            <w:r w:rsidRPr="00FC520D">
              <w:rPr>
                <w:rFonts w:ascii="Arial" w:hAnsi="Arial" w:cs="Arial"/>
              </w:rPr>
              <w:t xml:space="preserve">2x </w:t>
            </w:r>
            <w:r w:rsidR="0049097C" w:rsidRPr="00FC520D">
              <w:rPr>
                <w:rFonts w:ascii="Arial" w:hAnsi="Arial" w:cs="Arial"/>
              </w:rPr>
              <w:t xml:space="preserve">SEO </w:t>
            </w:r>
            <w:r w:rsidR="00217FCB" w:rsidRPr="00FC520D">
              <w:rPr>
                <w:rFonts w:ascii="Arial" w:hAnsi="Arial" w:cs="Arial"/>
              </w:rPr>
              <w:t>(</w:t>
            </w:r>
            <w:r w:rsidR="0049097C" w:rsidRPr="00FC520D">
              <w:rPr>
                <w:rFonts w:ascii="Arial" w:hAnsi="Arial" w:cs="Arial"/>
              </w:rPr>
              <w:t>open to applicants on level transfer and promotion</w:t>
            </w:r>
            <w:r w:rsidR="00217FCB" w:rsidRPr="00FC520D">
              <w:rPr>
                <w:rFonts w:ascii="Arial" w:hAnsi="Arial" w:cs="Arial"/>
              </w:rPr>
              <w:t>)</w:t>
            </w:r>
          </w:p>
        </w:tc>
      </w:tr>
    </w:tbl>
    <w:p w14:paraId="60EA78FE" w14:textId="77777777" w:rsidR="0049097C" w:rsidRPr="00FC520D" w:rsidRDefault="0049097C" w:rsidP="00FC520D">
      <w:pPr>
        <w:spacing w:after="0" w:line="240" w:lineRule="auto"/>
        <w:rPr>
          <w:rFonts w:ascii="Arial" w:hAnsi="Arial" w:cs="Arial"/>
        </w:rPr>
      </w:pPr>
      <w:r w:rsidRPr="00FC520D">
        <w:rPr>
          <w:rFonts w:ascii="Arial" w:hAnsi="Arial" w:cs="Arial"/>
        </w:rPr>
        <w:t> </w:t>
      </w:r>
    </w:p>
    <w:p w14:paraId="464BED2D" w14:textId="77777777" w:rsidR="009A7032" w:rsidRPr="00FC520D" w:rsidRDefault="009A7032" w:rsidP="00BB3469">
      <w:pPr>
        <w:spacing w:after="0" w:line="240" w:lineRule="auto"/>
        <w:rPr>
          <w:rFonts w:ascii="Arial" w:hAnsi="Arial" w:cs="Arial"/>
          <w:b/>
          <w:bCs/>
        </w:rPr>
      </w:pPr>
      <w:r w:rsidRPr="00FC520D">
        <w:rPr>
          <w:rFonts w:ascii="Arial" w:hAnsi="Arial" w:cs="Arial"/>
          <w:b/>
          <w:bCs/>
        </w:rPr>
        <w:t>About the role</w:t>
      </w:r>
    </w:p>
    <w:p w14:paraId="570E82EE" w14:textId="77777777" w:rsidR="00BB3469" w:rsidRPr="00FC520D" w:rsidRDefault="00BB3469" w:rsidP="00FC520D">
      <w:pPr>
        <w:spacing w:after="0" w:line="240" w:lineRule="auto"/>
        <w:rPr>
          <w:rFonts w:ascii="Arial" w:hAnsi="Arial" w:cs="Arial"/>
        </w:rPr>
      </w:pPr>
    </w:p>
    <w:p w14:paraId="69D6AF89" w14:textId="1E0A1AA0" w:rsidR="009A7032" w:rsidRPr="00FC520D" w:rsidRDefault="009A7032" w:rsidP="00BB3469">
      <w:pPr>
        <w:spacing w:after="0" w:line="240" w:lineRule="auto"/>
        <w:rPr>
          <w:rFonts w:ascii="Arial" w:hAnsi="Arial" w:cs="Arial"/>
        </w:rPr>
      </w:pPr>
      <w:r w:rsidRPr="00FC520D">
        <w:rPr>
          <w:rFonts w:ascii="Arial" w:hAnsi="Arial" w:cs="Arial"/>
        </w:rPr>
        <w:t xml:space="preserve">The IU </w:t>
      </w:r>
      <w:r w:rsidR="7D7D367B" w:rsidRPr="00FC520D">
        <w:rPr>
          <w:rFonts w:ascii="Arial" w:hAnsi="Arial" w:cs="Arial"/>
        </w:rPr>
        <w:t xml:space="preserve">has recently joined the MoJ’s new Performance Delivery Unit (PDU) and </w:t>
      </w:r>
      <w:r w:rsidRPr="00FC520D">
        <w:rPr>
          <w:rFonts w:ascii="Arial" w:hAnsi="Arial" w:cs="Arial"/>
        </w:rPr>
        <w:t xml:space="preserve">provides the department with clear, practical insight into </w:t>
      </w:r>
      <w:r w:rsidR="3629A304" w:rsidRPr="00FC520D">
        <w:rPr>
          <w:rFonts w:ascii="Arial" w:hAnsi="Arial" w:cs="Arial"/>
        </w:rPr>
        <w:t>the drivers of performance and system challenges</w:t>
      </w:r>
      <w:r w:rsidR="5A63AE84" w:rsidRPr="00FC520D">
        <w:rPr>
          <w:rFonts w:ascii="Arial" w:hAnsi="Arial" w:cs="Arial"/>
        </w:rPr>
        <w:t xml:space="preserve"> and ‘what works’ when it comes to improving performance</w:t>
      </w:r>
      <w:r w:rsidRPr="00FC520D">
        <w:rPr>
          <w:rFonts w:ascii="Arial" w:hAnsi="Arial" w:cs="Arial"/>
        </w:rPr>
        <w:t xml:space="preserve">. </w:t>
      </w:r>
    </w:p>
    <w:p w14:paraId="6476955C" w14:textId="77777777" w:rsidR="00BB3469" w:rsidRPr="00FC520D" w:rsidRDefault="00BB3469" w:rsidP="00FC520D">
      <w:pPr>
        <w:spacing w:after="0" w:line="240" w:lineRule="auto"/>
        <w:rPr>
          <w:rFonts w:ascii="Arial" w:hAnsi="Arial" w:cs="Arial"/>
        </w:rPr>
      </w:pPr>
    </w:p>
    <w:p w14:paraId="6C1912F4" w14:textId="514F0476" w:rsidR="009A7032" w:rsidRPr="00FC520D" w:rsidRDefault="00D15133" w:rsidP="00BB3469">
      <w:pPr>
        <w:spacing w:after="0" w:line="240" w:lineRule="auto"/>
        <w:rPr>
          <w:rFonts w:ascii="Arial" w:hAnsi="Arial" w:cs="Arial"/>
        </w:rPr>
      </w:pPr>
      <w:r w:rsidRPr="00FC520D">
        <w:rPr>
          <w:rFonts w:ascii="Arial" w:hAnsi="Arial" w:cs="Arial"/>
        </w:rPr>
        <w:t xml:space="preserve">We are recruiting for 2 </w:t>
      </w:r>
      <w:r w:rsidR="009A7032" w:rsidRPr="00FC520D">
        <w:rPr>
          <w:rFonts w:ascii="Arial" w:hAnsi="Arial" w:cs="Arial"/>
        </w:rPr>
        <w:t>Senior Implementation Adviser</w:t>
      </w:r>
      <w:r w:rsidRPr="00FC520D">
        <w:rPr>
          <w:rFonts w:ascii="Arial" w:hAnsi="Arial" w:cs="Arial"/>
        </w:rPr>
        <w:t xml:space="preserve">s. In this role you will be responsible for </w:t>
      </w:r>
      <w:r w:rsidR="009A7032" w:rsidRPr="00FC520D">
        <w:rPr>
          <w:rFonts w:ascii="Arial" w:hAnsi="Arial" w:cs="Arial"/>
        </w:rPr>
        <w:t xml:space="preserve">delivering high-profile IU projects, working as part of small project teams, taking projects from scoping through to final report and presentation. You will engage directly with decision-makers, senior officials and frontline staff, turning complex evidence into clear, actionable recommendations that </w:t>
      </w:r>
      <w:r w:rsidR="39DB0505" w:rsidRPr="00FC520D">
        <w:rPr>
          <w:rFonts w:ascii="Arial" w:hAnsi="Arial" w:cs="Arial"/>
        </w:rPr>
        <w:t>help</w:t>
      </w:r>
      <w:r w:rsidR="009A7032" w:rsidRPr="00FC520D">
        <w:rPr>
          <w:rFonts w:ascii="Arial" w:hAnsi="Arial" w:cs="Arial"/>
        </w:rPr>
        <w:t xml:space="preserve"> drive improvements across the justice system.</w:t>
      </w:r>
    </w:p>
    <w:p w14:paraId="4C364384" w14:textId="77777777" w:rsidR="00BB3469" w:rsidRPr="00FC520D" w:rsidRDefault="00BB3469" w:rsidP="00FC520D">
      <w:pPr>
        <w:spacing w:after="0" w:line="240" w:lineRule="auto"/>
        <w:rPr>
          <w:rFonts w:ascii="Arial" w:hAnsi="Arial" w:cs="Arial"/>
        </w:rPr>
      </w:pPr>
    </w:p>
    <w:p w14:paraId="18F901F8" w14:textId="77777777" w:rsidR="009A7032" w:rsidRPr="00FC520D" w:rsidRDefault="009A7032" w:rsidP="00BB3469">
      <w:pPr>
        <w:spacing w:after="0" w:line="240" w:lineRule="auto"/>
        <w:rPr>
          <w:rFonts w:ascii="Arial" w:hAnsi="Arial" w:cs="Arial"/>
        </w:rPr>
      </w:pPr>
      <w:r w:rsidRPr="00FC520D">
        <w:rPr>
          <w:rFonts w:ascii="Arial" w:hAnsi="Arial" w:cs="Arial"/>
        </w:rPr>
        <w:t>You will also play a central and collaborative role within our bespoke team: strengthening our methods, tools and ways of working, and empowering and supporting colleagues.</w:t>
      </w:r>
    </w:p>
    <w:p w14:paraId="683FAEC3" w14:textId="77777777" w:rsidR="00BB3469" w:rsidRPr="00FC520D" w:rsidRDefault="00BB3469" w:rsidP="00FC520D">
      <w:pPr>
        <w:spacing w:after="0" w:line="240" w:lineRule="auto"/>
        <w:rPr>
          <w:rFonts w:ascii="Arial" w:hAnsi="Arial" w:cs="Arial"/>
        </w:rPr>
      </w:pPr>
    </w:p>
    <w:p w14:paraId="23CD4D27" w14:textId="77777777" w:rsidR="009A7032" w:rsidRPr="00FC520D" w:rsidRDefault="009A7032" w:rsidP="00BB3469">
      <w:pPr>
        <w:spacing w:after="0" w:line="240" w:lineRule="auto"/>
        <w:rPr>
          <w:rFonts w:ascii="Arial" w:hAnsi="Arial" w:cs="Arial"/>
        </w:rPr>
      </w:pPr>
      <w:r w:rsidRPr="00FC520D">
        <w:rPr>
          <w:rFonts w:ascii="Arial" w:hAnsi="Arial" w:cs="Arial"/>
        </w:rPr>
        <w:t>With implementation and performance improvement a recently-affirmed Ministerial and Executive priority, this is an exciting time to join the team and help shape policy and operational decision-making at a crucial moment of change for the justice system.</w:t>
      </w:r>
    </w:p>
    <w:p w14:paraId="0822CD80" w14:textId="77777777" w:rsidR="00BB3469" w:rsidRPr="00FC520D" w:rsidRDefault="00BB3469" w:rsidP="00FC520D">
      <w:pPr>
        <w:spacing w:after="0" w:line="240" w:lineRule="auto"/>
        <w:rPr>
          <w:rFonts w:ascii="Arial" w:hAnsi="Arial" w:cs="Arial"/>
        </w:rPr>
      </w:pPr>
    </w:p>
    <w:p w14:paraId="389BE703" w14:textId="77777777" w:rsidR="009A7032" w:rsidRPr="00FC520D" w:rsidRDefault="628CDCF1" w:rsidP="00BB3469">
      <w:pPr>
        <w:spacing w:after="0" w:line="240" w:lineRule="auto"/>
        <w:rPr>
          <w:rFonts w:ascii="Arial" w:hAnsi="Arial" w:cs="Arial"/>
          <w:b/>
          <w:bCs/>
        </w:rPr>
      </w:pPr>
      <w:r w:rsidRPr="00FC520D">
        <w:rPr>
          <w:rFonts w:ascii="Arial" w:hAnsi="Arial" w:cs="Arial"/>
          <w:b/>
          <w:bCs/>
        </w:rPr>
        <w:t>About the team</w:t>
      </w:r>
    </w:p>
    <w:p w14:paraId="3BFDAC61" w14:textId="77777777" w:rsidR="00BB3469" w:rsidRPr="00FC520D" w:rsidRDefault="00BB3469" w:rsidP="00FC520D">
      <w:pPr>
        <w:spacing w:after="0" w:line="240" w:lineRule="auto"/>
        <w:rPr>
          <w:rFonts w:ascii="Arial" w:hAnsi="Arial" w:cs="Arial"/>
          <w:b/>
          <w:bCs/>
        </w:rPr>
      </w:pPr>
    </w:p>
    <w:p w14:paraId="6AD4F427" w14:textId="3BEAF6A2" w:rsidR="009A7032" w:rsidRPr="00FC520D" w:rsidRDefault="628CDCF1" w:rsidP="00BB3469">
      <w:pPr>
        <w:spacing w:after="0" w:line="240" w:lineRule="auto"/>
        <w:rPr>
          <w:rFonts w:ascii="Arial" w:hAnsi="Arial" w:cs="Arial"/>
        </w:rPr>
      </w:pPr>
      <w:r w:rsidRPr="00FC520D">
        <w:rPr>
          <w:rFonts w:ascii="Arial" w:hAnsi="Arial" w:cs="Arial"/>
        </w:rPr>
        <w:t>The IU sits at the centre of the department, in the Performance Delivery Unit (PDU), within the newly-formed Planning, Performance, and Risk (PPR) Directorate.</w:t>
      </w:r>
    </w:p>
    <w:p w14:paraId="4EEFE2C8" w14:textId="77777777" w:rsidR="00BB3469" w:rsidRPr="00FC520D" w:rsidRDefault="00BB3469" w:rsidP="00FC520D">
      <w:pPr>
        <w:spacing w:after="0" w:line="240" w:lineRule="auto"/>
        <w:rPr>
          <w:rFonts w:ascii="Arial" w:hAnsi="Arial" w:cs="Arial"/>
        </w:rPr>
      </w:pPr>
    </w:p>
    <w:p w14:paraId="00B23F40" w14:textId="77777777" w:rsidR="009A7032" w:rsidRPr="00FC520D" w:rsidRDefault="628CDCF1" w:rsidP="00BB3469">
      <w:pPr>
        <w:spacing w:after="0" w:line="240" w:lineRule="auto"/>
        <w:rPr>
          <w:rFonts w:ascii="Arial" w:hAnsi="Arial" w:cs="Arial"/>
        </w:rPr>
      </w:pPr>
      <w:r w:rsidRPr="00FC520D">
        <w:rPr>
          <w:rFonts w:ascii="Arial" w:hAnsi="Arial" w:cs="Arial"/>
        </w:rPr>
        <w:t>The PDU can be commissioned by Ministers and ExCo to support priority areas by surfacing underlying causes of performance challenges, identifying practical levers for improvement, and bringing these insights into decision making and improvement planning.</w:t>
      </w:r>
    </w:p>
    <w:p w14:paraId="5A016F3E" w14:textId="77777777" w:rsidR="00BB3469" w:rsidRPr="00FC520D" w:rsidRDefault="00BB3469" w:rsidP="00FC520D">
      <w:pPr>
        <w:spacing w:after="0" w:line="240" w:lineRule="auto"/>
        <w:rPr>
          <w:rFonts w:ascii="Arial" w:hAnsi="Arial" w:cs="Arial"/>
        </w:rPr>
      </w:pPr>
    </w:p>
    <w:p w14:paraId="18142A2C" w14:textId="66B0D4C6" w:rsidR="009A7032" w:rsidRPr="00FC520D" w:rsidRDefault="628CDCF1" w:rsidP="00BB3469">
      <w:pPr>
        <w:spacing w:after="0" w:line="240" w:lineRule="auto"/>
        <w:rPr>
          <w:rFonts w:ascii="Arial" w:hAnsi="Arial" w:cs="Arial"/>
        </w:rPr>
      </w:pPr>
      <w:r w:rsidRPr="00FC520D">
        <w:rPr>
          <w:rFonts w:ascii="Arial" w:hAnsi="Arial" w:cs="Arial"/>
        </w:rPr>
        <w:t>The IU has an established reputation and methodology for conducting 2-4 month deep-dives sourcing and analysing qualitative data and insights from frontline staff to understand the ‘why’ behind the data.</w:t>
      </w:r>
    </w:p>
    <w:p w14:paraId="3A10A97A" w14:textId="77777777" w:rsidR="00BB3469" w:rsidRPr="00FC520D" w:rsidRDefault="00BB3469" w:rsidP="00FC520D">
      <w:pPr>
        <w:spacing w:after="0" w:line="240" w:lineRule="auto"/>
        <w:rPr>
          <w:rFonts w:ascii="Arial" w:hAnsi="Arial" w:cs="Arial"/>
        </w:rPr>
      </w:pPr>
    </w:p>
    <w:p w14:paraId="2AB08C56" w14:textId="5F6B0CAA" w:rsidR="009A7032" w:rsidRPr="003911A2" w:rsidRDefault="628CDCF1" w:rsidP="00BB3469">
      <w:pPr>
        <w:spacing w:after="0" w:line="240" w:lineRule="auto"/>
        <w:rPr>
          <w:rFonts w:ascii="Arial" w:hAnsi="Arial" w:cs="Arial"/>
        </w:rPr>
      </w:pPr>
      <w:r w:rsidRPr="00FC520D">
        <w:rPr>
          <w:rFonts w:ascii="Arial" w:hAnsi="Arial" w:cs="Arial"/>
        </w:rPr>
        <w:t>The Directorate has five divisions, including the</w:t>
      </w:r>
      <w:r w:rsidRPr="003911A2">
        <w:rPr>
          <w:rFonts w:ascii="Arial" w:hAnsi="Arial" w:cs="Arial"/>
        </w:rPr>
        <w:t> </w:t>
      </w:r>
      <w:r w:rsidRPr="00FC520D">
        <w:rPr>
          <w:rFonts w:ascii="Arial" w:hAnsi="Arial" w:cs="Arial"/>
        </w:rPr>
        <w:t xml:space="preserve">Planning and Performance Capability Office; the Performance Analysis Division; the Performance Delivery Unit; the Risk </w:t>
      </w:r>
      <w:r w:rsidR="004F6B4F" w:rsidRPr="00FC520D">
        <w:rPr>
          <w:rFonts w:ascii="Arial" w:hAnsi="Arial" w:cs="Arial"/>
        </w:rPr>
        <w:t>and Governance team</w:t>
      </w:r>
      <w:r w:rsidRPr="00FC520D">
        <w:rPr>
          <w:rFonts w:ascii="Arial" w:hAnsi="Arial" w:cs="Arial"/>
        </w:rPr>
        <w:t>; and the Departmental Operations Centre (DOC).</w:t>
      </w:r>
      <w:r w:rsidRPr="003911A2">
        <w:rPr>
          <w:rFonts w:ascii="Arial" w:hAnsi="Arial" w:cs="Arial"/>
        </w:rPr>
        <w:t> </w:t>
      </w:r>
      <w:r w:rsidRPr="00FC520D">
        <w:rPr>
          <w:rFonts w:ascii="Arial" w:hAnsi="Arial" w:cs="Arial"/>
        </w:rPr>
        <w:t xml:space="preserve"> The directorate was created to strengthen the MoJ’s ability to deliver departmental priorities by bringing together performance insight, delivery</w:t>
      </w:r>
      <w:r w:rsidRPr="003911A2">
        <w:rPr>
          <w:rFonts w:ascii="Arial" w:hAnsi="Arial" w:cs="Arial"/>
        </w:rPr>
        <w:t> </w:t>
      </w:r>
      <w:r w:rsidRPr="00FC520D">
        <w:rPr>
          <w:rFonts w:ascii="Arial" w:hAnsi="Arial" w:cs="Arial"/>
        </w:rPr>
        <w:t>assurance</w:t>
      </w:r>
      <w:r w:rsidRPr="003911A2">
        <w:rPr>
          <w:rFonts w:ascii="Arial" w:hAnsi="Arial" w:cs="Arial"/>
        </w:rPr>
        <w:t> </w:t>
      </w:r>
      <w:r w:rsidRPr="00FC520D">
        <w:rPr>
          <w:rFonts w:ascii="Arial" w:hAnsi="Arial" w:cs="Arial"/>
        </w:rPr>
        <w:t>and targeted intervention within a single, cohesive structure; enabling a step change in performance management across the department and the building of a high-performance culture.</w:t>
      </w:r>
      <w:r w:rsidRPr="003911A2">
        <w:rPr>
          <w:rFonts w:ascii="Arial" w:hAnsi="Arial" w:cs="Arial"/>
        </w:rPr>
        <w:t> </w:t>
      </w:r>
    </w:p>
    <w:p w14:paraId="75BF51C2" w14:textId="77777777" w:rsidR="00BB3469" w:rsidRPr="00FC520D" w:rsidRDefault="00BB3469" w:rsidP="00FC520D">
      <w:pPr>
        <w:spacing w:after="0" w:line="240" w:lineRule="auto"/>
        <w:rPr>
          <w:rFonts w:ascii="Arial" w:hAnsi="Arial" w:cs="Arial"/>
        </w:rPr>
      </w:pPr>
    </w:p>
    <w:p w14:paraId="02DEB9FD" w14:textId="77777777" w:rsidR="009A7032" w:rsidRPr="00FC520D" w:rsidRDefault="628CDCF1" w:rsidP="00BB3469">
      <w:pPr>
        <w:spacing w:after="0" w:line="240" w:lineRule="auto"/>
        <w:rPr>
          <w:rFonts w:ascii="Arial" w:hAnsi="Arial" w:cs="Arial"/>
        </w:rPr>
      </w:pPr>
      <w:r w:rsidRPr="00FC520D">
        <w:rPr>
          <w:rFonts w:ascii="Arial" w:hAnsi="Arial" w:cs="Arial"/>
        </w:rPr>
        <w:t>The directorate ensures that our existing performance and planning processes are robust, evidence-based, and aligned to departmental priorities and the Justice Delivery Plan and is delivering a new programme of performance activity to influence the culture and behaviour of the organisation.</w:t>
      </w:r>
      <w:r w:rsidRPr="003911A2">
        <w:rPr>
          <w:rFonts w:ascii="Arial" w:hAnsi="Arial" w:cs="Arial"/>
        </w:rPr>
        <w:t> </w:t>
      </w:r>
      <w:r w:rsidRPr="00FC520D">
        <w:rPr>
          <w:rFonts w:ascii="Arial" w:hAnsi="Arial" w:cs="Arial"/>
        </w:rPr>
        <w:t xml:space="preserve"> </w:t>
      </w:r>
      <w:r w:rsidRPr="003911A2">
        <w:rPr>
          <w:rFonts w:ascii="Arial" w:hAnsi="Arial" w:cs="Arial"/>
        </w:rPr>
        <w:t>  </w:t>
      </w:r>
      <w:r w:rsidRPr="00FC520D">
        <w:rPr>
          <w:rFonts w:ascii="Arial" w:hAnsi="Arial" w:cs="Arial"/>
        </w:rPr>
        <w:t xml:space="preserve"> </w:t>
      </w:r>
    </w:p>
    <w:p w14:paraId="33E1E306" w14:textId="77777777" w:rsidR="00BB3469" w:rsidRPr="00FC520D" w:rsidRDefault="00BB3469" w:rsidP="00FC520D">
      <w:pPr>
        <w:spacing w:after="0" w:line="240" w:lineRule="auto"/>
        <w:rPr>
          <w:rFonts w:ascii="Arial" w:hAnsi="Arial" w:cs="Arial"/>
        </w:rPr>
      </w:pPr>
    </w:p>
    <w:p w14:paraId="6FCE38A5" w14:textId="57179A4F" w:rsidR="009A7032" w:rsidRPr="00FC520D" w:rsidRDefault="2CDA6640" w:rsidP="00BB3469">
      <w:pPr>
        <w:spacing w:after="0" w:line="240" w:lineRule="auto"/>
        <w:rPr>
          <w:rFonts w:ascii="Arial" w:hAnsi="Arial" w:cs="Arial"/>
        </w:rPr>
      </w:pPr>
      <w:r w:rsidRPr="00FC520D">
        <w:rPr>
          <w:rFonts w:ascii="Arial" w:hAnsi="Arial" w:cs="Arial"/>
        </w:rPr>
        <w:t>The team has a wide range of experience - some have worked in different parts of MoJ and other government departments, others have joined from outside the Civil Service, and some have previous experience working in frontline roles. We have a friendly, supportive and collaborative team culture that encourages learning and development on an individual and team level. We welcome and encourage applications from everyone, including groups currently underrepresented in our workforce and pride ourselves as being an employer of choice.</w:t>
      </w:r>
    </w:p>
    <w:p w14:paraId="2D0E6416" w14:textId="77777777" w:rsidR="00BB3469" w:rsidRPr="00FC520D" w:rsidRDefault="00BB3469" w:rsidP="00FC520D">
      <w:pPr>
        <w:spacing w:after="0" w:line="240" w:lineRule="auto"/>
        <w:rPr>
          <w:rFonts w:ascii="Arial" w:hAnsi="Arial" w:cs="Arial"/>
        </w:rPr>
      </w:pPr>
    </w:p>
    <w:p w14:paraId="7434F4F6" w14:textId="5FBBFB23" w:rsidR="009A7032" w:rsidRPr="00FC520D" w:rsidRDefault="2CDA6640" w:rsidP="00BB3469">
      <w:pPr>
        <w:spacing w:after="0" w:line="240" w:lineRule="auto"/>
        <w:rPr>
          <w:rFonts w:ascii="Arial" w:hAnsi="Arial" w:cs="Arial"/>
        </w:rPr>
      </w:pPr>
      <w:r w:rsidRPr="00FC520D">
        <w:rPr>
          <w:rFonts w:ascii="Arial" w:hAnsi="Arial" w:cs="Arial"/>
        </w:rPr>
        <w:t xml:space="preserve">To find out more about how we champion diversity and inclusion in the workplace, visit: </w:t>
      </w:r>
      <w:hyperlink r:id="rId10" w:history="1">
        <w:r w:rsidRPr="00FC520D">
          <w:rPr>
            <w:rStyle w:val="Hyperlink"/>
            <w:rFonts w:ascii="Arial" w:hAnsi="Arial" w:cs="Arial"/>
          </w:rPr>
          <w:t>https://www.gov.uk/government/organisations/ministry-of-justice/about/equality-and-diversity</w:t>
        </w:r>
      </w:hyperlink>
    </w:p>
    <w:p w14:paraId="0B1296EB" w14:textId="77777777" w:rsidR="00BB3469" w:rsidRPr="00FC520D" w:rsidRDefault="00BB3469" w:rsidP="00FC520D">
      <w:pPr>
        <w:spacing w:after="0" w:line="240" w:lineRule="auto"/>
        <w:rPr>
          <w:rFonts w:ascii="Arial" w:hAnsi="Arial" w:cs="Arial"/>
        </w:rPr>
      </w:pPr>
    </w:p>
    <w:p w14:paraId="4EE3B5D8" w14:textId="440B9F1E" w:rsidR="009A7032" w:rsidRPr="00FC520D" w:rsidRDefault="009A7032" w:rsidP="00BB3469">
      <w:pPr>
        <w:spacing w:after="0" w:line="240" w:lineRule="auto"/>
        <w:rPr>
          <w:rFonts w:ascii="Arial" w:hAnsi="Arial" w:cs="Arial"/>
          <w:b/>
          <w:bCs/>
        </w:rPr>
      </w:pPr>
      <w:r w:rsidRPr="00FC520D">
        <w:rPr>
          <w:rFonts w:ascii="Arial" w:hAnsi="Arial" w:cs="Arial"/>
          <w:b/>
          <w:bCs/>
        </w:rPr>
        <w:t>Job description</w:t>
      </w:r>
    </w:p>
    <w:p w14:paraId="3124DBF9" w14:textId="77777777" w:rsidR="00F24BEA" w:rsidRPr="00FC520D" w:rsidRDefault="00F24BEA" w:rsidP="00FC520D">
      <w:pPr>
        <w:spacing w:after="0" w:line="240" w:lineRule="auto"/>
        <w:rPr>
          <w:rFonts w:ascii="Arial" w:hAnsi="Arial" w:cs="Arial"/>
        </w:rPr>
      </w:pPr>
    </w:p>
    <w:p w14:paraId="10C3FE8E" w14:textId="77777777" w:rsidR="009A7032" w:rsidRPr="00FC520D" w:rsidRDefault="009A7032" w:rsidP="00BB3469">
      <w:pPr>
        <w:spacing w:after="0" w:line="240" w:lineRule="auto"/>
        <w:rPr>
          <w:rFonts w:ascii="Arial" w:hAnsi="Arial" w:cs="Arial"/>
        </w:rPr>
      </w:pPr>
      <w:r w:rsidRPr="00FC520D">
        <w:rPr>
          <w:rFonts w:ascii="Arial" w:hAnsi="Arial" w:cs="Arial"/>
        </w:rPr>
        <w:t>As a Senior Implementation Adviser, you will:</w:t>
      </w:r>
    </w:p>
    <w:p w14:paraId="0E67DA3B" w14:textId="77777777" w:rsidR="00F24BEA" w:rsidRPr="00FC520D" w:rsidRDefault="00F24BEA" w:rsidP="00FC520D">
      <w:pPr>
        <w:spacing w:after="0" w:line="240" w:lineRule="auto"/>
        <w:rPr>
          <w:rFonts w:ascii="Arial" w:hAnsi="Arial" w:cs="Arial"/>
        </w:rPr>
      </w:pPr>
    </w:p>
    <w:p w14:paraId="4A095451" w14:textId="77777777" w:rsidR="009A7032" w:rsidRPr="00FC520D" w:rsidRDefault="009A7032" w:rsidP="00FC520D">
      <w:pPr>
        <w:numPr>
          <w:ilvl w:val="0"/>
          <w:numId w:val="15"/>
        </w:numPr>
        <w:spacing w:after="0" w:line="240" w:lineRule="auto"/>
        <w:rPr>
          <w:rFonts w:ascii="Arial" w:hAnsi="Arial" w:cs="Arial"/>
        </w:rPr>
      </w:pPr>
      <w:r w:rsidRPr="00FC520D">
        <w:rPr>
          <w:rFonts w:ascii="Arial" w:hAnsi="Arial" w:cs="Arial"/>
        </w:rPr>
        <w:t>Support the delivery of IU projects from scoping through to final report, leading on aspects where required.</w:t>
      </w:r>
    </w:p>
    <w:p w14:paraId="62F4933F" w14:textId="77777777" w:rsidR="009A7032" w:rsidRPr="00FC520D" w:rsidRDefault="009A7032" w:rsidP="00FC520D">
      <w:pPr>
        <w:numPr>
          <w:ilvl w:val="0"/>
          <w:numId w:val="15"/>
        </w:numPr>
        <w:spacing w:after="0" w:line="240" w:lineRule="auto"/>
        <w:rPr>
          <w:rFonts w:ascii="Arial" w:hAnsi="Arial" w:cs="Arial"/>
        </w:rPr>
      </w:pPr>
      <w:r w:rsidRPr="00FC520D">
        <w:rPr>
          <w:rFonts w:ascii="Arial" w:hAnsi="Arial" w:cs="Arial"/>
        </w:rPr>
        <w:t>Gather and analyse frontline evidence, combining qualitative and quantitative sources to deliver clear, evidence-based insights.</w:t>
      </w:r>
    </w:p>
    <w:p w14:paraId="5BC1C056" w14:textId="77777777" w:rsidR="009A7032" w:rsidRPr="00FC520D" w:rsidRDefault="009A7032" w:rsidP="00FC520D">
      <w:pPr>
        <w:numPr>
          <w:ilvl w:val="0"/>
          <w:numId w:val="15"/>
        </w:numPr>
        <w:spacing w:after="0" w:line="240" w:lineRule="auto"/>
        <w:rPr>
          <w:rFonts w:ascii="Arial" w:hAnsi="Arial" w:cs="Arial"/>
        </w:rPr>
      </w:pPr>
      <w:r w:rsidRPr="00FC520D">
        <w:rPr>
          <w:rFonts w:ascii="Arial" w:hAnsi="Arial" w:cs="Arial"/>
        </w:rPr>
        <w:t>Translate complex findings into clear, compelling reports – using written as well as visual design techniques to make messages easy to understand and ensuring they land persuasively with Ministers, senior stakeholders and delivery partners.</w:t>
      </w:r>
    </w:p>
    <w:p w14:paraId="32FC8506" w14:textId="77777777" w:rsidR="009A7032" w:rsidRPr="00FC520D" w:rsidRDefault="009A7032" w:rsidP="00FC520D">
      <w:pPr>
        <w:numPr>
          <w:ilvl w:val="0"/>
          <w:numId w:val="15"/>
        </w:numPr>
        <w:spacing w:after="0" w:line="240" w:lineRule="auto"/>
        <w:rPr>
          <w:rFonts w:ascii="Arial" w:hAnsi="Arial" w:cs="Arial"/>
        </w:rPr>
      </w:pPr>
      <w:r w:rsidRPr="00FC520D">
        <w:rPr>
          <w:rFonts w:ascii="Arial" w:hAnsi="Arial" w:cs="Arial"/>
        </w:rPr>
        <w:t>Support the provision of engaging workshops and presentations, from initial scoping sessions to sharing project findings- bringing together stakeholders with sometimes conflicting views, and facilitating constructive discussions that influence outcomes.</w:t>
      </w:r>
    </w:p>
    <w:p w14:paraId="1C881298" w14:textId="2B29C946" w:rsidR="009A7032" w:rsidRPr="00FC520D" w:rsidRDefault="009A7032" w:rsidP="00FC520D">
      <w:pPr>
        <w:numPr>
          <w:ilvl w:val="0"/>
          <w:numId w:val="15"/>
        </w:numPr>
        <w:spacing w:after="0" w:line="240" w:lineRule="auto"/>
        <w:rPr>
          <w:rFonts w:ascii="Arial" w:hAnsi="Arial" w:cs="Arial"/>
        </w:rPr>
      </w:pPr>
      <w:r w:rsidRPr="00FC520D">
        <w:rPr>
          <w:rFonts w:ascii="Arial" w:hAnsi="Arial" w:cs="Arial"/>
        </w:rPr>
        <w:t>Build collaborative, trusting relationships with colleagues, policy teams and executive agencies within the department and across government</w:t>
      </w:r>
    </w:p>
    <w:p w14:paraId="2B3E1BC6" w14:textId="77777777" w:rsidR="009A7032" w:rsidRPr="00FC520D" w:rsidRDefault="009A7032" w:rsidP="00BB3469">
      <w:pPr>
        <w:numPr>
          <w:ilvl w:val="0"/>
          <w:numId w:val="15"/>
        </w:numPr>
        <w:spacing w:after="0" w:line="240" w:lineRule="auto"/>
        <w:rPr>
          <w:rFonts w:ascii="Arial" w:hAnsi="Arial" w:cs="Arial"/>
        </w:rPr>
      </w:pPr>
      <w:r w:rsidRPr="00FC520D">
        <w:rPr>
          <w:rFonts w:ascii="Arial" w:hAnsi="Arial" w:cs="Arial"/>
        </w:rPr>
        <w:t>Innovate IU processes and tools, and help shape future project opportunities by building networks across the department.</w:t>
      </w:r>
    </w:p>
    <w:p w14:paraId="55D9B5F9" w14:textId="77777777" w:rsidR="00F24BEA" w:rsidRPr="00FC520D" w:rsidRDefault="00F24BEA" w:rsidP="00FC520D">
      <w:pPr>
        <w:spacing w:after="0" w:line="240" w:lineRule="auto"/>
        <w:ind w:left="720"/>
        <w:rPr>
          <w:rFonts w:ascii="Arial" w:hAnsi="Arial" w:cs="Arial"/>
        </w:rPr>
      </w:pPr>
    </w:p>
    <w:p w14:paraId="08BC4A82" w14:textId="77777777" w:rsidR="009A7032" w:rsidRPr="00FC520D" w:rsidRDefault="009A7032" w:rsidP="00BB3469">
      <w:pPr>
        <w:spacing w:after="0" w:line="240" w:lineRule="auto"/>
        <w:rPr>
          <w:rFonts w:ascii="Arial" w:hAnsi="Arial" w:cs="Arial"/>
          <w:b/>
          <w:bCs/>
        </w:rPr>
      </w:pPr>
      <w:r w:rsidRPr="00FC520D">
        <w:rPr>
          <w:rFonts w:ascii="Arial" w:hAnsi="Arial" w:cs="Arial"/>
          <w:b/>
          <w:bCs/>
        </w:rPr>
        <w:t>Main Activities/Responsibilities </w:t>
      </w:r>
    </w:p>
    <w:p w14:paraId="6493E6BA" w14:textId="77777777" w:rsidR="00F24BEA" w:rsidRPr="00FC520D" w:rsidRDefault="00F24BEA" w:rsidP="00FC520D">
      <w:pPr>
        <w:spacing w:after="0" w:line="240" w:lineRule="auto"/>
        <w:rPr>
          <w:rFonts w:ascii="Arial" w:hAnsi="Arial" w:cs="Arial"/>
          <w:b/>
          <w:bCs/>
        </w:rPr>
      </w:pPr>
    </w:p>
    <w:p w14:paraId="3A830CF5" w14:textId="77777777" w:rsidR="009A7032" w:rsidRPr="00FC520D" w:rsidRDefault="009A7032" w:rsidP="00BB3469">
      <w:pPr>
        <w:spacing w:after="0" w:line="240" w:lineRule="auto"/>
        <w:rPr>
          <w:rFonts w:ascii="Arial" w:hAnsi="Arial" w:cs="Arial"/>
        </w:rPr>
      </w:pPr>
      <w:r w:rsidRPr="00FC520D">
        <w:rPr>
          <w:rFonts w:ascii="Arial" w:hAnsi="Arial" w:cs="Arial"/>
        </w:rPr>
        <w:t>The job holder will be required to undertake the following duties and responsibilities: </w:t>
      </w:r>
    </w:p>
    <w:p w14:paraId="10122940" w14:textId="77777777" w:rsidR="00F24BEA" w:rsidRPr="00FC520D" w:rsidRDefault="00F24BEA" w:rsidP="00FC520D">
      <w:pPr>
        <w:spacing w:after="0" w:line="240" w:lineRule="auto"/>
        <w:rPr>
          <w:rFonts w:ascii="Arial" w:hAnsi="Arial" w:cs="Arial"/>
        </w:rPr>
      </w:pPr>
    </w:p>
    <w:p w14:paraId="5094E187" w14:textId="5C1113EC" w:rsidR="009A7032" w:rsidRPr="00FC520D" w:rsidRDefault="009A7032" w:rsidP="00FC520D">
      <w:pPr>
        <w:numPr>
          <w:ilvl w:val="0"/>
          <w:numId w:val="26"/>
        </w:numPr>
        <w:spacing w:after="0" w:line="240" w:lineRule="auto"/>
        <w:rPr>
          <w:rFonts w:ascii="Arial" w:hAnsi="Arial" w:cs="Arial"/>
        </w:rPr>
      </w:pPr>
      <w:r w:rsidRPr="00FC520D">
        <w:rPr>
          <w:rFonts w:ascii="Arial" w:hAnsi="Arial" w:cs="Arial"/>
        </w:rPr>
        <w:t>Proactively engaging the project steering group and key stakeholders to scope project</w:t>
      </w:r>
      <w:r w:rsidR="5ED48F07" w:rsidRPr="00FC520D">
        <w:rPr>
          <w:rFonts w:ascii="Arial" w:hAnsi="Arial" w:cs="Arial"/>
        </w:rPr>
        <w:t>s</w:t>
      </w:r>
      <w:r w:rsidRPr="00FC520D">
        <w:rPr>
          <w:rFonts w:ascii="Arial" w:hAnsi="Arial" w:cs="Arial"/>
        </w:rPr>
        <w:t xml:space="preserve"> – including comfortably using issue trees, conducting literature reviews, and analysing data.</w:t>
      </w:r>
    </w:p>
    <w:p w14:paraId="7A9CDFAA" w14:textId="77777777" w:rsidR="009A7032" w:rsidRPr="00FC520D" w:rsidRDefault="009A7032" w:rsidP="00FC520D">
      <w:pPr>
        <w:numPr>
          <w:ilvl w:val="0"/>
          <w:numId w:val="22"/>
        </w:numPr>
        <w:spacing w:after="0" w:line="240" w:lineRule="auto"/>
        <w:rPr>
          <w:rFonts w:ascii="Arial" w:hAnsi="Arial" w:cs="Arial"/>
        </w:rPr>
      </w:pPr>
      <w:r w:rsidRPr="00FC520D">
        <w:rPr>
          <w:rFonts w:ascii="Arial" w:hAnsi="Arial" w:cs="Arial"/>
          <w:lang w:val="en-US"/>
        </w:rPr>
        <w:t>Designing and delivering structured fieldwork, including stakeholder interviews, workshops and site visits, to gather frontline and system-level insight</w:t>
      </w:r>
      <w:r w:rsidRPr="00FC520D">
        <w:rPr>
          <w:rFonts w:ascii="Arial" w:hAnsi="Arial" w:cs="Arial"/>
        </w:rPr>
        <w:t>.</w:t>
      </w:r>
    </w:p>
    <w:p w14:paraId="6F3D84FA" w14:textId="77777777" w:rsidR="009A7032" w:rsidRPr="00FC520D" w:rsidRDefault="009A7032" w:rsidP="00FC520D">
      <w:pPr>
        <w:numPr>
          <w:ilvl w:val="0"/>
          <w:numId w:val="6"/>
        </w:numPr>
        <w:spacing w:after="0" w:line="240" w:lineRule="auto"/>
        <w:rPr>
          <w:rFonts w:ascii="Arial" w:hAnsi="Arial" w:cs="Arial"/>
        </w:rPr>
      </w:pPr>
      <w:r w:rsidRPr="00FC520D">
        <w:rPr>
          <w:rFonts w:ascii="Arial" w:hAnsi="Arial" w:cs="Arial"/>
          <w:lang w:val="en-US"/>
        </w:rPr>
        <w:t>Analysing qualitative and quantitative evidence to identify root causes, system bottlenecks and practical opportunities for improvement</w:t>
      </w:r>
      <w:r w:rsidRPr="00FC520D">
        <w:rPr>
          <w:rFonts w:ascii="Arial" w:hAnsi="Arial" w:cs="Arial"/>
        </w:rPr>
        <w:t>.</w:t>
      </w:r>
    </w:p>
    <w:p w14:paraId="26234D5A" w14:textId="77777777" w:rsidR="009A7032" w:rsidRPr="00FC520D" w:rsidRDefault="009A7032" w:rsidP="00FC520D">
      <w:pPr>
        <w:numPr>
          <w:ilvl w:val="0"/>
          <w:numId w:val="7"/>
        </w:numPr>
        <w:spacing w:after="0" w:line="240" w:lineRule="auto"/>
        <w:rPr>
          <w:rFonts w:ascii="Arial" w:hAnsi="Arial" w:cs="Arial"/>
        </w:rPr>
      </w:pPr>
      <w:r w:rsidRPr="00FC520D">
        <w:rPr>
          <w:rFonts w:ascii="Arial" w:hAnsi="Arial" w:cs="Arial"/>
          <w:lang w:val="en-US"/>
        </w:rPr>
        <w:t>Working closely with policy, operational, analytical, and functional colleagues to develop evidence-based, deliverable recommendations</w:t>
      </w:r>
      <w:r w:rsidRPr="00FC520D">
        <w:rPr>
          <w:rFonts w:ascii="Arial" w:hAnsi="Arial" w:cs="Arial"/>
        </w:rPr>
        <w:t>.</w:t>
      </w:r>
    </w:p>
    <w:p w14:paraId="335B4A24" w14:textId="77777777" w:rsidR="009A7032" w:rsidRPr="00FC520D" w:rsidRDefault="009A7032" w:rsidP="00FC520D">
      <w:pPr>
        <w:numPr>
          <w:ilvl w:val="0"/>
          <w:numId w:val="9"/>
        </w:numPr>
        <w:spacing w:after="0" w:line="240" w:lineRule="auto"/>
        <w:rPr>
          <w:rFonts w:ascii="Arial" w:hAnsi="Arial" w:cs="Arial"/>
        </w:rPr>
      </w:pPr>
      <w:r w:rsidRPr="00FC520D">
        <w:rPr>
          <w:rFonts w:ascii="Arial" w:hAnsi="Arial" w:cs="Arial"/>
          <w:lang w:val="en-US"/>
        </w:rPr>
        <w:t>Contributing to the development of clear, compelling products for senior audiences, including Ministers, senior officials and cross-agency boards</w:t>
      </w:r>
      <w:r w:rsidRPr="00FC520D">
        <w:rPr>
          <w:rFonts w:ascii="Arial" w:hAnsi="Arial" w:cs="Arial"/>
        </w:rPr>
        <w:t>.</w:t>
      </w:r>
    </w:p>
    <w:p w14:paraId="503815C1" w14:textId="77777777" w:rsidR="009A7032" w:rsidRPr="00FC520D" w:rsidRDefault="009A7032" w:rsidP="00FC520D">
      <w:pPr>
        <w:numPr>
          <w:ilvl w:val="0"/>
          <w:numId w:val="16"/>
        </w:numPr>
        <w:spacing w:after="0" w:line="240" w:lineRule="auto"/>
        <w:rPr>
          <w:rFonts w:ascii="Arial" w:hAnsi="Arial" w:cs="Arial"/>
        </w:rPr>
      </w:pPr>
      <w:r w:rsidRPr="00FC520D">
        <w:rPr>
          <w:rFonts w:ascii="Arial" w:hAnsi="Arial" w:cs="Arial"/>
          <w:lang w:val="en-US"/>
        </w:rPr>
        <w:lastRenderedPageBreak/>
        <w:t>Supporting effective project management, including maintaining delivery plans, tracking risks and issues, and escalating where appropriate</w:t>
      </w:r>
      <w:r w:rsidRPr="00FC520D">
        <w:rPr>
          <w:rFonts w:ascii="Arial" w:hAnsi="Arial" w:cs="Arial"/>
        </w:rPr>
        <w:t>.</w:t>
      </w:r>
    </w:p>
    <w:p w14:paraId="398D42AD" w14:textId="7AFA5181" w:rsidR="009A7032" w:rsidRPr="00FC520D" w:rsidRDefault="009A7032" w:rsidP="00FC520D">
      <w:pPr>
        <w:numPr>
          <w:ilvl w:val="0"/>
          <w:numId w:val="27"/>
        </w:numPr>
        <w:spacing w:after="0" w:line="240" w:lineRule="auto"/>
        <w:rPr>
          <w:rFonts w:ascii="Arial" w:hAnsi="Arial" w:cs="Arial"/>
        </w:rPr>
      </w:pPr>
      <w:r w:rsidRPr="00FC520D">
        <w:rPr>
          <w:rFonts w:ascii="Arial" w:hAnsi="Arial" w:cs="Arial"/>
          <w:lang w:val="en-US"/>
        </w:rPr>
        <w:t>Building and maintaining strong and collaborative working relationships with colleagues, policy teams, and operational teams across MoJ and external partners </w:t>
      </w:r>
      <w:r w:rsidRPr="00FC520D">
        <w:rPr>
          <w:rFonts w:ascii="Arial" w:hAnsi="Arial" w:cs="Arial"/>
        </w:rPr>
        <w:t> </w:t>
      </w:r>
    </w:p>
    <w:p w14:paraId="782132D6" w14:textId="77777777" w:rsidR="00F24BEA" w:rsidRPr="00FC520D" w:rsidRDefault="00F24BEA" w:rsidP="00BB3469">
      <w:pPr>
        <w:spacing w:after="0" w:line="240" w:lineRule="auto"/>
        <w:rPr>
          <w:rFonts w:ascii="Arial" w:hAnsi="Arial" w:cs="Arial"/>
          <w:b/>
          <w:bCs/>
        </w:rPr>
      </w:pPr>
    </w:p>
    <w:p w14:paraId="7B43C9F9" w14:textId="3F92A719" w:rsidR="009A7032" w:rsidRPr="00FC520D" w:rsidRDefault="009A7032" w:rsidP="00FC520D">
      <w:pPr>
        <w:spacing w:after="0" w:line="240" w:lineRule="auto"/>
        <w:rPr>
          <w:rFonts w:ascii="Arial" w:hAnsi="Arial" w:cs="Arial"/>
          <w:b/>
          <w:bCs/>
        </w:rPr>
      </w:pPr>
      <w:r w:rsidRPr="00FC520D">
        <w:rPr>
          <w:rFonts w:ascii="Arial" w:hAnsi="Arial" w:cs="Arial"/>
          <w:b/>
          <w:bCs/>
        </w:rPr>
        <w:t>Person Specification </w:t>
      </w:r>
    </w:p>
    <w:p w14:paraId="27109479" w14:textId="77777777" w:rsidR="00F24BEA" w:rsidRPr="00FC520D" w:rsidRDefault="00F24BEA" w:rsidP="00BB3469">
      <w:pPr>
        <w:spacing w:after="0" w:line="240" w:lineRule="auto"/>
        <w:rPr>
          <w:rFonts w:ascii="Arial" w:hAnsi="Arial" w:cs="Arial"/>
          <w:b/>
          <w:bCs/>
        </w:rPr>
      </w:pPr>
    </w:p>
    <w:p w14:paraId="72A86192" w14:textId="193BD2BE" w:rsidR="009A7032" w:rsidRPr="00FC520D" w:rsidRDefault="009A7032" w:rsidP="00BB3469">
      <w:pPr>
        <w:spacing w:after="0" w:line="240" w:lineRule="auto"/>
        <w:rPr>
          <w:rFonts w:ascii="Arial" w:hAnsi="Arial" w:cs="Arial"/>
        </w:rPr>
      </w:pPr>
      <w:commentRangeStart w:id="0"/>
      <w:r w:rsidRPr="00FC520D">
        <w:rPr>
          <w:rFonts w:ascii="Arial" w:hAnsi="Arial" w:cs="Arial"/>
          <w:b/>
          <w:bCs/>
        </w:rPr>
        <w:t>Essential</w:t>
      </w:r>
      <w:r w:rsidRPr="00FC520D">
        <w:rPr>
          <w:rFonts w:ascii="Arial" w:hAnsi="Arial" w:cs="Arial"/>
        </w:rPr>
        <w:t> </w:t>
      </w:r>
      <w:commentRangeEnd w:id="0"/>
      <w:r>
        <w:rPr>
          <w:rStyle w:val="CommentReference"/>
          <w:rFonts w:ascii="Arial" w:hAnsi="Arial" w:cs="Arial"/>
          <w:sz w:val="24"/>
          <w:szCs w:val="24"/>
        </w:rPr>
        <w:commentReference w:id="0"/>
      </w:r>
    </w:p>
    <w:p w14:paraId="1363ABB7" w14:textId="77777777" w:rsidR="00F24BEA" w:rsidRPr="00FC520D" w:rsidRDefault="00F24BEA" w:rsidP="00FC520D">
      <w:pPr>
        <w:spacing w:after="0" w:line="240" w:lineRule="auto"/>
        <w:rPr>
          <w:rFonts w:ascii="Arial" w:hAnsi="Arial" w:cs="Arial"/>
        </w:rPr>
      </w:pPr>
    </w:p>
    <w:p w14:paraId="40B411A7" w14:textId="3ABB9183" w:rsidR="009A7032" w:rsidRPr="00FC520D" w:rsidRDefault="009A7032" w:rsidP="00FC520D">
      <w:pPr>
        <w:numPr>
          <w:ilvl w:val="0"/>
          <w:numId w:val="29"/>
        </w:numPr>
        <w:spacing w:after="0" w:line="240" w:lineRule="auto"/>
        <w:rPr>
          <w:rFonts w:ascii="Arial" w:hAnsi="Arial" w:cs="Arial"/>
        </w:rPr>
      </w:pPr>
      <w:r w:rsidRPr="00FC520D">
        <w:rPr>
          <w:rFonts w:ascii="Arial" w:hAnsi="Arial" w:cs="Arial"/>
        </w:rPr>
        <w:t>Experience of leading or contributing to complex projects or reviews and delivering to tight deadlines with a high degree of autonomy.</w:t>
      </w:r>
      <w:r w:rsidR="00DA0DA0" w:rsidRPr="00FC520D">
        <w:rPr>
          <w:rFonts w:ascii="Arial" w:hAnsi="Arial" w:cs="Arial"/>
        </w:rPr>
        <w:t xml:space="preserve"> </w:t>
      </w:r>
    </w:p>
    <w:p w14:paraId="6B1A1BA8" w14:textId="519997F1" w:rsidR="00566687" w:rsidRPr="00FC520D" w:rsidRDefault="009A7032" w:rsidP="00566687">
      <w:pPr>
        <w:numPr>
          <w:ilvl w:val="0"/>
          <w:numId w:val="17"/>
        </w:numPr>
        <w:spacing w:after="0" w:line="240" w:lineRule="auto"/>
        <w:rPr>
          <w:rFonts w:ascii="Arial" w:hAnsi="Arial" w:cs="Arial"/>
        </w:rPr>
      </w:pPr>
      <w:r w:rsidRPr="00FC520D">
        <w:rPr>
          <w:rFonts w:ascii="Arial" w:hAnsi="Arial" w:cs="Arial"/>
        </w:rPr>
        <w:t>Strong analytical and problem-solving skills, with the ability to synthesise information from multiple sources and identify clear, evidence-based conclusions</w:t>
      </w:r>
      <w:r w:rsidR="003911A2" w:rsidRPr="00FC520D">
        <w:rPr>
          <w:rFonts w:ascii="Arial" w:hAnsi="Arial" w:cs="Arial"/>
        </w:rPr>
        <w:t>.</w:t>
      </w:r>
    </w:p>
    <w:p w14:paraId="05A373CC" w14:textId="0C66DF95" w:rsidR="009A7032" w:rsidRPr="00FC520D" w:rsidRDefault="009A7032" w:rsidP="00FC520D">
      <w:pPr>
        <w:numPr>
          <w:ilvl w:val="0"/>
          <w:numId w:val="17"/>
        </w:numPr>
        <w:spacing w:after="0" w:line="240" w:lineRule="auto"/>
        <w:rPr>
          <w:rFonts w:ascii="Arial" w:hAnsi="Arial" w:cs="Arial"/>
        </w:rPr>
      </w:pPr>
      <w:r w:rsidRPr="00FC520D">
        <w:rPr>
          <w:rFonts w:ascii="Arial" w:hAnsi="Arial" w:cs="Arial"/>
        </w:rPr>
        <w:t>Excellent written and verbal communication skills, including the ability to present complex issues clearly to senior stakeholders</w:t>
      </w:r>
      <w:r w:rsidR="003911A2" w:rsidRPr="00FC520D">
        <w:rPr>
          <w:rFonts w:ascii="Arial" w:hAnsi="Arial" w:cs="Arial"/>
        </w:rPr>
        <w:t>.</w:t>
      </w:r>
    </w:p>
    <w:p w14:paraId="6A9E0AA2" w14:textId="619C013D" w:rsidR="009A7032" w:rsidRPr="00FC520D" w:rsidRDefault="009A7032" w:rsidP="00FC520D">
      <w:pPr>
        <w:numPr>
          <w:ilvl w:val="0"/>
          <w:numId w:val="11"/>
        </w:numPr>
        <w:spacing w:after="0" w:line="240" w:lineRule="auto"/>
        <w:rPr>
          <w:rFonts w:ascii="Arial" w:hAnsi="Arial" w:cs="Arial"/>
        </w:rPr>
      </w:pPr>
      <w:r w:rsidRPr="00FC520D">
        <w:rPr>
          <w:rFonts w:ascii="Arial" w:hAnsi="Arial" w:cs="Arial"/>
        </w:rPr>
        <w:t>Confidence engaging with a wide range of stakeholders, including operational colleagues and senior leaders, and handling differing perspectives constructively</w:t>
      </w:r>
      <w:r w:rsidR="00E6450F" w:rsidRPr="00FC520D">
        <w:rPr>
          <w:rFonts w:ascii="Arial" w:hAnsi="Arial" w:cs="Arial"/>
        </w:rPr>
        <w:t>.</w:t>
      </w:r>
    </w:p>
    <w:p w14:paraId="4C0AEB87" w14:textId="49EA6036" w:rsidR="009A7032" w:rsidRPr="00FC520D" w:rsidRDefault="009A7032" w:rsidP="00FC520D">
      <w:pPr>
        <w:numPr>
          <w:ilvl w:val="0"/>
          <w:numId w:val="28"/>
        </w:numPr>
        <w:spacing w:after="0" w:line="240" w:lineRule="auto"/>
        <w:rPr>
          <w:rFonts w:ascii="Arial" w:hAnsi="Arial" w:cs="Arial"/>
        </w:rPr>
      </w:pPr>
      <w:r w:rsidRPr="00FC520D">
        <w:rPr>
          <w:rFonts w:ascii="Arial" w:hAnsi="Arial" w:cs="Arial"/>
        </w:rPr>
        <w:t>Strong organisational skills, with the ability to manage multiple stages and priorities effectively in a fast-paced environment </w:t>
      </w:r>
    </w:p>
    <w:p w14:paraId="3616C9AF" w14:textId="77777777" w:rsidR="00F24BEA" w:rsidRPr="00FC520D" w:rsidRDefault="00F24BEA" w:rsidP="00BB3469">
      <w:pPr>
        <w:spacing w:after="0" w:line="240" w:lineRule="auto"/>
        <w:rPr>
          <w:rFonts w:ascii="Arial" w:hAnsi="Arial" w:cs="Arial"/>
          <w:b/>
          <w:bCs/>
        </w:rPr>
      </w:pPr>
    </w:p>
    <w:p w14:paraId="314EDC42" w14:textId="77777777" w:rsidR="00F24BEA" w:rsidRPr="00FC520D" w:rsidRDefault="009A7032" w:rsidP="00BB3469">
      <w:pPr>
        <w:spacing w:after="0" w:line="240" w:lineRule="auto"/>
        <w:rPr>
          <w:rFonts w:ascii="Arial" w:hAnsi="Arial" w:cs="Arial"/>
          <w:b/>
          <w:bCs/>
        </w:rPr>
      </w:pPr>
      <w:commentRangeStart w:id="1"/>
      <w:r w:rsidRPr="00FC520D">
        <w:rPr>
          <w:rFonts w:ascii="Arial" w:hAnsi="Arial" w:cs="Arial"/>
          <w:b/>
          <w:bCs/>
        </w:rPr>
        <w:t>Desirable</w:t>
      </w:r>
    </w:p>
    <w:p w14:paraId="59FA6B7D" w14:textId="4FD173A8" w:rsidR="009A7032" w:rsidRPr="00FC520D" w:rsidRDefault="009A7032" w:rsidP="00FC520D">
      <w:pPr>
        <w:spacing w:after="0" w:line="240" w:lineRule="auto"/>
        <w:rPr>
          <w:rFonts w:ascii="Arial" w:hAnsi="Arial" w:cs="Arial"/>
        </w:rPr>
      </w:pPr>
      <w:r w:rsidRPr="00FC520D">
        <w:rPr>
          <w:rFonts w:ascii="Arial" w:hAnsi="Arial" w:cs="Arial"/>
        </w:rPr>
        <w:t> </w:t>
      </w:r>
      <w:commentRangeEnd w:id="1"/>
      <w:r w:rsidRPr="00BB3469">
        <w:rPr>
          <w:rStyle w:val="CommentReference"/>
          <w:rFonts w:ascii="Arial" w:hAnsi="Arial" w:cs="Arial"/>
          <w:sz w:val="24"/>
          <w:szCs w:val="24"/>
        </w:rPr>
        <w:commentReference w:id="1"/>
      </w:r>
    </w:p>
    <w:p w14:paraId="76FA8541" w14:textId="6A132E13" w:rsidR="009A7032" w:rsidRPr="00FC520D" w:rsidRDefault="009A7032" w:rsidP="00FC520D">
      <w:pPr>
        <w:numPr>
          <w:ilvl w:val="0"/>
          <w:numId w:val="8"/>
        </w:numPr>
        <w:spacing w:after="0" w:line="240" w:lineRule="auto"/>
        <w:rPr>
          <w:rFonts w:ascii="Arial" w:hAnsi="Arial" w:cs="Arial"/>
        </w:rPr>
      </w:pPr>
      <w:r w:rsidRPr="00FC520D">
        <w:rPr>
          <w:rFonts w:ascii="Arial" w:hAnsi="Arial" w:cs="Arial"/>
        </w:rPr>
        <w:t xml:space="preserve">Experience working with </w:t>
      </w:r>
    </w:p>
    <w:p w14:paraId="03D70F92" w14:textId="77777777" w:rsidR="009A7032" w:rsidRPr="00FC520D" w:rsidRDefault="009A7032" w:rsidP="00FC520D">
      <w:pPr>
        <w:numPr>
          <w:ilvl w:val="0"/>
          <w:numId w:val="4"/>
        </w:numPr>
        <w:spacing w:after="0" w:line="240" w:lineRule="auto"/>
        <w:rPr>
          <w:rFonts w:ascii="Arial" w:hAnsi="Arial" w:cs="Arial"/>
        </w:rPr>
      </w:pPr>
      <w:r w:rsidRPr="00FC520D">
        <w:rPr>
          <w:rFonts w:ascii="Arial" w:hAnsi="Arial" w:cs="Arial"/>
        </w:rPr>
        <w:t>Experience working with senior governance processes </w:t>
      </w:r>
    </w:p>
    <w:p w14:paraId="6C7CF860" w14:textId="77777777" w:rsidR="009A7032" w:rsidRPr="00FC520D" w:rsidRDefault="009A7032" w:rsidP="00FC520D">
      <w:pPr>
        <w:numPr>
          <w:ilvl w:val="0"/>
          <w:numId w:val="4"/>
        </w:numPr>
        <w:spacing w:after="0" w:line="240" w:lineRule="auto"/>
        <w:rPr>
          <w:rFonts w:ascii="Arial" w:hAnsi="Arial" w:cs="Arial"/>
        </w:rPr>
      </w:pPr>
      <w:r w:rsidRPr="00FC520D">
        <w:rPr>
          <w:rFonts w:ascii="Arial" w:hAnsi="Arial" w:cs="Arial"/>
        </w:rPr>
        <w:t>Experience working on high-profile or politically sensitive issues </w:t>
      </w:r>
    </w:p>
    <w:p w14:paraId="5B451185" w14:textId="2F7CA7D3" w:rsidR="009A7032" w:rsidRPr="00FC520D" w:rsidRDefault="009A7032" w:rsidP="00FC520D">
      <w:pPr>
        <w:numPr>
          <w:ilvl w:val="0"/>
          <w:numId w:val="10"/>
        </w:numPr>
        <w:spacing w:after="0" w:line="240" w:lineRule="auto"/>
        <w:rPr>
          <w:rFonts w:ascii="Arial" w:hAnsi="Arial" w:cs="Arial"/>
        </w:rPr>
      </w:pPr>
      <w:r w:rsidRPr="00FC520D">
        <w:rPr>
          <w:rFonts w:ascii="Arial" w:hAnsi="Arial" w:cs="Arial"/>
        </w:rPr>
        <w:t>Experience of qualitative research methods, including interviews, focus groups or workshop facilitation </w:t>
      </w:r>
    </w:p>
    <w:p w14:paraId="7EDA5933" w14:textId="2D2B5E68" w:rsidR="0061557E" w:rsidRPr="00FC520D" w:rsidRDefault="0061557E" w:rsidP="00FC520D">
      <w:pPr>
        <w:numPr>
          <w:ilvl w:val="0"/>
          <w:numId w:val="10"/>
        </w:numPr>
        <w:spacing w:after="0" w:line="240" w:lineRule="auto"/>
        <w:rPr>
          <w:rFonts w:ascii="Arial" w:hAnsi="Arial" w:cs="Arial"/>
        </w:rPr>
      </w:pPr>
      <w:r w:rsidRPr="00FC520D">
        <w:rPr>
          <w:rFonts w:ascii="Arial" w:hAnsi="Arial" w:cs="Arial"/>
        </w:rPr>
        <w:t xml:space="preserve">Experience of quantitative research methods, including </w:t>
      </w:r>
      <w:r w:rsidR="002D2E57" w:rsidRPr="00FC520D">
        <w:rPr>
          <w:rFonts w:ascii="Arial" w:hAnsi="Arial" w:cs="Arial"/>
        </w:rPr>
        <w:t>data analysis</w:t>
      </w:r>
      <w:r w:rsidR="00667F9D" w:rsidRPr="00FC520D">
        <w:rPr>
          <w:rFonts w:ascii="Arial" w:hAnsi="Arial" w:cs="Arial"/>
        </w:rPr>
        <w:t>, identifying and analysing patterns</w:t>
      </w:r>
      <w:r w:rsidR="00522DC5" w:rsidRPr="00FC520D">
        <w:rPr>
          <w:rFonts w:ascii="Arial" w:hAnsi="Arial" w:cs="Arial"/>
        </w:rPr>
        <w:t xml:space="preserve">, </w:t>
      </w:r>
      <w:r w:rsidR="002D2E57" w:rsidRPr="00FC520D">
        <w:rPr>
          <w:rFonts w:ascii="Arial" w:hAnsi="Arial" w:cs="Arial"/>
        </w:rPr>
        <w:t>and identifying and exploring relationships between variables</w:t>
      </w:r>
    </w:p>
    <w:p w14:paraId="48D3211C" w14:textId="77777777" w:rsidR="00F24BEA" w:rsidRPr="00FC520D" w:rsidRDefault="00F24BEA" w:rsidP="00BB3469">
      <w:pPr>
        <w:spacing w:after="0" w:line="240" w:lineRule="auto"/>
        <w:rPr>
          <w:rFonts w:ascii="Arial" w:hAnsi="Arial" w:cs="Arial"/>
        </w:rPr>
      </w:pPr>
    </w:p>
    <w:p w14:paraId="7F92CBCD" w14:textId="6731B315" w:rsidR="0049097C" w:rsidRPr="00FC520D" w:rsidRDefault="00122513" w:rsidP="00FC520D">
      <w:pPr>
        <w:spacing w:after="0" w:line="240" w:lineRule="auto"/>
        <w:rPr>
          <w:rFonts w:ascii="Arial" w:hAnsi="Arial" w:cs="Arial"/>
        </w:rPr>
      </w:pPr>
      <w:r w:rsidRPr="00FC520D">
        <w:rPr>
          <w:rFonts w:ascii="Arial" w:hAnsi="Arial" w:cs="Arial"/>
        </w:rPr>
        <w:t>Please note that whilst we don’t assess or score ‘desirable’ criteria, we may consider evidence provided that demonstrates meeting the desirable elements of the role, only after essential criteria is assessed and where there is a need to differentiate between closely scored candidates.</w:t>
      </w:r>
      <w:r w:rsidRPr="00FC520D">
        <w:rPr>
          <w:rFonts w:ascii="Arial" w:hAnsi="Arial" w:cs="Arial"/>
          <w:b/>
          <w:bCs/>
        </w:rPr>
        <w:t> </w:t>
      </w:r>
    </w:p>
    <w:p w14:paraId="2A1CA14A" w14:textId="77777777" w:rsidR="00F24BEA" w:rsidRPr="00FC520D" w:rsidRDefault="00F24BEA" w:rsidP="00B435A9">
      <w:pPr>
        <w:spacing w:after="0" w:line="240" w:lineRule="auto"/>
        <w:rPr>
          <w:rFonts w:ascii="Arial" w:hAnsi="Arial" w:cs="Arial"/>
          <w:b/>
          <w:bCs/>
        </w:rPr>
      </w:pPr>
    </w:p>
    <w:p w14:paraId="240A1D0C" w14:textId="77777777" w:rsidR="00B435A9" w:rsidRPr="003911A2" w:rsidRDefault="00B435A9" w:rsidP="00B435A9">
      <w:pPr>
        <w:spacing w:after="0" w:line="240" w:lineRule="auto"/>
        <w:rPr>
          <w:rStyle w:val="Strong"/>
          <w:rFonts w:ascii="Arial" w:hAnsi="Arial" w:cs="Arial"/>
        </w:rPr>
      </w:pPr>
      <w:r w:rsidRPr="003911A2">
        <w:rPr>
          <w:rStyle w:val="Strong"/>
          <w:rFonts w:ascii="Arial" w:hAnsi="Arial" w:cs="Arial"/>
        </w:rPr>
        <w:t>Application process</w:t>
      </w:r>
    </w:p>
    <w:p w14:paraId="4615B6C3" w14:textId="77777777" w:rsidR="00B435A9" w:rsidRPr="003911A2" w:rsidRDefault="00B435A9" w:rsidP="00FC520D">
      <w:pPr>
        <w:spacing w:after="0" w:line="240" w:lineRule="auto"/>
        <w:rPr>
          <w:rStyle w:val="Strong"/>
          <w:rFonts w:ascii="Arial" w:hAnsi="Arial" w:cs="Arial"/>
        </w:rPr>
      </w:pPr>
    </w:p>
    <w:p w14:paraId="00E63A67" w14:textId="77777777" w:rsidR="00B435A9" w:rsidRPr="003911A2" w:rsidRDefault="00B435A9" w:rsidP="00B435A9">
      <w:pPr>
        <w:spacing w:after="0" w:line="240" w:lineRule="auto"/>
        <w:rPr>
          <w:rFonts w:ascii="Arial" w:hAnsi="Arial" w:cs="Arial"/>
        </w:rPr>
      </w:pPr>
      <w:r w:rsidRPr="003911A2">
        <w:rPr>
          <w:rFonts w:ascii="Arial" w:hAnsi="Arial" w:cs="Arial"/>
        </w:rPr>
        <w:t>You will be assessed against the </w:t>
      </w:r>
      <w:hyperlink r:id="rId15" w:history="1">
        <w:r w:rsidRPr="003911A2">
          <w:rPr>
            <w:rStyle w:val="Hyperlink"/>
            <w:rFonts w:ascii="Arial" w:hAnsi="Arial" w:cs="Arial"/>
          </w:rPr>
          <w:t>Civil service success profiles framework</w:t>
        </w:r>
      </w:hyperlink>
      <w:r w:rsidRPr="003911A2">
        <w:rPr>
          <w:rFonts w:ascii="Arial" w:hAnsi="Arial" w:cs="Arial"/>
        </w:rPr>
        <w:t>.</w:t>
      </w:r>
    </w:p>
    <w:p w14:paraId="6F49C3FC" w14:textId="77777777" w:rsidR="00B435A9" w:rsidRPr="003911A2" w:rsidRDefault="00B435A9" w:rsidP="00FC520D">
      <w:pPr>
        <w:spacing w:after="0" w:line="240" w:lineRule="auto"/>
        <w:rPr>
          <w:rFonts w:ascii="Arial" w:hAnsi="Arial" w:cs="Arial"/>
        </w:rPr>
      </w:pPr>
    </w:p>
    <w:p w14:paraId="169E54A2" w14:textId="77777777" w:rsidR="00B435A9" w:rsidRPr="003911A2" w:rsidRDefault="00B435A9" w:rsidP="00B435A9">
      <w:pPr>
        <w:spacing w:after="0" w:line="240" w:lineRule="auto"/>
        <w:rPr>
          <w:rStyle w:val="Strong"/>
          <w:rFonts w:ascii="Arial" w:hAnsi="Arial" w:cs="Arial"/>
        </w:rPr>
      </w:pPr>
      <w:r w:rsidRPr="003911A2">
        <w:rPr>
          <w:rStyle w:val="Strong"/>
          <w:rFonts w:ascii="Arial" w:hAnsi="Arial" w:cs="Arial"/>
        </w:rPr>
        <w:t>Sift</w:t>
      </w:r>
    </w:p>
    <w:p w14:paraId="1BA85114" w14:textId="77777777" w:rsidR="00B435A9" w:rsidRPr="003911A2" w:rsidRDefault="00B435A9" w:rsidP="00FC520D">
      <w:pPr>
        <w:spacing w:after="0" w:line="240" w:lineRule="auto"/>
        <w:rPr>
          <w:rStyle w:val="Strong"/>
          <w:rFonts w:ascii="Arial" w:hAnsi="Arial" w:cs="Arial"/>
        </w:rPr>
      </w:pPr>
    </w:p>
    <w:p w14:paraId="5EE079E0" w14:textId="4E84EC1B" w:rsidR="00B435A9" w:rsidRPr="003911A2" w:rsidRDefault="00B435A9" w:rsidP="00FC520D">
      <w:pPr>
        <w:spacing w:after="0" w:line="240" w:lineRule="auto"/>
        <w:rPr>
          <w:rFonts w:ascii="Arial" w:hAnsi="Arial" w:cs="Arial"/>
        </w:rPr>
      </w:pPr>
      <w:r w:rsidRPr="003911A2">
        <w:rPr>
          <w:rFonts w:ascii="Arial" w:hAnsi="Arial" w:cs="Arial"/>
        </w:rPr>
        <w:t xml:space="preserve">Please provide examples of how you have met each of the </w:t>
      </w:r>
      <w:r w:rsidRPr="003911A2">
        <w:rPr>
          <w:rFonts w:ascii="Arial" w:hAnsi="Arial" w:cs="Arial"/>
          <w:i/>
          <w:iCs/>
        </w:rPr>
        <w:t xml:space="preserve">behaviours </w:t>
      </w:r>
      <w:r w:rsidRPr="003911A2">
        <w:rPr>
          <w:rFonts w:ascii="Arial" w:hAnsi="Arial" w:cs="Arial"/>
        </w:rPr>
        <w:t>below:</w:t>
      </w:r>
    </w:p>
    <w:p w14:paraId="64B0708C" w14:textId="77777777" w:rsidR="00B435A9" w:rsidRPr="003911A2" w:rsidRDefault="00B435A9" w:rsidP="00FC520D">
      <w:pPr>
        <w:spacing w:after="0" w:line="240" w:lineRule="auto"/>
        <w:rPr>
          <w:rFonts w:ascii="Arial" w:hAnsi="Arial" w:cs="Arial"/>
        </w:rPr>
      </w:pPr>
    </w:p>
    <w:p w14:paraId="0FD0D57D" w14:textId="7872118B" w:rsidR="004E18BD" w:rsidRPr="00FC520D" w:rsidRDefault="004E18BD" w:rsidP="004E18BD">
      <w:pPr>
        <w:numPr>
          <w:ilvl w:val="0"/>
          <w:numId w:val="13"/>
        </w:numPr>
        <w:spacing w:after="0" w:line="240" w:lineRule="auto"/>
        <w:rPr>
          <w:rFonts w:ascii="Arial" w:hAnsi="Arial" w:cs="Arial"/>
        </w:rPr>
      </w:pPr>
      <w:r w:rsidRPr="00FC520D">
        <w:rPr>
          <w:rFonts w:ascii="Arial" w:hAnsi="Arial" w:cs="Arial"/>
        </w:rPr>
        <w:t>Delivering at Pace </w:t>
      </w:r>
    </w:p>
    <w:p w14:paraId="599AD654" w14:textId="77777777" w:rsidR="004E18BD" w:rsidRPr="00FC520D" w:rsidRDefault="004E18BD" w:rsidP="004E18BD">
      <w:pPr>
        <w:numPr>
          <w:ilvl w:val="0"/>
          <w:numId w:val="25"/>
        </w:numPr>
        <w:spacing w:after="0" w:line="240" w:lineRule="auto"/>
        <w:rPr>
          <w:rFonts w:ascii="Arial" w:hAnsi="Arial" w:cs="Arial"/>
        </w:rPr>
      </w:pPr>
      <w:r w:rsidRPr="00FC520D">
        <w:rPr>
          <w:rFonts w:ascii="Arial" w:hAnsi="Arial" w:cs="Arial"/>
        </w:rPr>
        <w:t>Making Effective Decisions </w:t>
      </w:r>
    </w:p>
    <w:p w14:paraId="3A60630B" w14:textId="241D3E04" w:rsidR="00B435A9" w:rsidRPr="00FC520D" w:rsidRDefault="004E18BD" w:rsidP="004E18BD">
      <w:pPr>
        <w:numPr>
          <w:ilvl w:val="0"/>
          <w:numId w:val="30"/>
        </w:numPr>
        <w:spacing w:after="0" w:line="240" w:lineRule="auto"/>
        <w:rPr>
          <w:rFonts w:ascii="Arial" w:hAnsi="Arial" w:cs="Arial"/>
        </w:rPr>
      </w:pPr>
      <w:r w:rsidRPr="00FC520D">
        <w:rPr>
          <w:rFonts w:ascii="Arial" w:hAnsi="Arial" w:cs="Arial"/>
        </w:rPr>
        <w:t>Working Together </w:t>
      </w:r>
    </w:p>
    <w:p w14:paraId="3B1F17B2" w14:textId="77777777" w:rsidR="004E18BD" w:rsidRPr="003911A2" w:rsidRDefault="004E18BD" w:rsidP="00FC520D">
      <w:pPr>
        <w:spacing w:after="0" w:line="240" w:lineRule="auto"/>
        <w:rPr>
          <w:rFonts w:ascii="Arial" w:hAnsi="Arial" w:cs="Arial"/>
        </w:rPr>
      </w:pPr>
    </w:p>
    <w:p w14:paraId="1EC46587" w14:textId="77777777" w:rsidR="00B435A9" w:rsidRPr="003911A2" w:rsidRDefault="00B435A9" w:rsidP="00FC520D">
      <w:pPr>
        <w:spacing w:after="0" w:line="240" w:lineRule="auto"/>
        <w:rPr>
          <w:rFonts w:ascii="Arial" w:eastAsia="Calibri" w:hAnsi="Arial" w:cs="Arial"/>
        </w:rPr>
      </w:pPr>
      <w:r w:rsidRPr="003911A2">
        <w:rPr>
          <w:rFonts w:ascii="Arial" w:hAnsi="Arial" w:cs="Arial"/>
        </w:rPr>
        <w:t>Please refer to the CS Behaviours framework for more details, including by grade:</w:t>
      </w:r>
    </w:p>
    <w:p w14:paraId="6F77BF49" w14:textId="77777777" w:rsidR="00B435A9" w:rsidRPr="003911A2" w:rsidRDefault="00B435A9" w:rsidP="00B435A9">
      <w:pPr>
        <w:spacing w:after="0" w:line="240" w:lineRule="auto"/>
        <w:rPr>
          <w:rFonts w:ascii="Arial" w:hAnsi="Arial" w:cs="Arial"/>
        </w:rPr>
      </w:pPr>
      <w:hyperlink r:id="rId16" w:history="1">
        <w:r w:rsidRPr="003911A2">
          <w:rPr>
            <w:rStyle w:val="Hyperlink"/>
            <w:rFonts w:ascii="Arial" w:hAnsi="Arial" w:cs="Arial"/>
          </w:rPr>
          <w:t>https://www.gov.uk/governmen</w:t>
        </w:r>
        <w:r w:rsidRPr="003911A2">
          <w:rPr>
            <w:rStyle w:val="Hyperlink"/>
            <w:rFonts w:ascii="Arial" w:hAnsi="Arial" w:cs="Arial"/>
          </w:rPr>
          <w:t>t</w:t>
        </w:r>
        <w:r w:rsidRPr="003911A2">
          <w:rPr>
            <w:rStyle w:val="Hyperlink"/>
            <w:rFonts w:ascii="Arial" w:hAnsi="Arial" w:cs="Arial"/>
          </w:rPr>
          <w:t>/publications/success-profiles/success-profiles-civil-service-behaviours#why-we-assess-behaviours</w:t>
        </w:r>
      </w:hyperlink>
    </w:p>
    <w:p w14:paraId="7D7CFFC7" w14:textId="77777777" w:rsidR="00B435A9" w:rsidRPr="003911A2" w:rsidRDefault="00B435A9" w:rsidP="00B435A9">
      <w:pPr>
        <w:spacing w:after="0" w:line="240" w:lineRule="auto"/>
        <w:rPr>
          <w:rFonts w:ascii="Arial" w:hAnsi="Arial" w:cs="Arial"/>
        </w:rPr>
      </w:pPr>
    </w:p>
    <w:p w14:paraId="33C09ED0" w14:textId="7F406DFB" w:rsidR="00B435A9" w:rsidRPr="003911A2" w:rsidRDefault="00B435A9" w:rsidP="00B435A9">
      <w:pPr>
        <w:spacing w:after="0" w:line="240" w:lineRule="auto"/>
        <w:rPr>
          <w:rFonts w:ascii="Arial" w:hAnsi="Arial" w:cs="Arial"/>
          <w:b/>
          <w:bCs/>
        </w:rPr>
      </w:pPr>
      <w:r w:rsidRPr="003911A2">
        <w:rPr>
          <w:rStyle w:val="Strong"/>
          <w:rFonts w:ascii="Arial" w:hAnsi="Arial" w:cs="Arial"/>
        </w:rPr>
        <w:t>Experience</w:t>
      </w:r>
      <w:r w:rsidRPr="003911A2">
        <w:rPr>
          <w:rFonts w:ascii="Arial" w:hAnsi="Arial" w:cs="Arial"/>
          <w:b/>
          <w:bCs/>
        </w:rPr>
        <w:t xml:space="preserve"> </w:t>
      </w:r>
    </w:p>
    <w:p w14:paraId="124B5040" w14:textId="77777777" w:rsidR="00D32C12" w:rsidRPr="003911A2" w:rsidRDefault="00D32C12" w:rsidP="00B435A9">
      <w:pPr>
        <w:spacing w:after="0" w:line="240" w:lineRule="auto"/>
        <w:rPr>
          <w:rFonts w:ascii="Arial" w:hAnsi="Arial" w:cs="Arial"/>
          <w:b/>
          <w:bCs/>
        </w:rPr>
      </w:pPr>
    </w:p>
    <w:p w14:paraId="56760A15" w14:textId="35F916BE" w:rsidR="00D32C12" w:rsidRPr="00FC520D" w:rsidRDefault="008A1380" w:rsidP="00D32C12">
      <w:pPr>
        <w:spacing w:after="0" w:line="240" w:lineRule="auto"/>
        <w:rPr>
          <w:rFonts w:ascii="Arial" w:hAnsi="Arial" w:cs="Arial"/>
        </w:rPr>
      </w:pPr>
      <w:r w:rsidRPr="00FC520D">
        <w:rPr>
          <w:rFonts w:ascii="Arial" w:hAnsi="Arial" w:cs="Arial"/>
        </w:rPr>
        <w:t xml:space="preserve">To apply, you will need to submit a statement of suitability (no more than 750 words). </w:t>
      </w:r>
      <w:r w:rsidR="00387A78" w:rsidRPr="003911A2">
        <w:rPr>
          <w:rFonts w:ascii="Arial" w:hAnsi="Arial" w:cs="Arial"/>
        </w:rPr>
        <w:t>Your SoS</w:t>
      </w:r>
      <w:r w:rsidR="00D32C12" w:rsidRPr="00FC520D">
        <w:rPr>
          <w:rFonts w:ascii="Arial" w:hAnsi="Arial" w:cs="Arial"/>
        </w:rPr>
        <w:t xml:space="preserve"> should evidence your relevant skills and experience with reference to the essential criteria listed in the job description, and why you believe you are a suitable candidate for this role.</w:t>
      </w:r>
    </w:p>
    <w:p w14:paraId="2E8C88A7" w14:textId="77777777" w:rsidR="00D32C12" w:rsidRPr="00FC520D" w:rsidRDefault="00D32C12" w:rsidP="00D32C12">
      <w:pPr>
        <w:spacing w:after="0" w:line="240" w:lineRule="auto"/>
        <w:rPr>
          <w:rFonts w:ascii="Arial" w:hAnsi="Arial" w:cs="Arial"/>
        </w:rPr>
      </w:pPr>
    </w:p>
    <w:p w14:paraId="096D99D4" w14:textId="77777777" w:rsidR="00D32C12" w:rsidRPr="00FC520D" w:rsidRDefault="00D32C12" w:rsidP="00D32C12">
      <w:pPr>
        <w:spacing w:after="0" w:line="240" w:lineRule="auto"/>
        <w:rPr>
          <w:rFonts w:ascii="Arial" w:hAnsi="Arial" w:cs="Arial"/>
        </w:rPr>
      </w:pPr>
      <w:r w:rsidRPr="00FC520D">
        <w:rPr>
          <w:rFonts w:ascii="Arial" w:hAnsi="Arial" w:cs="Arial"/>
        </w:rPr>
        <w:t>In the event of large number of applications, an initial sift will be carried out using the lead behaviour, Delivering at Pace.</w:t>
      </w:r>
    </w:p>
    <w:p w14:paraId="1D460002" w14:textId="77777777" w:rsidR="00D32C12" w:rsidRPr="003911A2" w:rsidRDefault="00D32C12" w:rsidP="00FC520D">
      <w:pPr>
        <w:spacing w:after="0" w:line="240" w:lineRule="auto"/>
        <w:rPr>
          <w:rFonts w:ascii="Arial" w:hAnsi="Arial" w:cs="Arial"/>
        </w:rPr>
      </w:pPr>
    </w:p>
    <w:p w14:paraId="443D95AA" w14:textId="77777777" w:rsidR="00B435A9" w:rsidRPr="003911A2" w:rsidRDefault="00B435A9" w:rsidP="00FC520D">
      <w:pPr>
        <w:spacing w:after="0" w:line="240" w:lineRule="auto"/>
        <w:rPr>
          <w:rFonts w:ascii="Arial" w:hAnsi="Arial" w:cs="Arial"/>
        </w:rPr>
      </w:pPr>
      <w:r w:rsidRPr="003911A2">
        <w:rPr>
          <w:rStyle w:val="Strong"/>
          <w:rFonts w:ascii="Arial" w:hAnsi="Arial" w:cs="Arial"/>
        </w:rPr>
        <w:t>Candidates invited to Interview</w:t>
      </w:r>
    </w:p>
    <w:p w14:paraId="09A37F9D" w14:textId="77777777" w:rsidR="00B435A9" w:rsidRPr="003911A2" w:rsidRDefault="00B435A9" w:rsidP="00FC520D">
      <w:pPr>
        <w:spacing w:after="0" w:line="240" w:lineRule="auto"/>
        <w:rPr>
          <w:rFonts w:ascii="Arial" w:hAnsi="Arial" w:cs="Arial"/>
        </w:rPr>
      </w:pPr>
    </w:p>
    <w:p w14:paraId="6063703E" w14:textId="262AC629" w:rsidR="00B435A9" w:rsidRPr="003911A2" w:rsidRDefault="00B435A9" w:rsidP="00B435A9">
      <w:pPr>
        <w:spacing w:after="0" w:line="240" w:lineRule="auto"/>
        <w:rPr>
          <w:rFonts w:ascii="Arial" w:hAnsi="Arial" w:cs="Arial"/>
        </w:rPr>
      </w:pPr>
      <w:r w:rsidRPr="003911A2">
        <w:rPr>
          <w:rFonts w:ascii="Arial" w:hAnsi="Arial" w:cs="Arial"/>
        </w:rPr>
        <w:t xml:space="preserve">Please note that interviews will be carried out remotely via MS Teams. During the interview, we will be assessing you on </w:t>
      </w:r>
      <w:r w:rsidR="005260C0" w:rsidRPr="003911A2">
        <w:rPr>
          <w:rFonts w:ascii="Arial" w:hAnsi="Arial" w:cs="Arial"/>
        </w:rPr>
        <w:t xml:space="preserve">the </w:t>
      </w:r>
      <w:r w:rsidRPr="00FC520D">
        <w:rPr>
          <w:rFonts w:ascii="Arial" w:hAnsi="Arial" w:cs="Arial"/>
        </w:rPr>
        <w:t>Behaviours</w:t>
      </w:r>
      <w:r w:rsidR="005260C0" w:rsidRPr="00FC520D">
        <w:rPr>
          <w:rFonts w:ascii="Arial" w:hAnsi="Arial" w:cs="Arial"/>
        </w:rPr>
        <w:t xml:space="preserve"> listed above</w:t>
      </w:r>
      <w:r w:rsidRPr="00FC520D">
        <w:rPr>
          <w:rFonts w:ascii="Arial" w:hAnsi="Arial" w:cs="Arial"/>
        </w:rPr>
        <w:t xml:space="preserve">, and Strengths </w:t>
      </w:r>
      <w:r w:rsidRPr="003911A2">
        <w:rPr>
          <w:rFonts w:ascii="Arial" w:hAnsi="Arial" w:cs="Arial"/>
        </w:rPr>
        <w:t>from the Success Profiles framework.</w:t>
      </w:r>
    </w:p>
    <w:p w14:paraId="4CF3382A" w14:textId="77777777" w:rsidR="005260C0" w:rsidRPr="00FC520D" w:rsidRDefault="005260C0" w:rsidP="00B435A9">
      <w:pPr>
        <w:spacing w:after="0" w:line="240" w:lineRule="auto"/>
        <w:rPr>
          <w:rFonts w:ascii="Arial" w:hAnsi="Arial" w:cs="Arial"/>
        </w:rPr>
      </w:pPr>
    </w:p>
    <w:p w14:paraId="1B9CE4C0" w14:textId="46BF5019" w:rsidR="0049097C" w:rsidRPr="00FC520D" w:rsidRDefault="0049097C" w:rsidP="00FC520D">
      <w:pPr>
        <w:spacing w:after="0" w:line="240" w:lineRule="auto"/>
        <w:rPr>
          <w:rFonts w:ascii="Arial" w:hAnsi="Arial" w:cs="Arial"/>
          <w:b/>
          <w:bCs/>
        </w:rPr>
      </w:pPr>
      <w:r w:rsidRPr="00FC520D">
        <w:rPr>
          <w:rFonts w:ascii="Arial" w:hAnsi="Arial" w:cs="Arial"/>
        </w:rPr>
        <w:t xml:space="preserve">You will also be asked to </w:t>
      </w:r>
      <w:r w:rsidR="00EA012A" w:rsidRPr="00FC520D">
        <w:rPr>
          <w:rFonts w:ascii="Arial" w:hAnsi="Arial" w:cs="Arial"/>
        </w:rPr>
        <w:t>give a short presentation (</w:t>
      </w:r>
      <w:r w:rsidR="00CF3EAC" w:rsidRPr="00FC520D">
        <w:rPr>
          <w:rFonts w:ascii="Arial" w:hAnsi="Arial" w:cs="Arial"/>
        </w:rPr>
        <w:t xml:space="preserve">5 minutes) at interview. Details will be sent to those candidates invited to interview. </w:t>
      </w:r>
    </w:p>
    <w:sectPr w:rsidR="0049097C" w:rsidRPr="00FC520D" w:rsidSect="00FC520D">
      <w:pgSz w:w="11906" w:h="16838"/>
      <w:pgMar w:top="993" w:right="1080" w:bottom="1440" w:left="108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lotkin, Alexandra" w:date="2026-03-13T15:41:00Z" w:initials="PA">
    <w:p w14:paraId="4974F6C9" w14:textId="041444D9" w:rsidR="00584871" w:rsidRDefault="00584871">
      <w:pPr>
        <w:pStyle w:val="CommentText"/>
      </w:pPr>
      <w:r>
        <w:rPr>
          <w:rStyle w:val="CommentReference"/>
        </w:rPr>
        <w:annotationRef/>
      </w:r>
      <w:r w:rsidRPr="2D34AAA5">
        <w:t>Can we include something on being data/excel literate and being able to present data?</w:t>
      </w:r>
    </w:p>
  </w:comment>
  <w:comment w:id="1" w:author="Plotkin, Alexandra" w:date="2026-03-13T15:40:00Z" w:initials="PA">
    <w:p w14:paraId="3A3C6DD8" w14:textId="5BEFB1A1" w:rsidR="00584871" w:rsidRDefault="00584871">
      <w:pPr>
        <w:pStyle w:val="CommentText"/>
      </w:pPr>
      <w:r>
        <w:rPr>
          <w:rStyle w:val="CommentReference"/>
        </w:rPr>
        <w:annotationRef/>
      </w:r>
      <w:r w:rsidRPr="395CCE82">
        <w:t>Do we want to include anything on quant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974F6C9" w15:done="1"/>
  <w15:commentEx w15:paraId="3A3C6DD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ADE0F84" w16cex:dateUtc="2026-03-13T15:41:00Z"/>
  <w16cex:commentExtensible w16cex:durableId="437EE9A3" w16cex:dateUtc="2026-03-13T15: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974F6C9" w16cid:durableId="4ADE0F84"/>
  <w16cid:commentId w16cid:paraId="3A3C6DD8" w16cid:durableId="437EE9A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6DE16" w14:textId="77777777" w:rsidR="00D92D76" w:rsidRDefault="00D92D76" w:rsidP="000B605D">
      <w:pPr>
        <w:spacing w:after="0" w:line="240" w:lineRule="auto"/>
      </w:pPr>
      <w:r>
        <w:separator/>
      </w:r>
    </w:p>
  </w:endnote>
  <w:endnote w:type="continuationSeparator" w:id="0">
    <w:p w14:paraId="3FD14921" w14:textId="77777777" w:rsidR="00D92D76" w:rsidRDefault="00D92D76" w:rsidP="000B6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10DD0" w14:textId="77777777" w:rsidR="00D92D76" w:rsidRDefault="00D92D76" w:rsidP="000B605D">
      <w:pPr>
        <w:spacing w:after="0" w:line="240" w:lineRule="auto"/>
      </w:pPr>
      <w:r>
        <w:separator/>
      </w:r>
    </w:p>
  </w:footnote>
  <w:footnote w:type="continuationSeparator" w:id="0">
    <w:p w14:paraId="635379D7" w14:textId="77777777" w:rsidR="00D92D76" w:rsidRDefault="00D92D76" w:rsidP="000B60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784A"/>
    <w:multiLevelType w:val="multilevel"/>
    <w:tmpl w:val="F9584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13747B"/>
    <w:multiLevelType w:val="multilevel"/>
    <w:tmpl w:val="D6CC0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326601"/>
    <w:multiLevelType w:val="multilevel"/>
    <w:tmpl w:val="EC4A6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5A5140"/>
    <w:multiLevelType w:val="multilevel"/>
    <w:tmpl w:val="9F7AB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EF5ACB"/>
    <w:multiLevelType w:val="multilevel"/>
    <w:tmpl w:val="BF7EB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FD00B8"/>
    <w:multiLevelType w:val="multilevel"/>
    <w:tmpl w:val="804EB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C44D55"/>
    <w:multiLevelType w:val="multilevel"/>
    <w:tmpl w:val="14681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204CC9"/>
    <w:multiLevelType w:val="multilevel"/>
    <w:tmpl w:val="220EB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DF742E"/>
    <w:multiLevelType w:val="multilevel"/>
    <w:tmpl w:val="ADD8B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8127879"/>
    <w:multiLevelType w:val="multilevel"/>
    <w:tmpl w:val="3000B75E"/>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247E30"/>
    <w:multiLevelType w:val="multilevel"/>
    <w:tmpl w:val="870C6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9C507D"/>
    <w:multiLevelType w:val="multilevel"/>
    <w:tmpl w:val="29B8C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28A1472"/>
    <w:multiLevelType w:val="multilevel"/>
    <w:tmpl w:val="2036F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24679A"/>
    <w:multiLevelType w:val="multilevel"/>
    <w:tmpl w:val="AFD2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D0350E4"/>
    <w:multiLevelType w:val="multilevel"/>
    <w:tmpl w:val="F7B81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F64230D"/>
    <w:multiLevelType w:val="multilevel"/>
    <w:tmpl w:val="A356B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1446BF8"/>
    <w:multiLevelType w:val="multilevel"/>
    <w:tmpl w:val="96D2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8823920"/>
    <w:multiLevelType w:val="multilevel"/>
    <w:tmpl w:val="63C62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B6862B0"/>
    <w:multiLevelType w:val="multilevel"/>
    <w:tmpl w:val="6900A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DF01141"/>
    <w:multiLevelType w:val="multilevel"/>
    <w:tmpl w:val="516AA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0E509E3"/>
    <w:multiLevelType w:val="multilevel"/>
    <w:tmpl w:val="7B388380"/>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2F06396"/>
    <w:multiLevelType w:val="multilevel"/>
    <w:tmpl w:val="74B00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3A20A2D"/>
    <w:multiLevelType w:val="multilevel"/>
    <w:tmpl w:val="3052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3D94BEE"/>
    <w:multiLevelType w:val="hybridMultilevel"/>
    <w:tmpl w:val="FC1A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ED1547"/>
    <w:multiLevelType w:val="multilevel"/>
    <w:tmpl w:val="D9E24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3B41C8B"/>
    <w:multiLevelType w:val="multilevel"/>
    <w:tmpl w:val="81E0E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6CA0686"/>
    <w:multiLevelType w:val="multilevel"/>
    <w:tmpl w:val="F4C4A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C8B3EAF"/>
    <w:multiLevelType w:val="multilevel"/>
    <w:tmpl w:val="02C8F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D5864B9"/>
    <w:multiLevelType w:val="multilevel"/>
    <w:tmpl w:val="9F921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DB72EAE"/>
    <w:multiLevelType w:val="multilevel"/>
    <w:tmpl w:val="FBA0E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35488544">
    <w:abstractNumId w:val="28"/>
  </w:num>
  <w:num w:numId="2" w16cid:durableId="1136332919">
    <w:abstractNumId w:val="4"/>
  </w:num>
  <w:num w:numId="3" w16cid:durableId="1149784707">
    <w:abstractNumId w:val="17"/>
  </w:num>
  <w:num w:numId="4" w16cid:durableId="1199589831">
    <w:abstractNumId w:val="22"/>
  </w:num>
  <w:num w:numId="5" w16cid:durableId="1371760010">
    <w:abstractNumId w:val="10"/>
  </w:num>
  <w:num w:numId="6" w16cid:durableId="1373966405">
    <w:abstractNumId w:val="27"/>
  </w:num>
  <w:num w:numId="7" w16cid:durableId="1450276437">
    <w:abstractNumId w:val="16"/>
  </w:num>
  <w:num w:numId="8" w16cid:durableId="1598177006">
    <w:abstractNumId w:val="25"/>
  </w:num>
  <w:num w:numId="9" w16cid:durableId="167793526">
    <w:abstractNumId w:val="19"/>
  </w:num>
  <w:num w:numId="10" w16cid:durableId="1681196479">
    <w:abstractNumId w:val="8"/>
  </w:num>
  <w:num w:numId="11" w16cid:durableId="1936400451">
    <w:abstractNumId w:val="24"/>
  </w:num>
  <w:num w:numId="12" w16cid:durableId="1946889557">
    <w:abstractNumId w:val="13"/>
  </w:num>
  <w:num w:numId="13" w16cid:durableId="1954434312">
    <w:abstractNumId w:val="9"/>
  </w:num>
  <w:num w:numId="14" w16cid:durableId="203714764">
    <w:abstractNumId w:val="14"/>
  </w:num>
  <w:num w:numId="15" w16cid:durableId="2085175296">
    <w:abstractNumId w:val="7"/>
  </w:num>
  <w:num w:numId="16" w16cid:durableId="2120760443">
    <w:abstractNumId w:val="11"/>
  </w:num>
  <w:num w:numId="17" w16cid:durableId="271714973">
    <w:abstractNumId w:val="3"/>
  </w:num>
  <w:num w:numId="18" w16cid:durableId="34932889">
    <w:abstractNumId w:val="1"/>
  </w:num>
  <w:num w:numId="19" w16cid:durableId="403186673">
    <w:abstractNumId w:val="18"/>
  </w:num>
  <w:num w:numId="20" w16cid:durableId="493648245">
    <w:abstractNumId w:val="5"/>
  </w:num>
  <w:num w:numId="21" w16cid:durableId="514735963">
    <w:abstractNumId w:val="6"/>
  </w:num>
  <w:num w:numId="22" w16cid:durableId="53092533">
    <w:abstractNumId w:val="0"/>
  </w:num>
  <w:num w:numId="23" w16cid:durableId="574976911">
    <w:abstractNumId w:val="12"/>
  </w:num>
  <w:num w:numId="24" w16cid:durableId="676074265">
    <w:abstractNumId w:val="2"/>
  </w:num>
  <w:num w:numId="25" w16cid:durableId="709307824">
    <w:abstractNumId w:val="20"/>
  </w:num>
  <w:num w:numId="26" w16cid:durableId="70932862">
    <w:abstractNumId w:val="29"/>
  </w:num>
  <w:num w:numId="27" w16cid:durableId="721103469">
    <w:abstractNumId w:val="26"/>
  </w:num>
  <w:num w:numId="28" w16cid:durableId="752629809">
    <w:abstractNumId w:val="21"/>
  </w:num>
  <w:num w:numId="29" w16cid:durableId="770006678">
    <w:abstractNumId w:val="15"/>
  </w:num>
  <w:num w:numId="30" w16cid:durableId="597906700">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lotkin, Alexandra">
    <w15:presenceInfo w15:providerId="AD" w15:userId="S::alexandra.plotkin@justice.gov.uk::f8cfcae8-d3ea-491f-9292-f98b758570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97C"/>
    <w:rsid w:val="00012D3B"/>
    <w:rsid w:val="0003529E"/>
    <w:rsid w:val="00036B44"/>
    <w:rsid w:val="00037D6B"/>
    <w:rsid w:val="000769CC"/>
    <w:rsid w:val="000839E4"/>
    <w:rsid w:val="0009567D"/>
    <w:rsid w:val="000B33D8"/>
    <w:rsid w:val="000B380C"/>
    <w:rsid w:val="000B605D"/>
    <w:rsid w:val="000B6893"/>
    <w:rsid w:val="000B706F"/>
    <w:rsid w:val="000C42FB"/>
    <w:rsid w:val="000D2302"/>
    <w:rsid w:val="00113D53"/>
    <w:rsid w:val="00122513"/>
    <w:rsid w:val="00123015"/>
    <w:rsid w:val="00133771"/>
    <w:rsid w:val="00140AD4"/>
    <w:rsid w:val="00167945"/>
    <w:rsid w:val="00182FF1"/>
    <w:rsid w:val="001A1236"/>
    <w:rsid w:val="001A7A9E"/>
    <w:rsid w:val="00203FA2"/>
    <w:rsid w:val="0020693C"/>
    <w:rsid w:val="0021495A"/>
    <w:rsid w:val="00215B96"/>
    <w:rsid w:val="00217FCB"/>
    <w:rsid w:val="00234397"/>
    <w:rsid w:val="00244030"/>
    <w:rsid w:val="00245033"/>
    <w:rsid w:val="00250662"/>
    <w:rsid w:val="00250D6C"/>
    <w:rsid w:val="002609AA"/>
    <w:rsid w:val="00266640"/>
    <w:rsid w:val="00270BD5"/>
    <w:rsid w:val="002B1043"/>
    <w:rsid w:val="002D2E57"/>
    <w:rsid w:val="002E1502"/>
    <w:rsid w:val="00316B93"/>
    <w:rsid w:val="00316CF6"/>
    <w:rsid w:val="00323095"/>
    <w:rsid w:val="00327693"/>
    <w:rsid w:val="00340889"/>
    <w:rsid w:val="00346389"/>
    <w:rsid w:val="0034761F"/>
    <w:rsid w:val="00360005"/>
    <w:rsid w:val="00374AFB"/>
    <w:rsid w:val="00387A78"/>
    <w:rsid w:val="003911A2"/>
    <w:rsid w:val="00394A11"/>
    <w:rsid w:val="003A6F57"/>
    <w:rsid w:val="003F1B69"/>
    <w:rsid w:val="004139D8"/>
    <w:rsid w:val="004163D0"/>
    <w:rsid w:val="00424C05"/>
    <w:rsid w:val="00432849"/>
    <w:rsid w:val="0044423F"/>
    <w:rsid w:val="00483FFE"/>
    <w:rsid w:val="0049097C"/>
    <w:rsid w:val="004A1D24"/>
    <w:rsid w:val="004A69DE"/>
    <w:rsid w:val="004C68B3"/>
    <w:rsid w:val="004D3F21"/>
    <w:rsid w:val="004E18BD"/>
    <w:rsid w:val="004E613F"/>
    <w:rsid w:val="004E7C71"/>
    <w:rsid w:val="004F6B4F"/>
    <w:rsid w:val="00522DC5"/>
    <w:rsid w:val="005260C0"/>
    <w:rsid w:val="00530CCD"/>
    <w:rsid w:val="0055017E"/>
    <w:rsid w:val="0055044C"/>
    <w:rsid w:val="00552B06"/>
    <w:rsid w:val="00566687"/>
    <w:rsid w:val="00570156"/>
    <w:rsid w:val="00573F91"/>
    <w:rsid w:val="00584871"/>
    <w:rsid w:val="005873AF"/>
    <w:rsid w:val="005B53ED"/>
    <w:rsid w:val="005C11F2"/>
    <w:rsid w:val="005D2A28"/>
    <w:rsid w:val="006142D5"/>
    <w:rsid w:val="0061557E"/>
    <w:rsid w:val="006404F1"/>
    <w:rsid w:val="00667F9D"/>
    <w:rsid w:val="0067016B"/>
    <w:rsid w:val="00675B57"/>
    <w:rsid w:val="006960F8"/>
    <w:rsid w:val="006C6B33"/>
    <w:rsid w:val="006D490C"/>
    <w:rsid w:val="006F78D1"/>
    <w:rsid w:val="0070580A"/>
    <w:rsid w:val="00725ABE"/>
    <w:rsid w:val="00734C92"/>
    <w:rsid w:val="00740097"/>
    <w:rsid w:val="00744951"/>
    <w:rsid w:val="00750ECD"/>
    <w:rsid w:val="00772693"/>
    <w:rsid w:val="00775021"/>
    <w:rsid w:val="00787B6A"/>
    <w:rsid w:val="007A2C0E"/>
    <w:rsid w:val="007C131E"/>
    <w:rsid w:val="007D39B1"/>
    <w:rsid w:val="007E4ACB"/>
    <w:rsid w:val="007E5FB9"/>
    <w:rsid w:val="0080763C"/>
    <w:rsid w:val="008356E9"/>
    <w:rsid w:val="00852F9E"/>
    <w:rsid w:val="00874F9A"/>
    <w:rsid w:val="008773A5"/>
    <w:rsid w:val="00890A8E"/>
    <w:rsid w:val="00890C62"/>
    <w:rsid w:val="008A1380"/>
    <w:rsid w:val="008B2EBE"/>
    <w:rsid w:val="008C563E"/>
    <w:rsid w:val="008E163F"/>
    <w:rsid w:val="008E58A5"/>
    <w:rsid w:val="008E6232"/>
    <w:rsid w:val="009073EF"/>
    <w:rsid w:val="00926A63"/>
    <w:rsid w:val="009746E2"/>
    <w:rsid w:val="009804A8"/>
    <w:rsid w:val="00993033"/>
    <w:rsid w:val="00994799"/>
    <w:rsid w:val="009A62E2"/>
    <w:rsid w:val="009A7032"/>
    <w:rsid w:val="009B4BAB"/>
    <w:rsid w:val="009D150E"/>
    <w:rsid w:val="009E30CA"/>
    <w:rsid w:val="00A03BBE"/>
    <w:rsid w:val="00A1533E"/>
    <w:rsid w:val="00A317BA"/>
    <w:rsid w:val="00A32F73"/>
    <w:rsid w:val="00A3314F"/>
    <w:rsid w:val="00A45909"/>
    <w:rsid w:val="00A60C03"/>
    <w:rsid w:val="00A7683A"/>
    <w:rsid w:val="00A855B4"/>
    <w:rsid w:val="00A91DB4"/>
    <w:rsid w:val="00AC2B84"/>
    <w:rsid w:val="00AD263F"/>
    <w:rsid w:val="00B01F3C"/>
    <w:rsid w:val="00B02DBA"/>
    <w:rsid w:val="00B11E4D"/>
    <w:rsid w:val="00B17F64"/>
    <w:rsid w:val="00B258D0"/>
    <w:rsid w:val="00B435A9"/>
    <w:rsid w:val="00B54E2D"/>
    <w:rsid w:val="00B96C43"/>
    <w:rsid w:val="00BB3469"/>
    <w:rsid w:val="00BE2CEC"/>
    <w:rsid w:val="00BF559F"/>
    <w:rsid w:val="00C02710"/>
    <w:rsid w:val="00C03F1B"/>
    <w:rsid w:val="00C14888"/>
    <w:rsid w:val="00C21FE8"/>
    <w:rsid w:val="00C27CB0"/>
    <w:rsid w:val="00C41C69"/>
    <w:rsid w:val="00C51664"/>
    <w:rsid w:val="00C84CB2"/>
    <w:rsid w:val="00C9596B"/>
    <w:rsid w:val="00CB3299"/>
    <w:rsid w:val="00CC6AA4"/>
    <w:rsid w:val="00CC7A6B"/>
    <w:rsid w:val="00CD618E"/>
    <w:rsid w:val="00CE117A"/>
    <w:rsid w:val="00CE271D"/>
    <w:rsid w:val="00CE57F1"/>
    <w:rsid w:val="00CF2E3F"/>
    <w:rsid w:val="00CF3EAC"/>
    <w:rsid w:val="00CF56DC"/>
    <w:rsid w:val="00D1067B"/>
    <w:rsid w:val="00D15133"/>
    <w:rsid w:val="00D16CAC"/>
    <w:rsid w:val="00D23B37"/>
    <w:rsid w:val="00D32C12"/>
    <w:rsid w:val="00D46B3E"/>
    <w:rsid w:val="00D7246C"/>
    <w:rsid w:val="00D92D76"/>
    <w:rsid w:val="00DA0DA0"/>
    <w:rsid w:val="00DA31A8"/>
    <w:rsid w:val="00DA5A49"/>
    <w:rsid w:val="00DB48E6"/>
    <w:rsid w:val="00DC3395"/>
    <w:rsid w:val="00DD19F5"/>
    <w:rsid w:val="00DD1E80"/>
    <w:rsid w:val="00E0575F"/>
    <w:rsid w:val="00E130CD"/>
    <w:rsid w:val="00E21353"/>
    <w:rsid w:val="00E22A31"/>
    <w:rsid w:val="00E37878"/>
    <w:rsid w:val="00E41216"/>
    <w:rsid w:val="00E45E59"/>
    <w:rsid w:val="00E51215"/>
    <w:rsid w:val="00E6450F"/>
    <w:rsid w:val="00E73B16"/>
    <w:rsid w:val="00E76C89"/>
    <w:rsid w:val="00E94CA9"/>
    <w:rsid w:val="00EA012A"/>
    <w:rsid w:val="00EB6925"/>
    <w:rsid w:val="00ED0D8E"/>
    <w:rsid w:val="00EE2B5A"/>
    <w:rsid w:val="00EF54D8"/>
    <w:rsid w:val="00EF6821"/>
    <w:rsid w:val="00F024BC"/>
    <w:rsid w:val="00F24BEA"/>
    <w:rsid w:val="00F522C3"/>
    <w:rsid w:val="00F738D3"/>
    <w:rsid w:val="00F77D79"/>
    <w:rsid w:val="00F808A3"/>
    <w:rsid w:val="00F85A97"/>
    <w:rsid w:val="00F877AC"/>
    <w:rsid w:val="00FC520D"/>
    <w:rsid w:val="00FD04D5"/>
    <w:rsid w:val="00FE0C46"/>
    <w:rsid w:val="00FE37DC"/>
    <w:rsid w:val="00FE3FCA"/>
    <w:rsid w:val="061DB18F"/>
    <w:rsid w:val="088EA255"/>
    <w:rsid w:val="094322F8"/>
    <w:rsid w:val="0992DE89"/>
    <w:rsid w:val="0B382EEF"/>
    <w:rsid w:val="0D206782"/>
    <w:rsid w:val="14AD3614"/>
    <w:rsid w:val="1707FB46"/>
    <w:rsid w:val="1903D7B0"/>
    <w:rsid w:val="1D8C8CCB"/>
    <w:rsid w:val="1F0B5FC9"/>
    <w:rsid w:val="1F4354C3"/>
    <w:rsid w:val="2470564E"/>
    <w:rsid w:val="280B622A"/>
    <w:rsid w:val="293902FD"/>
    <w:rsid w:val="2CDA6640"/>
    <w:rsid w:val="31F7717A"/>
    <w:rsid w:val="33A0B932"/>
    <w:rsid w:val="3629A304"/>
    <w:rsid w:val="39DB0505"/>
    <w:rsid w:val="41B05A59"/>
    <w:rsid w:val="4F01DDA2"/>
    <w:rsid w:val="58DFC9F4"/>
    <w:rsid w:val="5A63AE84"/>
    <w:rsid w:val="5C30C043"/>
    <w:rsid w:val="5ED48F07"/>
    <w:rsid w:val="600244EC"/>
    <w:rsid w:val="628CDCF1"/>
    <w:rsid w:val="6A97D8E0"/>
    <w:rsid w:val="6C08227A"/>
    <w:rsid w:val="7C0C3EBB"/>
    <w:rsid w:val="7D7D3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1BBB9"/>
  <w15:chartTrackingRefBased/>
  <w15:docId w15:val="{D40FB6A2-D16A-4D65-BA38-E9724C27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C12"/>
  </w:style>
  <w:style w:type="paragraph" w:styleId="Heading1">
    <w:name w:val="heading 1"/>
    <w:basedOn w:val="Normal"/>
    <w:next w:val="Normal"/>
    <w:link w:val="Heading1Char"/>
    <w:uiPriority w:val="9"/>
    <w:qFormat/>
    <w:rsid w:val="004909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09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09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09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09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09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09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09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09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9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09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09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09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09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09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09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09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097C"/>
    <w:rPr>
      <w:rFonts w:eastAsiaTheme="majorEastAsia" w:cstheme="majorBidi"/>
      <w:color w:val="272727" w:themeColor="text1" w:themeTint="D8"/>
    </w:rPr>
  </w:style>
  <w:style w:type="paragraph" w:styleId="Title">
    <w:name w:val="Title"/>
    <w:basedOn w:val="Normal"/>
    <w:next w:val="Normal"/>
    <w:link w:val="TitleChar"/>
    <w:uiPriority w:val="10"/>
    <w:qFormat/>
    <w:rsid w:val="004909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09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09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09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097C"/>
    <w:pPr>
      <w:spacing w:before="160"/>
      <w:jc w:val="center"/>
    </w:pPr>
    <w:rPr>
      <w:i/>
      <w:iCs/>
      <w:color w:val="404040" w:themeColor="text1" w:themeTint="BF"/>
    </w:rPr>
  </w:style>
  <w:style w:type="character" w:customStyle="1" w:styleId="QuoteChar">
    <w:name w:val="Quote Char"/>
    <w:basedOn w:val="DefaultParagraphFont"/>
    <w:link w:val="Quote"/>
    <w:uiPriority w:val="29"/>
    <w:rsid w:val="0049097C"/>
    <w:rPr>
      <w:i/>
      <w:iCs/>
      <w:color w:val="404040" w:themeColor="text1" w:themeTint="BF"/>
    </w:rPr>
  </w:style>
  <w:style w:type="paragraph" w:styleId="ListParagraph">
    <w:name w:val="List Paragraph"/>
    <w:basedOn w:val="Normal"/>
    <w:uiPriority w:val="34"/>
    <w:qFormat/>
    <w:rsid w:val="0049097C"/>
    <w:pPr>
      <w:ind w:left="720"/>
      <w:contextualSpacing/>
    </w:pPr>
  </w:style>
  <w:style w:type="character" w:styleId="IntenseEmphasis">
    <w:name w:val="Intense Emphasis"/>
    <w:basedOn w:val="DefaultParagraphFont"/>
    <w:uiPriority w:val="21"/>
    <w:qFormat/>
    <w:rsid w:val="0049097C"/>
    <w:rPr>
      <w:i/>
      <w:iCs/>
      <w:color w:val="0F4761" w:themeColor="accent1" w:themeShade="BF"/>
    </w:rPr>
  </w:style>
  <w:style w:type="paragraph" w:styleId="IntenseQuote">
    <w:name w:val="Intense Quote"/>
    <w:basedOn w:val="Normal"/>
    <w:next w:val="Normal"/>
    <w:link w:val="IntenseQuoteChar"/>
    <w:uiPriority w:val="30"/>
    <w:qFormat/>
    <w:rsid w:val="004909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097C"/>
    <w:rPr>
      <w:i/>
      <w:iCs/>
      <w:color w:val="0F4761" w:themeColor="accent1" w:themeShade="BF"/>
    </w:rPr>
  </w:style>
  <w:style w:type="character" w:styleId="IntenseReference">
    <w:name w:val="Intense Reference"/>
    <w:basedOn w:val="DefaultParagraphFont"/>
    <w:uiPriority w:val="32"/>
    <w:qFormat/>
    <w:rsid w:val="0049097C"/>
    <w:rPr>
      <w:b/>
      <w:bCs/>
      <w:smallCaps/>
      <w:color w:val="0F4761" w:themeColor="accent1" w:themeShade="BF"/>
      <w:spacing w:val="5"/>
    </w:rPr>
  </w:style>
  <w:style w:type="character" w:styleId="Hyperlink">
    <w:name w:val="Hyperlink"/>
    <w:basedOn w:val="DefaultParagraphFont"/>
    <w:uiPriority w:val="99"/>
    <w:unhideWhenUsed/>
    <w:rsid w:val="0049097C"/>
    <w:rPr>
      <w:color w:val="467886" w:themeColor="hyperlink"/>
      <w:u w:val="single"/>
    </w:rPr>
  </w:style>
  <w:style w:type="character" w:styleId="UnresolvedMention">
    <w:name w:val="Unresolved Mention"/>
    <w:basedOn w:val="DefaultParagraphFont"/>
    <w:uiPriority w:val="99"/>
    <w:semiHidden/>
    <w:unhideWhenUsed/>
    <w:rsid w:val="0049097C"/>
    <w:rPr>
      <w:color w:val="605E5C"/>
      <w:shd w:val="clear" w:color="auto" w:fill="E1DFDD"/>
    </w:rPr>
  </w:style>
  <w:style w:type="paragraph" w:styleId="Header">
    <w:name w:val="header"/>
    <w:basedOn w:val="Normal"/>
    <w:link w:val="HeaderChar"/>
    <w:uiPriority w:val="99"/>
    <w:unhideWhenUsed/>
    <w:rsid w:val="000B60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05D"/>
  </w:style>
  <w:style w:type="paragraph" w:styleId="Footer">
    <w:name w:val="footer"/>
    <w:basedOn w:val="Normal"/>
    <w:link w:val="FooterChar"/>
    <w:uiPriority w:val="99"/>
    <w:unhideWhenUsed/>
    <w:rsid w:val="000B60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05D"/>
  </w:style>
  <w:style w:type="character" w:styleId="CommentReference">
    <w:name w:val="annotation reference"/>
    <w:basedOn w:val="DefaultParagraphFont"/>
    <w:unhideWhenUsed/>
    <w:rsid w:val="00CE271D"/>
    <w:rPr>
      <w:sz w:val="16"/>
      <w:szCs w:val="16"/>
    </w:rPr>
  </w:style>
  <w:style w:type="paragraph" w:styleId="CommentText">
    <w:name w:val="annotation text"/>
    <w:basedOn w:val="Normal"/>
    <w:link w:val="CommentTextChar"/>
    <w:unhideWhenUsed/>
    <w:rsid w:val="00CE271D"/>
    <w:pPr>
      <w:spacing w:line="240" w:lineRule="auto"/>
    </w:pPr>
    <w:rPr>
      <w:sz w:val="20"/>
      <w:szCs w:val="20"/>
    </w:rPr>
  </w:style>
  <w:style w:type="character" w:customStyle="1" w:styleId="CommentTextChar">
    <w:name w:val="Comment Text Char"/>
    <w:basedOn w:val="DefaultParagraphFont"/>
    <w:link w:val="CommentText"/>
    <w:rsid w:val="00CE271D"/>
    <w:rPr>
      <w:sz w:val="20"/>
      <w:szCs w:val="20"/>
    </w:rPr>
  </w:style>
  <w:style w:type="paragraph" w:styleId="CommentSubject">
    <w:name w:val="annotation subject"/>
    <w:basedOn w:val="CommentText"/>
    <w:next w:val="CommentText"/>
    <w:link w:val="CommentSubjectChar"/>
    <w:uiPriority w:val="99"/>
    <w:semiHidden/>
    <w:unhideWhenUsed/>
    <w:rsid w:val="00CE271D"/>
    <w:rPr>
      <w:b/>
      <w:bCs/>
    </w:rPr>
  </w:style>
  <w:style w:type="character" w:customStyle="1" w:styleId="CommentSubjectChar">
    <w:name w:val="Comment Subject Char"/>
    <w:basedOn w:val="CommentTextChar"/>
    <w:link w:val="CommentSubject"/>
    <w:uiPriority w:val="99"/>
    <w:semiHidden/>
    <w:rsid w:val="00CE271D"/>
    <w:rPr>
      <w:b/>
      <w:bCs/>
      <w:sz w:val="20"/>
      <w:szCs w:val="20"/>
    </w:rPr>
  </w:style>
  <w:style w:type="character" w:styleId="FollowedHyperlink">
    <w:name w:val="FollowedHyperlink"/>
    <w:basedOn w:val="DefaultParagraphFont"/>
    <w:uiPriority w:val="99"/>
    <w:semiHidden/>
    <w:unhideWhenUsed/>
    <w:rsid w:val="00D16CAC"/>
    <w:rPr>
      <w:color w:val="96607D" w:themeColor="followedHyperlink"/>
      <w:u w:val="single"/>
    </w:rPr>
  </w:style>
  <w:style w:type="paragraph" w:styleId="Revision">
    <w:name w:val="Revision"/>
    <w:hidden/>
    <w:uiPriority w:val="99"/>
    <w:semiHidden/>
    <w:rsid w:val="00A7683A"/>
    <w:pPr>
      <w:spacing w:after="0" w:line="240" w:lineRule="auto"/>
    </w:pPr>
  </w:style>
  <w:style w:type="character" w:styleId="Mention">
    <w:name w:val="Mention"/>
    <w:basedOn w:val="DefaultParagraphFont"/>
    <w:uiPriority w:val="99"/>
    <w:unhideWhenUsed/>
    <w:rsid w:val="0070580A"/>
    <w:rPr>
      <w:color w:val="2B579A"/>
      <w:shd w:val="clear" w:color="auto" w:fill="E1DFDD"/>
    </w:rPr>
  </w:style>
  <w:style w:type="character" w:styleId="Strong">
    <w:name w:val="Strong"/>
    <w:uiPriority w:val="22"/>
    <w:qFormat/>
    <w:rsid w:val="00B435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success-profiles/success-profiles-civil-service-behaviours#why-we-assess-behaviour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hyperlink" Target="https://www.gov.uk/government/publications/success-profiles" TargetMode="External"/><Relationship Id="rId10" Type="http://schemas.openxmlformats.org/officeDocument/2006/relationships/hyperlink" Target="https://www.gov.uk/government/organisations/ministry-of-justice/about/equality-and-diversity"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Props1.xml><?xml version="1.0" encoding="utf-8"?>
<ds:datastoreItem xmlns:ds="http://schemas.openxmlformats.org/officeDocument/2006/customXml" ds:itemID="{0E7032A9-8C9E-4A0D-BFDD-8FD2B93A2F20}">
  <ds:schemaRefs>
    <ds:schemaRef ds:uri="http://schemas.microsoft.com/sharepoint/v3/contenttype/forms"/>
  </ds:schemaRefs>
</ds:datastoreItem>
</file>

<file path=customXml/itemProps2.xml><?xml version="1.0" encoding="utf-8"?>
<ds:datastoreItem xmlns:ds="http://schemas.openxmlformats.org/officeDocument/2006/customXml" ds:itemID="{3F47B0DB-8AE4-4A05-AC42-953C6DC390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71219B-9943-4471-977D-669B029376B4}">
  <ds:schemaRefs>
    <ds:schemaRef ds:uri="http://schemas.microsoft.com/office/2006/metadata/properties"/>
    <ds:schemaRef ds:uri="http://schemas.microsoft.com/office/infopath/2007/PartnerControls"/>
    <ds:schemaRef ds:uri="1c930ea3-9e47-4fe8-b067-0b4e0fa8d680"/>
    <ds:schemaRef ds:uri="97fefa8e-4949-4558-a84b-572a492f3c38"/>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4</Pages>
  <Words>1345</Words>
  <Characters>7668</Characters>
  <Application>Microsoft Office Word</Application>
  <DocSecurity>0</DocSecurity>
  <Lines>63</Lines>
  <Paragraphs>17</Paragraphs>
  <ScaleCrop>false</ScaleCrop>
  <Company/>
  <LinksUpToDate>false</LinksUpToDate>
  <CharactersWithSpaces>8996</CharactersWithSpaces>
  <SharedDoc>false</SharedDoc>
  <HLinks>
    <vt:vector size="48" baseType="variant">
      <vt:variant>
        <vt:i4>2752636</vt:i4>
      </vt:variant>
      <vt:variant>
        <vt:i4>6</vt:i4>
      </vt:variant>
      <vt:variant>
        <vt:i4>0</vt:i4>
      </vt:variant>
      <vt:variant>
        <vt:i4>5</vt:i4>
      </vt:variant>
      <vt:variant>
        <vt:lpwstr>https://www.gov.uk/government/publications/success-profiles</vt:lpwstr>
      </vt:variant>
      <vt:variant>
        <vt:lpwstr/>
      </vt:variant>
      <vt:variant>
        <vt:i4>5308488</vt:i4>
      </vt:variant>
      <vt:variant>
        <vt:i4>3</vt:i4>
      </vt:variant>
      <vt:variant>
        <vt:i4>0</vt:i4>
      </vt:variant>
      <vt:variant>
        <vt:i4>5</vt:i4>
      </vt:variant>
      <vt:variant>
        <vt:lpwstr>https://www.gov.uk/government/organisations/ministry-of-justice/about/equality-and-diversity</vt:lpwstr>
      </vt:variant>
      <vt:variant>
        <vt:lpwstr/>
      </vt:variant>
      <vt:variant>
        <vt:i4>5308488</vt:i4>
      </vt:variant>
      <vt:variant>
        <vt:i4>0</vt:i4>
      </vt:variant>
      <vt:variant>
        <vt:i4>0</vt:i4>
      </vt:variant>
      <vt:variant>
        <vt:i4>5</vt:i4>
      </vt:variant>
      <vt:variant>
        <vt:lpwstr>https://www.gov.uk/government/organisations/ministry-of-justice/about/equality-and-diversity</vt:lpwstr>
      </vt:variant>
      <vt:variant>
        <vt:lpwstr/>
      </vt:variant>
      <vt:variant>
        <vt:i4>6881360</vt:i4>
      </vt:variant>
      <vt:variant>
        <vt:i4>0</vt:i4>
      </vt:variant>
      <vt:variant>
        <vt:i4>0</vt:i4>
      </vt:variant>
      <vt:variant>
        <vt:i4>5</vt:i4>
      </vt:variant>
      <vt:variant>
        <vt:lpwstr>mailto:Alexandra.Plotkin@justice.gov.uk</vt:lpwstr>
      </vt:variant>
      <vt:variant>
        <vt:lpwstr/>
      </vt:variant>
      <vt:variant>
        <vt:i4>2752636</vt:i4>
      </vt:variant>
      <vt:variant>
        <vt:i4>6</vt:i4>
      </vt:variant>
      <vt:variant>
        <vt:i4>0</vt:i4>
      </vt:variant>
      <vt:variant>
        <vt:i4>5</vt:i4>
      </vt:variant>
      <vt:variant>
        <vt:lpwstr>https://www.gov.uk/government/publications/success-profiles</vt:lpwstr>
      </vt:variant>
      <vt:variant>
        <vt:lpwstr/>
      </vt:variant>
      <vt:variant>
        <vt:i4>5308488</vt:i4>
      </vt:variant>
      <vt:variant>
        <vt:i4>3</vt:i4>
      </vt:variant>
      <vt:variant>
        <vt:i4>0</vt:i4>
      </vt:variant>
      <vt:variant>
        <vt:i4>5</vt:i4>
      </vt:variant>
      <vt:variant>
        <vt:lpwstr>https://www.gov.uk/government/organisations/ministry-of-justice/about/equality-and-diversity</vt:lpwstr>
      </vt:variant>
      <vt:variant>
        <vt:lpwstr/>
      </vt:variant>
      <vt:variant>
        <vt:i4>5308488</vt:i4>
      </vt:variant>
      <vt:variant>
        <vt:i4>0</vt:i4>
      </vt:variant>
      <vt:variant>
        <vt:i4>0</vt:i4>
      </vt:variant>
      <vt:variant>
        <vt:i4>5</vt:i4>
      </vt:variant>
      <vt:variant>
        <vt:lpwstr>https://www.gov.uk/government/organisations/ministry-of-justice/about/equality-and-diversity</vt:lpwstr>
      </vt:variant>
      <vt:variant>
        <vt:lpwstr/>
      </vt:variant>
      <vt:variant>
        <vt:i4>6881360</vt:i4>
      </vt:variant>
      <vt:variant>
        <vt:i4>0</vt:i4>
      </vt:variant>
      <vt:variant>
        <vt:i4>0</vt:i4>
      </vt:variant>
      <vt:variant>
        <vt:i4>5</vt:i4>
      </vt:variant>
      <vt:variant>
        <vt:lpwstr>mailto:Alexandra.Plotkin@justice.gov.uk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Paines, Victoria  |  She/Hers</dc:creator>
  <cp:keywords/>
  <dc:description/>
  <cp:lastModifiedBy>Panteli, Maria</cp:lastModifiedBy>
  <cp:revision>165</cp:revision>
  <dcterms:created xsi:type="dcterms:W3CDTF">2026-03-10T14:40:00Z</dcterms:created>
  <dcterms:modified xsi:type="dcterms:W3CDTF">2026-06-23T14:55:00Z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MediaServiceImageTags">
    <vt:lpwstr/>
  </property>
  <property fmtid="{D5CDD505-2E9C-101B-9397-08002B2CF9AE}" pid="4" name="docLang">
    <vt:lpwstr>en</vt:lpwstr>
  </property>
</Properties>
</file>