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B0FBE" w14:textId="77777777" w:rsidR="00A06C3B" w:rsidRDefault="005276D2">
      <w:pPr>
        <w:spacing w:after="0"/>
        <w:jc w:val="right"/>
      </w:pPr>
      <w:r>
        <w:t xml:space="preserve"> </w:t>
      </w:r>
    </w:p>
    <w:p w14:paraId="4247BD05" w14:textId="77777777" w:rsidR="00A06C3B" w:rsidRDefault="005276D2">
      <w:pPr>
        <w:spacing w:after="0"/>
        <w:ind w:left="285"/>
      </w:pPr>
      <w:r>
        <w:rPr>
          <w:noProof/>
        </w:rPr>
        <w:drawing>
          <wp:inline distT="0" distB="0" distL="0" distR="0" wp14:anchorId="2C410A95" wp14:editId="563FAFD3">
            <wp:extent cx="2828925" cy="1266825"/>
            <wp:effectExtent l="0" t="0" r="0" b="0"/>
            <wp:docPr id="116" name="Picture 116"/>
            <wp:cNvGraphicFramePr/>
            <a:graphic xmlns:a="http://schemas.openxmlformats.org/drawingml/2006/main">
              <a:graphicData uri="http://schemas.openxmlformats.org/drawingml/2006/picture">
                <pic:pic xmlns:pic="http://schemas.openxmlformats.org/drawingml/2006/picture">
                  <pic:nvPicPr>
                    <pic:cNvPr id="116" name="Picture 116"/>
                    <pic:cNvPicPr/>
                  </pic:nvPicPr>
                  <pic:blipFill>
                    <a:blip r:embed="rId7"/>
                    <a:stretch>
                      <a:fillRect/>
                    </a:stretch>
                  </pic:blipFill>
                  <pic:spPr>
                    <a:xfrm>
                      <a:off x="0" y="0"/>
                      <a:ext cx="2828925" cy="1266825"/>
                    </a:xfrm>
                    <a:prstGeom prst="rect">
                      <a:avLst/>
                    </a:prstGeom>
                  </pic:spPr>
                </pic:pic>
              </a:graphicData>
            </a:graphic>
          </wp:inline>
        </w:drawing>
      </w:r>
    </w:p>
    <w:p w14:paraId="552B5037" w14:textId="77777777" w:rsidR="00A06C3B" w:rsidRDefault="005276D2">
      <w:pPr>
        <w:spacing w:after="239"/>
        <w:ind w:left="285" w:right="984"/>
        <w:jc w:val="center"/>
      </w:pPr>
      <w:r>
        <w:t xml:space="preserve"> </w:t>
      </w:r>
    </w:p>
    <w:p w14:paraId="79B1414B" w14:textId="77777777" w:rsidR="00A06C3B" w:rsidRDefault="005276D2">
      <w:pPr>
        <w:spacing w:after="81"/>
        <w:ind w:left="73"/>
        <w:jc w:val="center"/>
      </w:pPr>
      <w:r>
        <w:rPr>
          <w:rFonts w:ascii="Arial" w:eastAsia="Arial" w:hAnsi="Arial" w:cs="Arial"/>
          <w:b/>
          <w:sz w:val="44"/>
        </w:rPr>
        <w:t xml:space="preserve"> </w:t>
      </w:r>
    </w:p>
    <w:p w14:paraId="2022C8FE" w14:textId="77777777" w:rsidR="00A06C3B" w:rsidRDefault="005276D2">
      <w:pPr>
        <w:spacing w:after="115"/>
        <w:ind w:left="73"/>
        <w:jc w:val="center"/>
      </w:pPr>
      <w:r>
        <w:rPr>
          <w:rFonts w:ascii="Arial" w:eastAsia="Arial" w:hAnsi="Arial" w:cs="Arial"/>
          <w:b/>
          <w:sz w:val="44"/>
        </w:rPr>
        <w:t xml:space="preserve"> </w:t>
      </w:r>
    </w:p>
    <w:p w14:paraId="71857DBB" w14:textId="77777777" w:rsidR="00A06C3B" w:rsidRDefault="005276D2">
      <w:pPr>
        <w:spacing w:after="149"/>
        <w:ind w:left="10" w:right="49" w:hanging="10"/>
        <w:jc w:val="center"/>
      </w:pPr>
      <w:r>
        <w:rPr>
          <w:rFonts w:ascii="Arial" w:eastAsia="Arial" w:hAnsi="Arial" w:cs="Arial"/>
          <w:b/>
          <w:sz w:val="40"/>
        </w:rPr>
        <w:t xml:space="preserve">Job Description (JD) </w:t>
      </w:r>
    </w:p>
    <w:p w14:paraId="29355763" w14:textId="77777777" w:rsidR="00A06C3B" w:rsidRDefault="005276D2">
      <w:pPr>
        <w:spacing w:after="149"/>
        <w:ind w:left="10" w:right="48" w:hanging="10"/>
        <w:jc w:val="center"/>
      </w:pPr>
      <w:r>
        <w:rPr>
          <w:rFonts w:ascii="Arial" w:eastAsia="Arial" w:hAnsi="Arial" w:cs="Arial"/>
          <w:b/>
          <w:sz w:val="40"/>
        </w:rPr>
        <w:t xml:space="preserve">Band 5 </w:t>
      </w:r>
    </w:p>
    <w:p w14:paraId="7E662C88" w14:textId="77777777" w:rsidR="00A06C3B" w:rsidRDefault="005276D2">
      <w:pPr>
        <w:spacing w:after="83"/>
        <w:ind w:left="10" w:right="49" w:hanging="10"/>
        <w:jc w:val="center"/>
      </w:pPr>
      <w:r>
        <w:rPr>
          <w:rFonts w:ascii="Arial" w:eastAsia="Arial" w:hAnsi="Arial" w:cs="Arial"/>
          <w:b/>
          <w:sz w:val="40"/>
        </w:rPr>
        <w:t xml:space="preserve">Group Profile - Chaplain (C) </w:t>
      </w:r>
    </w:p>
    <w:p w14:paraId="30C746C2" w14:textId="77777777" w:rsidR="00A06C3B" w:rsidRDefault="005276D2">
      <w:pPr>
        <w:spacing w:after="29"/>
        <w:ind w:left="10" w:right="50" w:hanging="10"/>
        <w:jc w:val="center"/>
      </w:pPr>
      <w:r>
        <w:rPr>
          <w:rFonts w:ascii="Arial" w:eastAsia="Arial" w:hAnsi="Arial" w:cs="Arial"/>
          <w:b/>
          <w:sz w:val="40"/>
        </w:rPr>
        <w:t xml:space="preserve">Job Description - C: Free Church Deacon or Lay </w:t>
      </w:r>
    </w:p>
    <w:p w14:paraId="67F242F0" w14:textId="77777777" w:rsidR="00A06C3B" w:rsidRDefault="005276D2">
      <w:pPr>
        <w:spacing w:after="0"/>
        <w:ind w:left="10" w:right="50" w:hanging="10"/>
        <w:jc w:val="center"/>
      </w:pPr>
      <w:r>
        <w:rPr>
          <w:rFonts w:ascii="Arial" w:eastAsia="Arial" w:hAnsi="Arial" w:cs="Arial"/>
          <w:b/>
          <w:sz w:val="40"/>
        </w:rPr>
        <w:t xml:space="preserve">Person </w:t>
      </w:r>
    </w:p>
    <w:p w14:paraId="53FECF72" w14:textId="77777777" w:rsidR="00A06C3B" w:rsidRDefault="005276D2">
      <w:pPr>
        <w:spacing w:after="91"/>
        <w:ind w:left="12"/>
        <w:jc w:val="center"/>
      </w:pPr>
      <w:r>
        <w:rPr>
          <w:rFonts w:ascii="Arial" w:eastAsia="Arial" w:hAnsi="Arial" w:cs="Arial"/>
        </w:rPr>
        <w:t xml:space="preserve"> </w:t>
      </w:r>
      <w:r>
        <w:rPr>
          <w:rFonts w:ascii="Arial" w:eastAsia="Arial" w:hAnsi="Arial" w:cs="Arial"/>
        </w:rPr>
        <w:tab/>
        <w:t xml:space="preserve"> </w:t>
      </w:r>
    </w:p>
    <w:p w14:paraId="71693595" w14:textId="77777777" w:rsidR="00A06C3B" w:rsidRDefault="005276D2">
      <w:pPr>
        <w:spacing w:after="0"/>
        <w:ind w:right="4"/>
        <w:jc w:val="center"/>
      </w:pPr>
      <w:r>
        <w:rPr>
          <w:sz w:val="20"/>
        </w:rPr>
        <w:t xml:space="preserve"> </w:t>
      </w:r>
    </w:p>
    <w:tbl>
      <w:tblPr>
        <w:tblStyle w:val="TableGrid"/>
        <w:tblW w:w="8242" w:type="dxa"/>
        <w:tblInd w:w="956" w:type="dxa"/>
        <w:tblCellMar>
          <w:top w:w="0" w:type="dxa"/>
          <w:left w:w="0" w:type="dxa"/>
          <w:bottom w:w="0" w:type="dxa"/>
          <w:right w:w="0" w:type="dxa"/>
        </w:tblCellMar>
        <w:tblLook w:val="04A0" w:firstRow="1" w:lastRow="0" w:firstColumn="1" w:lastColumn="0" w:noHBand="0" w:noVBand="1"/>
      </w:tblPr>
      <w:tblGrid>
        <w:gridCol w:w="2595"/>
        <w:gridCol w:w="5647"/>
      </w:tblGrid>
      <w:tr w:rsidR="00A06C3B" w14:paraId="4A798342" w14:textId="77777777">
        <w:trPr>
          <w:trHeight w:val="578"/>
        </w:trPr>
        <w:tc>
          <w:tcPr>
            <w:tcW w:w="2595" w:type="dxa"/>
            <w:tcBorders>
              <w:top w:val="nil"/>
              <w:left w:val="nil"/>
              <w:bottom w:val="nil"/>
              <w:right w:val="nil"/>
            </w:tcBorders>
          </w:tcPr>
          <w:p w14:paraId="6C3987EB" w14:textId="77777777" w:rsidR="00A06C3B" w:rsidRDefault="005276D2">
            <w:pPr>
              <w:spacing w:after="0"/>
            </w:pPr>
            <w:r>
              <w:rPr>
                <w:rFonts w:ascii="Arial" w:eastAsia="Arial" w:hAnsi="Arial" w:cs="Arial"/>
                <w:b/>
                <w:sz w:val="24"/>
              </w:rPr>
              <w:t xml:space="preserve">Document Ref. </w:t>
            </w:r>
          </w:p>
        </w:tc>
        <w:tc>
          <w:tcPr>
            <w:tcW w:w="5647" w:type="dxa"/>
            <w:tcBorders>
              <w:top w:val="nil"/>
              <w:left w:val="nil"/>
              <w:bottom w:val="nil"/>
              <w:right w:val="nil"/>
            </w:tcBorders>
          </w:tcPr>
          <w:p w14:paraId="762026B2" w14:textId="77777777" w:rsidR="00A06C3B" w:rsidRDefault="005276D2">
            <w:pPr>
              <w:spacing w:after="0"/>
            </w:pPr>
            <w:r>
              <w:rPr>
                <w:rFonts w:ascii="Arial" w:eastAsia="Arial" w:hAnsi="Arial" w:cs="Arial"/>
                <w:sz w:val="24"/>
              </w:rPr>
              <w:t xml:space="preserve">OR-JES-294-JD-B5: </w:t>
            </w:r>
            <w:proofErr w:type="gramStart"/>
            <w:r>
              <w:rPr>
                <w:rFonts w:ascii="Arial" w:eastAsia="Arial" w:hAnsi="Arial" w:cs="Arial"/>
                <w:sz w:val="24"/>
              </w:rPr>
              <w:t>C :</w:t>
            </w:r>
            <w:proofErr w:type="gramEnd"/>
            <w:r>
              <w:rPr>
                <w:rFonts w:ascii="Arial" w:eastAsia="Arial" w:hAnsi="Arial" w:cs="Arial"/>
                <w:sz w:val="24"/>
              </w:rPr>
              <w:t xml:space="preserve"> Free Church Deacon or Lay Person </w:t>
            </w:r>
          </w:p>
        </w:tc>
      </w:tr>
      <w:tr w:rsidR="00A06C3B" w14:paraId="3F2D9289" w14:textId="77777777">
        <w:trPr>
          <w:trHeight w:val="336"/>
        </w:trPr>
        <w:tc>
          <w:tcPr>
            <w:tcW w:w="2595" w:type="dxa"/>
            <w:tcBorders>
              <w:top w:val="nil"/>
              <w:left w:val="nil"/>
              <w:bottom w:val="nil"/>
              <w:right w:val="nil"/>
            </w:tcBorders>
          </w:tcPr>
          <w:p w14:paraId="32AD59E9" w14:textId="77777777" w:rsidR="00A06C3B" w:rsidRDefault="005276D2">
            <w:pPr>
              <w:spacing w:after="0"/>
            </w:pPr>
            <w:r>
              <w:rPr>
                <w:rFonts w:ascii="Arial" w:eastAsia="Arial" w:hAnsi="Arial" w:cs="Arial"/>
                <w:b/>
                <w:sz w:val="24"/>
              </w:rPr>
              <w:t xml:space="preserve">Document Type </w:t>
            </w:r>
          </w:p>
        </w:tc>
        <w:tc>
          <w:tcPr>
            <w:tcW w:w="5647" w:type="dxa"/>
            <w:tcBorders>
              <w:top w:val="nil"/>
              <w:left w:val="nil"/>
              <w:bottom w:val="nil"/>
              <w:right w:val="nil"/>
            </w:tcBorders>
          </w:tcPr>
          <w:p w14:paraId="3F5F1ECE" w14:textId="77777777" w:rsidR="00A06C3B" w:rsidRDefault="005276D2">
            <w:pPr>
              <w:spacing w:after="0"/>
            </w:pPr>
            <w:r>
              <w:rPr>
                <w:rFonts w:ascii="Arial" w:eastAsia="Arial" w:hAnsi="Arial" w:cs="Arial"/>
                <w:sz w:val="24"/>
              </w:rPr>
              <w:t xml:space="preserve">Management </w:t>
            </w:r>
          </w:p>
        </w:tc>
      </w:tr>
      <w:tr w:rsidR="00A06C3B" w14:paraId="0454BC23" w14:textId="77777777">
        <w:trPr>
          <w:trHeight w:val="336"/>
        </w:trPr>
        <w:tc>
          <w:tcPr>
            <w:tcW w:w="2595" w:type="dxa"/>
            <w:tcBorders>
              <w:top w:val="nil"/>
              <w:left w:val="nil"/>
              <w:bottom w:val="nil"/>
              <w:right w:val="nil"/>
            </w:tcBorders>
          </w:tcPr>
          <w:p w14:paraId="525B7978" w14:textId="77777777" w:rsidR="00A06C3B" w:rsidRDefault="005276D2">
            <w:pPr>
              <w:spacing w:after="0"/>
            </w:pPr>
            <w:r>
              <w:rPr>
                <w:rFonts w:ascii="Arial" w:eastAsia="Arial" w:hAnsi="Arial" w:cs="Arial"/>
                <w:b/>
                <w:sz w:val="24"/>
              </w:rPr>
              <w:t xml:space="preserve">Version </w:t>
            </w:r>
          </w:p>
        </w:tc>
        <w:tc>
          <w:tcPr>
            <w:tcW w:w="5647" w:type="dxa"/>
            <w:tcBorders>
              <w:top w:val="nil"/>
              <w:left w:val="nil"/>
              <w:bottom w:val="nil"/>
              <w:right w:val="nil"/>
            </w:tcBorders>
          </w:tcPr>
          <w:p w14:paraId="1A4FD96C" w14:textId="77777777" w:rsidR="00A06C3B" w:rsidRDefault="005276D2">
            <w:pPr>
              <w:spacing w:after="0"/>
            </w:pPr>
            <w:r>
              <w:rPr>
                <w:rFonts w:ascii="Arial" w:eastAsia="Arial" w:hAnsi="Arial" w:cs="Arial"/>
                <w:sz w:val="24"/>
              </w:rPr>
              <w:t xml:space="preserve">8.0 </w:t>
            </w:r>
          </w:p>
        </w:tc>
      </w:tr>
      <w:tr w:rsidR="00A06C3B" w14:paraId="50F37E1E" w14:textId="77777777">
        <w:trPr>
          <w:trHeight w:val="336"/>
        </w:trPr>
        <w:tc>
          <w:tcPr>
            <w:tcW w:w="2595" w:type="dxa"/>
            <w:tcBorders>
              <w:top w:val="nil"/>
              <w:left w:val="nil"/>
              <w:bottom w:val="nil"/>
              <w:right w:val="nil"/>
            </w:tcBorders>
          </w:tcPr>
          <w:p w14:paraId="41C22B29" w14:textId="77777777" w:rsidR="00A06C3B" w:rsidRDefault="005276D2">
            <w:pPr>
              <w:spacing w:after="0"/>
            </w:pPr>
            <w:r>
              <w:rPr>
                <w:rFonts w:ascii="Arial" w:eastAsia="Arial" w:hAnsi="Arial" w:cs="Arial"/>
                <w:b/>
                <w:sz w:val="24"/>
              </w:rPr>
              <w:t xml:space="preserve">Classification </w:t>
            </w:r>
          </w:p>
        </w:tc>
        <w:tc>
          <w:tcPr>
            <w:tcW w:w="5647" w:type="dxa"/>
            <w:tcBorders>
              <w:top w:val="nil"/>
              <w:left w:val="nil"/>
              <w:bottom w:val="nil"/>
              <w:right w:val="nil"/>
            </w:tcBorders>
          </w:tcPr>
          <w:p w14:paraId="50FE9052" w14:textId="77777777" w:rsidR="00A06C3B" w:rsidRDefault="005276D2">
            <w:pPr>
              <w:spacing w:after="0"/>
            </w:pPr>
            <w:r>
              <w:rPr>
                <w:rFonts w:ascii="Arial" w:eastAsia="Arial" w:hAnsi="Arial" w:cs="Arial"/>
                <w:sz w:val="24"/>
              </w:rPr>
              <w:t xml:space="preserve">Official  </w:t>
            </w:r>
          </w:p>
        </w:tc>
      </w:tr>
      <w:tr w:rsidR="00A06C3B" w14:paraId="44B32222" w14:textId="77777777">
        <w:trPr>
          <w:trHeight w:val="336"/>
        </w:trPr>
        <w:tc>
          <w:tcPr>
            <w:tcW w:w="2595" w:type="dxa"/>
            <w:tcBorders>
              <w:top w:val="nil"/>
              <w:left w:val="nil"/>
              <w:bottom w:val="nil"/>
              <w:right w:val="nil"/>
            </w:tcBorders>
          </w:tcPr>
          <w:p w14:paraId="283A270E" w14:textId="77777777" w:rsidR="00A06C3B" w:rsidRDefault="005276D2">
            <w:pPr>
              <w:spacing w:after="0"/>
            </w:pPr>
            <w:r>
              <w:rPr>
                <w:rFonts w:ascii="Arial" w:eastAsia="Arial" w:hAnsi="Arial" w:cs="Arial"/>
                <w:b/>
                <w:sz w:val="24"/>
              </w:rPr>
              <w:t xml:space="preserve">Date of Issue </w:t>
            </w:r>
          </w:p>
        </w:tc>
        <w:tc>
          <w:tcPr>
            <w:tcW w:w="5647" w:type="dxa"/>
            <w:tcBorders>
              <w:top w:val="nil"/>
              <w:left w:val="nil"/>
              <w:bottom w:val="nil"/>
              <w:right w:val="nil"/>
            </w:tcBorders>
          </w:tcPr>
          <w:p w14:paraId="59F91BFA" w14:textId="77777777" w:rsidR="00A06C3B" w:rsidRDefault="005276D2">
            <w:pPr>
              <w:spacing w:after="0"/>
            </w:pPr>
            <w:r>
              <w:rPr>
                <w:rFonts w:ascii="Arial" w:eastAsia="Arial" w:hAnsi="Arial" w:cs="Arial"/>
                <w:sz w:val="24"/>
              </w:rPr>
              <w:t xml:space="preserve">26 June 2023 </w:t>
            </w:r>
          </w:p>
        </w:tc>
      </w:tr>
      <w:tr w:rsidR="00A06C3B" w14:paraId="0F8A3898" w14:textId="77777777">
        <w:trPr>
          <w:trHeight w:val="302"/>
        </w:trPr>
        <w:tc>
          <w:tcPr>
            <w:tcW w:w="2595" w:type="dxa"/>
            <w:tcBorders>
              <w:top w:val="nil"/>
              <w:left w:val="nil"/>
              <w:bottom w:val="nil"/>
              <w:right w:val="nil"/>
            </w:tcBorders>
          </w:tcPr>
          <w:p w14:paraId="273143CD" w14:textId="77777777" w:rsidR="00A06C3B" w:rsidRDefault="005276D2">
            <w:pPr>
              <w:spacing w:after="0"/>
            </w:pPr>
            <w:r>
              <w:rPr>
                <w:rFonts w:ascii="Arial" w:eastAsia="Arial" w:hAnsi="Arial" w:cs="Arial"/>
                <w:b/>
                <w:sz w:val="24"/>
              </w:rPr>
              <w:t xml:space="preserve">Status </w:t>
            </w:r>
          </w:p>
        </w:tc>
        <w:tc>
          <w:tcPr>
            <w:tcW w:w="5647" w:type="dxa"/>
            <w:tcBorders>
              <w:top w:val="nil"/>
              <w:left w:val="nil"/>
              <w:bottom w:val="nil"/>
              <w:right w:val="nil"/>
            </w:tcBorders>
          </w:tcPr>
          <w:p w14:paraId="2802D3F5" w14:textId="77777777" w:rsidR="00A06C3B" w:rsidRDefault="005276D2">
            <w:pPr>
              <w:spacing w:after="0"/>
              <w:ind w:left="12"/>
            </w:pPr>
            <w:r>
              <w:rPr>
                <w:rFonts w:ascii="Arial" w:eastAsia="Arial" w:hAnsi="Arial" w:cs="Arial"/>
                <w:sz w:val="24"/>
              </w:rPr>
              <w:t xml:space="preserve">Baselined </w:t>
            </w:r>
          </w:p>
        </w:tc>
      </w:tr>
    </w:tbl>
    <w:p w14:paraId="44A9E9D9" w14:textId="77777777" w:rsidR="00A06C3B" w:rsidRDefault="005276D2">
      <w:pPr>
        <w:tabs>
          <w:tab w:val="center" w:pos="1683"/>
          <w:tab w:val="center" w:pos="5975"/>
        </w:tabs>
        <w:spacing w:after="46"/>
      </w:pPr>
      <w:r>
        <w:tab/>
      </w:r>
      <w:r>
        <w:rPr>
          <w:rFonts w:ascii="Arial" w:eastAsia="Arial" w:hAnsi="Arial" w:cs="Arial"/>
          <w:b/>
          <w:sz w:val="24"/>
        </w:rPr>
        <w:t xml:space="preserve">Produced by </w:t>
      </w:r>
      <w:r>
        <w:rPr>
          <w:rFonts w:ascii="Arial" w:eastAsia="Arial" w:hAnsi="Arial" w:cs="Arial"/>
          <w:b/>
          <w:sz w:val="24"/>
        </w:rPr>
        <w:tab/>
      </w:r>
      <w:r>
        <w:rPr>
          <w:rFonts w:ascii="Arial" w:eastAsia="Arial" w:hAnsi="Arial" w:cs="Arial"/>
          <w:sz w:val="24"/>
        </w:rPr>
        <w:t xml:space="preserve">Job Evaluation Assurance and Support Team </w:t>
      </w:r>
    </w:p>
    <w:p w14:paraId="457D0060" w14:textId="77777777" w:rsidR="00A06C3B" w:rsidRDefault="005276D2">
      <w:pPr>
        <w:tabs>
          <w:tab w:val="center" w:pos="1763"/>
          <w:tab w:val="center" w:pos="4316"/>
        </w:tabs>
        <w:spacing w:after="46"/>
      </w:pPr>
      <w:r>
        <w:tab/>
      </w:r>
      <w:r>
        <w:rPr>
          <w:rFonts w:ascii="Arial" w:eastAsia="Arial" w:hAnsi="Arial" w:cs="Arial"/>
          <w:b/>
          <w:sz w:val="24"/>
        </w:rPr>
        <w:t xml:space="preserve">Authorised by </w:t>
      </w:r>
      <w:r>
        <w:rPr>
          <w:rFonts w:ascii="Arial" w:eastAsia="Arial" w:hAnsi="Arial" w:cs="Arial"/>
          <w:b/>
          <w:sz w:val="24"/>
        </w:rPr>
        <w:tab/>
      </w:r>
      <w:r>
        <w:rPr>
          <w:rFonts w:ascii="Arial" w:eastAsia="Arial" w:hAnsi="Arial" w:cs="Arial"/>
          <w:sz w:val="24"/>
        </w:rPr>
        <w:t xml:space="preserve">Reward Team </w:t>
      </w:r>
    </w:p>
    <w:p w14:paraId="678434D8" w14:textId="77777777" w:rsidR="00A06C3B" w:rsidRDefault="005276D2">
      <w:pPr>
        <w:tabs>
          <w:tab w:val="center" w:pos="1670"/>
          <w:tab w:val="center" w:pos="3563"/>
        </w:tabs>
        <w:spacing w:after="108"/>
      </w:pPr>
      <w:r>
        <w:tab/>
      </w:r>
      <w:r>
        <w:rPr>
          <w:rFonts w:ascii="Arial" w:eastAsia="Arial" w:hAnsi="Arial" w:cs="Arial"/>
          <w:b/>
          <w:sz w:val="24"/>
        </w:rPr>
        <w:t xml:space="preserve">JD Evidence </w:t>
      </w:r>
      <w:r>
        <w:rPr>
          <w:rFonts w:ascii="Arial" w:eastAsia="Arial" w:hAnsi="Arial" w:cs="Arial"/>
          <w:b/>
          <w:sz w:val="24"/>
        </w:rPr>
        <w:tab/>
      </w:r>
      <w:r>
        <w:rPr>
          <w:rFonts w:ascii="Arial" w:eastAsia="Arial" w:hAnsi="Arial" w:cs="Arial"/>
          <w:sz w:val="24"/>
        </w:rPr>
        <w:t xml:space="preserve"> </w:t>
      </w:r>
    </w:p>
    <w:p w14:paraId="55EC37BB" w14:textId="77777777" w:rsidR="00A06C3B" w:rsidRDefault="005276D2">
      <w:pPr>
        <w:spacing w:after="101"/>
      </w:pPr>
      <w:r>
        <w:rPr>
          <w:b/>
          <w:sz w:val="24"/>
        </w:rPr>
        <w:t xml:space="preserve"> </w:t>
      </w:r>
    </w:p>
    <w:p w14:paraId="6222E509" w14:textId="77777777" w:rsidR="00A06C3B" w:rsidRDefault="005276D2">
      <w:pPr>
        <w:spacing w:after="0"/>
      </w:pPr>
      <w:r>
        <w:rPr>
          <w:rFonts w:ascii="Arial" w:eastAsia="Arial" w:hAnsi="Arial" w:cs="Arial"/>
          <w:sz w:val="32"/>
        </w:rPr>
        <w:t xml:space="preserve"> </w:t>
      </w:r>
      <w:r>
        <w:rPr>
          <w:rFonts w:ascii="Arial" w:eastAsia="Arial" w:hAnsi="Arial" w:cs="Arial"/>
          <w:sz w:val="32"/>
        </w:rPr>
        <w:tab/>
      </w:r>
      <w:r>
        <w:rPr>
          <w:sz w:val="36"/>
        </w:rPr>
        <w:t xml:space="preserve"> </w:t>
      </w:r>
    </w:p>
    <w:p w14:paraId="6FB97DE2" w14:textId="77777777" w:rsidR="00A06C3B" w:rsidRDefault="005276D2">
      <w:pPr>
        <w:pStyle w:val="Heading1"/>
      </w:pPr>
      <w:r>
        <w:t xml:space="preserve">Job Description  </w:t>
      </w:r>
    </w:p>
    <w:p w14:paraId="3A1F2B5B" w14:textId="77777777" w:rsidR="00A06C3B" w:rsidRDefault="005276D2">
      <w:pPr>
        <w:spacing w:after="0"/>
        <w:ind w:left="5245"/>
      </w:pPr>
      <w:r>
        <w:rPr>
          <w:b/>
          <w:sz w:val="36"/>
        </w:rPr>
        <w:t xml:space="preserve"> </w:t>
      </w:r>
    </w:p>
    <w:tbl>
      <w:tblPr>
        <w:tblStyle w:val="TableGrid"/>
        <w:tblW w:w="9460" w:type="dxa"/>
        <w:tblInd w:w="516" w:type="dxa"/>
        <w:tblCellMar>
          <w:top w:w="23" w:type="dxa"/>
          <w:left w:w="108" w:type="dxa"/>
          <w:bottom w:w="0" w:type="dxa"/>
          <w:right w:w="115" w:type="dxa"/>
        </w:tblCellMar>
        <w:tblLook w:val="04A0" w:firstRow="1" w:lastRow="0" w:firstColumn="1" w:lastColumn="0" w:noHBand="0" w:noVBand="1"/>
      </w:tblPr>
      <w:tblGrid>
        <w:gridCol w:w="2290"/>
        <w:gridCol w:w="7170"/>
      </w:tblGrid>
      <w:tr w:rsidR="00A06C3B" w14:paraId="64248845" w14:textId="77777777">
        <w:trPr>
          <w:trHeight w:val="521"/>
        </w:trPr>
        <w:tc>
          <w:tcPr>
            <w:tcW w:w="2290" w:type="dxa"/>
            <w:tcBorders>
              <w:top w:val="single" w:sz="12" w:space="0" w:color="000000"/>
              <w:left w:val="single" w:sz="12" w:space="0" w:color="000000"/>
              <w:bottom w:val="single" w:sz="12" w:space="0" w:color="000000"/>
              <w:right w:val="single" w:sz="12" w:space="0" w:color="000000"/>
            </w:tcBorders>
          </w:tcPr>
          <w:p w14:paraId="58CF1D65" w14:textId="77777777" w:rsidR="00A06C3B" w:rsidRDefault="005276D2">
            <w:pPr>
              <w:spacing w:after="0"/>
            </w:pPr>
            <w:r>
              <w:rPr>
                <w:rFonts w:ascii="Arial" w:eastAsia="Arial" w:hAnsi="Arial" w:cs="Arial"/>
                <w:b/>
                <w:sz w:val="24"/>
              </w:rPr>
              <w:t xml:space="preserve">Job Title </w:t>
            </w:r>
          </w:p>
        </w:tc>
        <w:tc>
          <w:tcPr>
            <w:tcW w:w="7170" w:type="dxa"/>
            <w:tcBorders>
              <w:top w:val="single" w:sz="12" w:space="0" w:color="000000"/>
              <w:left w:val="single" w:sz="12" w:space="0" w:color="000000"/>
              <w:bottom w:val="single" w:sz="12" w:space="0" w:color="000000"/>
              <w:right w:val="single" w:sz="12" w:space="0" w:color="000000"/>
            </w:tcBorders>
          </w:tcPr>
          <w:p w14:paraId="1CA795A4" w14:textId="77777777" w:rsidR="00A06C3B" w:rsidRDefault="005276D2">
            <w:pPr>
              <w:spacing w:after="0"/>
            </w:pPr>
            <w:r>
              <w:rPr>
                <w:rFonts w:ascii="Arial" w:eastAsia="Arial" w:hAnsi="Arial" w:cs="Arial"/>
                <w:sz w:val="24"/>
              </w:rPr>
              <w:t xml:space="preserve">C: Free Church Deacon or Lay Person </w:t>
            </w:r>
          </w:p>
        </w:tc>
      </w:tr>
      <w:tr w:rsidR="00A06C3B" w14:paraId="31E6EB10" w14:textId="77777777">
        <w:trPr>
          <w:trHeight w:val="518"/>
        </w:trPr>
        <w:tc>
          <w:tcPr>
            <w:tcW w:w="2290" w:type="dxa"/>
            <w:tcBorders>
              <w:top w:val="single" w:sz="12" w:space="0" w:color="000000"/>
              <w:left w:val="single" w:sz="12" w:space="0" w:color="000000"/>
              <w:bottom w:val="single" w:sz="12" w:space="0" w:color="000000"/>
              <w:right w:val="single" w:sz="12" w:space="0" w:color="000000"/>
            </w:tcBorders>
          </w:tcPr>
          <w:p w14:paraId="688CBB25" w14:textId="77777777" w:rsidR="00A06C3B" w:rsidRDefault="005276D2">
            <w:pPr>
              <w:spacing w:after="0"/>
            </w:pPr>
            <w:r>
              <w:rPr>
                <w:rFonts w:ascii="Arial" w:eastAsia="Arial" w:hAnsi="Arial" w:cs="Arial"/>
                <w:b/>
                <w:sz w:val="24"/>
              </w:rPr>
              <w:t xml:space="preserve">Group Profile </w:t>
            </w:r>
          </w:p>
        </w:tc>
        <w:tc>
          <w:tcPr>
            <w:tcW w:w="7170" w:type="dxa"/>
            <w:tcBorders>
              <w:top w:val="single" w:sz="12" w:space="0" w:color="000000"/>
              <w:left w:val="single" w:sz="12" w:space="0" w:color="000000"/>
              <w:bottom w:val="single" w:sz="12" w:space="0" w:color="000000"/>
              <w:right w:val="single" w:sz="12" w:space="0" w:color="000000"/>
            </w:tcBorders>
          </w:tcPr>
          <w:p w14:paraId="79F472D9" w14:textId="77777777" w:rsidR="00A06C3B" w:rsidRDefault="005276D2">
            <w:pPr>
              <w:spacing w:after="0"/>
            </w:pPr>
            <w:r>
              <w:rPr>
                <w:rFonts w:ascii="Arial" w:eastAsia="Arial" w:hAnsi="Arial" w:cs="Arial"/>
                <w:sz w:val="24"/>
              </w:rPr>
              <w:t xml:space="preserve">Chaplain </w:t>
            </w:r>
          </w:p>
        </w:tc>
      </w:tr>
      <w:tr w:rsidR="00A06C3B" w14:paraId="589A27D0"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02D4A4F3" w14:textId="77777777" w:rsidR="00A06C3B" w:rsidRDefault="005276D2">
            <w:pPr>
              <w:spacing w:after="0"/>
            </w:pPr>
            <w:r>
              <w:rPr>
                <w:rFonts w:ascii="Arial" w:eastAsia="Arial" w:hAnsi="Arial" w:cs="Arial"/>
                <w:b/>
                <w:sz w:val="24"/>
              </w:rPr>
              <w:t xml:space="preserve">Organisation Level </w:t>
            </w:r>
          </w:p>
        </w:tc>
        <w:tc>
          <w:tcPr>
            <w:tcW w:w="7170" w:type="dxa"/>
            <w:tcBorders>
              <w:top w:val="single" w:sz="12" w:space="0" w:color="000000"/>
              <w:left w:val="single" w:sz="12" w:space="0" w:color="000000"/>
              <w:bottom w:val="single" w:sz="12" w:space="0" w:color="000000"/>
              <w:right w:val="single" w:sz="12" w:space="0" w:color="000000"/>
            </w:tcBorders>
          </w:tcPr>
          <w:p w14:paraId="32C8B37A" w14:textId="77777777" w:rsidR="00A06C3B" w:rsidRDefault="005276D2">
            <w:pPr>
              <w:spacing w:after="0"/>
            </w:pPr>
            <w:r>
              <w:rPr>
                <w:rFonts w:ascii="Arial" w:eastAsia="Arial" w:hAnsi="Arial" w:cs="Arial"/>
                <w:sz w:val="24"/>
              </w:rPr>
              <w:t xml:space="preserve">Chaplain </w:t>
            </w:r>
          </w:p>
        </w:tc>
      </w:tr>
      <w:tr w:rsidR="00A06C3B" w14:paraId="5D366A2F" w14:textId="77777777">
        <w:trPr>
          <w:trHeight w:val="581"/>
        </w:trPr>
        <w:tc>
          <w:tcPr>
            <w:tcW w:w="2290" w:type="dxa"/>
            <w:tcBorders>
              <w:top w:val="single" w:sz="12" w:space="0" w:color="000000"/>
              <w:left w:val="single" w:sz="12" w:space="0" w:color="000000"/>
              <w:bottom w:val="single" w:sz="12" w:space="0" w:color="000000"/>
              <w:right w:val="single" w:sz="12" w:space="0" w:color="000000"/>
            </w:tcBorders>
          </w:tcPr>
          <w:p w14:paraId="2CF634E6" w14:textId="77777777" w:rsidR="00A06C3B" w:rsidRDefault="005276D2">
            <w:pPr>
              <w:spacing w:after="0"/>
            </w:pPr>
            <w:r>
              <w:rPr>
                <w:rFonts w:ascii="Arial" w:eastAsia="Arial" w:hAnsi="Arial" w:cs="Arial"/>
                <w:b/>
                <w:sz w:val="24"/>
              </w:rPr>
              <w:t xml:space="preserve">Band </w:t>
            </w:r>
          </w:p>
        </w:tc>
        <w:tc>
          <w:tcPr>
            <w:tcW w:w="7170" w:type="dxa"/>
            <w:tcBorders>
              <w:top w:val="single" w:sz="12" w:space="0" w:color="000000"/>
              <w:left w:val="single" w:sz="12" w:space="0" w:color="000000"/>
              <w:bottom w:val="single" w:sz="12" w:space="0" w:color="000000"/>
              <w:right w:val="single" w:sz="12" w:space="0" w:color="000000"/>
            </w:tcBorders>
          </w:tcPr>
          <w:p w14:paraId="7C582954" w14:textId="77777777" w:rsidR="00A06C3B" w:rsidRDefault="005276D2">
            <w:pPr>
              <w:spacing w:after="0"/>
            </w:pPr>
            <w:r>
              <w:rPr>
                <w:rFonts w:ascii="Arial" w:eastAsia="Arial" w:hAnsi="Arial" w:cs="Arial"/>
                <w:sz w:val="24"/>
              </w:rPr>
              <w:t xml:space="preserve">5 </w:t>
            </w:r>
          </w:p>
        </w:tc>
      </w:tr>
    </w:tbl>
    <w:p w14:paraId="0B9471DB" w14:textId="77777777" w:rsidR="00A06C3B" w:rsidRDefault="005276D2">
      <w:pPr>
        <w:spacing w:after="0"/>
      </w:pPr>
      <w:r>
        <w:rPr>
          <w:rFonts w:ascii="Arial" w:eastAsia="Arial" w:hAnsi="Arial" w:cs="Arial"/>
          <w:sz w:val="24"/>
        </w:rPr>
        <w:t xml:space="preserve"> </w:t>
      </w:r>
    </w:p>
    <w:tbl>
      <w:tblPr>
        <w:tblStyle w:val="TableGrid"/>
        <w:tblW w:w="9408" w:type="dxa"/>
        <w:tblInd w:w="543" w:type="dxa"/>
        <w:tblCellMar>
          <w:top w:w="23" w:type="dxa"/>
          <w:left w:w="108" w:type="dxa"/>
          <w:bottom w:w="0" w:type="dxa"/>
          <w:right w:w="43" w:type="dxa"/>
        </w:tblCellMar>
        <w:tblLook w:val="04A0" w:firstRow="1" w:lastRow="0" w:firstColumn="1" w:lastColumn="0" w:noHBand="0" w:noVBand="1"/>
      </w:tblPr>
      <w:tblGrid>
        <w:gridCol w:w="2278"/>
        <w:gridCol w:w="7130"/>
      </w:tblGrid>
      <w:tr w:rsidR="00A06C3B" w14:paraId="2CDDCBC7" w14:textId="77777777">
        <w:trPr>
          <w:trHeight w:val="1685"/>
        </w:trPr>
        <w:tc>
          <w:tcPr>
            <w:tcW w:w="2278" w:type="dxa"/>
            <w:tcBorders>
              <w:top w:val="single" w:sz="12" w:space="0" w:color="000000"/>
              <w:left w:val="single" w:sz="12" w:space="0" w:color="000000"/>
              <w:bottom w:val="single" w:sz="12" w:space="0" w:color="000000"/>
              <w:right w:val="single" w:sz="12" w:space="0" w:color="000000"/>
            </w:tcBorders>
          </w:tcPr>
          <w:p w14:paraId="58E09DCC" w14:textId="77777777" w:rsidR="00A06C3B" w:rsidRDefault="005276D2">
            <w:pPr>
              <w:spacing w:after="0"/>
            </w:pPr>
            <w:r>
              <w:rPr>
                <w:rFonts w:ascii="Arial" w:eastAsia="Arial" w:hAnsi="Arial" w:cs="Arial"/>
                <w:b/>
                <w:sz w:val="24"/>
              </w:rPr>
              <w:lastRenderedPageBreak/>
              <w:t xml:space="preserve">Overview of the job  </w:t>
            </w:r>
          </w:p>
        </w:tc>
        <w:tc>
          <w:tcPr>
            <w:tcW w:w="7129" w:type="dxa"/>
            <w:tcBorders>
              <w:top w:val="single" w:sz="12" w:space="0" w:color="000000"/>
              <w:left w:val="single" w:sz="12" w:space="0" w:color="000000"/>
              <w:bottom w:val="single" w:sz="12" w:space="0" w:color="000000"/>
              <w:right w:val="single" w:sz="12" w:space="0" w:color="000000"/>
            </w:tcBorders>
          </w:tcPr>
          <w:p w14:paraId="3C1280A3" w14:textId="77777777" w:rsidR="00A06C3B" w:rsidRDefault="005276D2">
            <w:pPr>
              <w:spacing w:after="0"/>
            </w:pPr>
            <w:r>
              <w:rPr>
                <w:rFonts w:ascii="Arial" w:eastAsia="Arial" w:hAnsi="Arial" w:cs="Arial"/>
                <w:sz w:val="24"/>
              </w:rPr>
              <w:t xml:space="preserve">Job holders will provide faith/belief and pastoral care to </w:t>
            </w:r>
            <w:r>
              <w:rPr>
                <w:rFonts w:ascii="Arial" w:eastAsia="Arial" w:hAnsi="Arial" w:cs="Arial"/>
                <w:sz w:val="24"/>
              </w:rPr>
              <w:t xml:space="preserve">prisoners and staff of their own faith/belief tradition and have an understanding/knowledge of other faith/beliefs as part of a multifaith/belief chaplaincy team. Job holders will also be required to meet the pastoral needs of people of other faiths/beliefs and none.   </w:t>
            </w:r>
          </w:p>
        </w:tc>
      </w:tr>
      <w:tr w:rsidR="00A06C3B" w14:paraId="15ADB774" w14:textId="77777777">
        <w:trPr>
          <w:trHeight w:val="5000"/>
        </w:trPr>
        <w:tc>
          <w:tcPr>
            <w:tcW w:w="2278" w:type="dxa"/>
            <w:tcBorders>
              <w:top w:val="single" w:sz="12" w:space="0" w:color="000000"/>
              <w:left w:val="single" w:sz="12" w:space="0" w:color="000000"/>
              <w:bottom w:val="single" w:sz="12" w:space="0" w:color="000000"/>
              <w:right w:val="single" w:sz="12" w:space="0" w:color="000000"/>
            </w:tcBorders>
          </w:tcPr>
          <w:p w14:paraId="53DF4D9C" w14:textId="77777777" w:rsidR="00A06C3B" w:rsidRDefault="005276D2">
            <w:pPr>
              <w:spacing w:after="0"/>
            </w:pPr>
            <w:r>
              <w:rPr>
                <w:rFonts w:ascii="Arial" w:eastAsia="Arial" w:hAnsi="Arial" w:cs="Arial"/>
                <w:b/>
                <w:sz w:val="24"/>
              </w:rPr>
              <w:t xml:space="preserve">Summary  </w:t>
            </w:r>
          </w:p>
        </w:tc>
        <w:tc>
          <w:tcPr>
            <w:tcW w:w="7129" w:type="dxa"/>
            <w:tcBorders>
              <w:top w:val="single" w:sz="12" w:space="0" w:color="000000"/>
              <w:left w:val="single" w:sz="12" w:space="0" w:color="000000"/>
              <w:bottom w:val="single" w:sz="12" w:space="0" w:color="000000"/>
              <w:right w:val="single" w:sz="12" w:space="0" w:color="000000"/>
            </w:tcBorders>
          </w:tcPr>
          <w:p w14:paraId="38B13BFB" w14:textId="77777777" w:rsidR="00A06C3B" w:rsidRDefault="005276D2">
            <w:pPr>
              <w:spacing w:after="0"/>
            </w:pPr>
            <w:r>
              <w:rPr>
                <w:rFonts w:ascii="Arial" w:eastAsia="Arial" w:hAnsi="Arial" w:cs="Arial"/>
                <w:sz w:val="24"/>
              </w:rPr>
              <w:t xml:space="preserve">The job holder will work with colleagues to ensure the delivery of </w:t>
            </w:r>
          </w:p>
          <w:p w14:paraId="0256CBA7" w14:textId="77777777" w:rsidR="00A06C3B" w:rsidRDefault="005276D2">
            <w:pPr>
              <w:spacing w:after="0" w:line="240" w:lineRule="auto"/>
            </w:pPr>
            <w:r>
              <w:rPr>
                <w:rFonts w:ascii="Arial" w:eastAsia="Arial" w:hAnsi="Arial" w:cs="Arial"/>
                <w:sz w:val="24"/>
              </w:rPr>
              <w:t xml:space="preserve">PSI 05/2016 Faith and Pastoral Care for Prisoners or its successor </w:t>
            </w:r>
            <w:r>
              <w:rPr>
                <w:rFonts w:ascii="Arial" w:eastAsia="Arial" w:hAnsi="Arial" w:cs="Arial"/>
                <w:sz w:val="24"/>
              </w:rPr>
              <w:t xml:space="preserve">policy framework and also the broader work of chaplaincy in delivering faith and non-faith-based courses. Will contribute to the process by which the Governor and Chaplain General/Head of Faith Services are assured that these policies are being delivered. </w:t>
            </w:r>
          </w:p>
          <w:p w14:paraId="56CF7360" w14:textId="77777777" w:rsidR="00A06C3B" w:rsidRDefault="005276D2">
            <w:pPr>
              <w:spacing w:after="0"/>
            </w:pPr>
            <w:r>
              <w:rPr>
                <w:rFonts w:ascii="Arial" w:eastAsia="Arial" w:hAnsi="Arial" w:cs="Arial"/>
                <w:sz w:val="24"/>
              </w:rPr>
              <w:t xml:space="preserve"> </w:t>
            </w:r>
          </w:p>
          <w:p w14:paraId="6F89FC12" w14:textId="77777777" w:rsidR="00A06C3B" w:rsidRDefault="005276D2">
            <w:pPr>
              <w:spacing w:after="0" w:line="240" w:lineRule="auto"/>
            </w:pPr>
            <w:r>
              <w:rPr>
                <w:rFonts w:ascii="Arial" w:eastAsia="Arial" w:hAnsi="Arial" w:cs="Arial"/>
                <w:sz w:val="24"/>
              </w:rPr>
              <w:t xml:space="preserve">The job holder will engage with and build contacts with their own faith/belief community towards aiding the resettlement of offenders. </w:t>
            </w:r>
          </w:p>
          <w:p w14:paraId="1B983959" w14:textId="77777777" w:rsidR="00A06C3B" w:rsidRDefault="005276D2">
            <w:pPr>
              <w:spacing w:after="0"/>
            </w:pPr>
            <w:r>
              <w:rPr>
                <w:rFonts w:ascii="Arial" w:eastAsia="Arial" w:hAnsi="Arial" w:cs="Arial"/>
                <w:sz w:val="24"/>
              </w:rPr>
              <w:t xml:space="preserve"> </w:t>
            </w:r>
          </w:p>
          <w:p w14:paraId="39DCDA15" w14:textId="77777777" w:rsidR="00A06C3B" w:rsidRDefault="005276D2">
            <w:pPr>
              <w:spacing w:after="0" w:line="240" w:lineRule="auto"/>
            </w:pPr>
            <w:r>
              <w:rPr>
                <w:rFonts w:ascii="Arial" w:eastAsia="Arial" w:hAnsi="Arial" w:cs="Arial"/>
                <w:sz w:val="24"/>
              </w:rPr>
              <w:t xml:space="preserve">Takes responsibility for one’s own spiritual health and development, allowing time for private prayer/reflection, study and retreat.  </w:t>
            </w:r>
          </w:p>
          <w:p w14:paraId="68A72DCB" w14:textId="77777777" w:rsidR="00A06C3B" w:rsidRDefault="005276D2">
            <w:pPr>
              <w:spacing w:after="0"/>
            </w:pPr>
            <w:r>
              <w:rPr>
                <w:rFonts w:ascii="Arial" w:eastAsia="Arial" w:hAnsi="Arial" w:cs="Arial"/>
                <w:sz w:val="24"/>
              </w:rPr>
              <w:t xml:space="preserve"> </w:t>
            </w:r>
          </w:p>
          <w:p w14:paraId="7094C09A" w14:textId="77777777" w:rsidR="00A06C3B" w:rsidRDefault="005276D2">
            <w:pPr>
              <w:spacing w:after="0"/>
            </w:pPr>
            <w:r>
              <w:rPr>
                <w:rFonts w:ascii="Arial" w:eastAsia="Arial" w:hAnsi="Arial" w:cs="Arial"/>
                <w:sz w:val="24"/>
              </w:rPr>
              <w:t xml:space="preserve">This is a non-rotational, non-operational job with no line management or supervisory responsibilities.  </w:t>
            </w:r>
          </w:p>
        </w:tc>
      </w:tr>
      <w:tr w:rsidR="00A06C3B" w14:paraId="2D728324" w14:textId="77777777">
        <w:trPr>
          <w:trHeight w:val="5062"/>
        </w:trPr>
        <w:tc>
          <w:tcPr>
            <w:tcW w:w="2278" w:type="dxa"/>
            <w:tcBorders>
              <w:top w:val="single" w:sz="12" w:space="0" w:color="000000"/>
              <w:left w:val="single" w:sz="12" w:space="0" w:color="000000"/>
              <w:bottom w:val="single" w:sz="12" w:space="0" w:color="000000"/>
              <w:right w:val="single" w:sz="12" w:space="0" w:color="000000"/>
            </w:tcBorders>
          </w:tcPr>
          <w:p w14:paraId="44639902" w14:textId="77777777" w:rsidR="00A06C3B" w:rsidRDefault="005276D2">
            <w:pPr>
              <w:spacing w:after="0"/>
            </w:pPr>
            <w:r>
              <w:rPr>
                <w:rFonts w:ascii="Arial" w:eastAsia="Arial" w:hAnsi="Arial" w:cs="Arial"/>
                <w:b/>
                <w:sz w:val="24"/>
              </w:rPr>
              <w:t xml:space="preserve">Responsibilities, </w:t>
            </w:r>
          </w:p>
          <w:p w14:paraId="3BF1C096" w14:textId="77777777" w:rsidR="00A06C3B" w:rsidRDefault="005276D2">
            <w:pPr>
              <w:spacing w:after="0"/>
            </w:pPr>
            <w:r>
              <w:rPr>
                <w:rFonts w:ascii="Arial" w:eastAsia="Arial" w:hAnsi="Arial" w:cs="Arial"/>
                <w:b/>
                <w:sz w:val="24"/>
              </w:rPr>
              <w:t xml:space="preserve">Activities and </w:t>
            </w:r>
          </w:p>
          <w:p w14:paraId="447612AF" w14:textId="77777777" w:rsidR="00A06C3B" w:rsidRDefault="005276D2">
            <w:pPr>
              <w:spacing w:after="0"/>
            </w:pPr>
            <w:r>
              <w:rPr>
                <w:rFonts w:ascii="Arial" w:eastAsia="Arial" w:hAnsi="Arial" w:cs="Arial"/>
                <w:b/>
                <w:sz w:val="24"/>
              </w:rPr>
              <w:t xml:space="preserve">Duties  </w:t>
            </w:r>
          </w:p>
        </w:tc>
        <w:tc>
          <w:tcPr>
            <w:tcW w:w="7129" w:type="dxa"/>
            <w:tcBorders>
              <w:top w:val="single" w:sz="12" w:space="0" w:color="000000"/>
              <w:left w:val="single" w:sz="12" w:space="0" w:color="000000"/>
              <w:bottom w:val="single" w:sz="12" w:space="0" w:color="000000"/>
              <w:right w:val="single" w:sz="12" w:space="0" w:color="000000"/>
            </w:tcBorders>
          </w:tcPr>
          <w:p w14:paraId="00B79566" w14:textId="77777777" w:rsidR="00A06C3B" w:rsidRDefault="005276D2">
            <w:pPr>
              <w:spacing w:after="0" w:line="240" w:lineRule="auto"/>
            </w:pPr>
            <w:r>
              <w:rPr>
                <w:rFonts w:ascii="Arial" w:eastAsia="Arial" w:hAnsi="Arial" w:cs="Arial"/>
                <w:sz w:val="24"/>
              </w:rPr>
              <w:t xml:space="preserve">The job holder will be required to carry out the following responsibilities, activities and duties: </w:t>
            </w:r>
          </w:p>
          <w:p w14:paraId="1DEB2B05" w14:textId="77777777" w:rsidR="00A06C3B" w:rsidRDefault="005276D2">
            <w:pPr>
              <w:spacing w:after="0"/>
            </w:pPr>
            <w:r>
              <w:rPr>
                <w:rFonts w:ascii="Arial" w:eastAsia="Arial" w:hAnsi="Arial" w:cs="Arial"/>
                <w:sz w:val="24"/>
              </w:rPr>
              <w:t xml:space="preserve"> </w:t>
            </w:r>
          </w:p>
          <w:p w14:paraId="61DE24CD" w14:textId="77777777" w:rsidR="00A06C3B" w:rsidRDefault="005276D2">
            <w:pPr>
              <w:numPr>
                <w:ilvl w:val="0"/>
                <w:numId w:val="1"/>
              </w:numPr>
              <w:spacing w:after="17" w:line="241" w:lineRule="auto"/>
              <w:ind w:hanging="360"/>
            </w:pPr>
            <w:r>
              <w:rPr>
                <w:rFonts w:ascii="Arial" w:eastAsia="Arial" w:hAnsi="Arial" w:cs="Arial"/>
                <w:sz w:val="24"/>
              </w:rPr>
              <w:t xml:space="preserve">provide guidance on their faith/belief system in the establishment providing advice, pastoral care and spiritual welfare to prisoners, staff and their families as requested, liaising with their Faith and Belief Adviser (FBA) or other FBA as appropriate; </w:t>
            </w:r>
          </w:p>
          <w:p w14:paraId="2236A47A" w14:textId="77777777" w:rsidR="00A06C3B" w:rsidRDefault="005276D2">
            <w:pPr>
              <w:numPr>
                <w:ilvl w:val="0"/>
                <w:numId w:val="1"/>
              </w:numPr>
              <w:spacing w:after="14" w:line="241" w:lineRule="auto"/>
              <w:ind w:hanging="360"/>
            </w:pPr>
            <w:r>
              <w:rPr>
                <w:rFonts w:ascii="Arial" w:eastAsia="Arial" w:hAnsi="Arial" w:cs="Arial"/>
                <w:sz w:val="24"/>
              </w:rPr>
              <w:t xml:space="preserve">plan and lead worship/meditation, prayer and faith/belief specific meetings. </w:t>
            </w:r>
            <w:r>
              <w:rPr>
                <w:rFonts w:ascii="Arial" w:eastAsia="Arial" w:hAnsi="Arial" w:cs="Arial"/>
                <w:sz w:val="24"/>
              </w:rPr>
              <w:t xml:space="preserve">Be part of the provision of available and accessible chaplaincy care at all times; </w:t>
            </w:r>
          </w:p>
          <w:p w14:paraId="2550AFF1" w14:textId="77777777" w:rsidR="00A06C3B" w:rsidRDefault="005276D2">
            <w:pPr>
              <w:numPr>
                <w:ilvl w:val="0"/>
                <w:numId w:val="1"/>
              </w:numPr>
              <w:spacing w:after="17" w:line="241" w:lineRule="auto"/>
              <w:ind w:hanging="360"/>
            </w:pPr>
            <w:r>
              <w:rPr>
                <w:rFonts w:ascii="Arial" w:eastAsia="Arial" w:hAnsi="Arial" w:cs="Arial"/>
                <w:sz w:val="24"/>
              </w:rPr>
              <w:t xml:space="preserve">facilitate and deliver opportunities for worship/meditation, study and religious programmes. Work collaboratively with other Chaplains, the Managing Chaplain, volunteers and external groups on the maintenance and provision of facilities for worship/meditation and prayer; </w:t>
            </w:r>
          </w:p>
          <w:p w14:paraId="237A7F4D" w14:textId="77777777" w:rsidR="00A06C3B" w:rsidRDefault="005276D2">
            <w:pPr>
              <w:numPr>
                <w:ilvl w:val="0"/>
                <w:numId w:val="1"/>
              </w:numPr>
              <w:spacing w:after="0"/>
              <w:ind w:hanging="360"/>
            </w:pPr>
            <w:r>
              <w:rPr>
                <w:rFonts w:ascii="Arial" w:eastAsia="Arial" w:hAnsi="Arial" w:cs="Arial"/>
                <w:sz w:val="24"/>
              </w:rPr>
              <w:t xml:space="preserve">contribute towards the development of local policy, procedures and practice; </w:t>
            </w:r>
          </w:p>
        </w:tc>
      </w:tr>
      <w:tr w:rsidR="00A06C3B" w14:paraId="1EB1543E" w14:textId="77777777">
        <w:trPr>
          <w:trHeight w:val="13198"/>
        </w:trPr>
        <w:tc>
          <w:tcPr>
            <w:tcW w:w="2278" w:type="dxa"/>
            <w:tcBorders>
              <w:top w:val="single" w:sz="12" w:space="0" w:color="000000"/>
              <w:left w:val="single" w:sz="12" w:space="0" w:color="000000"/>
              <w:bottom w:val="single" w:sz="12" w:space="0" w:color="000000"/>
              <w:right w:val="single" w:sz="12" w:space="0" w:color="000000"/>
            </w:tcBorders>
          </w:tcPr>
          <w:p w14:paraId="1D1DD193" w14:textId="77777777" w:rsidR="00A06C3B" w:rsidRDefault="00A06C3B"/>
        </w:tc>
        <w:tc>
          <w:tcPr>
            <w:tcW w:w="7129" w:type="dxa"/>
            <w:tcBorders>
              <w:top w:val="single" w:sz="12" w:space="0" w:color="000000"/>
              <w:left w:val="single" w:sz="12" w:space="0" w:color="000000"/>
              <w:bottom w:val="single" w:sz="12" w:space="0" w:color="000000"/>
              <w:right w:val="single" w:sz="12" w:space="0" w:color="000000"/>
            </w:tcBorders>
          </w:tcPr>
          <w:p w14:paraId="1BFDB18C" w14:textId="77777777" w:rsidR="00A06C3B" w:rsidRDefault="005276D2">
            <w:pPr>
              <w:numPr>
                <w:ilvl w:val="0"/>
                <w:numId w:val="2"/>
              </w:numPr>
              <w:spacing w:after="17" w:line="241" w:lineRule="auto"/>
              <w:ind w:hanging="360"/>
            </w:pPr>
            <w:r>
              <w:rPr>
                <w:rFonts w:ascii="Arial" w:eastAsia="Arial" w:hAnsi="Arial" w:cs="Arial"/>
                <w:sz w:val="24"/>
              </w:rPr>
              <w:t xml:space="preserve">provide pastoral care to prisoners and help to provide support and bring resolution to crisis situations where required. Provide mentoring and personal support for other chaplains and volunteers including following incidents; </w:t>
            </w:r>
          </w:p>
          <w:p w14:paraId="6E9103B9" w14:textId="77777777" w:rsidR="00A06C3B" w:rsidRDefault="005276D2">
            <w:pPr>
              <w:numPr>
                <w:ilvl w:val="0"/>
                <w:numId w:val="2"/>
              </w:numPr>
              <w:spacing w:after="0"/>
              <w:ind w:hanging="360"/>
            </w:pPr>
            <w:r>
              <w:rPr>
                <w:rFonts w:ascii="Arial" w:eastAsia="Arial" w:hAnsi="Arial" w:cs="Arial"/>
                <w:sz w:val="24"/>
              </w:rPr>
              <w:t xml:space="preserve">nurture Chaplaincy volunteers in their contribution; </w:t>
            </w:r>
          </w:p>
          <w:p w14:paraId="4C48D56E" w14:textId="77777777" w:rsidR="00A06C3B" w:rsidRDefault="005276D2">
            <w:pPr>
              <w:numPr>
                <w:ilvl w:val="0"/>
                <w:numId w:val="2"/>
              </w:numPr>
              <w:spacing w:after="17" w:line="241" w:lineRule="auto"/>
              <w:ind w:hanging="360"/>
            </w:pPr>
            <w:r>
              <w:rPr>
                <w:rFonts w:ascii="Arial" w:eastAsia="Arial" w:hAnsi="Arial" w:cs="Arial"/>
                <w:sz w:val="24"/>
              </w:rPr>
              <w:t xml:space="preserve">work with the Official Prison Visitor (OPV) Liaison Officer in promoting the scheme within the prison ensuring all prisoners are aware of it and to assist where required OPV volunteers; </w:t>
            </w:r>
          </w:p>
          <w:p w14:paraId="2130B54E" w14:textId="77777777" w:rsidR="00A06C3B" w:rsidRDefault="005276D2">
            <w:pPr>
              <w:numPr>
                <w:ilvl w:val="0"/>
                <w:numId w:val="2"/>
              </w:numPr>
              <w:spacing w:after="15" w:line="241" w:lineRule="auto"/>
              <w:ind w:hanging="360"/>
            </w:pPr>
            <w:r>
              <w:rPr>
                <w:rFonts w:ascii="Arial" w:eastAsia="Arial" w:hAnsi="Arial" w:cs="Arial"/>
                <w:sz w:val="24"/>
              </w:rPr>
              <w:t xml:space="preserve">ensure their prison community is aware of relevant faith/belief events and coordinate establishment support for these. Acquire and distribute appropriate faith/belief literature, artefacts and materials; </w:t>
            </w:r>
          </w:p>
          <w:p w14:paraId="64A82ABB" w14:textId="77777777" w:rsidR="00A06C3B" w:rsidRDefault="005276D2">
            <w:pPr>
              <w:numPr>
                <w:ilvl w:val="0"/>
                <w:numId w:val="2"/>
              </w:numPr>
              <w:spacing w:after="0" w:line="242" w:lineRule="auto"/>
              <w:ind w:hanging="360"/>
            </w:pPr>
            <w:r>
              <w:rPr>
                <w:rFonts w:ascii="Arial" w:eastAsia="Arial" w:hAnsi="Arial" w:cs="Arial"/>
                <w:sz w:val="24"/>
              </w:rPr>
              <w:t xml:space="preserve">contribute to training programmes and materials for staff and volunteers. Be part of the organisation and delivery of </w:t>
            </w:r>
          </w:p>
          <w:p w14:paraId="227C2705" w14:textId="77777777" w:rsidR="00A06C3B" w:rsidRDefault="005276D2">
            <w:pPr>
              <w:spacing w:after="0"/>
              <w:ind w:left="720"/>
            </w:pPr>
            <w:r>
              <w:rPr>
                <w:rFonts w:ascii="Arial" w:eastAsia="Arial" w:hAnsi="Arial" w:cs="Arial"/>
                <w:sz w:val="24"/>
              </w:rPr>
              <w:t xml:space="preserve">Faith Awareness Training for staff; </w:t>
            </w:r>
          </w:p>
          <w:p w14:paraId="0FF1B18D" w14:textId="77777777" w:rsidR="00A06C3B" w:rsidRDefault="005276D2">
            <w:pPr>
              <w:numPr>
                <w:ilvl w:val="0"/>
                <w:numId w:val="2"/>
              </w:numPr>
              <w:spacing w:after="15" w:line="242" w:lineRule="auto"/>
              <w:ind w:hanging="360"/>
            </w:pPr>
            <w:r>
              <w:rPr>
                <w:rFonts w:ascii="Arial" w:eastAsia="Arial" w:hAnsi="Arial" w:cs="Arial"/>
                <w:sz w:val="24"/>
              </w:rPr>
              <w:t xml:space="preserve">represent the chaplaincy team at establishment meetings, committees etc in the absence of the Managing Chaplain; </w:t>
            </w:r>
          </w:p>
          <w:p w14:paraId="463533AE" w14:textId="77777777" w:rsidR="00A06C3B" w:rsidRDefault="005276D2">
            <w:pPr>
              <w:numPr>
                <w:ilvl w:val="0"/>
                <w:numId w:val="2"/>
              </w:numPr>
              <w:spacing w:after="13" w:line="242" w:lineRule="auto"/>
              <w:ind w:hanging="360"/>
            </w:pPr>
            <w:r>
              <w:rPr>
                <w:rFonts w:ascii="Arial" w:eastAsia="Arial" w:hAnsi="Arial" w:cs="Arial"/>
                <w:sz w:val="24"/>
              </w:rPr>
              <w:t xml:space="preserve">actively support the </w:t>
            </w:r>
            <w:r>
              <w:rPr>
                <w:rFonts w:ascii="Arial" w:eastAsia="Arial" w:hAnsi="Arial" w:cs="Arial"/>
                <w:color w:val="333333"/>
                <w:sz w:val="24"/>
              </w:rPr>
              <w:t>Assessment, Care in Custody and Teamwork</w:t>
            </w:r>
            <w:r>
              <w:rPr>
                <w:rFonts w:ascii="Arial" w:eastAsia="Arial" w:hAnsi="Arial" w:cs="Arial"/>
                <w:sz w:val="24"/>
              </w:rPr>
              <w:t xml:space="preserve"> (ACCT) process; </w:t>
            </w:r>
          </w:p>
          <w:p w14:paraId="020C82AA" w14:textId="77777777" w:rsidR="00A06C3B" w:rsidRDefault="005276D2">
            <w:pPr>
              <w:numPr>
                <w:ilvl w:val="0"/>
                <w:numId w:val="2"/>
              </w:numPr>
              <w:spacing w:after="16" w:line="242" w:lineRule="auto"/>
              <w:ind w:hanging="360"/>
            </w:pPr>
            <w:r>
              <w:rPr>
                <w:rFonts w:ascii="Arial" w:eastAsia="Arial" w:hAnsi="Arial" w:cs="Arial"/>
                <w:sz w:val="24"/>
              </w:rPr>
              <w:t xml:space="preserve">attend relevant boards/meetings and actively contribute either as chair or team member; </w:t>
            </w:r>
          </w:p>
          <w:p w14:paraId="34FD6F2D" w14:textId="77777777" w:rsidR="00A06C3B" w:rsidRDefault="005276D2">
            <w:pPr>
              <w:numPr>
                <w:ilvl w:val="0"/>
                <w:numId w:val="2"/>
              </w:numPr>
              <w:spacing w:after="17" w:line="241" w:lineRule="auto"/>
              <w:ind w:hanging="360"/>
            </w:pPr>
            <w:r>
              <w:rPr>
                <w:rFonts w:ascii="Arial" w:eastAsia="Arial" w:hAnsi="Arial" w:cs="Arial"/>
                <w:sz w:val="24"/>
              </w:rPr>
              <w:t xml:space="preserve">with the agreement of the Managing Chaplain and establishment senior management team and as required, take on additional roles; e.g. Family Liaison Officer, Family Services single point of contact, volunteer coordinator etc; </w:t>
            </w:r>
          </w:p>
          <w:p w14:paraId="799EECC2" w14:textId="77777777" w:rsidR="00A06C3B" w:rsidRDefault="005276D2">
            <w:pPr>
              <w:numPr>
                <w:ilvl w:val="0"/>
                <w:numId w:val="2"/>
              </w:numPr>
              <w:spacing w:after="17" w:line="241" w:lineRule="auto"/>
              <w:ind w:hanging="360"/>
            </w:pPr>
            <w:r>
              <w:rPr>
                <w:rFonts w:ascii="Arial" w:eastAsia="Arial" w:hAnsi="Arial" w:cs="Arial"/>
                <w:sz w:val="24"/>
              </w:rPr>
              <w:t xml:space="preserve">be proactive in forging links with their local faith/belief communities and other agencies, as relevant and consider ways in which these communities/agencies may become involved in supporting prisoners on release; </w:t>
            </w:r>
          </w:p>
          <w:p w14:paraId="60EDD665" w14:textId="77777777" w:rsidR="00A06C3B" w:rsidRDefault="005276D2">
            <w:pPr>
              <w:numPr>
                <w:ilvl w:val="0"/>
                <w:numId w:val="2"/>
              </w:numPr>
              <w:spacing w:after="15" w:line="241" w:lineRule="auto"/>
              <w:ind w:hanging="360"/>
            </w:pPr>
            <w:r>
              <w:rPr>
                <w:rFonts w:ascii="Arial" w:eastAsia="Arial" w:hAnsi="Arial" w:cs="Arial"/>
                <w:sz w:val="24"/>
              </w:rPr>
              <w:t xml:space="preserve">participate in developing ways for improving and achieving targets as required, undertake and ensure that all relevant administration, data collection and analysis including relevant targets are collated; and </w:t>
            </w:r>
          </w:p>
          <w:p w14:paraId="1F46CDB7" w14:textId="77777777" w:rsidR="00A06C3B" w:rsidRDefault="005276D2">
            <w:pPr>
              <w:numPr>
                <w:ilvl w:val="0"/>
                <w:numId w:val="2"/>
              </w:numPr>
              <w:spacing w:after="0" w:line="241" w:lineRule="auto"/>
              <w:ind w:hanging="360"/>
            </w:pPr>
            <w:r>
              <w:rPr>
                <w:rFonts w:ascii="Arial" w:eastAsia="Arial" w:hAnsi="Arial" w:cs="Arial"/>
                <w:sz w:val="24"/>
              </w:rPr>
              <w:t xml:space="preserve">assist in Probation Approved Premises (APs), with offenders on release into the community, those serving community sentences or other HMPPS funded community initiatives by agreement. </w:t>
            </w:r>
          </w:p>
          <w:p w14:paraId="7A4EA3F8" w14:textId="77777777" w:rsidR="00A06C3B" w:rsidRDefault="005276D2">
            <w:pPr>
              <w:spacing w:after="0"/>
              <w:ind w:left="720"/>
            </w:pPr>
            <w:r>
              <w:rPr>
                <w:rFonts w:ascii="Arial" w:eastAsia="Arial" w:hAnsi="Arial" w:cs="Arial"/>
                <w:sz w:val="24"/>
              </w:rPr>
              <w:t xml:space="preserve"> </w:t>
            </w:r>
          </w:p>
          <w:p w14:paraId="35F54DAA" w14:textId="77777777" w:rsidR="00A06C3B" w:rsidRDefault="005276D2">
            <w:pPr>
              <w:spacing w:after="0"/>
            </w:pPr>
            <w:r>
              <w:rPr>
                <w:rFonts w:ascii="Arial" w:eastAsia="Arial" w:hAnsi="Arial" w:cs="Arial"/>
                <w:sz w:val="24"/>
              </w:rPr>
              <w:t xml:space="preserve">The duties/responsibilities listed above describe the post as it is at present and is not intended to be exhaustive. The job holder is expected to accept reasonable alterations and additional tasks of a similar level that may be necessary. Significant adjustments may require re-examination under the Job Evaluation Scheme and shall be discussed in the first instance with the job holder. </w:t>
            </w:r>
          </w:p>
        </w:tc>
      </w:tr>
    </w:tbl>
    <w:tbl>
      <w:tblPr>
        <w:tblStyle w:val="TableGrid"/>
        <w:tblpPr w:vertAnchor="page" w:horzAnchor="page" w:tblpX="1126" w:tblpY="14206"/>
        <w:tblOverlap w:val="never"/>
        <w:tblW w:w="9372" w:type="dxa"/>
        <w:tblInd w:w="0" w:type="dxa"/>
        <w:tblCellMar>
          <w:top w:w="10" w:type="dxa"/>
          <w:left w:w="0" w:type="dxa"/>
          <w:bottom w:w="0" w:type="dxa"/>
          <w:right w:w="115" w:type="dxa"/>
        </w:tblCellMar>
        <w:tblLook w:val="04A0" w:firstRow="1" w:lastRow="0" w:firstColumn="1" w:lastColumn="0" w:noHBand="0" w:noVBand="1"/>
      </w:tblPr>
      <w:tblGrid>
        <w:gridCol w:w="2254"/>
        <w:gridCol w:w="821"/>
        <w:gridCol w:w="6297"/>
      </w:tblGrid>
      <w:tr w:rsidR="00A06C3B" w14:paraId="609B363E" w14:textId="77777777">
        <w:trPr>
          <w:trHeight w:val="321"/>
        </w:trPr>
        <w:tc>
          <w:tcPr>
            <w:tcW w:w="2254" w:type="dxa"/>
            <w:tcBorders>
              <w:top w:val="single" w:sz="12" w:space="0" w:color="000000"/>
              <w:left w:val="single" w:sz="12" w:space="0" w:color="000000"/>
              <w:bottom w:val="nil"/>
              <w:right w:val="single" w:sz="12" w:space="0" w:color="000000"/>
            </w:tcBorders>
          </w:tcPr>
          <w:p w14:paraId="13F98E11" w14:textId="77777777" w:rsidR="00A06C3B" w:rsidRDefault="005276D2">
            <w:pPr>
              <w:spacing w:after="0"/>
              <w:ind w:left="108"/>
            </w:pPr>
            <w:r>
              <w:rPr>
                <w:rFonts w:ascii="Arial" w:eastAsia="Arial" w:hAnsi="Arial" w:cs="Arial"/>
                <w:b/>
                <w:sz w:val="24"/>
              </w:rPr>
              <w:t xml:space="preserve">Behaviours </w:t>
            </w:r>
          </w:p>
        </w:tc>
        <w:tc>
          <w:tcPr>
            <w:tcW w:w="821" w:type="dxa"/>
            <w:tcBorders>
              <w:top w:val="single" w:sz="12" w:space="0" w:color="000000"/>
              <w:left w:val="single" w:sz="12" w:space="0" w:color="000000"/>
              <w:bottom w:val="nil"/>
              <w:right w:val="nil"/>
            </w:tcBorders>
          </w:tcPr>
          <w:p w14:paraId="67CBD6D9" w14:textId="77777777" w:rsidR="00A06C3B" w:rsidRDefault="005276D2">
            <w:pPr>
              <w:spacing w:after="0"/>
              <w:ind w:left="336"/>
              <w:jc w:val="center"/>
            </w:pPr>
            <w:r>
              <w:rPr>
                <w:rFonts w:ascii="Segoe UI Symbol" w:eastAsia="Segoe UI Symbol" w:hAnsi="Segoe UI Symbol" w:cs="Segoe UI Symbol"/>
                <w:sz w:val="24"/>
              </w:rPr>
              <w:t>•</w:t>
            </w:r>
            <w:r>
              <w:rPr>
                <w:rFonts w:ascii="Arial" w:eastAsia="Arial" w:hAnsi="Arial" w:cs="Arial"/>
                <w:sz w:val="24"/>
              </w:rPr>
              <w:t xml:space="preserve"> </w:t>
            </w:r>
          </w:p>
        </w:tc>
        <w:tc>
          <w:tcPr>
            <w:tcW w:w="6297" w:type="dxa"/>
            <w:tcBorders>
              <w:top w:val="single" w:sz="12" w:space="0" w:color="000000"/>
              <w:left w:val="nil"/>
              <w:bottom w:val="nil"/>
              <w:right w:val="single" w:sz="12" w:space="0" w:color="000000"/>
            </w:tcBorders>
          </w:tcPr>
          <w:p w14:paraId="11FE3746" w14:textId="77777777" w:rsidR="00A06C3B" w:rsidRDefault="005276D2">
            <w:pPr>
              <w:spacing w:after="0"/>
            </w:pPr>
            <w:r>
              <w:rPr>
                <w:rFonts w:ascii="Arial" w:eastAsia="Arial" w:hAnsi="Arial" w:cs="Arial"/>
                <w:sz w:val="24"/>
              </w:rPr>
              <w:t xml:space="preserve">Communicating and Influencing </w:t>
            </w:r>
          </w:p>
        </w:tc>
      </w:tr>
      <w:tr w:rsidR="00A06C3B" w14:paraId="3161982D" w14:textId="77777777">
        <w:trPr>
          <w:trHeight w:val="292"/>
        </w:trPr>
        <w:tc>
          <w:tcPr>
            <w:tcW w:w="2254" w:type="dxa"/>
            <w:tcBorders>
              <w:top w:val="nil"/>
              <w:left w:val="single" w:sz="12" w:space="0" w:color="000000"/>
              <w:bottom w:val="nil"/>
              <w:right w:val="single" w:sz="12" w:space="0" w:color="000000"/>
            </w:tcBorders>
          </w:tcPr>
          <w:p w14:paraId="3D7CE31B" w14:textId="77777777" w:rsidR="00A06C3B" w:rsidRDefault="00A06C3B"/>
        </w:tc>
        <w:tc>
          <w:tcPr>
            <w:tcW w:w="821" w:type="dxa"/>
            <w:tcBorders>
              <w:top w:val="nil"/>
              <w:left w:val="single" w:sz="12" w:space="0" w:color="000000"/>
              <w:bottom w:val="nil"/>
              <w:right w:val="nil"/>
            </w:tcBorders>
          </w:tcPr>
          <w:p w14:paraId="7B2162F0" w14:textId="77777777" w:rsidR="00A06C3B" w:rsidRDefault="005276D2">
            <w:pPr>
              <w:spacing w:after="0"/>
              <w:ind w:left="336"/>
              <w:jc w:val="center"/>
            </w:pPr>
            <w:r>
              <w:rPr>
                <w:rFonts w:ascii="Segoe UI Symbol" w:eastAsia="Segoe UI Symbol" w:hAnsi="Segoe UI Symbol" w:cs="Segoe UI Symbol"/>
                <w:sz w:val="24"/>
              </w:rPr>
              <w:t>•</w:t>
            </w:r>
            <w:r>
              <w:rPr>
                <w:rFonts w:ascii="Arial" w:eastAsia="Arial" w:hAnsi="Arial" w:cs="Arial"/>
                <w:sz w:val="24"/>
              </w:rPr>
              <w:t xml:space="preserve"> </w:t>
            </w:r>
          </w:p>
        </w:tc>
        <w:tc>
          <w:tcPr>
            <w:tcW w:w="6297" w:type="dxa"/>
            <w:tcBorders>
              <w:top w:val="nil"/>
              <w:left w:val="nil"/>
              <w:bottom w:val="nil"/>
              <w:right w:val="single" w:sz="12" w:space="0" w:color="000000"/>
            </w:tcBorders>
          </w:tcPr>
          <w:p w14:paraId="4ADD931D" w14:textId="77777777" w:rsidR="00A06C3B" w:rsidRDefault="005276D2">
            <w:pPr>
              <w:spacing w:after="0"/>
            </w:pPr>
            <w:r>
              <w:rPr>
                <w:rFonts w:ascii="Arial" w:eastAsia="Arial" w:hAnsi="Arial" w:cs="Arial"/>
                <w:sz w:val="24"/>
              </w:rPr>
              <w:t xml:space="preserve">Managing a Quality Service </w:t>
            </w:r>
          </w:p>
        </w:tc>
      </w:tr>
      <w:tr w:rsidR="00A06C3B" w14:paraId="27AAB02C" w14:textId="77777777">
        <w:trPr>
          <w:trHeight w:val="292"/>
        </w:trPr>
        <w:tc>
          <w:tcPr>
            <w:tcW w:w="2254" w:type="dxa"/>
            <w:tcBorders>
              <w:top w:val="nil"/>
              <w:left w:val="single" w:sz="12" w:space="0" w:color="000000"/>
              <w:bottom w:val="nil"/>
              <w:right w:val="single" w:sz="12" w:space="0" w:color="000000"/>
            </w:tcBorders>
          </w:tcPr>
          <w:p w14:paraId="0817CB9F" w14:textId="77777777" w:rsidR="00A06C3B" w:rsidRDefault="00A06C3B"/>
        </w:tc>
        <w:tc>
          <w:tcPr>
            <w:tcW w:w="821" w:type="dxa"/>
            <w:tcBorders>
              <w:top w:val="nil"/>
              <w:left w:val="single" w:sz="12" w:space="0" w:color="000000"/>
              <w:bottom w:val="nil"/>
              <w:right w:val="nil"/>
            </w:tcBorders>
          </w:tcPr>
          <w:p w14:paraId="13EB3B00" w14:textId="77777777" w:rsidR="00A06C3B" w:rsidRDefault="005276D2">
            <w:pPr>
              <w:spacing w:after="0"/>
              <w:ind w:left="336"/>
              <w:jc w:val="center"/>
            </w:pPr>
            <w:r>
              <w:rPr>
                <w:rFonts w:ascii="Segoe UI Symbol" w:eastAsia="Segoe UI Symbol" w:hAnsi="Segoe UI Symbol" w:cs="Segoe UI Symbol"/>
                <w:sz w:val="24"/>
              </w:rPr>
              <w:t>•</w:t>
            </w:r>
            <w:r>
              <w:rPr>
                <w:rFonts w:ascii="Arial" w:eastAsia="Arial" w:hAnsi="Arial" w:cs="Arial"/>
                <w:sz w:val="24"/>
              </w:rPr>
              <w:t xml:space="preserve"> </w:t>
            </w:r>
          </w:p>
        </w:tc>
        <w:tc>
          <w:tcPr>
            <w:tcW w:w="6297" w:type="dxa"/>
            <w:tcBorders>
              <w:top w:val="nil"/>
              <w:left w:val="nil"/>
              <w:bottom w:val="nil"/>
              <w:right w:val="single" w:sz="12" w:space="0" w:color="000000"/>
            </w:tcBorders>
          </w:tcPr>
          <w:p w14:paraId="4243373B" w14:textId="77777777" w:rsidR="00A06C3B" w:rsidRDefault="005276D2">
            <w:pPr>
              <w:spacing w:after="0"/>
            </w:pPr>
            <w:r>
              <w:rPr>
                <w:rFonts w:ascii="Arial" w:eastAsia="Arial" w:hAnsi="Arial" w:cs="Arial"/>
                <w:sz w:val="24"/>
              </w:rPr>
              <w:t xml:space="preserve">Making Effective Decisions </w:t>
            </w:r>
          </w:p>
        </w:tc>
      </w:tr>
      <w:tr w:rsidR="00A06C3B" w14:paraId="4266DD09" w14:textId="77777777">
        <w:trPr>
          <w:trHeight w:val="293"/>
        </w:trPr>
        <w:tc>
          <w:tcPr>
            <w:tcW w:w="2254" w:type="dxa"/>
            <w:tcBorders>
              <w:top w:val="nil"/>
              <w:left w:val="single" w:sz="12" w:space="0" w:color="000000"/>
              <w:bottom w:val="nil"/>
              <w:right w:val="single" w:sz="12" w:space="0" w:color="000000"/>
            </w:tcBorders>
          </w:tcPr>
          <w:p w14:paraId="5A354460" w14:textId="77777777" w:rsidR="00A06C3B" w:rsidRDefault="00A06C3B"/>
        </w:tc>
        <w:tc>
          <w:tcPr>
            <w:tcW w:w="821" w:type="dxa"/>
            <w:tcBorders>
              <w:top w:val="nil"/>
              <w:left w:val="single" w:sz="12" w:space="0" w:color="000000"/>
              <w:bottom w:val="nil"/>
              <w:right w:val="nil"/>
            </w:tcBorders>
          </w:tcPr>
          <w:p w14:paraId="488D0026" w14:textId="77777777" w:rsidR="00A06C3B" w:rsidRDefault="005276D2">
            <w:pPr>
              <w:spacing w:after="0"/>
              <w:ind w:left="336"/>
              <w:jc w:val="center"/>
            </w:pPr>
            <w:r>
              <w:rPr>
                <w:rFonts w:ascii="Segoe UI Symbol" w:eastAsia="Segoe UI Symbol" w:hAnsi="Segoe UI Symbol" w:cs="Segoe UI Symbol"/>
                <w:sz w:val="24"/>
              </w:rPr>
              <w:t>•</w:t>
            </w:r>
            <w:r>
              <w:rPr>
                <w:rFonts w:ascii="Arial" w:eastAsia="Arial" w:hAnsi="Arial" w:cs="Arial"/>
                <w:sz w:val="24"/>
              </w:rPr>
              <w:t xml:space="preserve"> </w:t>
            </w:r>
          </w:p>
        </w:tc>
        <w:tc>
          <w:tcPr>
            <w:tcW w:w="6297" w:type="dxa"/>
            <w:tcBorders>
              <w:top w:val="nil"/>
              <w:left w:val="nil"/>
              <w:bottom w:val="nil"/>
              <w:right w:val="single" w:sz="12" w:space="0" w:color="000000"/>
            </w:tcBorders>
          </w:tcPr>
          <w:p w14:paraId="644B9382" w14:textId="77777777" w:rsidR="00A06C3B" w:rsidRDefault="005276D2">
            <w:pPr>
              <w:spacing w:after="0"/>
            </w:pPr>
            <w:r>
              <w:rPr>
                <w:rFonts w:ascii="Arial" w:eastAsia="Arial" w:hAnsi="Arial" w:cs="Arial"/>
                <w:sz w:val="24"/>
              </w:rPr>
              <w:t xml:space="preserve">Changing and Improving </w:t>
            </w:r>
          </w:p>
        </w:tc>
      </w:tr>
      <w:tr w:rsidR="00A06C3B" w14:paraId="32F3B9CF" w14:textId="77777777">
        <w:trPr>
          <w:trHeight w:val="293"/>
        </w:trPr>
        <w:tc>
          <w:tcPr>
            <w:tcW w:w="2254" w:type="dxa"/>
            <w:tcBorders>
              <w:top w:val="nil"/>
              <w:left w:val="single" w:sz="12" w:space="0" w:color="000000"/>
              <w:bottom w:val="nil"/>
              <w:right w:val="single" w:sz="12" w:space="0" w:color="000000"/>
            </w:tcBorders>
          </w:tcPr>
          <w:p w14:paraId="7F3A70F1" w14:textId="77777777" w:rsidR="00A06C3B" w:rsidRDefault="00A06C3B"/>
        </w:tc>
        <w:tc>
          <w:tcPr>
            <w:tcW w:w="821" w:type="dxa"/>
            <w:tcBorders>
              <w:top w:val="nil"/>
              <w:left w:val="single" w:sz="12" w:space="0" w:color="000000"/>
              <w:bottom w:val="nil"/>
              <w:right w:val="nil"/>
            </w:tcBorders>
          </w:tcPr>
          <w:p w14:paraId="000BC31E" w14:textId="77777777" w:rsidR="00A06C3B" w:rsidRDefault="005276D2">
            <w:pPr>
              <w:spacing w:after="0"/>
              <w:ind w:left="336"/>
              <w:jc w:val="center"/>
            </w:pPr>
            <w:r>
              <w:rPr>
                <w:rFonts w:ascii="Segoe UI Symbol" w:eastAsia="Segoe UI Symbol" w:hAnsi="Segoe UI Symbol" w:cs="Segoe UI Symbol"/>
                <w:sz w:val="24"/>
              </w:rPr>
              <w:t>•</w:t>
            </w:r>
            <w:r>
              <w:rPr>
                <w:rFonts w:ascii="Arial" w:eastAsia="Arial" w:hAnsi="Arial" w:cs="Arial"/>
                <w:sz w:val="24"/>
              </w:rPr>
              <w:t xml:space="preserve"> </w:t>
            </w:r>
          </w:p>
        </w:tc>
        <w:tc>
          <w:tcPr>
            <w:tcW w:w="6297" w:type="dxa"/>
            <w:tcBorders>
              <w:top w:val="nil"/>
              <w:left w:val="nil"/>
              <w:bottom w:val="nil"/>
              <w:right w:val="single" w:sz="12" w:space="0" w:color="000000"/>
            </w:tcBorders>
          </w:tcPr>
          <w:p w14:paraId="5E490939" w14:textId="77777777" w:rsidR="00A06C3B" w:rsidRDefault="005276D2">
            <w:pPr>
              <w:spacing w:after="0"/>
            </w:pPr>
            <w:r>
              <w:rPr>
                <w:rFonts w:ascii="Arial" w:eastAsia="Arial" w:hAnsi="Arial" w:cs="Arial"/>
                <w:sz w:val="24"/>
              </w:rPr>
              <w:t xml:space="preserve">Working Together </w:t>
            </w:r>
          </w:p>
        </w:tc>
      </w:tr>
      <w:tr w:rsidR="00A06C3B" w14:paraId="5090A20B" w14:textId="77777777">
        <w:trPr>
          <w:trHeight w:val="291"/>
        </w:trPr>
        <w:tc>
          <w:tcPr>
            <w:tcW w:w="2254" w:type="dxa"/>
            <w:tcBorders>
              <w:top w:val="nil"/>
              <w:left w:val="single" w:sz="12" w:space="0" w:color="000000"/>
              <w:bottom w:val="single" w:sz="12" w:space="0" w:color="000000"/>
              <w:right w:val="single" w:sz="12" w:space="0" w:color="000000"/>
            </w:tcBorders>
          </w:tcPr>
          <w:p w14:paraId="4B2C031B" w14:textId="77777777" w:rsidR="00A06C3B" w:rsidRDefault="00A06C3B"/>
        </w:tc>
        <w:tc>
          <w:tcPr>
            <w:tcW w:w="821" w:type="dxa"/>
            <w:tcBorders>
              <w:top w:val="nil"/>
              <w:left w:val="single" w:sz="12" w:space="0" w:color="000000"/>
              <w:bottom w:val="single" w:sz="12" w:space="0" w:color="000000"/>
              <w:right w:val="nil"/>
            </w:tcBorders>
          </w:tcPr>
          <w:p w14:paraId="727FF288" w14:textId="77777777" w:rsidR="00A06C3B" w:rsidRDefault="005276D2">
            <w:pPr>
              <w:spacing w:after="0"/>
              <w:ind w:left="336"/>
              <w:jc w:val="center"/>
            </w:pPr>
            <w:r>
              <w:rPr>
                <w:rFonts w:ascii="Segoe UI Symbol" w:eastAsia="Segoe UI Symbol" w:hAnsi="Segoe UI Symbol" w:cs="Segoe UI Symbol"/>
                <w:sz w:val="24"/>
              </w:rPr>
              <w:t>•</w:t>
            </w:r>
            <w:r>
              <w:rPr>
                <w:rFonts w:ascii="Arial" w:eastAsia="Arial" w:hAnsi="Arial" w:cs="Arial"/>
                <w:sz w:val="24"/>
              </w:rPr>
              <w:t xml:space="preserve"> </w:t>
            </w:r>
          </w:p>
        </w:tc>
        <w:tc>
          <w:tcPr>
            <w:tcW w:w="6297" w:type="dxa"/>
            <w:tcBorders>
              <w:top w:val="nil"/>
              <w:left w:val="nil"/>
              <w:bottom w:val="single" w:sz="12" w:space="0" w:color="000000"/>
              <w:right w:val="single" w:sz="12" w:space="0" w:color="000000"/>
            </w:tcBorders>
          </w:tcPr>
          <w:p w14:paraId="31882F70" w14:textId="77777777" w:rsidR="00A06C3B" w:rsidRDefault="005276D2">
            <w:pPr>
              <w:spacing w:after="0"/>
            </w:pPr>
            <w:r>
              <w:rPr>
                <w:rFonts w:ascii="Arial" w:eastAsia="Arial" w:hAnsi="Arial" w:cs="Arial"/>
                <w:sz w:val="24"/>
              </w:rPr>
              <w:t xml:space="preserve">Delivering at Pace </w:t>
            </w:r>
          </w:p>
        </w:tc>
      </w:tr>
    </w:tbl>
    <w:p w14:paraId="57A56F57" w14:textId="77777777" w:rsidR="00A06C3B" w:rsidRDefault="005276D2">
      <w:pPr>
        <w:spacing w:after="0"/>
        <w:jc w:val="both"/>
      </w:pPr>
      <w:r>
        <w:rPr>
          <w:rFonts w:ascii="Arial" w:eastAsia="Arial" w:hAnsi="Arial" w:cs="Arial"/>
          <w:b/>
          <w:sz w:val="24"/>
        </w:rPr>
        <w:t xml:space="preserve"> </w:t>
      </w:r>
    </w:p>
    <w:p w14:paraId="00AD334D" w14:textId="77777777" w:rsidR="00A06C3B" w:rsidRDefault="00A06C3B">
      <w:pPr>
        <w:spacing w:after="0"/>
        <w:ind w:left="-566" w:right="609"/>
      </w:pPr>
    </w:p>
    <w:tbl>
      <w:tblPr>
        <w:tblStyle w:val="TableGrid"/>
        <w:tblW w:w="9372" w:type="dxa"/>
        <w:tblInd w:w="560" w:type="dxa"/>
        <w:tblCellMar>
          <w:top w:w="23" w:type="dxa"/>
          <w:left w:w="108" w:type="dxa"/>
          <w:bottom w:w="0" w:type="dxa"/>
          <w:right w:w="72" w:type="dxa"/>
        </w:tblCellMar>
        <w:tblLook w:val="04A0" w:firstRow="1" w:lastRow="0" w:firstColumn="1" w:lastColumn="0" w:noHBand="0" w:noVBand="1"/>
      </w:tblPr>
      <w:tblGrid>
        <w:gridCol w:w="2254"/>
        <w:gridCol w:w="7118"/>
      </w:tblGrid>
      <w:tr w:rsidR="00A06C3B" w14:paraId="013B866D" w14:textId="77777777">
        <w:trPr>
          <w:trHeight w:val="710"/>
        </w:trPr>
        <w:tc>
          <w:tcPr>
            <w:tcW w:w="2254" w:type="dxa"/>
            <w:tcBorders>
              <w:top w:val="single" w:sz="12" w:space="0" w:color="000000"/>
              <w:left w:val="single" w:sz="12" w:space="0" w:color="000000"/>
              <w:bottom w:val="single" w:sz="12" w:space="0" w:color="000000"/>
              <w:right w:val="single" w:sz="12" w:space="0" w:color="000000"/>
            </w:tcBorders>
          </w:tcPr>
          <w:p w14:paraId="0F95CA85" w14:textId="77777777" w:rsidR="00A06C3B" w:rsidRDefault="005276D2">
            <w:pPr>
              <w:spacing w:after="0"/>
            </w:pPr>
            <w:r>
              <w:rPr>
                <w:rFonts w:ascii="Arial" w:eastAsia="Arial" w:hAnsi="Arial" w:cs="Arial"/>
                <w:b/>
                <w:sz w:val="24"/>
              </w:rPr>
              <w:t xml:space="preserve">Strengths </w:t>
            </w:r>
          </w:p>
        </w:tc>
        <w:tc>
          <w:tcPr>
            <w:tcW w:w="7117" w:type="dxa"/>
            <w:tcBorders>
              <w:top w:val="single" w:sz="12" w:space="0" w:color="000000"/>
              <w:left w:val="single" w:sz="12" w:space="0" w:color="000000"/>
              <w:bottom w:val="single" w:sz="12" w:space="0" w:color="000000"/>
              <w:right w:val="single" w:sz="12" w:space="0" w:color="000000"/>
            </w:tcBorders>
          </w:tcPr>
          <w:p w14:paraId="008716FB" w14:textId="77777777" w:rsidR="00A06C3B" w:rsidRDefault="005276D2">
            <w:pPr>
              <w:spacing w:after="0"/>
            </w:pPr>
            <w:r>
              <w:rPr>
                <w:rFonts w:ascii="Arial" w:eastAsia="Arial" w:hAnsi="Arial" w:cs="Arial"/>
                <w:sz w:val="24"/>
              </w:rPr>
              <w:t xml:space="preserve">It is advised strengths are chosen locally, recommended 4-8. </w:t>
            </w:r>
          </w:p>
          <w:p w14:paraId="59893ED0" w14:textId="77777777" w:rsidR="00A06C3B" w:rsidRDefault="005276D2">
            <w:pPr>
              <w:spacing w:after="0"/>
              <w:ind w:left="720"/>
            </w:pPr>
            <w:r>
              <w:rPr>
                <w:rFonts w:ascii="Arial" w:eastAsia="Arial" w:hAnsi="Arial" w:cs="Arial"/>
                <w:sz w:val="24"/>
              </w:rPr>
              <w:t xml:space="preserve"> </w:t>
            </w:r>
          </w:p>
        </w:tc>
      </w:tr>
      <w:tr w:rsidR="00A06C3B" w14:paraId="62998016" w14:textId="77777777">
        <w:trPr>
          <w:trHeight w:val="1719"/>
        </w:trPr>
        <w:tc>
          <w:tcPr>
            <w:tcW w:w="2254" w:type="dxa"/>
            <w:tcBorders>
              <w:top w:val="single" w:sz="12" w:space="0" w:color="000000"/>
              <w:left w:val="single" w:sz="12" w:space="0" w:color="000000"/>
              <w:bottom w:val="single" w:sz="12" w:space="0" w:color="000000"/>
              <w:right w:val="single" w:sz="12" w:space="0" w:color="000000"/>
            </w:tcBorders>
          </w:tcPr>
          <w:p w14:paraId="63A0A431" w14:textId="77777777" w:rsidR="00A06C3B" w:rsidRDefault="005276D2">
            <w:pPr>
              <w:spacing w:after="0"/>
            </w:pPr>
            <w:r>
              <w:rPr>
                <w:rFonts w:ascii="Arial" w:eastAsia="Arial" w:hAnsi="Arial" w:cs="Arial"/>
                <w:b/>
                <w:sz w:val="24"/>
              </w:rPr>
              <w:t xml:space="preserve">Essential Experience </w:t>
            </w:r>
          </w:p>
        </w:tc>
        <w:tc>
          <w:tcPr>
            <w:tcW w:w="7117" w:type="dxa"/>
            <w:tcBorders>
              <w:top w:val="single" w:sz="12" w:space="0" w:color="000000"/>
              <w:left w:val="single" w:sz="12" w:space="0" w:color="000000"/>
              <w:bottom w:val="single" w:sz="12" w:space="0" w:color="000000"/>
              <w:right w:val="single" w:sz="12" w:space="0" w:color="000000"/>
            </w:tcBorders>
          </w:tcPr>
          <w:p w14:paraId="24C7C62B" w14:textId="77777777" w:rsidR="00A06C3B" w:rsidRDefault="005276D2">
            <w:pPr>
              <w:numPr>
                <w:ilvl w:val="0"/>
                <w:numId w:val="3"/>
              </w:numPr>
              <w:spacing w:after="17" w:line="241" w:lineRule="auto"/>
              <w:ind w:right="16" w:hanging="360"/>
            </w:pPr>
            <w:r>
              <w:rPr>
                <w:rFonts w:ascii="Arial" w:eastAsia="Arial" w:hAnsi="Arial" w:cs="Arial"/>
                <w:sz w:val="24"/>
              </w:rPr>
              <w:t xml:space="preserve">Chaplains are required to meet the faith/belief eligibility requirements for their chosen faith/belief as outlined within the Group Profile. </w:t>
            </w:r>
          </w:p>
          <w:p w14:paraId="1F0A20D0" w14:textId="77777777" w:rsidR="00A06C3B" w:rsidRDefault="005276D2">
            <w:pPr>
              <w:numPr>
                <w:ilvl w:val="0"/>
                <w:numId w:val="3"/>
              </w:numPr>
              <w:spacing w:after="0"/>
              <w:ind w:right="16" w:hanging="360"/>
            </w:pPr>
            <w:r>
              <w:rPr>
                <w:rFonts w:ascii="Arial" w:eastAsia="Arial" w:hAnsi="Arial" w:cs="Arial"/>
                <w:sz w:val="24"/>
              </w:rPr>
              <w:t xml:space="preserve">An ability to fulfil all spoken and written aspects of the role with confidence through the medium of English or (where specified in Wales) Welsh. </w:t>
            </w:r>
          </w:p>
        </w:tc>
      </w:tr>
      <w:tr w:rsidR="00A06C3B" w14:paraId="3F084618" w14:textId="77777777">
        <w:trPr>
          <w:trHeight w:val="13185"/>
        </w:trPr>
        <w:tc>
          <w:tcPr>
            <w:tcW w:w="2254" w:type="dxa"/>
            <w:tcBorders>
              <w:top w:val="single" w:sz="12" w:space="0" w:color="000000"/>
              <w:left w:val="single" w:sz="12" w:space="0" w:color="000000"/>
              <w:bottom w:val="single" w:sz="12" w:space="0" w:color="000000"/>
              <w:right w:val="single" w:sz="12" w:space="0" w:color="000000"/>
            </w:tcBorders>
          </w:tcPr>
          <w:p w14:paraId="35D3B27F" w14:textId="77777777" w:rsidR="00A06C3B" w:rsidRDefault="005276D2">
            <w:pPr>
              <w:spacing w:after="0"/>
            </w:pPr>
            <w:r>
              <w:rPr>
                <w:rFonts w:ascii="Arial" w:eastAsia="Arial" w:hAnsi="Arial" w:cs="Arial"/>
                <w:b/>
                <w:sz w:val="24"/>
              </w:rPr>
              <w:lastRenderedPageBreak/>
              <w:t xml:space="preserve">Technical </w:t>
            </w:r>
          </w:p>
          <w:p w14:paraId="15737833" w14:textId="77777777" w:rsidR="00A06C3B" w:rsidRDefault="005276D2">
            <w:pPr>
              <w:spacing w:after="0"/>
            </w:pPr>
            <w:r>
              <w:rPr>
                <w:rFonts w:ascii="Arial" w:eastAsia="Arial" w:hAnsi="Arial" w:cs="Arial"/>
                <w:b/>
                <w:sz w:val="24"/>
              </w:rPr>
              <w:t xml:space="preserve">Requirements </w:t>
            </w:r>
          </w:p>
        </w:tc>
        <w:tc>
          <w:tcPr>
            <w:tcW w:w="7117" w:type="dxa"/>
            <w:tcBorders>
              <w:top w:val="single" w:sz="12" w:space="0" w:color="000000"/>
              <w:left w:val="single" w:sz="12" w:space="0" w:color="000000"/>
              <w:bottom w:val="single" w:sz="12" w:space="0" w:color="000000"/>
              <w:right w:val="single" w:sz="12" w:space="0" w:color="000000"/>
            </w:tcBorders>
          </w:tcPr>
          <w:p w14:paraId="09D6E9A3" w14:textId="77777777" w:rsidR="00A06C3B" w:rsidRDefault="005276D2">
            <w:pPr>
              <w:spacing w:after="0" w:line="240" w:lineRule="auto"/>
            </w:pPr>
            <w:r>
              <w:rPr>
                <w:rFonts w:ascii="Arial" w:eastAsia="Arial" w:hAnsi="Arial" w:cs="Arial"/>
                <w:sz w:val="24"/>
              </w:rPr>
              <w:t xml:space="preserve">Must complete specific training to hold the qualifications required for area of specialism outlined on the relevant job description. </w:t>
            </w:r>
          </w:p>
          <w:p w14:paraId="14CDD308" w14:textId="77777777" w:rsidR="00A06C3B" w:rsidRDefault="005276D2">
            <w:pPr>
              <w:spacing w:after="0"/>
            </w:pPr>
            <w:r>
              <w:rPr>
                <w:rFonts w:ascii="Arial" w:eastAsia="Arial" w:hAnsi="Arial" w:cs="Arial"/>
                <w:sz w:val="24"/>
              </w:rPr>
              <w:t xml:space="preserve"> </w:t>
            </w:r>
          </w:p>
          <w:p w14:paraId="372591F4" w14:textId="77777777" w:rsidR="00A06C3B" w:rsidRDefault="005276D2">
            <w:pPr>
              <w:spacing w:after="0"/>
            </w:pPr>
            <w:r>
              <w:rPr>
                <w:rFonts w:ascii="Arial" w:eastAsia="Arial" w:hAnsi="Arial" w:cs="Arial"/>
                <w:b/>
                <w:sz w:val="24"/>
                <w:u w:val="single" w:color="000000"/>
              </w:rPr>
              <w:t>Faith/Belief Eligibility Requirements (January 2022)</w:t>
            </w:r>
            <w:r>
              <w:rPr>
                <w:rFonts w:ascii="Arial" w:eastAsia="Arial" w:hAnsi="Arial" w:cs="Arial"/>
                <w:b/>
                <w:sz w:val="24"/>
              </w:rPr>
              <w:t xml:space="preserve"> </w:t>
            </w:r>
          </w:p>
          <w:p w14:paraId="375D1263" w14:textId="77777777" w:rsidR="00A06C3B" w:rsidRDefault="005276D2">
            <w:pPr>
              <w:spacing w:after="0"/>
            </w:pPr>
            <w:r>
              <w:rPr>
                <w:rFonts w:ascii="Arial" w:eastAsia="Arial" w:hAnsi="Arial" w:cs="Arial"/>
                <w:b/>
                <w:sz w:val="24"/>
              </w:rPr>
              <w:t xml:space="preserve"> </w:t>
            </w:r>
          </w:p>
          <w:p w14:paraId="08972427" w14:textId="77777777" w:rsidR="00A06C3B" w:rsidRDefault="005276D2">
            <w:pPr>
              <w:spacing w:after="0"/>
            </w:pPr>
            <w:r>
              <w:rPr>
                <w:rFonts w:ascii="Arial" w:eastAsia="Arial" w:hAnsi="Arial" w:cs="Arial"/>
                <w:b/>
                <w:sz w:val="24"/>
              </w:rPr>
              <w:t xml:space="preserve">Free Church: </w:t>
            </w:r>
          </w:p>
          <w:p w14:paraId="2952AAE2" w14:textId="77777777" w:rsidR="00A06C3B" w:rsidRDefault="005276D2">
            <w:pPr>
              <w:numPr>
                <w:ilvl w:val="0"/>
                <w:numId w:val="4"/>
              </w:numPr>
              <w:spacing w:after="2" w:line="240" w:lineRule="auto"/>
              <w:ind w:hanging="360"/>
            </w:pPr>
            <w:r>
              <w:rPr>
                <w:rFonts w:ascii="Arial" w:eastAsia="Arial" w:hAnsi="Arial" w:cs="Arial"/>
                <w:sz w:val="24"/>
              </w:rPr>
              <w:t xml:space="preserve">All </w:t>
            </w:r>
            <w:r>
              <w:rPr>
                <w:rFonts w:ascii="Arial" w:eastAsia="Arial" w:hAnsi="Arial" w:cs="Arial"/>
                <w:b/>
                <w:sz w:val="24"/>
              </w:rPr>
              <w:t>Free Church chaplains</w:t>
            </w:r>
            <w:r>
              <w:rPr>
                <w:rFonts w:ascii="Arial" w:eastAsia="Arial" w:hAnsi="Arial" w:cs="Arial"/>
                <w:sz w:val="24"/>
              </w:rPr>
              <w:t xml:space="preserve"> </w:t>
            </w:r>
            <w:r>
              <w:rPr>
                <w:rFonts w:ascii="Arial" w:eastAsia="Arial" w:hAnsi="Arial" w:cs="Arial"/>
                <w:sz w:val="24"/>
              </w:rPr>
              <w:t xml:space="preserve">are trained faith practitioners in their own communities. They are accountable to and accredited by an eligible denomination as listed on the Free Churches Group website. They will either be a minister (lay or ordained) of a Free Church denomination which is: </w:t>
            </w:r>
          </w:p>
          <w:p w14:paraId="63727B36" w14:textId="77777777" w:rsidR="00A06C3B" w:rsidRDefault="005276D2">
            <w:pPr>
              <w:spacing w:after="40" w:line="260" w:lineRule="auto"/>
              <w:ind w:left="1080" w:right="579"/>
            </w:pPr>
            <w:r>
              <w:rPr>
                <w:rFonts w:ascii="Courier New" w:eastAsia="Courier New" w:hAnsi="Courier New" w:cs="Courier New"/>
                <w:sz w:val="24"/>
              </w:rPr>
              <w:t>o</w:t>
            </w:r>
            <w:r>
              <w:rPr>
                <w:rFonts w:ascii="Arial" w:eastAsia="Arial" w:hAnsi="Arial" w:cs="Arial"/>
                <w:sz w:val="24"/>
              </w:rPr>
              <w:t xml:space="preserve"> a member of the Free Churches Group, or </w:t>
            </w:r>
            <w:r>
              <w:rPr>
                <w:rFonts w:ascii="Courier New" w:eastAsia="Courier New" w:hAnsi="Courier New" w:cs="Courier New"/>
                <w:sz w:val="24"/>
              </w:rPr>
              <w:t>o</w:t>
            </w:r>
            <w:r>
              <w:rPr>
                <w:rFonts w:ascii="Arial" w:eastAsia="Arial" w:hAnsi="Arial" w:cs="Arial"/>
                <w:sz w:val="24"/>
              </w:rPr>
              <w:t xml:space="preserve"> listed by the HMPPS Free Churches Faith and </w:t>
            </w:r>
          </w:p>
          <w:p w14:paraId="39EDC206" w14:textId="77777777" w:rsidR="00A06C3B" w:rsidRDefault="005276D2">
            <w:pPr>
              <w:spacing w:after="123"/>
              <w:ind w:left="1440"/>
            </w:pPr>
            <w:r>
              <w:rPr>
                <w:rFonts w:ascii="Arial" w:eastAsia="Arial" w:hAnsi="Arial" w:cs="Arial"/>
                <w:sz w:val="24"/>
              </w:rPr>
              <w:t xml:space="preserve">Belief Adviser as an ‘Additional Denomination’.  </w:t>
            </w:r>
          </w:p>
          <w:p w14:paraId="7139403C" w14:textId="77777777" w:rsidR="00A06C3B" w:rsidRDefault="005276D2">
            <w:pPr>
              <w:spacing w:after="20"/>
              <w:ind w:left="1440"/>
            </w:pPr>
            <w:r>
              <w:rPr>
                <w:rFonts w:ascii="Arial" w:eastAsia="Arial" w:hAnsi="Arial" w:cs="Arial"/>
                <w:b/>
                <w:sz w:val="24"/>
              </w:rPr>
              <w:t>Denominations</w:t>
            </w:r>
            <w:r>
              <w:rPr>
                <w:rFonts w:ascii="Arial" w:eastAsia="Arial" w:hAnsi="Arial" w:cs="Arial"/>
                <w:sz w:val="24"/>
              </w:rPr>
              <w:t xml:space="preserve"> listed as an “Additional </w:t>
            </w:r>
          </w:p>
          <w:p w14:paraId="3C6238C1" w14:textId="77777777" w:rsidR="00A06C3B" w:rsidRDefault="005276D2">
            <w:pPr>
              <w:spacing w:after="0"/>
              <w:ind w:left="1440"/>
            </w:pPr>
            <w:r>
              <w:rPr>
                <w:rFonts w:ascii="Arial" w:eastAsia="Arial" w:hAnsi="Arial" w:cs="Arial"/>
                <w:sz w:val="24"/>
              </w:rPr>
              <w:t xml:space="preserve">Denomination” will satisfy all of the following: </w:t>
            </w:r>
          </w:p>
          <w:p w14:paraId="1F2820CD" w14:textId="77777777" w:rsidR="00A06C3B" w:rsidRDefault="005276D2">
            <w:pPr>
              <w:numPr>
                <w:ilvl w:val="1"/>
                <w:numId w:val="4"/>
              </w:numPr>
              <w:spacing w:after="0"/>
              <w:ind w:hanging="360"/>
            </w:pPr>
            <w:r>
              <w:rPr>
                <w:rFonts w:ascii="Arial" w:eastAsia="Arial" w:hAnsi="Arial" w:cs="Arial"/>
                <w:sz w:val="24"/>
              </w:rPr>
              <w:t xml:space="preserve">have a distinctive Free Church theology; </w:t>
            </w:r>
          </w:p>
          <w:p w14:paraId="617F2665" w14:textId="77777777" w:rsidR="00A06C3B" w:rsidRDefault="005276D2">
            <w:pPr>
              <w:numPr>
                <w:ilvl w:val="1"/>
                <w:numId w:val="4"/>
              </w:numPr>
              <w:spacing w:after="1" w:line="240" w:lineRule="auto"/>
              <w:ind w:hanging="360"/>
            </w:pPr>
            <w:r>
              <w:rPr>
                <w:rFonts w:ascii="Arial" w:eastAsia="Arial" w:hAnsi="Arial" w:cs="Arial"/>
                <w:sz w:val="24"/>
              </w:rPr>
              <w:t xml:space="preserve">be national members of either Churches Together in England or </w:t>
            </w:r>
            <w:proofErr w:type="spellStart"/>
            <w:r>
              <w:rPr>
                <w:rFonts w:ascii="Arial" w:eastAsia="Arial" w:hAnsi="Arial" w:cs="Arial"/>
                <w:sz w:val="24"/>
              </w:rPr>
              <w:t>Cytun</w:t>
            </w:r>
            <w:proofErr w:type="spellEnd"/>
            <w:r>
              <w:rPr>
                <w:rFonts w:ascii="Arial" w:eastAsia="Arial" w:hAnsi="Arial" w:cs="Arial"/>
                <w:sz w:val="24"/>
              </w:rPr>
              <w:t xml:space="preserve">; </w:t>
            </w:r>
          </w:p>
          <w:p w14:paraId="65F0ED4C" w14:textId="77777777" w:rsidR="00A06C3B" w:rsidRDefault="005276D2">
            <w:pPr>
              <w:numPr>
                <w:ilvl w:val="1"/>
                <w:numId w:val="4"/>
              </w:numPr>
              <w:spacing w:after="20"/>
              <w:ind w:hanging="360"/>
            </w:pPr>
            <w:r>
              <w:rPr>
                <w:rFonts w:ascii="Arial" w:eastAsia="Arial" w:hAnsi="Arial" w:cs="Arial"/>
                <w:sz w:val="24"/>
              </w:rPr>
              <w:t xml:space="preserve">have formally requested inclusion on the </w:t>
            </w:r>
          </w:p>
          <w:p w14:paraId="66CC5912" w14:textId="77777777" w:rsidR="00A06C3B" w:rsidRDefault="005276D2">
            <w:pPr>
              <w:spacing w:after="20"/>
              <w:ind w:left="518"/>
              <w:jc w:val="center"/>
            </w:pPr>
            <w:r>
              <w:rPr>
                <w:rFonts w:ascii="Arial" w:eastAsia="Arial" w:hAnsi="Arial" w:cs="Arial"/>
                <w:sz w:val="24"/>
              </w:rPr>
              <w:t xml:space="preserve">‘Additional Denomination’ list; </w:t>
            </w:r>
          </w:p>
          <w:p w14:paraId="4881E6EC" w14:textId="77777777" w:rsidR="00A06C3B" w:rsidRDefault="005276D2">
            <w:pPr>
              <w:numPr>
                <w:ilvl w:val="1"/>
                <w:numId w:val="4"/>
              </w:numPr>
              <w:spacing w:after="0"/>
              <w:ind w:hanging="360"/>
            </w:pPr>
            <w:r>
              <w:rPr>
                <w:rFonts w:ascii="Arial" w:eastAsia="Arial" w:hAnsi="Arial" w:cs="Arial"/>
                <w:sz w:val="24"/>
              </w:rPr>
              <w:t xml:space="preserve">have agreed to abide by the “Joint Working </w:t>
            </w:r>
          </w:p>
          <w:p w14:paraId="3A84CE57" w14:textId="77777777" w:rsidR="00A06C3B" w:rsidRDefault="005276D2">
            <w:pPr>
              <w:spacing w:after="15" w:line="240" w:lineRule="auto"/>
              <w:ind w:left="2160"/>
            </w:pPr>
            <w:r>
              <w:rPr>
                <w:rFonts w:ascii="Arial" w:eastAsia="Arial" w:hAnsi="Arial" w:cs="Arial"/>
                <w:sz w:val="24"/>
              </w:rPr>
              <w:t xml:space="preserve">Protocol for Prison Chaplains” established between the Free Churches Group, Churches together in England and </w:t>
            </w:r>
            <w:proofErr w:type="spellStart"/>
            <w:r>
              <w:rPr>
                <w:rFonts w:ascii="Arial" w:eastAsia="Arial" w:hAnsi="Arial" w:cs="Arial"/>
                <w:sz w:val="24"/>
              </w:rPr>
              <w:t>Cytun</w:t>
            </w:r>
            <w:proofErr w:type="spellEnd"/>
            <w:r>
              <w:rPr>
                <w:rFonts w:ascii="Arial" w:eastAsia="Arial" w:hAnsi="Arial" w:cs="Arial"/>
                <w:sz w:val="24"/>
              </w:rPr>
              <w:t xml:space="preserve">. </w:t>
            </w:r>
          </w:p>
          <w:p w14:paraId="13ECBAF2" w14:textId="77777777" w:rsidR="00A06C3B" w:rsidRDefault="005276D2">
            <w:pPr>
              <w:numPr>
                <w:ilvl w:val="0"/>
                <w:numId w:val="4"/>
              </w:numPr>
              <w:spacing w:after="17" w:line="240" w:lineRule="auto"/>
              <w:ind w:hanging="360"/>
            </w:pPr>
            <w:r>
              <w:rPr>
                <w:rFonts w:ascii="Arial" w:eastAsia="Arial" w:hAnsi="Arial" w:cs="Arial"/>
                <w:b/>
                <w:sz w:val="24"/>
              </w:rPr>
              <w:t>Ordained Chaplains</w:t>
            </w:r>
            <w:r>
              <w:rPr>
                <w:rFonts w:ascii="Arial" w:eastAsia="Arial" w:hAnsi="Arial" w:cs="Arial"/>
                <w:sz w:val="24"/>
              </w:rPr>
              <w:t xml:space="preserve"> (including ordained deacons) will have completed a formal professional formation process appropriate to their denomination which satisfies that denomination of their ability to effectively practice and fulfil the skills and competencies required of an ordained minister. Where an ordained chaplain is appointed within the first two years of their ordination then the denomination will be required to demonstrate to the Free Churches Faith and Belief Adviser the additional support to be given during this crucia</w:t>
            </w:r>
            <w:r>
              <w:rPr>
                <w:rFonts w:ascii="Arial" w:eastAsia="Arial" w:hAnsi="Arial" w:cs="Arial"/>
                <w:sz w:val="24"/>
              </w:rPr>
              <w:t xml:space="preserve">l stage of ministry development. </w:t>
            </w:r>
          </w:p>
          <w:p w14:paraId="7BCC997F" w14:textId="77777777" w:rsidR="00A06C3B" w:rsidRDefault="005276D2">
            <w:pPr>
              <w:numPr>
                <w:ilvl w:val="0"/>
                <w:numId w:val="4"/>
              </w:numPr>
              <w:spacing w:after="17" w:line="241" w:lineRule="auto"/>
              <w:ind w:hanging="360"/>
            </w:pPr>
            <w:r>
              <w:rPr>
                <w:rFonts w:ascii="Arial" w:eastAsia="Arial" w:hAnsi="Arial" w:cs="Arial"/>
                <w:b/>
                <w:sz w:val="24"/>
              </w:rPr>
              <w:t>Required qualifications for Prison Chaplains</w:t>
            </w:r>
            <w:r>
              <w:rPr>
                <w:rFonts w:ascii="Arial" w:eastAsia="Arial" w:hAnsi="Arial" w:cs="Arial"/>
                <w:sz w:val="24"/>
              </w:rPr>
              <w:t xml:space="preserve">. All Free Churches Chaplains will be expected to hold a formal recognised qualification in theology or religious study, normally to UK University undergraduate Diploma standard.  </w:t>
            </w:r>
          </w:p>
          <w:p w14:paraId="73299731" w14:textId="77777777" w:rsidR="00A06C3B" w:rsidRDefault="005276D2">
            <w:pPr>
              <w:numPr>
                <w:ilvl w:val="0"/>
                <w:numId w:val="4"/>
              </w:numPr>
              <w:spacing w:after="0"/>
              <w:ind w:hanging="360"/>
            </w:pPr>
            <w:r>
              <w:rPr>
                <w:rFonts w:ascii="Arial" w:eastAsia="Arial" w:hAnsi="Arial" w:cs="Arial"/>
                <w:b/>
                <w:sz w:val="24"/>
              </w:rPr>
              <w:t xml:space="preserve">Requirement for Continuing Professional </w:t>
            </w:r>
          </w:p>
          <w:p w14:paraId="1D9A2EF6" w14:textId="77777777" w:rsidR="00A06C3B" w:rsidRDefault="005276D2">
            <w:pPr>
              <w:spacing w:after="0"/>
              <w:ind w:left="720"/>
            </w:pPr>
            <w:r>
              <w:rPr>
                <w:rFonts w:ascii="Arial" w:eastAsia="Arial" w:hAnsi="Arial" w:cs="Arial"/>
                <w:b/>
                <w:sz w:val="24"/>
              </w:rPr>
              <w:t>Development</w:t>
            </w:r>
            <w:r>
              <w:rPr>
                <w:rFonts w:ascii="Arial" w:eastAsia="Arial" w:hAnsi="Arial" w:cs="Arial"/>
                <w:sz w:val="24"/>
              </w:rPr>
              <w:t xml:space="preserve"> </w:t>
            </w:r>
            <w:r>
              <w:rPr>
                <w:rFonts w:ascii="Arial" w:eastAsia="Arial" w:hAnsi="Arial" w:cs="Arial"/>
                <w:sz w:val="24"/>
              </w:rPr>
              <w:t xml:space="preserve">(CPD). In order to maintain endorsement by the Free Churches Faith and Belief Adviser all chaplains will be required to demonstrate regular continuing reflection or training contributing towards their </w:t>
            </w:r>
          </w:p>
        </w:tc>
      </w:tr>
      <w:tr w:rsidR="00A06C3B" w14:paraId="6BBC3BCA" w14:textId="77777777">
        <w:trPr>
          <w:trHeight w:val="859"/>
        </w:trPr>
        <w:tc>
          <w:tcPr>
            <w:tcW w:w="2254" w:type="dxa"/>
            <w:tcBorders>
              <w:top w:val="single" w:sz="12" w:space="0" w:color="000000"/>
              <w:left w:val="single" w:sz="12" w:space="0" w:color="000000"/>
              <w:bottom w:val="single" w:sz="12" w:space="0" w:color="000000"/>
              <w:right w:val="single" w:sz="12" w:space="0" w:color="000000"/>
            </w:tcBorders>
          </w:tcPr>
          <w:p w14:paraId="3B75DF6F" w14:textId="77777777" w:rsidR="00A06C3B" w:rsidRDefault="00A06C3B"/>
        </w:tc>
        <w:tc>
          <w:tcPr>
            <w:tcW w:w="7117" w:type="dxa"/>
            <w:tcBorders>
              <w:top w:val="single" w:sz="12" w:space="0" w:color="000000"/>
              <w:left w:val="single" w:sz="12" w:space="0" w:color="000000"/>
              <w:bottom w:val="single" w:sz="12" w:space="0" w:color="000000"/>
              <w:right w:val="single" w:sz="12" w:space="0" w:color="000000"/>
            </w:tcBorders>
          </w:tcPr>
          <w:p w14:paraId="34098190" w14:textId="77777777" w:rsidR="00A06C3B" w:rsidRDefault="005276D2">
            <w:pPr>
              <w:spacing w:after="0"/>
              <w:ind w:left="720"/>
            </w:pPr>
            <w:r>
              <w:rPr>
                <w:rFonts w:ascii="Arial" w:eastAsia="Arial" w:hAnsi="Arial" w:cs="Arial"/>
                <w:sz w:val="24"/>
              </w:rPr>
              <w:t xml:space="preserve">professional development as ministers. This will be recorded and assessed on an annual basis by the HMPPS Free Churches Faith and Belief Adviser. </w:t>
            </w:r>
          </w:p>
        </w:tc>
      </w:tr>
      <w:tr w:rsidR="00A06C3B" w14:paraId="2C9CD1AB" w14:textId="77777777">
        <w:trPr>
          <w:trHeight w:val="559"/>
        </w:trPr>
        <w:tc>
          <w:tcPr>
            <w:tcW w:w="2254" w:type="dxa"/>
            <w:tcBorders>
              <w:top w:val="single" w:sz="12" w:space="0" w:color="000000"/>
              <w:left w:val="single" w:sz="12" w:space="0" w:color="000000"/>
              <w:bottom w:val="single" w:sz="12" w:space="0" w:color="000000"/>
              <w:right w:val="single" w:sz="12" w:space="0" w:color="000000"/>
            </w:tcBorders>
          </w:tcPr>
          <w:p w14:paraId="2F4EA35A" w14:textId="77777777" w:rsidR="00A06C3B" w:rsidRDefault="005276D2">
            <w:pPr>
              <w:spacing w:after="0"/>
            </w:pPr>
            <w:r>
              <w:rPr>
                <w:rFonts w:ascii="Arial" w:eastAsia="Arial" w:hAnsi="Arial" w:cs="Arial"/>
                <w:b/>
                <w:sz w:val="24"/>
              </w:rPr>
              <w:t xml:space="preserve">Ability  </w:t>
            </w:r>
          </w:p>
        </w:tc>
        <w:tc>
          <w:tcPr>
            <w:tcW w:w="7117" w:type="dxa"/>
            <w:tcBorders>
              <w:top w:val="single" w:sz="12" w:space="0" w:color="000000"/>
              <w:left w:val="single" w:sz="12" w:space="0" w:color="000000"/>
              <w:bottom w:val="single" w:sz="12" w:space="0" w:color="000000"/>
              <w:right w:val="single" w:sz="12" w:space="0" w:color="000000"/>
            </w:tcBorders>
            <w:vAlign w:val="center"/>
          </w:tcPr>
          <w:p w14:paraId="76DD8DFB" w14:textId="77777777" w:rsidR="00A06C3B" w:rsidRDefault="005276D2">
            <w:pPr>
              <w:spacing w:after="0"/>
            </w:pPr>
            <w:r>
              <w:rPr>
                <w:rFonts w:ascii="Arial" w:eastAsia="Arial" w:hAnsi="Arial" w:cs="Arial"/>
                <w:sz w:val="24"/>
              </w:rPr>
              <w:t xml:space="preserve"> </w:t>
            </w:r>
          </w:p>
        </w:tc>
      </w:tr>
    </w:tbl>
    <w:p w14:paraId="17244DC9" w14:textId="77777777" w:rsidR="00A06C3B" w:rsidRDefault="005276D2">
      <w:pPr>
        <w:spacing w:after="0"/>
        <w:jc w:val="both"/>
      </w:pPr>
      <w:r>
        <w:rPr>
          <w:rFonts w:ascii="Arial" w:eastAsia="Arial" w:hAnsi="Arial" w:cs="Arial"/>
          <w:sz w:val="24"/>
        </w:rPr>
        <w:t xml:space="preserve"> </w:t>
      </w:r>
      <w:r>
        <w:rPr>
          <w:rFonts w:ascii="Arial" w:eastAsia="Arial" w:hAnsi="Arial" w:cs="Arial"/>
          <w:sz w:val="24"/>
        </w:rPr>
        <w:tab/>
        <w:t xml:space="preserve"> </w:t>
      </w:r>
    </w:p>
    <w:tbl>
      <w:tblPr>
        <w:tblStyle w:val="TableGrid"/>
        <w:tblW w:w="9372" w:type="dxa"/>
        <w:tblInd w:w="560" w:type="dxa"/>
        <w:tblCellMar>
          <w:top w:w="13" w:type="dxa"/>
          <w:left w:w="0" w:type="dxa"/>
          <w:bottom w:w="0" w:type="dxa"/>
          <w:right w:w="101" w:type="dxa"/>
        </w:tblCellMar>
        <w:tblLook w:val="04A0" w:firstRow="1" w:lastRow="0" w:firstColumn="1" w:lastColumn="0" w:noHBand="0" w:noVBand="1"/>
      </w:tblPr>
      <w:tblGrid>
        <w:gridCol w:w="2170"/>
        <w:gridCol w:w="468"/>
        <w:gridCol w:w="6734"/>
      </w:tblGrid>
      <w:tr w:rsidR="00A06C3B" w14:paraId="70A81E2E" w14:textId="77777777">
        <w:trPr>
          <w:trHeight w:val="595"/>
        </w:trPr>
        <w:tc>
          <w:tcPr>
            <w:tcW w:w="2170" w:type="dxa"/>
            <w:tcBorders>
              <w:top w:val="single" w:sz="12" w:space="0" w:color="000000"/>
              <w:left w:val="single" w:sz="12" w:space="0" w:color="000000"/>
              <w:bottom w:val="nil"/>
              <w:right w:val="single" w:sz="12" w:space="0" w:color="000000"/>
            </w:tcBorders>
          </w:tcPr>
          <w:p w14:paraId="66C8E87E" w14:textId="77777777" w:rsidR="00A06C3B" w:rsidRDefault="005276D2">
            <w:pPr>
              <w:spacing w:after="0"/>
              <w:ind w:left="108"/>
            </w:pPr>
            <w:r>
              <w:rPr>
                <w:rFonts w:ascii="Arial" w:eastAsia="Arial" w:hAnsi="Arial" w:cs="Arial"/>
                <w:b/>
                <w:sz w:val="24"/>
              </w:rPr>
              <w:lastRenderedPageBreak/>
              <w:t xml:space="preserve">Minimum </w:t>
            </w:r>
          </w:p>
          <w:p w14:paraId="448C06C2" w14:textId="77777777" w:rsidR="00A06C3B" w:rsidRDefault="005276D2">
            <w:pPr>
              <w:spacing w:after="0"/>
              <w:ind w:left="108"/>
            </w:pPr>
            <w:r>
              <w:rPr>
                <w:rFonts w:ascii="Arial" w:eastAsia="Arial" w:hAnsi="Arial" w:cs="Arial"/>
                <w:b/>
                <w:sz w:val="24"/>
              </w:rPr>
              <w:t xml:space="preserve">Eligibility  </w:t>
            </w:r>
          </w:p>
        </w:tc>
        <w:tc>
          <w:tcPr>
            <w:tcW w:w="468" w:type="dxa"/>
            <w:tcBorders>
              <w:top w:val="single" w:sz="12" w:space="0" w:color="000000"/>
              <w:left w:val="single" w:sz="12" w:space="0" w:color="000000"/>
              <w:bottom w:val="nil"/>
              <w:right w:val="nil"/>
            </w:tcBorders>
          </w:tcPr>
          <w:p w14:paraId="4AEC2A46" w14:textId="77777777" w:rsidR="00A06C3B" w:rsidRDefault="005276D2">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733" w:type="dxa"/>
            <w:tcBorders>
              <w:top w:val="single" w:sz="12" w:space="0" w:color="000000"/>
              <w:left w:val="nil"/>
              <w:bottom w:val="nil"/>
              <w:right w:val="single" w:sz="12" w:space="0" w:color="000000"/>
            </w:tcBorders>
          </w:tcPr>
          <w:p w14:paraId="611EAB8D" w14:textId="77777777" w:rsidR="00A06C3B" w:rsidRDefault="005276D2">
            <w:pPr>
              <w:spacing w:after="0"/>
            </w:pPr>
            <w:r>
              <w:rPr>
                <w:rFonts w:ascii="Arial" w:eastAsia="Arial" w:hAnsi="Arial" w:cs="Arial"/>
                <w:sz w:val="24"/>
              </w:rPr>
              <w:t xml:space="preserve">All candidates are subject to security and identity checks before taking up post. </w:t>
            </w:r>
          </w:p>
        </w:tc>
      </w:tr>
      <w:tr w:rsidR="00A06C3B" w14:paraId="60E594D1" w14:textId="77777777">
        <w:trPr>
          <w:trHeight w:val="844"/>
        </w:trPr>
        <w:tc>
          <w:tcPr>
            <w:tcW w:w="2170" w:type="dxa"/>
            <w:tcBorders>
              <w:top w:val="nil"/>
              <w:left w:val="single" w:sz="12" w:space="0" w:color="000000"/>
              <w:bottom w:val="nil"/>
              <w:right w:val="single" w:sz="12" w:space="0" w:color="000000"/>
            </w:tcBorders>
          </w:tcPr>
          <w:p w14:paraId="7C9AC25E" w14:textId="77777777" w:rsidR="00A06C3B" w:rsidRDefault="00A06C3B"/>
        </w:tc>
        <w:tc>
          <w:tcPr>
            <w:tcW w:w="468" w:type="dxa"/>
            <w:tcBorders>
              <w:top w:val="nil"/>
              <w:left w:val="single" w:sz="12" w:space="0" w:color="000000"/>
              <w:bottom w:val="nil"/>
              <w:right w:val="nil"/>
            </w:tcBorders>
          </w:tcPr>
          <w:p w14:paraId="581F937F" w14:textId="77777777" w:rsidR="00A06C3B" w:rsidRDefault="005276D2">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733" w:type="dxa"/>
            <w:tcBorders>
              <w:top w:val="nil"/>
              <w:left w:val="nil"/>
              <w:bottom w:val="nil"/>
              <w:right w:val="single" w:sz="12" w:space="0" w:color="000000"/>
            </w:tcBorders>
          </w:tcPr>
          <w:p w14:paraId="4E6A5903" w14:textId="77777777" w:rsidR="00A06C3B" w:rsidRDefault="005276D2">
            <w:pPr>
              <w:spacing w:after="0"/>
              <w:ind w:right="65"/>
            </w:pPr>
            <w:r>
              <w:rPr>
                <w:rFonts w:ascii="Arial" w:eastAsia="Arial" w:hAnsi="Arial" w:cs="Arial"/>
                <w:sz w:val="24"/>
              </w:rPr>
              <w:t xml:space="preserve">All external candidates are subject to six months’ probation.  Internal candidates are subject to probation if they have not already served a probationary period within HMPPS. </w:t>
            </w:r>
          </w:p>
        </w:tc>
      </w:tr>
      <w:tr w:rsidR="00A06C3B" w14:paraId="1CC10A6E" w14:textId="77777777">
        <w:trPr>
          <w:trHeight w:val="571"/>
        </w:trPr>
        <w:tc>
          <w:tcPr>
            <w:tcW w:w="2170" w:type="dxa"/>
            <w:tcBorders>
              <w:top w:val="nil"/>
              <w:left w:val="single" w:sz="12" w:space="0" w:color="000000"/>
              <w:bottom w:val="single" w:sz="12" w:space="0" w:color="000000"/>
              <w:right w:val="single" w:sz="12" w:space="0" w:color="000000"/>
            </w:tcBorders>
          </w:tcPr>
          <w:p w14:paraId="628AEFC3" w14:textId="77777777" w:rsidR="00A06C3B" w:rsidRDefault="00A06C3B"/>
        </w:tc>
        <w:tc>
          <w:tcPr>
            <w:tcW w:w="468" w:type="dxa"/>
            <w:tcBorders>
              <w:top w:val="nil"/>
              <w:left w:val="single" w:sz="12" w:space="0" w:color="000000"/>
              <w:bottom w:val="single" w:sz="12" w:space="0" w:color="000000"/>
              <w:right w:val="nil"/>
            </w:tcBorders>
          </w:tcPr>
          <w:p w14:paraId="071D03E1" w14:textId="77777777" w:rsidR="00A06C3B" w:rsidRDefault="005276D2">
            <w:pPr>
              <w:spacing w:after="0"/>
              <w:ind w:left="108"/>
            </w:pPr>
            <w:r>
              <w:rPr>
                <w:rFonts w:ascii="Segoe UI Symbol" w:eastAsia="Segoe UI Symbol" w:hAnsi="Segoe UI Symbol" w:cs="Segoe UI Symbol"/>
                <w:sz w:val="24"/>
              </w:rPr>
              <w:t>•</w:t>
            </w:r>
            <w:r>
              <w:rPr>
                <w:rFonts w:ascii="Arial" w:eastAsia="Arial" w:hAnsi="Arial" w:cs="Arial"/>
                <w:sz w:val="24"/>
              </w:rPr>
              <w:t xml:space="preserve"> </w:t>
            </w:r>
          </w:p>
        </w:tc>
        <w:tc>
          <w:tcPr>
            <w:tcW w:w="6733" w:type="dxa"/>
            <w:tcBorders>
              <w:top w:val="nil"/>
              <w:left w:val="nil"/>
              <w:bottom w:val="single" w:sz="12" w:space="0" w:color="000000"/>
              <w:right w:val="single" w:sz="12" w:space="0" w:color="000000"/>
            </w:tcBorders>
          </w:tcPr>
          <w:p w14:paraId="7F2A81C3" w14:textId="77777777" w:rsidR="00A06C3B" w:rsidRDefault="005276D2">
            <w:pPr>
              <w:spacing w:after="0"/>
            </w:pPr>
            <w:r>
              <w:rPr>
                <w:rFonts w:ascii="Arial" w:eastAsia="Arial" w:hAnsi="Arial" w:cs="Arial"/>
                <w:sz w:val="24"/>
              </w:rPr>
              <w:t xml:space="preserve">All staff are required to declare whether they are a member of a group or organisation which HMPPS consider to be racist. </w:t>
            </w:r>
          </w:p>
        </w:tc>
      </w:tr>
    </w:tbl>
    <w:p w14:paraId="34B9E9B7" w14:textId="77777777" w:rsidR="00A06C3B" w:rsidRDefault="005276D2">
      <w:pPr>
        <w:spacing w:after="0"/>
      </w:pPr>
      <w:r>
        <w:rPr>
          <w:rFonts w:ascii="Arial" w:eastAsia="Arial" w:hAnsi="Arial" w:cs="Arial"/>
          <w:sz w:val="24"/>
        </w:rPr>
        <w:t xml:space="preserve"> </w:t>
      </w:r>
    </w:p>
    <w:tbl>
      <w:tblPr>
        <w:tblStyle w:val="TableGrid"/>
        <w:tblW w:w="9398" w:type="dxa"/>
        <w:tblInd w:w="545" w:type="dxa"/>
        <w:tblCellMar>
          <w:top w:w="13" w:type="dxa"/>
          <w:left w:w="14" w:type="dxa"/>
          <w:bottom w:w="0" w:type="dxa"/>
          <w:right w:w="97" w:type="dxa"/>
        </w:tblCellMar>
        <w:tblLook w:val="04A0" w:firstRow="1" w:lastRow="0" w:firstColumn="1" w:lastColumn="0" w:noHBand="0" w:noVBand="1"/>
      </w:tblPr>
      <w:tblGrid>
        <w:gridCol w:w="2197"/>
        <w:gridCol w:w="456"/>
        <w:gridCol w:w="6745"/>
      </w:tblGrid>
      <w:tr w:rsidR="00A06C3B" w14:paraId="2732E266" w14:textId="77777777">
        <w:trPr>
          <w:trHeight w:val="1179"/>
        </w:trPr>
        <w:tc>
          <w:tcPr>
            <w:tcW w:w="2197" w:type="dxa"/>
            <w:tcBorders>
              <w:top w:val="single" w:sz="12" w:space="0" w:color="000000"/>
              <w:left w:val="single" w:sz="12" w:space="0" w:color="000000"/>
              <w:bottom w:val="nil"/>
              <w:right w:val="single" w:sz="12" w:space="0" w:color="000000"/>
            </w:tcBorders>
          </w:tcPr>
          <w:p w14:paraId="5B47DD75" w14:textId="77777777" w:rsidR="00A06C3B" w:rsidRDefault="005276D2">
            <w:pPr>
              <w:spacing w:after="0"/>
              <w:ind w:left="96"/>
            </w:pPr>
            <w:r>
              <w:rPr>
                <w:rFonts w:ascii="Arial" w:eastAsia="Arial" w:hAnsi="Arial" w:cs="Arial"/>
                <w:b/>
                <w:sz w:val="24"/>
              </w:rPr>
              <w:t xml:space="preserve">Hours of Work </w:t>
            </w:r>
          </w:p>
          <w:p w14:paraId="6F07B262" w14:textId="77777777" w:rsidR="00A06C3B" w:rsidRDefault="005276D2">
            <w:pPr>
              <w:spacing w:after="0"/>
              <w:ind w:left="96"/>
              <w:jc w:val="both"/>
            </w:pPr>
            <w:r>
              <w:rPr>
                <w:rFonts w:ascii="Arial" w:eastAsia="Arial" w:hAnsi="Arial" w:cs="Arial"/>
                <w:b/>
                <w:sz w:val="24"/>
              </w:rPr>
              <w:t xml:space="preserve">(Unsocial Hours) </w:t>
            </w:r>
          </w:p>
          <w:p w14:paraId="1553547D" w14:textId="77777777" w:rsidR="00A06C3B" w:rsidRDefault="005276D2">
            <w:pPr>
              <w:spacing w:after="0"/>
              <w:ind w:left="96"/>
            </w:pPr>
            <w:r>
              <w:rPr>
                <w:rFonts w:ascii="Arial" w:eastAsia="Arial" w:hAnsi="Arial" w:cs="Arial"/>
                <w:b/>
                <w:sz w:val="24"/>
              </w:rPr>
              <w:t xml:space="preserve">Allowances </w:t>
            </w:r>
          </w:p>
        </w:tc>
        <w:tc>
          <w:tcPr>
            <w:tcW w:w="456" w:type="dxa"/>
            <w:tcBorders>
              <w:top w:val="single" w:sz="12" w:space="0" w:color="000000"/>
              <w:left w:val="single" w:sz="12" w:space="0" w:color="000000"/>
              <w:bottom w:val="nil"/>
              <w:right w:val="nil"/>
            </w:tcBorders>
          </w:tcPr>
          <w:p w14:paraId="38DCEEB1" w14:textId="77777777" w:rsidR="00A06C3B" w:rsidRDefault="005276D2">
            <w:pPr>
              <w:spacing w:after="0" w:line="245" w:lineRule="auto"/>
              <w:ind w:left="96"/>
            </w:pPr>
            <w:r>
              <w:rPr>
                <w:rFonts w:ascii="Segoe UI Symbol" w:eastAsia="Segoe UI Symbol" w:hAnsi="Segoe UI Symbol" w:cs="Segoe UI Symbol"/>
                <w:sz w:val="24"/>
              </w:rPr>
              <w:t>•</w:t>
            </w:r>
            <w:r>
              <w:rPr>
                <w:rFonts w:ascii="Arial" w:eastAsia="Arial" w:hAnsi="Arial" w:cs="Arial"/>
                <w:sz w:val="24"/>
              </w:rPr>
              <w:t xml:space="preserve"> </w:t>
            </w:r>
            <w:r>
              <w:rPr>
                <w:rFonts w:ascii="Segoe UI Symbol" w:eastAsia="Segoe UI Symbol" w:hAnsi="Segoe UI Symbol" w:cs="Segoe UI Symbol"/>
                <w:sz w:val="24"/>
              </w:rPr>
              <w:t>•</w:t>
            </w:r>
            <w:r>
              <w:rPr>
                <w:rFonts w:ascii="Arial" w:eastAsia="Arial" w:hAnsi="Arial" w:cs="Arial"/>
                <w:sz w:val="24"/>
              </w:rPr>
              <w:t xml:space="preserve"> </w:t>
            </w:r>
          </w:p>
          <w:p w14:paraId="0EBDC762" w14:textId="77777777" w:rsidR="00A06C3B" w:rsidRDefault="005276D2">
            <w:pPr>
              <w:spacing w:after="0"/>
              <w:ind w:left="96"/>
            </w:pPr>
            <w:r>
              <w:rPr>
                <w:rFonts w:ascii="Segoe UI Symbol" w:eastAsia="Segoe UI Symbol" w:hAnsi="Segoe UI Symbol" w:cs="Segoe UI Symbol"/>
                <w:sz w:val="24"/>
              </w:rPr>
              <w:t>•</w:t>
            </w:r>
            <w:r>
              <w:rPr>
                <w:rFonts w:ascii="Arial" w:eastAsia="Arial" w:hAnsi="Arial" w:cs="Arial"/>
                <w:sz w:val="24"/>
              </w:rPr>
              <w:t xml:space="preserve"> </w:t>
            </w:r>
          </w:p>
        </w:tc>
        <w:tc>
          <w:tcPr>
            <w:tcW w:w="6745" w:type="dxa"/>
            <w:tcBorders>
              <w:top w:val="single" w:sz="12" w:space="0" w:color="000000"/>
              <w:left w:val="nil"/>
              <w:bottom w:val="nil"/>
              <w:right w:val="single" w:sz="12" w:space="0" w:color="000000"/>
            </w:tcBorders>
          </w:tcPr>
          <w:p w14:paraId="2196AE3B" w14:textId="77777777" w:rsidR="00A06C3B" w:rsidRDefault="005276D2">
            <w:pPr>
              <w:spacing w:after="0"/>
            </w:pPr>
            <w:r>
              <w:rPr>
                <w:rFonts w:ascii="Arial" w:eastAsia="Arial" w:hAnsi="Arial" w:cs="Arial"/>
                <w:sz w:val="24"/>
              </w:rPr>
              <w:t xml:space="preserve">If part time, hours to be confirmed. </w:t>
            </w:r>
          </w:p>
          <w:p w14:paraId="2CA6C6AE" w14:textId="77777777" w:rsidR="00A06C3B" w:rsidRDefault="005276D2">
            <w:pPr>
              <w:spacing w:after="0"/>
            </w:pPr>
            <w:r>
              <w:rPr>
                <w:rFonts w:ascii="Arial" w:eastAsia="Arial" w:hAnsi="Arial" w:cs="Arial"/>
                <w:sz w:val="24"/>
              </w:rPr>
              <w:t xml:space="preserve">If full time: 37 hour working week. </w:t>
            </w:r>
          </w:p>
          <w:p w14:paraId="1520D25C" w14:textId="77777777" w:rsidR="00A06C3B" w:rsidRDefault="005276D2">
            <w:pPr>
              <w:spacing w:after="0"/>
            </w:pPr>
            <w:r>
              <w:rPr>
                <w:rFonts w:ascii="Arial" w:eastAsia="Arial" w:hAnsi="Arial" w:cs="Arial"/>
                <w:sz w:val="24"/>
              </w:rPr>
              <w:t xml:space="preserve">Unsocial Hours Working will be confirmed by the Recruiting Manager and only paid where applicable. </w:t>
            </w:r>
          </w:p>
        </w:tc>
      </w:tr>
      <w:tr w:rsidR="00A06C3B" w14:paraId="525CEA99" w14:textId="77777777">
        <w:trPr>
          <w:trHeight w:val="1951"/>
        </w:trPr>
        <w:tc>
          <w:tcPr>
            <w:tcW w:w="2197" w:type="dxa"/>
            <w:tcBorders>
              <w:top w:val="nil"/>
              <w:left w:val="single" w:sz="12" w:space="0" w:color="000000"/>
              <w:bottom w:val="single" w:sz="12" w:space="0" w:color="000000"/>
              <w:right w:val="single" w:sz="12" w:space="0" w:color="000000"/>
            </w:tcBorders>
          </w:tcPr>
          <w:p w14:paraId="662427C3" w14:textId="77777777" w:rsidR="00A06C3B" w:rsidRDefault="00A06C3B"/>
        </w:tc>
        <w:tc>
          <w:tcPr>
            <w:tcW w:w="456" w:type="dxa"/>
            <w:tcBorders>
              <w:top w:val="nil"/>
              <w:left w:val="single" w:sz="12" w:space="0" w:color="000000"/>
              <w:bottom w:val="single" w:sz="12" w:space="0" w:color="000000"/>
              <w:right w:val="nil"/>
            </w:tcBorders>
          </w:tcPr>
          <w:p w14:paraId="14165356" w14:textId="77777777" w:rsidR="00A06C3B" w:rsidRDefault="005276D2">
            <w:pPr>
              <w:spacing w:after="0"/>
              <w:ind w:left="96"/>
            </w:pPr>
            <w:r>
              <w:rPr>
                <w:rFonts w:ascii="Segoe UI Symbol" w:eastAsia="Segoe UI Symbol" w:hAnsi="Segoe UI Symbol" w:cs="Segoe UI Symbol"/>
                <w:sz w:val="24"/>
              </w:rPr>
              <w:t>•</w:t>
            </w:r>
            <w:r>
              <w:rPr>
                <w:rFonts w:ascii="Arial" w:eastAsia="Arial" w:hAnsi="Arial" w:cs="Arial"/>
                <w:sz w:val="24"/>
              </w:rPr>
              <w:t xml:space="preserve"> </w:t>
            </w:r>
          </w:p>
        </w:tc>
        <w:tc>
          <w:tcPr>
            <w:tcW w:w="6745" w:type="dxa"/>
            <w:tcBorders>
              <w:top w:val="nil"/>
              <w:left w:val="nil"/>
              <w:bottom w:val="single" w:sz="12" w:space="0" w:color="000000"/>
              <w:right w:val="single" w:sz="12" w:space="0" w:color="000000"/>
            </w:tcBorders>
          </w:tcPr>
          <w:p w14:paraId="3787C882" w14:textId="77777777" w:rsidR="00A06C3B" w:rsidRDefault="005276D2">
            <w:pPr>
              <w:spacing w:after="0"/>
            </w:pPr>
            <w:r>
              <w:rPr>
                <w:rFonts w:ascii="Arial" w:eastAsia="Arial" w:hAnsi="Arial" w:cs="Arial"/>
                <w:sz w:val="24"/>
              </w:rPr>
              <w:t xml:space="preserve">Unsocial Hours Working. </w:t>
            </w:r>
          </w:p>
          <w:p w14:paraId="6F23FAE4" w14:textId="77777777" w:rsidR="00A06C3B" w:rsidRDefault="005276D2">
            <w:pPr>
              <w:spacing w:after="0"/>
              <w:ind w:left="360"/>
            </w:pPr>
            <w:r>
              <w:rPr>
                <w:rFonts w:ascii="Arial" w:eastAsia="Arial" w:hAnsi="Arial" w:cs="Arial"/>
                <w:sz w:val="24"/>
              </w:rPr>
              <w:t xml:space="preserve">This role requires working regular unsocial hours and a payment at the current approved organisation rate will be made in addition to your basic pay to recognise this. Unsocial hours are those hours outside 0700 - 1900hrs Monday to Friday and include working evenings, nights, weekends and Bank/Public Holidays. </w:t>
            </w:r>
          </w:p>
        </w:tc>
      </w:tr>
    </w:tbl>
    <w:p w14:paraId="51A0CD77" w14:textId="77777777" w:rsidR="00A06C3B" w:rsidRDefault="005276D2">
      <w:pPr>
        <w:spacing w:after="102"/>
      </w:pPr>
      <w:r>
        <w:rPr>
          <w:b/>
          <w:sz w:val="20"/>
        </w:rPr>
        <w:t xml:space="preserve"> </w:t>
      </w:r>
    </w:p>
    <w:p w14:paraId="20F73EED" w14:textId="77777777" w:rsidR="00A06C3B" w:rsidRDefault="005276D2">
      <w:pPr>
        <w:spacing w:after="102"/>
      </w:pPr>
      <w:r>
        <w:rPr>
          <w:b/>
          <w:sz w:val="20"/>
        </w:rPr>
        <w:t xml:space="preserve"> </w:t>
      </w:r>
    </w:p>
    <w:p w14:paraId="4835C4C4" w14:textId="77777777" w:rsidR="00A06C3B" w:rsidRDefault="005276D2">
      <w:pPr>
        <w:spacing w:after="100"/>
      </w:pPr>
      <w:r>
        <w:rPr>
          <w:b/>
          <w:sz w:val="20"/>
        </w:rPr>
        <w:t xml:space="preserve"> </w:t>
      </w:r>
    </w:p>
    <w:p w14:paraId="51CA75A8" w14:textId="77777777" w:rsidR="00A06C3B" w:rsidRDefault="005276D2">
      <w:pPr>
        <w:spacing w:after="102"/>
      </w:pPr>
      <w:r>
        <w:rPr>
          <w:b/>
          <w:sz w:val="20"/>
        </w:rPr>
        <w:t xml:space="preserve"> </w:t>
      </w:r>
    </w:p>
    <w:p w14:paraId="5F10A1CB" w14:textId="77777777" w:rsidR="00A06C3B" w:rsidRDefault="005276D2">
      <w:pPr>
        <w:spacing w:after="177"/>
      </w:pPr>
      <w:r>
        <w:rPr>
          <w:sz w:val="20"/>
        </w:rPr>
        <w:t xml:space="preserve"> </w:t>
      </w:r>
    </w:p>
    <w:p w14:paraId="1C1BDAF0" w14:textId="77777777" w:rsidR="00A06C3B" w:rsidRDefault="005276D2">
      <w:pPr>
        <w:spacing w:after="93"/>
      </w:pPr>
      <w:r>
        <w:rPr>
          <w:sz w:val="28"/>
        </w:rPr>
        <w:t xml:space="preserve"> </w:t>
      </w:r>
    </w:p>
    <w:p w14:paraId="73AAFC21" w14:textId="77777777" w:rsidR="00A06C3B" w:rsidRDefault="005276D2">
      <w:pPr>
        <w:spacing w:after="91"/>
      </w:pPr>
      <w:r>
        <w:rPr>
          <w:sz w:val="28"/>
        </w:rPr>
        <w:t xml:space="preserve"> </w:t>
      </w:r>
    </w:p>
    <w:p w14:paraId="0197811E" w14:textId="77777777" w:rsidR="00A06C3B" w:rsidRDefault="005276D2">
      <w:pPr>
        <w:spacing w:after="0"/>
      </w:pPr>
      <w:r>
        <w:rPr>
          <w:sz w:val="28"/>
        </w:rPr>
        <w:t xml:space="preserve"> </w:t>
      </w:r>
    </w:p>
    <w:sectPr w:rsidR="00A06C3B">
      <w:footerReference w:type="even" r:id="rId8"/>
      <w:footerReference w:type="default" r:id="rId9"/>
      <w:footerReference w:type="first" r:id="rId10"/>
      <w:pgSz w:w="11906" w:h="16838"/>
      <w:pgMar w:top="581" w:right="800" w:bottom="643" w:left="566" w:header="720" w:footer="2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3B0489" w14:textId="77777777" w:rsidR="005276D2" w:rsidRDefault="005276D2">
      <w:pPr>
        <w:spacing w:after="0" w:line="240" w:lineRule="auto"/>
      </w:pPr>
      <w:r>
        <w:separator/>
      </w:r>
    </w:p>
  </w:endnote>
  <w:endnote w:type="continuationSeparator" w:id="0">
    <w:p w14:paraId="68601F20" w14:textId="77777777" w:rsidR="005276D2" w:rsidRDefault="005276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8FD33" w14:textId="77777777" w:rsidR="00A06C3B" w:rsidRDefault="005276D2">
    <w:pPr>
      <w:spacing w:after="0"/>
      <w:ind w:right="48"/>
      <w:jc w:val="center"/>
    </w:pPr>
    <w:r>
      <w:rPr>
        <w:rFonts w:ascii="Arial" w:eastAsia="Arial" w:hAnsi="Arial" w:cs="Arial"/>
        <w:sz w:val="24"/>
      </w:rPr>
      <w:t>OR-JES-294-JD-B</w:t>
    </w:r>
    <w:proofErr w:type="gramStart"/>
    <w:r>
      <w:rPr>
        <w:rFonts w:ascii="Arial" w:eastAsia="Arial" w:hAnsi="Arial" w:cs="Arial"/>
        <w:sz w:val="24"/>
      </w:rPr>
      <w:t>5 :</w:t>
    </w:r>
    <w:proofErr w:type="gramEnd"/>
    <w:r>
      <w:rPr>
        <w:rFonts w:ascii="Arial" w:eastAsia="Arial" w:hAnsi="Arial" w:cs="Arial"/>
        <w:sz w:val="24"/>
      </w:rPr>
      <w:t xml:space="preserve"> </w:t>
    </w:r>
    <w:proofErr w:type="gramStart"/>
    <w:r>
      <w:rPr>
        <w:rFonts w:ascii="Arial" w:eastAsia="Arial" w:hAnsi="Arial" w:cs="Arial"/>
        <w:sz w:val="24"/>
      </w:rPr>
      <w:t>C :</w:t>
    </w:r>
    <w:proofErr w:type="gramEnd"/>
    <w:r>
      <w:rPr>
        <w:rFonts w:ascii="Arial" w:eastAsia="Arial" w:hAnsi="Arial" w:cs="Arial"/>
        <w:sz w:val="24"/>
      </w:rPr>
      <w:t xml:space="preserve"> Free Church Deacon or Lay Person v8.0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01AC9" w14:textId="77777777" w:rsidR="00A06C3B" w:rsidRDefault="005276D2">
    <w:pPr>
      <w:spacing w:after="0"/>
      <w:ind w:right="48"/>
      <w:jc w:val="center"/>
    </w:pPr>
    <w:r>
      <w:rPr>
        <w:rFonts w:ascii="Arial" w:eastAsia="Arial" w:hAnsi="Arial" w:cs="Arial"/>
        <w:sz w:val="24"/>
      </w:rPr>
      <w:t>OR-JES-294-JD-B</w:t>
    </w:r>
    <w:proofErr w:type="gramStart"/>
    <w:r>
      <w:rPr>
        <w:rFonts w:ascii="Arial" w:eastAsia="Arial" w:hAnsi="Arial" w:cs="Arial"/>
        <w:sz w:val="24"/>
      </w:rPr>
      <w:t>5 :</w:t>
    </w:r>
    <w:proofErr w:type="gramEnd"/>
    <w:r>
      <w:rPr>
        <w:rFonts w:ascii="Arial" w:eastAsia="Arial" w:hAnsi="Arial" w:cs="Arial"/>
        <w:sz w:val="24"/>
      </w:rPr>
      <w:t xml:space="preserve"> </w:t>
    </w:r>
    <w:proofErr w:type="gramStart"/>
    <w:r>
      <w:rPr>
        <w:rFonts w:ascii="Arial" w:eastAsia="Arial" w:hAnsi="Arial" w:cs="Arial"/>
        <w:sz w:val="24"/>
      </w:rPr>
      <w:t>C :</w:t>
    </w:r>
    <w:proofErr w:type="gramEnd"/>
    <w:r>
      <w:rPr>
        <w:rFonts w:ascii="Arial" w:eastAsia="Arial" w:hAnsi="Arial" w:cs="Arial"/>
        <w:sz w:val="24"/>
      </w:rPr>
      <w:t xml:space="preserve"> Free Church Deacon or Lay Person v8.0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BE1C9" w14:textId="77777777" w:rsidR="00A06C3B" w:rsidRDefault="005276D2">
    <w:pPr>
      <w:spacing w:after="0"/>
      <w:ind w:right="48"/>
      <w:jc w:val="center"/>
    </w:pPr>
    <w:r>
      <w:rPr>
        <w:rFonts w:ascii="Arial" w:eastAsia="Arial" w:hAnsi="Arial" w:cs="Arial"/>
        <w:sz w:val="24"/>
      </w:rPr>
      <w:t>OR-JES-294-JD-B</w:t>
    </w:r>
    <w:proofErr w:type="gramStart"/>
    <w:r>
      <w:rPr>
        <w:rFonts w:ascii="Arial" w:eastAsia="Arial" w:hAnsi="Arial" w:cs="Arial"/>
        <w:sz w:val="24"/>
      </w:rPr>
      <w:t>5 :</w:t>
    </w:r>
    <w:proofErr w:type="gramEnd"/>
    <w:r>
      <w:rPr>
        <w:rFonts w:ascii="Arial" w:eastAsia="Arial" w:hAnsi="Arial" w:cs="Arial"/>
        <w:sz w:val="24"/>
      </w:rPr>
      <w:t xml:space="preserve"> </w:t>
    </w:r>
    <w:proofErr w:type="gramStart"/>
    <w:r>
      <w:rPr>
        <w:rFonts w:ascii="Arial" w:eastAsia="Arial" w:hAnsi="Arial" w:cs="Arial"/>
        <w:sz w:val="24"/>
      </w:rPr>
      <w:t>C :</w:t>
    </w:r>
    <w:proofErr w:type="gramEnd"/>
    <w:r>
      <w:rPr>
        <w:rFonts w:ascii="Arial" w:eastAsia="Arial" w:hAnsi="Arial" w:cs="Arial"/>
        <w:sz w:val="24"/>
      </w:rPr>
      <w:t xml:space="preserve"> Free Church Deacon or Lay Person v8.0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14FF3" w14:textId="77777777" w:rsidR="005276D2" w:rsidRDefault="005276D2">
      <w:pPr>
        <w:spacing w:after="0" w:line="240" w:lineRule="auto"/>
      </w:pPr>
      <w:r>
        <w:separator/>
      </w:r>
    </w:p>
  </w:footnote>
  <w:footnote w:type="continuationSeparator" w:id="0">
    <w:p w14:paraId="3F4D30D1" w14:textId="77777777" w:rsidR="005276D2" w:rsidRDefault="005276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C2789"/>
    <w:multiLevelType w:val="hybridMultilevel"/>
    <w:tmpl w:val="D5C0B874"/>
    <w:lvl w:ilvl="0" w:tplc="B1601D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D29DA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248B2F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03A5BA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4CD5D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66866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ECC223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870350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72226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942AF9"/>
    <w:multiLevelType w:val="hybridMultilevel"/>
    <w:tmpl w:val="8D0CB080"/>
    <w:lvl w:ilvl="0" w:tplc="9DF06C2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66E15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35CF19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3CD2B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BE207D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5A0BEF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3C2444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856664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F2E889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8C6818"/>
    <w:multiLevelType w:val="hybridMultilevel"/>
    <w:tmpl w:val="5FB660B8"/>
    <w:lvl w:ilvl="0" w:tplc="0FE403E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0468D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FCBEA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2C4A94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F4A48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23C491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9AE37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ECB54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60D1B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21D1B42"/>
    <w:multiLevelType w:val="hybridMultilevel"/>
    <w:tmpl w:val="AEF6BE9C"/>
    <w:lvl w:ilvl="0" w:tplc="1EBA3E1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E2AAEB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0DF82EF4">
      <w:start w:val="1"/>
      <w:numFmt w:val="bullet"/>
      <w:lvlText w:val="▪"/>
      <w:lvlJc w:val="left"/>
      <w:pPr>
        <w:ind w:left="29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C2803690">
      <w:start w:val="1"/>
      <w:numFmt w:val="bullet"/>
      <w:lvlText w:val="•"/>
      <w:lvlJc w:val="left"/>
      <w:pPr>
        <w:ind w:left="37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9629148">
      <w:start w:val="1"/>
      <w:numFmt w:val="bullet"/>
      <w:lvlText w:val="o"/>
      <w:lvlJc w:val="left"/>
      <w:pPr>
        <w:ind w:left="442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FBBC1442">
      <w:start w:val="1"/>
      <w:numFmt w:val="bullet"/>
      <w:lvlText w:val="▪"/>
      <w:lvlJc w:val="left"/>
      <w:pPr>
        <w:ind w:left="514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B3437EE">
      <w:start w:val="1"/>
      <w:numFmt w:val="bullet"/>
      <w:lvlText w:val="•"/>
      <w:lvlJc w:val="left"/>
      <w:pPr>
        <w:ind w:left="586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2386DB4">
      <w:start w:val="1"/>
      <w:numFmt w:val="bullet"/>
      <w:lvlText w:val="o"/>
      <w:lvlJc w:val="left"/>
      <w:pPr>
        <w:ind w:left="658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3404E640">
      <w:start w:val="1"/>
      <w:numFmt w:val="bullet"/>
      <w:lvlText w:val="▪"/>
      <w:lvlJc w:val="left"/>
      <w:pPr>
        <w:ind w:left="730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548805553">
    <w:abstractNumId w:val="2"/>
  </w:num>
  <w:num w:numId="2" w16cid:durableId="933512797">
    <w:abstractNumId w:val="1"/>
  </w:num>
  <w:num w:numId="3" w16cid:durableId="1279990771">
    <w:abstractNumId w:val="0"/>
  </w:num>
  <w:num w:numId="4" w16cid:durableId="9603013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C3B"/>
    <w:rsid w:val="005276D2"/>
    <w:rsid w:val="00A06C3B"/>
    <w:rsid w:val="00D1068C"/>
    <w:rsid w:val="00E714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D4115"/>
  <w15:docId w15:val="{0A96E946-D441-4BF2-AF02-8793E0D92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85" w:line="259" w:lineRule="auto"/>
      <w:ind w:right="4148"/>
      <w:jc w:val="right"/>
      <w:outlineLvl w:val="0"/>
    </w:pPr>
    <w:rPr>
      <w:rFonts w:ascii="Calibri" w:eastAsia="Calibri" w:hAnsi="Calibri" w:cs="Calibri"/>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1322</Words>
  <Characters>7540</Characters>
  <Application>Microsoft Office Word</Application>
  <DocSecurity>4</DocSecurity>
  <Lines>62</Lines>
  <Paragraphs>17</Paragraphs>
  <ScaleCrop>false</ScaleCrop>
  <Company/>
  <LinksUpToDate>false</LinksUpToDate>
  <CharactersWithSpaces>8845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Profile</dc:title>
  <dc:subject/>
  <dc:creator>Strickland, Marion</dc:creator>
  <cp:keywords/>
  <cp:lastModifiedBy>Greenhalgh, Lorraine [HMPS]</cp:lastModifiedBy>
  <cp:revision>2</cp:revision>
  <dcterms:created xsi:type="dcterms:W3CDTF">2026-06-23T12:55:00Z</dcterms:created>
  <dcterms:modified xsi:type="dcterms:W3CDTF">2026-06-23T12:55:00Z</dcterms:modified>
</cp:coreProperties>
</file>