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20385" w:rsidR="00331DEE" w:rsidP="00FC16A8" w:rsidRDefault="00331DEE" w14:paraId="10B5BC58" w14:textId="4A10BED9">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385">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Pr="00020385" w:rsidR="6D620E39">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rsidRPr="00020385" w:rsidR="00331DEE" w:rsidP="00FC16A8" w:rsidRDefault="00331DEE" w14:paraId="5CA7F812" w14:textId="5E05D8B3">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547"/>
        <w:gridCol w:w="6946"/>
      </w:tblGrid>
      <w:tr w:rsidRPr="00020385" w:rsidR="00331DEE" w:rsidTr="0033180A" w14:paraId="2D20BD15" w14:textId="77777777">
        <w:trPr>
          <w:trHeight w:val="397"/>
          <w:jc w:val="center"/>
        </w:trPr>
        <w:tc>
          <w:tcPr>
            <w:tcW w:w="2547" w:type="dxa"/>
            <w:vAlign w:val="center"/>
          </w:tcPr>
          <w:p w:rsidRPr="00020385" w:rsidR="00331DEE" w:rsidP="00FC16A8" w:rsidRDefault="00331DEE" w14:paraId="35C79F1B" w14:textId="7852FCCA">
            <w:pPr>
              <w:spacing w:after="0"/>
              <w:rPr>
                <w:rFonts w:cs="Arial"/>
                <w:szCs w:val="22"/>
              </w:rPr>
            </w:pPr>
            <w:r w:rsidRPr="00020385">
              <w:rPr>
                <w:rFonts w:eastAsia="Arial" w:cs="Arial"/>
                <w:b/>
                <w:bCs/>
                <w:szCs w:val="22"/>
              </w:rPr>
              <w:t>Job Title</w:t>
            </w:r>
          </w:p>
        </w:tc>
        <w:tc>
          <w:tcPr>
            <w:tcW w:w="6946" w:type="dxa"/>
            <w:vAlign w:val="center"/>
          </w:tcPr>
          <w:p w:rsidRPr="00020385" w:rsidR="00331DEE" w:rsidP="00FC16A8" w:rsidRDefault="00AA5F1C" w14:paraId="462FA6D9" w14:textId="2E8D028C">
            <w:pPr>
              <w:spacing w:after="0"/>
              <w:rPr>
                <w:rFonts w:cs="Arial"/>
                <w:szCs w:val="22"/>
              </w:rPr>
            </w:pPr>
            <w:r w:rsidRPr="00020385">
              <w:rPr>
                <w:rFonts w:cs="Arial"/>
                <w:szCs w:val="22"/>
              </w:rPr>
              <w:t xml:space="preserve">Commercial Manager </w:t>
            </w:r>
          </w:p>
        </w:tc>
      </w:tr>
      <w:tr w:rsidRPr="00020385" w:rsidR="00331DEE" w:rsidTr="0033180A" w14:paraId="72C3975D" w14:textId="77777777">
        <w:trPr>
          <w:trHeight w:val="397"/>
          <w:jc w:val="center"/>
        </w:trPr>
        <w:tc>
          <w:tcPr>
            <w:tcW w:w="2547" w:type="dxa"/>
            <w:vAlign w:val="center"/>
          </w:tcPr>
          <w:p w:rsidRPr="00020385" w:rsidR="00331DEE" w:rsidP="00FC16A8" w:rsidRDefault="00331DEE" w14:paraId="5C0297D5" w14:textId="68A6B4B3">
            <w:pPr>
              <w:spacing w:after="0"/>
              <w:rPr>
                <w:rFonts w:cs="Arial"/>
                <w:szCs w:val="22"/>
              </w:rPr>
            </w:pPr>
            <w:r w:rsidRPr="00020385">
              <w:rPr>
                <w:rFonts w:eastAsia="Arial" w:cs="Arial"/>
                <w:b/>
                <w:bCs/>
                <w:szCs w:val="22"/>
              </w:rPr>
              <w:t>Job Grade</w:t>
            </w:r>
          </w:p>
        </w:tc>
        <w:tc>
          <w:tcPr>
            <w:tcW w:w="6946" w:type="dxa"/>
            <w:vAlign w:val="center"/>
          </w:tcPr>
          <w:p w:rsidRPr="00020385" w:rsidR="00331DEE" w:rsidP="00FC16A8" w:rsidRDefault="009E3D49" w14:paraId="6A87B1F9" w14:textId="5F1F94B0">
            <w:pPr>
              <w:spacing w:after="0"/>
              <w:rPr>
                <w:rFonts w:cs="Arial"/>
                <w:szCs w:val="22"/>
              </w:rPr>
            </w:pPr>
            <w:r w:rsidRPr="00020385">
              <w:rPr>
                <w:rFonts w:cs="Arial"/>
                <w:szCs w:val="22"/>
              </w:rPr>
              <w:t>SEO</w:t>
            </w:r>
          </w:p>
        </w:tc>
      </w:tr>
      <w:tr w:rsidRPr="00020385" w:rsidR="00331DEE" w:rsidTr="0033180A" w14:paraId="10465F84" w14:textId="77777777">
        <w:trPr>
          <w:trHeight w:val="397"/>
          <w:jc w:val="center"/>
        </w:trPr>
        <w:tc>
          <w:tcPr>
            <w:tcW w:w="2547" w:type="dxa"/>
            <w:vAlign w:val="center"/>
          </w:tcPr>
          <w:p w:rsidRPr="00020385" w:rsidR="00331DEE" w:rsidP="00FC16A8" w:rsidRDefault="00331DEE" w14:paraId="17DD2D75" w14:textId="7C4AEFD6">
            <w:pPr>
              <w:spacing w:after="0"/>
              <w:rPr>
                <w:rFonts w:cs="Arial"/>
                <w:szCs w:val="22"/>
              </w:rPr>
            </w:pPr>
            <w:r w:rsidRPr="00020385">
              <w:rPr>
                <w:rFonts w:eastAsia="Arial" w:cs="Arial"/>
                <w:b/>
                <w:bCs/>
                <w:szCs w:val="22"/>
              </w:rPr>
              <w:t>Job Location</w:t>
            </w:r>
          </w:p>
        </w:tc>
        <w:tc>
          <w:tcPr>
            <w:tcW w:w="6946" w:type="dxa"/>
            <w:vAlign w:val="center"/>
          </w:tcPr>
          <w:p w:rsidRPr="00020385" w:rsidR="00331DEE" w:rsidP="00FC16A8" w:rsidRDefault="00331DEE" w14:paraId="1B25B2BB" w14:textId="260611D1">
            <w:pPr>
              <w:spacing w:after="0"/>
              <w:rPr>
                <w:rFonts w:cs="Arial"/>
                <w:szCs w:val="22"/>
              </w:rPr>
            </w:pPr>
            <w:r w:rsidRPr="00020385">
              <w:rPr>
                <w:rFonts w:eastAsia="Arial" w:cs="Arial"/>
                <w:szCs w:val="22"/>
              </w:rPr>
              <w:t>National</w:t>
            </w:r>
          </w:p>
        </w:tc>
      </w:tr>
      <w:tr w:rsidRPr="00020385" w:rsidR="00331DEE" w:rsidTr="0033180A" w14:paraId="5541EA2E" w14:textId="77777777">
        <w:trPr>
          <w:trHeight w:val="397"/>
          <w:jc w:val="center"/>
        </w:trPr>
        <w:tc>
          <w:tcPr>
            <w:tcW w:w="2547" w:type="dxa"/>
            <w:vAlign w:val="center"/>
          </w:tcPr>
          <w:p w:rsidRPr="00020385" w:rsidR="00331DEE" w:rsidP="00FC16A8" w:rsidRDefault="00331DEE" w14:paraId="76CB0B8A" w14:textId="06498E80">
            <w:pPr>
              <w:spacing w:after="0"/>
              <w:rPr>
                <w:rFonts w:cs="Arial"/>
                <w:szCs w:val="22"/>
              </w:rPr>
            </w:pPr>
            <w:r w:rsidRPr="00020385">
              <w:rPr>
                <w:rFonts w:eastAsia="Arial" w:cs="Arial"/>
                <w:b/>
                <w:bCs/>
                <w:szCs w:val="22"/>
              </w:rPr>
              <w:t>Contract Type</w:t>
            </w:r>
          </w:p>
        </w:tc>
        <w:tc>
          <w:tcPr>
            <w:tcW w:w="6946" w:type="dxa"/>
            <w:vAlign w:val="center"/>
          </w:tcPr>
          <w:p w:rsidRPr="00F76F57" w:rsidR="00331DEE" w:rsidP="00FC16A8" w:rsidRDefault="00331DEE" w14:paraId="66869D00" w14:textId="0C4FE3BE">
            <w:pPr>
              <w:spacing w:after="0"/>
              <w:rPr>
                <w:rFonts w:cs="Arial"/>
                <w:szCs w:val="22"/>
              </w:rPr>
            </w:pPr>
            <w:r w:rsidRPr="00F76F57">
              <w:rPr>
                <w:rFonts w:eastAsia="Arial" w:cs="Arial"/>
                <w:szCs w:val="22"/>
              </w:rPr>
              <w:t xml:space="preserve">Permanent </w:t>
            </w:r>
          </w:p>
        </w:tc>
      </w:tr>
      <w:tr w:rsidRPr="00020385" w:rsidR="00B82822" w:rsidTr="0033180A" w14:paraId="17CC6252" w14:textId="77777777">
        <w:trPr>
          <w:trHeight w:val="397"/>
          <w:jc w:val="center"/>
        </w:trPr>
        <w:tc>
          <w:tcPr>
            <w:tcW w:w="2547" w:type="dxa"/>
            <w:vAlign w:val="center"/>
          </w:tcPr>
          <w:p w:rsidRPr="00020385" w:rsidR="00B82822" w:rsidP="00FC16A8" w:rsidRDefault="00B82822" w14:paraId="29525280" w14:textId="205C274F">
            <w:pPr>
              <w:spacing w:after="0"/>
              <w:rPr>
                <w:rFonts w:eastAsia="Arial" w:cs="Arial"/>
                <w:b/>
                <w:bCs/>
                <w:szCs w:val="22"/>
              </w:rPr>
            </w:pPr>
            <w:r w:rsidRPr="00020385">
              <w:rPr>
                <w:rFonts w:eastAsia="Arial" w:cs="Arial"/>
                <w:b/>
                <w:bCs/>
                <w:szCs w:val="22"/>
              </w:rPr>
              <w:t>Business Area</w:t>
            </w:r>
          </w:p>
        </w:tc>
        <w:tc>
          <w:tcPr>
            <w:tcW w:w="6946" w:type="dxa"/>
            <w:vAlign w:val="center"/>
          </w:tcPr>
          <w:p w:rsidRPr="00020385" w:rsidR="00B82822" w:rsidP="00FC16A8" w:rsidRDefault="00B82822" w14:paraId="5633AEF9" w14:textId="6BAAE3E0">
            <w:pPr>
              <w:spacing w:after="0"/>
              <w:rPr>
                <w:rFonts w:eastAsia="Arial" w:cs="Arial"/>
                <w:szCs w:val="22"/>
              </w:rPr>
            </w:pPr>
            <w:r w:rsidRPr="00020385">
              <w:rPr>
                <w:rFonts w:eastAsia="Arial" w:cs="Arial"/>
                <w:szCs w:val="22"/>
              </w:rPr>
              <w:t>M</w:t>
            </w:r>
            <w:r w:rsidRPr="00020385" w:rsidR="00297093">
              <w:rPr>
                <w:rFonts w:eastAsia="Arial" w:cs="Arial"/>
                <w:szCs w:val="22"/>
              </w:rPr>
              <w:t xml:space="preserve">inistry of Justice </w:t>
            </w:r>
            <w:r w:rsidRPr="00020385">
              <w:rPr>
                <w:rFonts w:eastAsia="Arial" w:cs="Arial"/>
                <w:szCs w:val="22"/>
              </w:rPr>
              <w:t xml:space="preserve">Commercial </w:t>
            </w:r>
          </w:p>
        </w:tc>
      </w:tr>
      <w:tr w:rsidRPr="00020385" w:rsidR="00B82822" w:rsidTr="0033180A" w14:paraId="679B063F" w14:textId="77777777">
        <w:trPr>
          <w:trHeight w:val="397"/>
          <w:jc w:val="center"/>
        </w:trPr>
        <w:tc>
          <w:tcPr>
            <w:tcW w:w="2547" w:type="dxa"/>
            <w:vAlign w:val="center"/>
          </w:tcPr>
          <w:p w:rsidRPr="00020385" w:rsidR="00B82822" w:rsidP="00FC16A8" w:rsidRDefault="00B82822" w14:paraId="43D85482" w14:textId="366B5D92">
            <w:pPr>
              <w:spacing w:after="0"/>
              <w:rPr>
                <w:rFonts w:cs="Arial"/>
                <w:szCs w:val="22"/>
              </w:rPr>
            </w:pPr>
            <w:r w:rsidRPr="00020385">
              <w:rPr>
                <w:rFonts w:eastAsia="Arial" w:cs="Arial"/>
                <w:b/>
                <w:bCs/>
                <w:szCs w:val="22"/>
              </w:rPr>
              <w:t>Working pattern</w:t>
            </w:r>
          </w:p>
        </w:tc>
        <w:tc>
          <w:tcPr>
            <w:tcW w:w="6946" w:type="dxa"/>
            <w:vAlign w:val="center"/>
          </w:tcPr>
          <w:p w:rsidRPr="00020385" w:rsidR="00B82822" w:rsidP="00FC16A8" w:rsidRDefault="00B82822" w14:paraId="5D2ECDD3" w14:textId="70CD0A80">
            <w:pPr>
              <w:spacing w:after="0"/>
              <w:rPr>
                <w:rFonts w:cs="Arial"/>
                <w:szCs w:val="22"/>
              </w:rPr>
            </w:pPr>
            <w:r w:rsidRPr="00020385">
              <w:rPr>
                <w:rFonts w:eastAsia="Arial" w:cs="Arial"/>
                <w:szCs w:val="22"/>
              </w:rPr>
              <w:t>Full-time</w:t>
            </w:r>
          </w:p>
        </w:tc>
      </w:tr>
      <w:tr w:rsidRPr="00020385" w:rsidR="00B82822" w:rsidTr="0033180A" w14:paraId="2CA5E434" w14:textId="77777777">
        <w:trPr>
          <w:trHeight w:val="397"/>
          <w:jc w:val="center"/>
        </w:trPr>
        <w:tc>
          <w:tcPr>
            <w:tcW w:w="2547" w:type="dxa"/>
            <w:vAlign w:val="center"/>
          </w:tcPr>
          <w:p w:rsidRPr="00020385" w:rsidR="00B82822" w:rsidP="00FC16A8" w:rsidRDefault="00B82822" w14:paraId="6D0B2605" w14:textId="1D511E05">
            <w:pPr>
              <w:spacing w:after="0"/>
              <w:rPr>
                <w:rFonts w:eastAsia="Arial" w:cs="Arial"/>
                <w:b/>
                <w:bCs/>
                <w:szCs w:val="22"/>
              </w:rPr>
            </w:pPr>
            <w:r w:rsidRPr="00020385">
              <w:rPr>
                <w:rFonts w:eastAsia="Arial" w:cs="Arial"/>
                <w:b/>
                <w:bCs/>
                <w:szCs w:val="22"/>
              </w:rPr>
              <w:t>Number of Posts</w:t>
            </w:r>
          </w:p>
        </w:tc>
        <w:tc>
          <w:tcPr>
            <w:tcW w:w="6946" w:type="dxa"/>
            <w:vAlign w:val="center"/>
          </w:tcPr>
          <w:p w:rsidRPr="00020385" w:rsidR="00B82822" w:rsidP="00FC16A8" w:rsidRDefault="00460724" w14:paraId="5FBE8FF7" w14:textId="103CFC3D">
            <w:pPr>
              <w:spacing w:after="0"/>
              <w:rPr>
                <w:rFonts w:eastAsia="Arial" w:cs="Arial"/>
                <w:szCs w:val="22"/>
              </w:rPr>
            </w:pPr>
            <w:r>
              <w:rPr>
                <w:rFonts w:eastAsia="Arial" w:cs="Arial"/>
                <w:szCs w:val="22"/>
              </w:rPr>
              <w:t>6</w:t>
            </w:r>
          </w:p>
        </w:tc>
      </w:tr>
    </w:tbl>
    <w:p w:rsidRPr="00020385" w:rsidR="00AF6CF9" w:rsidP="00F4784E" w:rsidRDefault="6D620E39" w14:paraId="5BE75142" w14:textId="27074327">
      <w:pPr>
        <w:spacing w:after="0" w:line="276" w:lineRule="auto"/>
        <w:rPr>
          <w:rFonts w:cs="Arial"/>
          <w:szCs w:val="22"/>
        </w:rPr>
      </w:pPr>
      <w:r w:rsidRPr="00020385">
        <w:rPr>
          <w:rFonts w:cs="Arial"/>
          <w:szCs w:val="22"/>
        </w:rPr>
        <w:tab/>
      </w:r>
    </w:p>
    <w:p w:rsidRPr="00020385" w:rsidR="00AF6CF9" w:rsidP="00F4784E" w:rsidRDefault="00EC6F8C" w14:paraId="2E43C3FF" w14:textId="6130DC51">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eastAsia="Arial" w:cs="Arial"/>
          <w:b/>
          <w:bCs/>
          <w:szCs w:val="22"/>
        </w:rPr>
      </w:pPr>
      <w:r w:rsidRPr="00020385">
        <w:rPr>
          <w:rFonts w:eastAsia="Arial" w:cs="Arial"/>
          <w:b/>
          <w:bCs/>
          <w:szCs w:val="22"/>
        </w:rPr>
        <w:t>Commercial</w:t>
      </w:r>
    </w:p>
    <w:p w:rsidRPr="00020385" w:rsidR="00892FAD" w:rsidP="00305F1B" w:rsidRDefault="00892FAD" w14:paraId="43EDEA27" w14:textId="77777777">
      <w:pPr>
        <w:spacing w:after="0" w:line="276" w:lineRule="auto"/>
        <w:rPr>
          <w:rFonts w:cs="Arial"/>
          <w:szCs w:val="22"/>
        </w:rPr>
      </w:pPr>
    </w:p>
    <w:p w:rsidRPr="00020385" w:rsidR="00E44971" w:rsidP="00FC189C" w:rsidRDefault="00E44971" w14:paraId="1DB7444B" w14:textId="48A6D95F">
      <w:pPr>
        <w:spacing w:after="0" w:line="276" w:lineRule="auto"/>
        <w:jc w:val="both"/>
        <w:rPr>
          <w:rFonts w:cs="Arial"/>
          <w:szCs w:val="22"/>
        </w:rPr>
      </w:pPr>
      <w:r w:rsidRPr="00020385">
        <w:rPr>
          <w:rFonts w:cs="Arial"/>
          <w:szCs w:val="22"/>
        </w:rPr>
        <w:t>The Ministry of Justice has one of the largest and most complex spending profiles in central government. Each year we spend more than £5 billion with our suppliers and it’s our job to help coordinate the sourcing of what we need. We support the management of our contracts across the department, its agencies and non</w:t>
      </w:r>
      <w:r w:rsidRPr="00020385">
        <w:rPr>
          <w:rFonts w:cs="Arial"/>
          <w:szCs w:val="22"/>
        </w:rPr>
        <w:noBreakHyphen/>
      </w:r>
      <w:r w:rsidRPr="00020385">
        <w:rPr>
          <w:rFonts w:cs="Arial"/>
          <w:szCs w:val="22"/>
        </w:rPr>
        <w:t>departmental public bodies.</w:t>
      </w:r>
    </w:p>
    <w:p w:rsidRPr="00020385" w:rsidR="00E44971" w:rsidP="00FC189C" w:rsidRDefault="00E44971" w14:paraId="7EE99A1B" w14:textId="77777777">
      <w:pPr>
        <w:spacing w:after="0" w:line="276" w:lineRule="auto"/>
        <w:jc w:val="both"/>
        <w:rPr>
          <w:rFonts w:cs="Arial"/>
          <w:b/>
          <w:bCs/>
          <w:szCs w:val="22"/>
          <w:u w:val="single"/>
        </w:rPr>
      </w:pPr>
    </w:p>
    <w:p w:rsidRPr="00020385" w:rsidR="00AF6CF9" w:rsidP="00305F1B" w:rsidRDefault="6D620E39" w14:paraId="571222D5" w14:textId="0189A11E">
      <w:pPr>
        <w:spacing w:after="0" w:line="276" w:lineRule="auto"/>
        <w:jc w:val="both"/>
        <w:rPr>
          <w:rFonts w:eastAsia="Arial" w:cs="Arial"/>
          <w:szCs w:val="22"/>
        </w:rPr>
      </w:pPr>
      <w:r w:rsidRPr="00020385">
        <w:rPr>
          <w:rFonts w:eastAsia="Arial" w:cs="Arial"/>
          <w:szCs w:val="22"/>
        </w:rPr>
        <w:t xml:space="preserve">Commercial is responsible for coordinating procurement and contract management across the MoJ, its agencies and non-departmental public bodies. </w:t>
      </w:r>
      <w:r w:rsidRPr="00020385" w:rsidR="0065498C">
        <w:rPr>
          <w:rFonts w:eastAsia="Arial" w:cs="Arial"/>
          <w:szCs w:val="22"/>
        </w:rPr>
        <w:t xml:space="preserve">  Commercial </w:t>
      </w:r>
      <w:r w:rsidRPr="00020385">
        <w:rPr>
          <w:rFonts w:eastAsia="Arial" w:cs="Arial"/>
          <w:szCs w:val="22"/>
        </w:rPr>
        <w:t>is organised into category teams, each with an interesting portfolio of contracts and diverse customers and suppliers to manage. We also have systems, programme management office, supplier relationship and risk management teams who work across all areas.</w:t>
      </w:r>
    </w:p>
    <w:p w:rsidRPr="00020385" w:rsidR="00AF6CF9" w:rsidP="00305F1B" w:rsidRDefault="00AF6CF9" w14:paraId="1001FFA6" w14:textId="68CC40B6">
      <w:pPr>
        <w:spacing w:after="0" w:line="276" w:lineRule="auto"/>
        <w:jc w:val="both"/>
        <w:rPr>
          <w:rFonts w:eastAsia="Arial" w:cs="Arial"/>
          <w:szCs w:val="22"/>
        </w:rPr>
      </w:pPr>
    </w:p>
    <w:p w:rsidRPr="00020385" w:rsidR="00CC30B4" w:rsidP="00305F1B" w:rsidRDefault="00CC30B4" w14:paraId="2C4DB07E" w14:textId="67FB2DE6">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eastAsia="Arial" w:cs="Arial"/>
          <w:b/>
          <w:bCs/>
          <w:szCs w:val="22"/>
        </w:rPr>
      </w:pPr>
      <w:r w:rsidRPr="00020385">
        <w:rPr>
          <w:rFonts w:eastAsia="Arial" w:cs="Arial"/>
          <w:b/>
          <w:bCs/>
          <w:szCs w:val="22"/>
        </w:rPr>
        <w:t xml:space="preserve">Role </w:t>
      </w:r>
      <w:r w:rsidRPr="00020385">
        <w:rPr>
          <w:rFonts w:eastAsia="Arial" w:cs="Arial"/>
          <w:b/>
          <w:bCs/>
          <w:szCs w:val="22"/>
          <w:shd w:val="clear" w:color="auto" w:fill="01BCFF"/>
        </w:rPr>
        <w:t>Summary</w:t>
      </w:r>
    </w:p>
    <w:p w:rsidRPr="00020385" w:rsidR="00892FAD" w:rsidP="00305F1B" w:rsidRDefault="00892FAD" w14:paraId="0ABE7BFA" w14:textId="77777777">
      <w:pPr>
        <w:spacing w:after="0" w:line="276" w:lineRule="auto"/>
        <w:jc w:val="both"/>
        <w:rPr>
          <w:rFonts w:eastAsia="Arial" w:cs="Arial"/>
          <w:szCs w:val="22"/>
        </w:rPr>
      </w:pPr>
    </w:p>
    <w:p w:rsidRPr="00020385" w:rsidR="0044080D" w:rsidP="00305F1B" w:rsidRDefault="0044080D" w14:paraId="583852F4" w14:textId="7A91FF42">
      <w:pPr>
        <w:spacing w:after="0" w:line="276" w:lineRule="auto"/>
        <w:jc w:val="both"/>
        <w:rPr>
          <w:rFonts w:eastAsia="Arial" w:cs="Arial"/>
          <w:szCs w:val="22"/>
        </w:rPr>
      </w:pPr>
      <w:r w:rsidRPr="00020385">
        <w:rPr>
          <w:rFonts w:eastAsia="Arial" w:cs="Arial"/>
          <w:szCs w:val="22"/>
        </w:rPr>
        <w:t>In this role you will contribute to delivering commercial excellence for the department, providing a customer-focused service, understanding the business need and stakeholder drivers, with the aim of becoming a trusted commercial advisor. You will also develop relationships with the department’s key and strategic suppliers, driving ‘value for money’ and risk management excellence across the category. You will lead and own elements of the overall commercial lifecycle, including strategy and policy development, understanding needs and sourcing options, contract and supplier management and the procurement process itself.</w:t>
      </w:r>
    </w:p>
    <w:p w:rsidRPr="00385CFC" w:rsidR="0044080D" w:rsidP="00305F1B" w:rsidRDefault="0044080D" w14:paraId="03D32DE4" w14:textId="77777777">
      <w:pPr>
        <w:spacing w:after="0" w:line="276" w:lineRule="auto"/>
        <w:jc w:val="both"/>
        <w:rPr>
          <w:rFonts w:eastAsia="Arial" w:cs="Arial"/>
          <w:szCs w:val="22"/>
        </w:rPr>
      </w:pPr>
    </w:p>
    <w:p w:rsidRPr="00385CFC" w:rsidR="006F5EF5" w:rsidP="00305F1B" w:rsidRDefault="0044080D" w14:paraId="32CA3E3D" w14:textId="57942FBC">
      <w:pPr>
        <w:spacing w:after="0" w:line="276" w:lineRule="auto"/>
        <w:jc w:val="both"/>
        <w:rPr>
          <w:rFonts w:eastAsia="Arial" w:cs="Arial"/>
          <w:szCs w:val="22"/>
        </w:rPr>
      </w:pPr>
      <w:r w:rsidRPr="00385CFC">
        <w:rPr>
          <w:rFonts w:eastAsia="Arial" w:cs="Arial"/>
          <w:szCs w:val="22"/>
        </w:rPr>
        <w:t>You will work both independently and part of a larger team by drawing on your commercial experience to drive performance and manage setbacks. You will be able to prioritise and manage your own workload to deliver to deadlines, mitigate and escalate any emerging risks and to respond swiftly to changing operational demands.</w:t>
      </w:r>
    </w:p>
    <w:p w:rsidRPr="00385CFC" w:rsidR="00F650F5" w:rsidP="00305F1B" w:rsidRDefault="00F650F5" w14:paraId="2C738D00" w14:textId="77777777">
      <w:pPr>
        <w:spacing w:after="0" w:line="276" w:lineRule="auto"/>
        <w:jc w:val="both"/>
        <w:rPr>
          <w:rFonts w:eastAsia="Arial" w:cs="Arial"/>
          <w:szCs w:val="22"/>
        </w:rPr>
      </w:pPr>
    </w:p>
    <w:p w:rsidRPr="00385CFC" w:rsidR="00385CFC" w:rsidP="00385CFC" w:rsidRDefault="00385CFC" w14:paraId="2357A020" w14:textId="77777777">
      <w:pPr>
        <w:spacing w:after="0" w:line="276" w:lineRule="auto"/>
        <w:jc w:val="both"/>
        <w:rPr>
          <w:rFonts w:eastAsia="Arial" w:cs="Arial"/>
          <w:szCs w:val="22"/>
        </w:rPr>
      </w:pPr>
      <w:r w:rsidRPr="00385CFC">
        <w:rPr>
          <w:rFonts w:eastAsia="Arial" w:cs="Arial"/>
          <w:szCs w:val="22"/>
        </w:rPr>
        <w:t>This role is designed to be flexible and may support a broad range of commercial activity across the organisation. The postholder will contribute to contract management, procurement and wider commercial delivery in line with business priorities.</w:t>
      </w:r>
    </w:p>
    <w:p w:rsidRPr="00385CFC" w:rsidR="00385CFC" w:rsidP="00385CFC" w:rsidRDefault="00385CFC" w14:paraId="73A69F66" w14:textId="77777777">
      <w:pPr>
        <w:spacing w:after="0" w:line="276" w:lineRule="auto"/>
        <w:jc w:val="both"/>
        <w:rPr>
          <w:rFonts w:eastAsia="Arial" w:cs="Arial"/>
          <w:szCs w:val="22"/>
        </w:rPr>
      </w:pPr>
      <w:r w:rsidRPr="00385CFC">
        <w:rPr>
          <w:rFonts w:eastAsia="Arial" w:cs="Arial"/>
          <w:szCs w:val="22"/>
        </w:rPr>
        <w:t>This role requires flexibility, and you may work across different pieces of work over time to meet changing business needs and priorities.</w:t>
      </w:r>
    </w:p>
    <w:p w:rsidRPr="00385CFC" w:rsidR="00385CFC" w:rsidP="00385CFC" w:rsidRDefault="00385CFC" w14:paraId="5A3DF999" w14:textId="77777777">
      <w:pPr>
        <w:spacing w:after="0" w:line="276" w:lineRule="auto"/>
        <w:jc w:val="both"/>
        <w:rPr>
          <w:rFonts w:eastAsia="Arial" w:cs="Arial"/>
          <w:szCs w:val="22"/>
        </w:rPr>
      </w:pPr>
    </w:p>
    <w:p w:rsidRPr="00385CFC" w:rsidR="00385CFC" w:rsidP="00385CFC" w:rsidRDefault="00385CFC" w14:paraId="169D5201" w14:textId="77777777">
      <w:pPr>
        <w:spacing w:after="0" w:line="276" w:lineRule="auto"/>
        <w:jc w:val="both"/>
        <w:rPr>
          <w:rFonts w:eastAsia="Arial" w:cs="Arial"/>
          <w:szCs w:val="22"/>
        </w:rPr>
      </w:pPr>
      <w:r w:rsidRPr="00385CFC">
        <w:rPr>
          <w:rFonts w:eastAsia="Arial" w:cs="Arial"/>
          <w:b/>
          <w:bCs/>
          <w:szCs w:val="22"/>
        </w:rPr>
        <w:t>Why Join Us?</w:t>
      </w:r>
    </w:p>
    <w:p w:rsidRPr="00385CFC" w:rsidR="00385CFC" w:rsidP="00385CFC" w:rsidRDefault="00385CFC" w14:paraId="2C5FA7A9" w14:textId="77777777">
      <w:pPr>
        <w:numPr>
          <w:ilvl w:val="0"/>
          <w:numId w:val="35"/>
        </w:numPr>
        <w:spacing w:after="0" w:line="276" w:lineRule="auto"/>
        <w:jc w:val="both"/>
        <w:rPr>
          <w:rFonts w:eastAsia="Arial" w:cs="Arial"/>
          <w:szCs w:val="22"/>
        </w:rPr>
      </w:pPr>
      <w:r w:rsidRPr="00385CFC">
        <w:rPr>
          <w:rFonts w:eastAsia="Arial" w:cs="Arial"/>
          <w:szCs w:val="22"/>
        </w:rPr>
        <w:t>Be part of a team that helps deliver important services for the justice system</w:t>
      </w:r>
    </w:p>
    <w:p w:rsidRPr="00385CFC" w:rsidR="00385CFC" w:rsidP="00385CFC" w:rsidRDefault="00385CFC" w14:paraId="6CAFDA2E" w14:textId="77777777">
      <w:pPr>
        <w:numPr>
          <w:ilvl w:val="0"/>
          <w:numId w:val="35"/>
        </w:numPr>
        <w:spacing w:after="0" w:line="276" w:lineRule="auto"/>
        <w:jc w:val="both"/>
        <w:rPr>
          <w:rFonts w:eastAsia="Arial" w:cs="Arial"/>
          <w:szCs w:val="22"/>
        </w:rPr>
      </w:pPr>
      <w:r w:rsidRPr="00385CFC">
        <w:rPr>
          <w:rFonts w:eastAsia="Arial" w:cs="Arial"/>
          <w:szCs w:val="22"/>
        </w:rPr>
        <w:t>Work on interesting projects and help make a difference</w:t>
      </w:r>
    </w:p>
    <w:p w:rsidRPr="00385CFC" w:rsidR="00385CFC" w:rsidP="00385CFC" w:rsidRDefault="00385CFC" w14:paraId="3152041C" w14:textId="77777777">
      <w:pPr>
        <w:numPr>
          <w:ilvl w:val="0"/>
          <w:numId w:val="35"/>
        </w:numPr>
        <w:spacing w:after="0" w:line="276" w:lineRule="auto"/>
        <w:jc w:val="both"/>
        <w:rPr>
          <w:rFonts w:eastAsia="Arial" w:cs="Arial"/>
          <w:szCs w:val="22"/>
        </w:rPr>
      </w:pPr>
      <w:r w:rsidRPr="00385CFC">
        <w:rPr>
          <w:rFonts w:eastAsia="Arial" w:cs="Arial"/>
          <w:szCs w:val="22"/>
        </w:rPr>
        <w:t>Get support and training to develop your skills</w:t>
      </w:r>
    </w:p>
    <w:p w:rsidRPr="00020385" w:rsidR="00892FAD" w:rsidP="00305F1B" w:rsidRDefault="00892FAD" w14:paraId="48232A49" w14:textId="77777777">
      <w:pPr>
        <w:spacing w:after="0" w:line="276" w:lineRule="auto"/>
        <w:jc w:val="both"/>
        <w:rPr>
          <w:rFonts w:eastAsia="Arial" w:cs="Arial"/>
          <w:szCs w:val="22"/>
        </w:rPr>
      </w:pPr>
    </w:p>
    <w:p w:rsidRPr="00020385" w:rsidR="00380565" w:rsidP="00305F1B" w:rsidRDefault="00CC30B4" w14:paraId="3E1E7446" w14:textId="118DD452">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eastAsia="Arial" w:cs="Arial"/>
          <w:b/>
          <w:bCs/>
          <w:szCs w:val="22"/>
        </w:rPr>
      </w:pPr>
      <w:r w:rsidRPr="00020385">
        <w:rPr>
          <w:rFonts w:eastAsia="Arial" w:cs="Arial"/>
          <w:b/>
          <w:bCs/>
          <w:szCs w:val="22"/>
        </w:rPr>
        <w:t>Key Responsibilities</w:t>
      </w:r>
    </w:p>
    <w:p w:rsidRPr="00020385" w:rsidR="00000C14" w:rsidP="00305F1B" w:rsidRDefault="00000C14" w14:paraId="3935E664" w14:textId="77777777">
      <w:pPr>
        <w:spacing w:after="0" w:line="276" w:lineRule="auto"/>
        <w:jc w:val="both"/>
        <w:rPr>
          <w:rFonts w:eastAsia="Arial" w:cs="Arial"/>
          <w:szCs w:val="22"/>
        </w:rPr>
      </w:pPr>
    </w:p>
    <w:p w:rsidRPr="00020385" w:rsidR="00DD29DC" w:rsidP="00305F1B" w:rsidRDefault="00242089" w14:paraId="265FC22E" w14:textId="74ABB184">
      <w:pPr>
        <w:spacing w:after="0" w:line="276" w:lineRule="auto"/>
        <w:jc w:val="both"/>
        <w:rPr>
          <w:rFonts w:eastAsia="Arial" w:cs="Arial"/>
          <w:szCs w:val="22"/>
        </w:rPr>
      </w:pPr>
      <w:r w:rsidRPr="00020385">
        <w:rPr>
          <w:rFonts w:eastAsia="Arial" w:cs="Arial"/>
          <w:szCs w:val="22"/>
        </w:rPr>
        <w:t>These</w:t>
      </w:r>
      <w:r w:rsidRPr="00020385" w:rsidR="00DD29DC">
        <w:rPr>
          <w:rFonts w:eastAsia="Arial" w:cs="Arial"/>
          <w:szCs w:val="22"/>
        </w:rPr>
        <w:t xml:space="preserve"> roles are varied, and individual remit is subject to both size of category, and/or</w:t>
      </w:r>
      <w:r w:rsidR="008B096E">
        <w:rPr>
          <w:rFonts w:eastAsia="Arial" w:cs="Arial"/>
          <w:szCs w:val="22"/>
        </w:rPr>
        <w:t xml:space="preserve"> all</w:t>
      </w:r>
      <w:r w:rsidRPr="00020385" w:rsidR="00DD29DC">
        <w:rPr>
          <w:rFonts w:eastAsia="Arial" w:cs="Arial"/>
          <w:szCs w:val="22"/>
        </w:rPr>
        <w:t xml:space="preserve"> level</w:t>
      </w:r>
      <w:r w:rsidR="008B096E">
        <w:rPr>
          <w:rFonts w:eastAsia="Arial" w:cs="Arial"/>
          <w:szCs w:val="22"/>
        </w:rPr>
        <w:t>s</w:t>
      </w:r>
      <w:r w:rsidRPr="00020385" w:rsidR="00DD29DC">
        <w:rPr>
          <w:rFonts w:eastAsia="Arial" w:cs="Arial"/>
          <w:szCs w:val="22"/>
        </w:rPr>
        <w:t xml:space="preserve"> of complexity, value and risk.  Typically, key responsibilities for a commercial professional in this role may include (but are not limited to):</w:t>
      </w:r>
    </w:p>
    <w:p w:rsidRPr="00020385" w:rsidR="00DD29DC" w:rsidP="00305F1B" w:rsidRDefault="00DD29DC" w14:paraId="42A9297D" w14:textId="77777777">
      <w:pPr>
        <w:spacing w:after="0" w:line="276" w:lineRule="auto"/>
        <w:jc w:val="both"/>
        <w:rPr>
          <w:rFonts w:eastAsia="Arial" w:cs="Arial"/>
          <w:szCs w:val="22"/>
        </w:rPr>
      </w:pPr>
    </w:p>
    <w:p w:rsidRPr="00020385" w:rsidR="00DD29DC" w:rsidP="00305F1B" w:rsidRDefault="00DD29DC" w14:paraId="6EA984E3" w14:textId="7424F59B">
      <w:pPr>
        <w:spacing w:after="0" w:line="276" w:lineRule="auto"/>
        <w:jc w:val="both"/>
        <w:rPr>
          <w:rFonts w:eastAsia="Arial" w:cs="Arial"/>
          <w:szCs w:val="22"/>
        </w:rPr>
      </w:pPr>
      <w:r w:rsidRPr="00020385">
        <w:rPr>
          <w:rFonts w:eastAsia="Arial" w:cs="Arial"/>
          <w:szCs w:val="22"/>
        </w:rPr>
        <w:t xml:space="preserve"> Strategic delivery and management within a category:</w:t>
      </w:r>
    </w:p>
    <w:p w:rsidRPr="00020385" w:rsidR="00DD29DC" w:rsidP="00061598" w:rsidRDefault="00DD29DC" w14:paraId="785BE88E" w14:textId="03E7115C">
      <w:pPr>
        <w:pStyle w:val="ListParagraph"/>
        <w:numPr>
          <w:ilvl w:val="0"/>
          <w:numId w:val="9"/>
        </w:numPr>
        <w:spacing w:line="276" w:lineRule="auto"/>
        <w:jc w:val="both"/>
        <w:rPr>
          <w:rFonts w:ascii="Arial" w:hAnsi="Arial" w:eastAsia="Arial" w:cs="Arial"/>
          <w:sz w:val="22"/>
          <w:szCs w:val="22"/>
        </w:rPr>
      </w:pPr>
      <w:r w:rsidRPr="00020385">
        <w:rPr>
          <w:rFonts w:ascii="Arial" w:hAnsi="Arial" w:eastAsia="Arial" w:cs="Arial"/>
          <w:sz w:val="22"/>
          <w:szCs w:val="22"/>
        </w:rPr>
        <w:t>Understanding the department’s commercial strategy and feeding into the planning process based on commercial approaches that deliver requirements in line with business needs, category strategies and market trends</w:t>
      </w:r>
    </w:p>
    <w:p w:rsidRPr="00020385" w:rsidR="00DD29DC" w:rsidP="00061598" w:rsidRDefault="00DD29DC" w14:paraId="78F58598" w14:textId="38DC51FA">
      <w:pPr>
        <w:pStyle w:val="ListParagraph"/>
        <w:numPr>
          <w:ilvl w:val="0"/>
          <w:numId w:val="9"/>
        </w:numPr>
        <w:spacing w:line="276" w:lineRule="auto"/>
        <w:jc w:val="both"/>
        <w:rPr>
          <w:rFonts w:ascii="Arial" w:hAnsi="Arial" w:eastAsia="Arial" w:cs="Arial"/>
          <w:sz w:val="22"/>
          <w:szCs w:val="22"/>
        </w:rPr>
      </w:pPr>
      <w:r w:rsidRPr="00020385">
        <w:rPr>
          <w:rFonts w:ascii="Arial" w:hAnsi="Arial" w:eastAsia="Arial" w:cs="Arial"/>
          <w:sz w:val="22"/>
          <w:szCs w:val="22"/>
        </w:rPr>
        <w:t>Feeding into the development of category strategies and delivery of sourcing requirement within commercial, as part of the team supporting business as usual and project activities</w:t>
      </w:r>
    </w:p>
    <w:p w:rsidRPr="00020385" w:rsidR="00DD29DC" w:rsidP="00061598" w:rsidRDefault="00DD29DC" w14:paraId="7E131BB7" w14:textId="30AE2737">
      <w:pPr>
        <w:pStyle w:val="ListParagraph"/>
        <w:numPr>
          <w:ilvl w:val="0"/>
          <w:numId w:val="9"/>
        </w:numPr>
        <w:spacing w:line="276" w:lineRule="auto"/>
        <w:jc w:val="both"/>
        <w:rPr>
          <w:rFonts w:ascii="Arial" w:hAnsi="Arial" w:eastAsia="Arial" w:cs="Arial"/>
          <w:sz w:val="22"/>
          <w:szCs w:val="22"/>
        </w:rPr>
      </w:pPr>
      <w:r w:rsidRPr="00020385">
        <w:rPr>
          <w:rFonts w:ascii="Arial" w:hAnsi="Arial" w:eastAsia="Arial" w:cs="Arial"/>
          <w:sz w:val="22"/>
          <w:szCs w:val="22"/>
        </w:rPr>
        <w:t>Understanding demand by forecasting and planning requirements with internal stakeholders and suppliers</w:t>
      </w:r>
    </w:p>
    <w:p w:rsidRPr="00020385" w:rsidR="00DD29DC" w:rsidP="00061598" w:rsidRDefault="00DD29DC" w14:paraId="3E1B334B" w14:textId="73BC7284">
      <w:pPr>
        <w:pStyle w:val="ListParagraph"/>
        <w:numPr>
          <w:ilvl w:val="0"/>
          <w:numId w:val="9"/>
        </w:numPr>
        <w:spacing w:line="276" w:lineRule="auto"/>
        <w:jc w:val="both"/>
        <w:rPr>
          <w:rFonts w:ascii="Arial" w:hAnsi="Arial" w:eastAsia="Arial" w:cs="Arial"/>
          <w:sz w:val="22"/>
          <w:szCs w:val="22"/>
        </w:rPr>
      </w:pPr>
      <w:r w:rsidRPr="00020385">
        <w:rPr>
          <w:rFonts w:ascii="Arial" w:hAnsi="Arial" w:eastAsia="Arial" w:cs="Arial"/>
          <w:sz w:val="22"/>
          <w:szCs w:val="22"/>
        </w:rPr>
        <w:t>Developing and maintaining category plans for key spend areas</w:t>
      </w:r>
    </w:p>
    <w:p w:rsidRPr="00020385" w:rsidR="00DD29DC" w:rsidP="00305F1B" w:rsidRDefault="00DD29DC" w14:paraId="348B88CE" w14:textId="77777777">
      <w:pPr>
        <w:spacing w:after="0" w:line="276" w:lineRule="auto"/>
        <w:jc w:val="both"/>
        <w:rPr>
          <w:rFonts w:eastAsia="Arial" w:cs="Arial"/>
          <w:szCs w:val="22"/>
        </w:rPr>
      </w:pPr>
    </w:p>
    <w:p w:rsidRPr="00020385" w:rsidR="00DD29DC" w:rsidP="00305F1B" w:rsidRDefault="00DD29DC" w14:paraId="680C2864" w14:textId="5ED6D0C7">
      <w:pPr>
        <w:spacing w:after="0" w:line="276" w:lineRule="auto"/>
        <w:jc w:val="both"/>
        <w:rPr>
          <w:rFonts w:eastAsia="Arial" w:cs="Arial"/>
          <w:szCs w:val="22"/>
        </w:rPr>
      </w:pPr>
      <w:r w:rsidRPr="00020385">
        <w:rPr>
          <w:rFonts w:eastAsia="Arial" w:cs="Arial"/>
          <w:szCs w:val="22"/>
        </w:rPr>
        <w:t>Understanding relevant sourcing options and analysis, delivering positive outcomes through the procurement process:</w:t>
      </w:r>
    </w:p>
    <w:p w:rsidRPr="00020385" w:rsidR="00DD29DC" w:rsidP="00061598" w:rsidRDefault="00DD29DC" w14:paraId="35767133" w14:textId="438CFE7D">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Leading on end-to-end strategic sourcing activities for the department and serving as a subject matter expert</w:t>
      </w:r>
    </w:p>
    <w:p w:rsidRPr="00020385" w:rsidR="00DD29DC" w:rsidP="00061598" w:rsidRDefault="00DD29DC" w14:paraId="1BE18872" w14:textId="48B8F9FE">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Working with key stakeholders to develop a clear and agreed view of business requirements, and supporting business units in articulating their commercial requirements</w:t>
      </w:r>
    </w:p>
    <w:p w:rsidRPr="00020385" w:rsidR="00DD29DC" w:rsidP="00061598" w:rsidRDefault="00DD29DC" w14:paraId="363C4BDD" w14:textId="79AD809A">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Advising and providing professional guidance throughout the sourcing process, considering and evaluating a range of sourcing models</w:t>
      </w:r>
    </w:p>
    <w:p w:rsidRPr="00020385" w:rsidR="00DD29DC" w:rsidP="00061598" w:rsidRDefault="00DD29DC" w14:paraId="42373DF1" w14:textId="7374C0D3">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Leading development of commercial input into business cases, demonstrating a project's benefits, ‘value for money’ and risk</w:t>
      </w:r>
    </w:p>
    <w:p w:rsidRPr="00020385" w:rsidR="00DD29DC" w:rsidP="00061598" w:rsidRDefault="00DD29DC" w14:paraId="5C502C87" w14:textId="2FDD84EE">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Influencing and shaping future procurement policy and standards across the department</w:t>
      </w:r>
    </w:p>
    <w:p w:rsidRPr="00020385" w:rsidR="00DD29DC" w:rsidP="00061598" w:rsidRDefault="00DD29DC" w14:paraId="0AC9190E" w14:textId="46474678">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Identifying opportunities to develop collaborative partnerships with suppliers</w:t>
      </w:r>
    </w:p>
    <w:p w:rsidRPr="00020385" w:rsidR="00DD29DC" w:rsidP="00061598" w:rsidRDefault="00DD29DC" w14:paraId="5FD2D1AD" w14:textId="10C09D6C">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Providing a procurement service to the department which delivers demonstrable ‘value for money’ and compliant goods and services contracts as part of a team of procurement professionals on larger procurement activities, including driving productivity opportunities with existing supply base to deliver further savings</w:t>
      </w:r>
    </w:p>
    <w:p w:rsidRPr="00020385" w:rsidR="00DD29DC" w:rsidP="00061598" w:rsidRDefault="00DD29DC" w14:paraId="35C2BE67" w14:textId="3AAA2A0F">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Negotiating with third parties where necessary, using knowledge and experience relating to commercial negotiation techniques</w:t>
      </w:r>
    </w:p>
    <w:p w:rsidRPr="00020385" w:rsidR="00DD29DC" w:rsidP="00061598" w:rsidRDefault="00DD29DC" w14:paraId="0B0F461F" w14:textId="33DE57F2">
      <w:pPr>
        <w:pStyle w:val="ListParagraph"/>
        <w:numPr>
          <w:ilvl w:val="0"/>
          <w:numId w:val="10"/>
        </w:numPr>
        <w:spacing w:line="276" w:lineRule="auto"/>
        <w:jc w:val="both"/>
        <w:rPr>
          <w:rFonts w:ascii="Arial" w:hAnsi="Arial" w:eastAsia="Arial" w:cs="Arial"/>
          <w:sz w:val="22"/>
          <w:szCs w:val="22"/>
        </w:rPr>
      </w:pPr>
      <w:r w:rsidRPr="00020385">
        <w:rPr>
          <w:rFonts w:ascii="Arial" w:hAnsi="Arial" w:eastAsia="Arial" w:cs="Arial"/>
          <w:sz w:val="22"/>
          <w:szCs w:val="22"/>
        </w:rPr>
        <w:t xml:space="preserve">Understanding and being accountable for sourcing compliance and frameworks  </w:t>
      </w:r>
    </w:p>
    <w:p w:rsidRPr="00020385" w:rsidR="00DD29DC" w:rsidP="00305F1B" w:rsidRDefault="00DD29DC" w14:paraId="6401B86D" w14:textId="77777777">
      <w:pPr>
        <w:spacing w:after="0" w:line="276" w:lineRule="auto"/>
        <w:jc w:val="both"/>
        <w:rPr>
          <w:rFonts w:eastAsia="Arial" w:cs="Arial"/>
          <w:szCs w:val="22"/>
        </w:rPr>
      </w:pPr>
    </w:p>
    <w:p w:rsidRPr="00020385" w:rsidR="00DD29DC" w:rsidP="00305F1B" w:rsidRDefault="00DD29DC" w14:paraId="310D0B09" w14:textId="12221987">
      <w:pPr>
        <w:spacing w:after="0" w:line="276" w:lineRule="auto"/>
        <w:jc w:val="both"/>
        <w:rPr>
          <w:rFonts w:eastAsia="Arial" w:cs="Arial"/>
          <w:szCs w:val="22"/>
        </w:rPr>
      </w:pPr>
      <w:r w:rsidRPr="00020385">
        <w:rPr>
          <w:rFonts w:eastAsia="Arial" w:cs="Arial"/>
          <w:szCs w:val="22"/>
        </w:rPr>
        <w:t>Ensuring effective Commercial Contract and Supplier Management within the category:</w:t>
      </w:r>
    </w:p>
    <w:p w:rsidRPr="00020385" w:rsidR="00DD29DC" w:rsidP="00061598" w:rsidRDefault="00DD29DC" w14:paraId="5C6D1F26" w14:textId="08BE8151">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Evaluating the performance of suppliers against the specification and reporting regularly</w:t>
      </w:r>
    </w:p>
    <w:p w:rsidRPr="00020385" w:rsidR="00DD29DC" w:rsidP="00061598" w:rsidRDefault="00DD29DC" w14:paraId="6150EE90" w14:textId="65C0AB77">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Actively contributing to the management of the supply chain portfolio, including the development and implementation of supply chain and supplier relationship strategies</w:t>
      </w:r>
    </w:p>
    <w:p w:rsidRPr="00020385" w:rsidR="00DD29DC" w:rsidP="00061598" w:rsidRDefault="00DD29DC" w14:paraId="78DCEA84" w14:textId="0FAD3F0B">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Acting as commercial lead, managing one or more complex contracts, ensuring effective stakeholder management, governance, performance management frameworks, escalation, risk management, issues resolution, financial management, change control and compliance</w:t>
      </w:r>
    </w:p>
    <w:p w:rsidRPr="00020385" w:rsidR="00DD29DC" w:rsidP="00061598" w:rsidRDefault="00DD29DC" w14:paraId="4E1DD2D9" w14:textId="63F39FD0">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Developing and maintaining positive commercial relationships with the supply chain to maintain and enhance performance, improve service delivery and create additional value</w:t>
      </w:r>
    </w:p>
    <w:p w:rsidRPr="00020385" w:rsidR="00DD29DC" w:rsidP="00061598" w:rsidRDefault="00DD29DC" w14:paraId="692EA346" w14:textId="7CB64FBD">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On an ongoing basis, tracking operation demand and patterns, introducing demand management mechanisms where applicable</w:t>
      </w:r>
    </w:p>
    <w:p w:rsidRPr="00020385" w:rsidR="00DD29DC" w:rsidP="00061598" w:rsidRDefault="00DD29DC" w14:paraId="3D3AA978" w14:textId="0F72056F">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Analysing and assessing supplier risk, understanding impact on contingency and business continuity, driving ‘value for money’ whilst protecting the department’s risk position</w:t>
      </w:r>
    </w:p>
    <w:p w:rsidRPr="00020385" w:rsidR="00DD29DC" w:rsidP="00061598" w:rsidRDefault="00DD29DC" w14:paraId="0E842FCC" w14:textId="57A5A3C8">
      <w:pPr>
        <w:pStyle w:val="ListParagraph"/>
        <w:numPr>
          <w:ilvl w:val="0"/>
          <w:numId w:val="11"/>
        </w:numPr>
        <w:spacing w:line="276" w:lineRule="auto"/>
        <w:jc w:val="both"/>
        <w:rPr>
          <w:rFonts w:ascii="Arial" w:hAnsi="Arial" w:eastAsia="Arial" w:cs="Arial"/>
          <w:sz w:val="22"/>
          <w:szCs w:val="22"/>
        </w:rPr>
      </w:pPr>
      <w:r w:rsidRPr="00020385">
        <w:rPr>
          <w:rFonts w:ascii="Arial" w:hAnsi="Arial" w:eastAsia="Arial" w:cs="Arial"/>
          <w:sz w:val="22"/>
          <w:szCs w:val="22"/>
        </w:rPr>
        <w:t>Tracking and owning risks relating to specific contracts, taking steps to mitigate commercial risks</w:t>
      </w:r>
    </w:p>
    <w:p w:rsidRPr="00020385" w:rsidR="00DD29DC" w:rsidP="00305F1B" w:rsidRDefault="00DD29DC" w14:paraId="002A585D" w14:textId="77777777">
      <w:pPr>
        <w:spacing w:after="0" w:line="276" w:lineRule="auto"/>
        <w:jc w:val="both"/>
        <w:rPr>
          <w:rFonts w:eastAsia="Arial" w:cs="Arial"/>
          <w:szCs w:val="22"/>
        </w:rPr>
      </w:pPr>
    </w:p>
    <w:p w:rsidRPr="00020385" w:rsidR="00DD29DC" w:rsidP="00305F1B" w:rsidRDefault="00DD29DC" w14:paraId="738CA48D" w14:textId="5FB9BCA9">
      <w:pPr>
        <w:spacing w:after="0" w:line="276" w:lineRule="auto"/>
        <w:jc w:val="both"/>
        <w:rPr>
          <w:rFonts w:eastAsia="Arial" w:cs="Arial"/>
          <w:szCs w:val="22"/>
        </w:rPr>
      </w:pPr>
      <w:r w:rsidRPr="00020385">
        <w:rPr>
          <w:rFonts w:eastAsia="Arial" w:cs="Arial"/>
          <w:szCs w:val="22"/>
        </w:rPr>
        <w:t>Building and maintaining key relationships across the department and with important external stakeholders:</w:t>
      </w:r>
    </w:p>
    <w:p w:rsidRPr="00020385" w:rsidR="00DD29DC" w:rsidP="00061598" w:rsidRDefault="00DD29DC" w14:paraId="75919AF9" w14:textId="2FEF3CB6">
      <w:pPr>
        <w:pStyle w:val="ListParagraph"/>
        <w:numPr>
          <w:ilvl w:val="0"/>
          <w:numId w:val="12"/>
        </w:numPr>
        <w:spacing w:line="276" w:lineRule="auto"/>
        <w:jc w:val="both"/>
        <w:rPr>
          <w:rFonts w:ascii="Arial" w:hAnsi="Arial" w:eastAsia="Arial" w:cs="Arial"/>
          <w:sz w:val="22"/>
          <w:szCs w:val="22"/>
        </w:rPr>
      </w:pPr>
      <w:r w:rsidRPr="00020385">
        <w:rPr>
          <w:rFonts w:ascii="Arial" w:hAnsi="Arial" w:eastAsia="Arial" w:cs="Arial"/>
          <w:sz w:val="22"/>
          <w:szCs w:val="22"/>
        </w:rPr>
        <w:t>Developing effective working relationships with supplier organisations to establish appropriate governance and relationship arrangements, ensuring the effective management of clarifications and change requests</w:t>
      </w:r>
    </w:p>
    <w:p w:rsidRPr="00020385" w:rsidR="00DD29DC" w:rsidP="00061598" w:rsidRDefault="00DD29DC" w14:paraId="6DF3444E" w14:textId="70E605AD">
      <w:pPr>
        <w:pStyle w:val="ListParagraph"/>
        <w:numPr>
          <w:ilvl w:val="0"/>
          <w:numId w:val="12"/>
        </w:numPr>
        <w:spacing w:line="276" w:lineRule="auto"/>
        <w:jc w:val="both"/>
        <w:rPr>
          <w:rFonts w:ascii="Arial" w:hAnsi="Arial" w:eastAsia="Arial" w:cs="Arial"/>
          <w:sz w:val="22"/>
          <w:szCs w:val="22"/>
        </w:rPr>
      </w:pPr>
      <w:r w:rsidRPr="00020385">
        <w:rPr>
          <w:rFonts w:ascii="Arial" w:hAnsi="Arial" w:eastAsia="Arial" w:cs="Arial"/>
          <w:sz w:val="22"/>
          <w:szCs w:val="22"/>
        </w:rPr>
        <w:t>Provision of commercial advice to stakeholders on all aspects of commercial</w:t>
      </w:r>
    </w:p>
    <w:p w:rsidRPr="00020385" w:rsidR="00DD29DC" w:rsidP="00061598" w:rsidRDefault="00DD29DC" w14:paraId="28905C4C" w14:textId="7027906A">
      <w:pPr>
        <w:pStyle w:val="ListParagraph"/>
        <w:numPr>
          <w:ilvl w:val="0"/>
          <w:numId w:val="12"/>
        </w:numPr>
        <w:spacing w:line="276" w:lineRule="auto"/>
        <w:jc w:val="both"/>
        <w:rPr>
          <w:rFonts w:ascii="Arial" w:hAnsi="Arial" w:eastAsia="Arial" w:cs="Arial"/>
          <w:sz w:val="22"/>
          <w:szCs w:val="22"/>
        </w:rPr>
      </w:pPr>
      <w:r w:rsidRPr="00020385">
        <w:rPr>
          <w:rFonts w:ascii="Arial" w:hAnsi="Arial" w:eastAsia="Arial" w:cs="Arial"/>
          <w:sz w:val="22"/>
          <w:szCs w:val="22"/>
        </w:rPr>
        <w:t>Engaging, where required, with the relevant senior business lead, ensuring that business requirements are supported by category strategies</w:t>
      </w:r>
    </w:p>
    <w:p w:rsidRPr="00020385" w:rsidR="00DD29DC" w:rsidP="00305F1B" w:rsidRDefault="00DD29DC" w14:paraId="4531A21B" w14:textId="77777777">
      <w:pPr>
        <w:spacing w:after="0" w:line="276" w:lineRule="auto"/>
        <w:jc w:val="both"/>
        <w:rPr>
          <w:rFonts w:eastAsia="Arial" w:cs="Arial"/>
          <w:szCs w:val="22"/>
        </w:rPr>
      </w:pPr>
    </w:p>
    <w:p w:rsidRPr="00020385" w:rsidR="00DD29DC" w:rsidP="00305F1B" w:rsidRDefault="00DD29DC" w14:paraId="1C24BF20" w14:textId="2BBBB9EF">
      <w:pPr>
        <w:spacing w:after="0" w:line="276" w:lineRule="auto"/>
        <w:jc w:val="both"/>
        <w:rPr>
          <w:rFonts w:eastAsia="Arial" w:cs="Arial"/>
          <w:szCs w:val="22"/>
        </w:rPr>
      </w:pPr>
      <w:r w:rsidRPr="00020385">
        <w:rPr>
          <w:rFonts w:eastAsia="Arial" w:cs="Arial"/>
          <w:szCs w:val="22"/>
        </w:rPr>
        <w:t>Enabling and developing the department:</w:t>
      </w:r>
    </w:p>
    <w:p w:rsidRPr="00020385" w:rsidR="00DD29DC" w:rsidP="00061598" w:rsidRDefault="00DD29DC" w14:paraId="48C4F5E2" w14:textId="296575CE">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Championing procurement best practice and working collaboratively with others to create a proactive and intelligent function</w:t>
      </w:r>
    </w:p>
    <w:p w:rsidRPr="00020385" w:rsidR="00DD29DC" w:rsidP="00061598" w:rsidRDefault="00DD29DC" w14:paraId="4719AEFA" w14:textId="25468E5D">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Contributing to the maintenance and updating of systems throughout the procurement lifecycle</w:t>
      </w:r>
    </w:p>
    <w:p w:rsidRPr="00020385" w:rsidR="00DD29DC" w:rsidP="00061598" w:rsidRDefault="00DD29DC" w14:paraId="3F5A786C" w14:textId="3A2AF7B9">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Managing catalogues and commercial content, and maybe responsible for owning key aspects of this</w:t>
      </w:r>
    </w:p>
    <w:p w:rsidRPr="00020385" w:rsidR="00DD29DC" w:rsidP="00061598" w:rsidRDefault="00DD29DC" w14:paraId="0CCAABA4" w14:textId="28427BBC">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Working with key stakeholders to promote the use of catalogues</w:t>
      </w:r>
    </w:p>
    <w:p w:rsidRPr="00020385" w:rsidR="00DD29DC" w:rsidP="00061598" w:rsidRDefault="00DD29DC" w14:paraId="56277557" w14:textId="05ADF397">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 xml:space="preserve">Playing a role in building capability of new starters and those on development programmes </w:t>
      </w:r>
    </w:p>
    <w:p w:rsidRPr="00020385" w:rsidR="00DD29DC" w:rsidP="00305F1B" w:rsidRDefault="00DD29DC" w14:paraId="42CD5E60" w14:textId="77777777">
      <w:pPr>
        <w:spacing w:after="0" w:line="276" w:lineRule="auto"/>
        <w:jc w:val="both"/>
        <w:rPr>
          <w:rFonts w:eastAsia="Arial" w:cs="Arial"/>
          <w:szCs w:val="22"/>
        </w:rPr>
      </w:pPr>
    </w:p>
    <w:p w:rsidRPr="00020385" w:rsidR="00DB6C63" w:rsidP="00305F1B" w:rsidRDefault="00DB6C63" w14:paraId="4773AD6A" w14:textId="3EDBB4C6">
      <w:pPr>
        <w:spacing w:after="0" w:line="276" w:lineRule="auto"/>
        <w:jc w:val="both"/>
        <w:rPr>
          <w:rFonts w:eastAsia="Arial" w:cs="Arial"/>
          <w:szCs w:val="22"/>
        </w:rPr>
      </w:pPr>
      <w:r w:rsidRPr="00020385">
        <w:rPr>
          <w:rFonts w:eastAsia="Arial" w:cs="Arial"/>
          <w:szCs w:val="22"/>
        </w:rPr>
        <w:t>In addition:</w:t>
      </w:r>
    </w:p>
    <w:p w:rsidRPr="00020385" w:rsidR="00DD29DC" w:rsidP="00061598" w:rsidRDefault="00DD29DC" w14:paraId="5BAA658F" w14:textId="46F768A2">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Mentoring and providing guidance to junior members of the team</w:t>
      </w:r>
    </w:p>
    <w:p w:rsidRPr="00020385" w:rsidR="00DD29DC" w:rsidP="00061598" w:rsidRDefault="00DD29DC" w14:paraId="6253B654" w14:textId="73979285">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Working within a secure environment on sensitive projects as required</w:t>
      </w:r>
    </w:p>
    <w:p w:rsidRPr="00020385" w:rsidR="00D87851" w:rsidP="00061598" w:rsidRDefault="00D87851" w14:paraId="36DB3123" w14:textId="3E2032C3">
      <w:pPr>
        <w:pStyle w:val="ListParagraph"/>
        <w:numPr>
          <w:ilvl w:val="0"/>
          <w:numId w:val="13"/>
        </w:numPr>
        <w:spacing w:line="276" w:lineRule="auto"/>
        <w:jc w:val="both"/>
        <w:rPr>
          <w:rFonts w:ascii="Arial" w:hAnsi="Arial" w:eastAsia="Arial" w:cs="Arial"/>
          <w:sz w:val="22"/>
          <w:szCs w:val="22"/>
        </w:rPr>
      </w:pPr>
      <w:r w:rsidRPr="00020385">
        <w:rPr>
          <w:rFonts w:ascii="Arial" w:hAnsi="Arial" w:eastAsia="Arial" w:cs="Arial"/>
          <w:sz w:val="22"/>
          <w:szCs w:val="22"/>
        </w:rPr>
        <w:t>Some of the roles may involve line management</w:t>
      </w:r>
    </w:p>
    <w:p w:rsidRPr="00020385" w:rsidR="00121629" w:rsidP="00305F1B" w:rsidRDefault="00121629" w14:paraId="328E634A" w14:textId="77777777">
      <w:pPr>
        <w:pStyle w:val="ListParagraph"/>
        <w:spacing w:line="276" w:lineRule="auto"/>
        <w:jc w:val="both"/>
        <w:rPr>
          <w:rFonts w:ascii="Arial" w:hAnsi="Arial" w:eastAsia="Arial" w:cs="Arial"/>
          <w:sz w:val="22"/>
          <w:szCs w:val="22"/>
        </w:rPr>
      </w:pPr>
    </w:p>
    <w:p w:rsidR="00990A52" w:rsidP="00305F1B" w:rsidRDefault="00990A52" w14:paraId="420E84D5" w14:textId="58FDF20F">
      <w:pPr>
        <w:spacing w:after="0" w:line="276" w:lineRule="auto"/>
        <w:jc w:val="both"/>
        <w:rPr>
          <w:rFonts w:eastAsia="Arial" w:cs="Arial"/>
          <w:szCs w:val="22"/>
        </w:rPr>
      </w:pPr>
      <w:r w:rsidRPr="00020385">
        <w:rPr>
          <w:rFonts w:eastAsia="Arial" w:cs="Arial"/>
          <w:szCs w:val="22"/>
        </w:rPr>
        <w:t xml:space="preserve">As part of your own personal career development </w:t>
      </w:r>
      <w:r w:rsidRPr="00020385" w:rsidR="001627E2">
        <w:rPr>
          <w:rFonts w:eastAsia="Arial" w:cs="Arial"/>
          <w:szCs w:val="22"/>
        </w:rPr>
        <w:t>in</w:t>
      </w:r>
      <w:r w:rsidRPr="00020385">
        <w:rPr>
          <w:rFonts w:eastAsia="Arial" w:cs="Arial"/>
          <w:szCs w:val="22"/>
        </w:rPr>
        <w:t xml:space="preserve"> the Commercial team, there could be opportunities to move roles at the same grade.  In some circumstances, we may need to move you on to business-critical priorities at the same grade to meet business need.</w:t>
      </w:r>
    </w:p>
    <w:p w:rsidRPr="00020385" w:rsidR="00460724" w:rsidP="00305F1B" w:rsidRDefault="00460724" w14:paraId="78F22123" w14:textId="77777777">
      <w:pPr>
        <w:spacing w:after="0" w:line="276" w:lineRule="auto"/>
        <w:jc w:val="both"/>
        <w:rPr>
          <w:rFonts w:eastAsia="Arial" w:cs="Arial"/>
          <w:szCs w:val="22"/>
        </w:rPr>
      </w:pPr>
    </w:p>
    <w:p w:rsidRPr="00020385" w:rsidR="00000C14" w:rsidP="00305F1B" w:rsidRDefault="00000C14" w14:paraId="2F4A328B" w14:textId="77777777">
      <w:pPr>
        <w:spacing w:after="0" w:line="276" w:lineRule="auto"/>
        <w:jc w:val="both"/>
        <w:rPr>
          <w:rFonts w:eastAsia="Arial" w:cs="Arial"/>
          <w:szCs w:val="22"/>
        </w:rPr>
      </w:pPr>
    </w:p>
    <w:p w:rsidRPr="00020385" w:rsidR="00380565" w:rsidP="00305F1B" w:rsidRDefault="00CC30B4" w14:paraId="52460837" w14:textId="4A2CBD4A">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eastAsia="Arial" w:cs="Arial"/>
          <w:b/>
          <w:bCs/>
          <w:szCs w:val="22"/>
        </w:rPr>
      </w:pPr>
      <w:r w:rsidRPr="00020385">
        <w:rPr>
          <w:rFonts w:eastAsia="Arial" w:cs="Arial"/>
          <w:b/>
          <w:bCs/>
          <w:szCs w:val="22"/>
        </w:rPr>
        <w:t xml:space="preserve">Essential </w:t>
      </w:r>
      <w:r w:rsidRPr="00020385" w:rsidR="006F5EF5">
        <w:rPr>
          <w:rFonts w:eastAsia="Arial" w:cs="Arial"/>
          <w:b/>
          <w:bCs/>
          <w:szCs w:val="22"/>
        </w:rPr>
        <w:t>Criteria</w:t>
      </w:r>
    </w:p>
    <w:p w:rsidRPr="00020385" w:rsidR="00000C14" w:rsidP="00305F1B" w:rsidRDefault="00000C14" w14:paraId="299AAC58" w14:textId="77777777">
      <w:pPr>
        <w:spacing w:after="0" w:line="276" w:lineRule="auto"/>
        <w:jc w:val="both"/>
        <w:rPr>
          <w:rFonts w:eastAsia="Arial" w:cs="Arial"/>
          <w:szCs w:val="22"/>
        </w:rPr>
      </w:pPr>
    </w:p>
    <w:p w:rsidRPr="00020385" w:rsidR="00ED6411" w:rsidP="00305F1B" w:rsidRDefault="00ED6411" w14:paraId="37092ACA" w14:textId="2B4B7DC9">
      <w:pPr>
        <w:spacing w:after="0" w:line="276" w:lineRule="auto"/>
        <w:jc w:val="both"/>
        <w:rPr>
          <w:rFonts w:eastAsia="Arial" w:cs="Arial"/>
          <w:szCs w:val="22"/>
        </w:rPr>
      </w:pPr>
      <w:r w:rsidRPr="00020385">
        <w:rPr>
          <w:rFonts w:eastAsia="Arial" w:cs="Arial"/>
          <w:b/>
          <w:bCs/>
          <w:szCs w:val="22"/>
        </w:rPr>
        <w:t>Commercial Focus:</w:t>
      </w:r>
      <w:r w:rsidRPr="00020385">
        <w:rPr>
          <w:rFonts w:eastAsia="Arial" w:cs="Arial"/>
          <w:szCs w:val="22"/>
        </w:rPr>
        <w:t xml:space="preserve">  Has good experience within a procurement, commercial or buying role.  Has a good understanding of the principles of end-to-end commercial lifecycle management, and sourcing and procurement methodologies.  Evidence of leading and securing ‘value for money’ in a commercial environment</w:t>
      </w:r>
      <w:r w:rsidRPr="00020385" w:rsidR="004A2A0A">
        <w:rPr>
          <w:rFonts w:eastAsia="Arial" w:cs="Arial"/>
          <w:szCs w:val="22"/>
        </w:rPr>
        <w:t xml:space="preserve">.  </w:t>
      </w:r>
      <w:r w:rsidRPr="00020385">
        <w:rPr>
          <w:rFonts w:eastAsia="Arial" w:cs="Arial"/>
          <w:szCs w:val="22"/>
        </w:rPr>
        <w:t>Has strong commercial knowledge, understands commercial law and can use key commercial tools appropriately</w:t>
      </w:r>
    </w:p>
    <w:p w:rsidRPr="00020385" w:rsidR="00ED6411" w:rsidP="00305F1B" w:rsidRDefault="00ED6411" w14:paraId="75BB67D0" w14:textId="77777777">
      <w:pPr>
        <w:spacing w:after="0" w:line="276" w:lineRule="auto"/>
        <w:jc w:val="both"/>
        <w:rPr>
          <w:rFonts w:eastAsia="Arial" w:cs="Arial"/>
          <w:szCs w:val="22"/>
        </w:rPr>
      </w:pPr>
    </w:p>
    <w:p w:rsidRPr="00020385" w:rsidR="00ED6411" w:rsidP="00305F1B" w:rsidRDefault="00ED6411" w14:paraId="2B765E28" w14:textId="1AE31719">
      <w:pPr>
        <w:spacing w:after="0" w:line="276" w:lineRule="auto"/>
        <w:jc w:val="both"/>
        <w:rPr>
          <w:rFonts w:eastAsia="Arial" w:cs="Arial"/>
          <w:szCs w:val="22"/>
        </w:rPr>
      </w:pPr>
      <w:r w:rsidRPr="00020385">
        <w:rPr>
          <w:rFonts w:eastAsia="Arial" w:cs="Arial"/>
          <w:b/>
          <w:bCs/>
          <w:szCs w:val="22"/>
        </w:rPr>
        <w:t>Risk and Assurance Management:</w:t>
      </w:r>
      <w:r w:rsidRPr="00020385" w:rsidR="004A2A0A">
        <w:rPr>
          <w:rFonts w:eastAsia="Arial" w:cs="Arial"/>
          <w:szCs w:val="22"/>
        </w:rPr>
        <w:t xml:space="preserve">  </w:t>
      </w:r>
      <w:r w:rsidRPr="00020385">
        <w:rPr>
          <w:rFonts w:eastAsia="Arial" w:cs="Arial"/>
          <w:szCs w:val="22"/>
        </w:rPr>
        <w:t>Demonstrates the ability to manage cyber, personnel and physical risks within an area of responsibility</w:t>
      </w:r>
    </w:p>
    <w:p w:rsidRPr="00020385" w:rsidR="00ED6411" w:rsidP="00305F1B" w:rsidRDefault="00ED6411" w14:paraId="7706FB4C" w14:textId="77777777">
      <w:pPr>
        <w:spacing w:after="0" w:line="276" w:lineRule="auto"/>
        <w:jc w:val="both"/>
        <w:rPr>
          <w:rFonts w:eastAsia="Arial" w:cs="Arial"/>
          <w:szCs w:val="22"/>
        </w:rPr>
      </w:pPr>
    </w:p>
    <w:p w:rsidRPr="00020385" w:rsidR="00ED6411" w:rsidP="00305F1B" w:rsidRDefault="00ED6411" w14:paraId="6EB87305" w14:textId="4BFD0846">
      <w:pPr>
        <w:spacing w:after="0" w:line="276" w:lineRule="auto"/>
        <w:jc w:val="both"/>
        <w:rPr>
          <w:rFonts w:eastAsia="Arial" w:cs="Arial"/>
          <w:szCs w:val="22"/>
        </w:rPr>
      </w:pPr>
      <w:r w:rsidRPr="00020385">
        <w:rPr>
          <w:rFonts w:eastAsia="Arial" w:cs="Arial"/>
          <w:b/>
          <w:bCs/>
          <w:szCs w:val="22"/>
        </w:rPr>
        <w:t>Commercial Ethics:</w:t>
      </w:r>
      <w:r w:rsidRPr="00020385" w:rsidR="004A2A0A">
        <w:rPr>
          <w:rFonts w:eastAsia="Arial" w:cs="Arial"/>
          <w:szCs w:val="22"/>
        </w:rPr>
        <w:t xml:space="preserve">  </w:t>
      </w:r>
      <w:r w:rsidRPr="00020385">
        <w:rPr>
          <w:rFonts w:eastAsia="Arial" w:cs="Arial"/>
          <w:szCs w:val="22"/>
        </w:rPr>
        <w:t>Demonstrates the ability to apply standards to eliminate corruption, fraud and unethical behaviour in supply chains, taking appropriate actions in the event of any alleged breach of standards</w:t>
      </w:r>
    </w:p>
    <w:p w:rsidRPr="00020385" w:rsidR="00ED6411" w:rsidP="00305F1B" w:rsidRDefault="00ED6411" w14:paraId="35217304" w14:textId="77777777">
      <w:pPr>
        <w:spacing w:after="0" w:line="276" w:lineRule="auto"/>
        <w:jc w:val="both"/>
        <w:rPr>
          <w:rFonts w:eastAsia="Arial" w:cs="Arial"/>
          <w:szCs w:val="22"/>
        </w:rPr>
      </w:pPr>
    </w:p>
    <w:p w:rsidRPr="00020385" w:rsidR="00ED6411" w:rsidP="00305F1B" w:rsidRDefault="00ED6411" w14:paraId="2020CFFF" w14:textId="0ECCA7BE">
      <w:pPr>
        <w:spacing w:after="0" w:line="276" w:lineRule="auto"/>
        <w:jc w:val="both"/>
        <w:rPr>
          <w:rFonts w:eastAsia="Arial" w:cs="Arial"/>
          <w:szCs w:val="22"/>
        </w:rPr>
      </w:pPr>
      <w:r w:rsidRPr="00020385">
        <w:rPr>
          <w:rFonts w:eastAsia="Arial" w:cs="Arial"/>
          <w:b/>
          <w:bCs/>
          <w:szCs w:val="22"/>
        </w:rPr>
        <w:t>Team Focus:</w:t>
      </w:r>
      <w:r w:rsidRPr="00020385" w:rsidR="004A2A0A">
        <w:rPr>
          <w:rFonts w:eastAsia="Arial" w:cs="Arial"/>
          <w:szCs w:val="22"/>
        </w:rPr>
        <w:t xml:space="preserve">  </w:t>
      </w:r>
      <w:r w:rsidRPr="00020385">
        <w:rPr>
          <w:rFonts w:eastAsia="Arial" w:cs="Arial"/>
          <w:szCs w:val="22"/>
        </w:rPr>
        <w:t>Demonstrates the ability to work as part of a team to support their performance, manage setbacks and resolve issues internally</w:t>
      </w:r>
    </w:p>
    <w:p w:rsidRPr="00020385" w:rsidR="00ED6411" w:rsidP="00305F1B" w:rsidRDefault="00ED6411" w14:paraId="25D82090" w14:textId="77777777">
      <w:pPr>
        <w:spacing w:after="0" w:line="276" w:lineRule="auto"/>
        <w:jc w:val="both"/>
        <w:rPr>
          <w:rFonts w:eastAsia="Arial" w:cs="Arial"/>
          <w:szCs w:val="22"/>
        </w:rPr>
      </w:pPr>
    </w:p>
    <w:p w:rsidRPr="00020385" w:rsidR="00F9014E" w:rsidP="00305F1B" w:rsidRDefault="00ED6411" w14:paraId="5139B802" w14:textId="043361CE">
      <w:pPr>
        <w:spacing w:after="0" w:line="276" w:lineRule="auto"/>
        <w:jc w:val="both"/>
        <w:rPr>
          <w:rFonts w:eastAsia="Arial" w:cs="Arial"/>
          <w:szCs w:val="22"/>
        </w:rPr>
      </w:pPr>
      <w:r w:rsidRPr="00020385">
        <w:rPr>
          <w:rFonts w:eastAsia="Arial" w:cs="Arial"/>
          <w:b/>
          <w:bCs/>
          <w:szCs w:val="22"/>
        </w:rPr>
        <w:t>Build Relationships:</w:t>
      </w:r>
      <w:r w:rsidRPr="00020385" w:rsidR="004A2A0A">
        <w:rPr>
          <w:rFonts w:eastAsia="Arial" w:cs="Arial"/>
          <w:szCs w:val="22"/>
        </w:rPr>
        <w:t xml:space="preserve">  </w:t>
      </w:r>
      <w:r w:rsidRPr="00020385">
        <w:rPr>
          <w:rFonts w:eastAsia="Arial" w:cs="Arial"/>
          <w:szCs w:val="22"/>
        </w:rPr>
        <w:t>Demonstrates the ability to communicate with stakeholders at all levels using different communication styles to articulate the benefits that have been achieved and to establish governance and relationship arrangements</w:t>
      </w:r>
    </w:p>
    <w:p w:rsidRPr="00020385" w:rsidR="004A2A0A" w:rsidP="00305F1B" w:rsidRDefault="004A2A0A" w14:paraId="0C16FB88" w14:textId="77777777">
      <w:pPr>
        <w:spacing w:after="0" w:line="276" w:lineRule="auto"/>
        <w:jc w:val="both"/>
        <w:rPr>
          <w:rFonts w:eastAsia="Arial" w:cs="Arial"/>
          <w:szCs w:val="22"/>
        </w:rPr>
      </w:pPr>
    </w:p>
    <w:p w:rsidRPr="00020385" w:rsidR="00750858" w:rsidP="008223CA" w:rsidRDefault="00750858" w14:paraId="6B13FE89" w14:textId="0D09D4A5">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eastAsia="Arial" w:cs="Arial"/>
          <w:b/>
          <w:bCs/>
          <w:szCs w:val="22"/>
        </w:rPr>
      </w:pPr>
      <w:r w:rsidRPr="00020385">
        <w:rPr>
          <w:rFonts w:eastAsia="Arial" w:cs="Arial"/>
          <w:b/>
          <w:bCs/>
          <w:szCs w:val="22"/>
        </w:rPr>
        <w:t>Desirable Criteria</w:t>
      </w:r>
    </w:p>
    <w:p w:rsidRPr="00020385" w:rsidR="008223CA" w:rsidP="008223CA" w:rsidRDefault="008223CA" w14:paraId="0F927A36" w14:textId="77777777">
      <w:pPr>
        <w:pStyle w:val="ListParagraph"/>
        <w:spacing w:line="276" w:lineRule="auto"/>
        <w:rPr>
          <w:rFonts w:ascii="Arial" w:hAnsi="Arial" w:cs="Arial"/>
          <w:sz w:val="22"/>
          <w:szCs w:val="22"/>
        </w:rPr>
      </w:pPr>
    </w:p>
    <w:p w:rsidRPr="00020385" w:rsidR="008501BF" w:rsidP="00061598" w:rsidRDefault="008501BF" w14:paraId="74E351B5" w14:textId="0DDCEA3C">
      <w:pPr>
        <w:pStyle w:val="ListParagraph"/>
        <w:numPr>
          <w:ilvl w:val="0"/>
          <w:numId w:val="6"/>
        </w:numPr>
        <w:spacing w:line="276" w:lineRule="auto"/>
        <w:rPr>
          <w:rFonts w:ascii="Arial" w:hAnsi="Arial" w:cs="Arial"/>
          <w:sz w:val="22"/>
          <w:szCs w:val="22"/>
        </w:rPr>
      </w:pPr>
      <w:r w:rsidRPr="5145316C">
        <w:rPr>
          <w:rFonts w:ascii="Arial" w:hAnsi="Arial" w:cs="Arial"/>
          <w:sz w:val="22"/>
          <w:szCs w:val="22"/>
        </w:rPr>
        <w:t>Working knowledge of systems, e.g. Oracle and/or Jaggaer (Bravo)</w:t>
      </w:r>
    </w:p>
    <w:p w:rsidRPr="00020385" w:rsidR="008501BF" w:rsidP="00061598" w:rsidRDefault="008501BF" w14:paraId="275D879B" w14:textId="7EB247FF">
      <w:pPr>
        <w:numPr>
          <w:ilvl w:val="0"/>
          <w:numId w:val="6"/>
        </w:numPr>
        <w:spacing w:after="0" w:line="276" w:lineRule="auto"/>
        <w:jc w:val="both"/>
        <w:rPr>
          <w:rFonts w:eastAsia="Arial" w:cs="Arial"/>
          <w:szCs w:val="22"/>
        </w:rPr>
      </w:pPr>
      <w:r w:rsidRPr="00020385">
        <w:rPr>
          <w:rFonts w:eastAsia="Arial" w:cs="Arial"/>
          <w:szCs w:val="22"/>
        </w:rPr>
        <w:t xml:space="preserve">Awareness and understanding of public sector </w:t>
      </w:r>
      <w:r w:rsidRPr="00020385" w:rsidR="00F9014E">
        <w:rPr>
          <w:rFonts w:eastAsia="Arial" w:cs="Arial"/>
          <w:szCs w:val="22"/>
        </w:rPr>
        <w:t>commercial</w:t>
      </w:r>
      <w:r w:rsidRPr="00020385">
        <w:rPr>
          <w:rFonts w:eastAsia="Arial" w:cs="Arial"/>
          <w:szCs w:val="22"/>
        </w:rPr>
        <w:t xml:space="preserve"> principles and legislation</w:t>
      </w:r>
    </w:p>
    <w:p w:rsidR="000C57EC" w:rsidP="00770013" w:rsidRDefault="004D255B" w14:paraId="341BF03B" w14:textId="77777777">
      <w:pPr>
        <w:numPr>
          <w:ilvl w:val="0"/>
          <w:numId w:val="8"/>
        </w:numPr>
        <w:spacing w:after="0" w:line="276" w:lineRule="auto"/>
        <w:jc w:val="both"/>
        <w:rPr>
          <w:rFonts w:eastAsia="Arial" w:cs="Arial"/>
        </w:rPr>
      </w:pPr>
      <w:r w:rsidRPr="000C57EC">
        <w:rPr>
          <w:rFonts w:eastAsia="Arial" w:cs="Arial"/>
        </w:rPr>
        <w:t xml:space="preserve">Awareness of public sector </w:t>
      </w:r>
      <w:r w:rsidRPr="000C57EC" w:rsidR="00F9014E">
        <w:rPr>
          <w:rFonts w:eastAsia="Arial" w:cs="Arial"/>
        </w:rPr>
        <w:t>commercial</w:t>
      </w:r>
      <w:r w:rsidRPr="000C57EC">
        <w:rPr>
          <w:rFonts w:eastAsia="Arial" w:cs="Arial"/>
        </w:rPr>
        <w:t xml:space="preserve"> legislation </w:t>
      </w:r>
    </w:p>
    <w:p w:rsidRPr="000C57EC" w:rsidR="008501BF" w:rsidP="00770013" w:rsidRDefault="004D255B" w14:paraId="28FFB584" w14:textId="2410D083">
      <w:pPr>
        <w:numPr>
          <w:ilvl w:val="0"/>
          <w:numId w:val="8"/>
        </w:numPr>
        <w:spacing w:after="0" w:line="276" w:lineRule="auto"/>
        <w:jc w:val="both"/>
        <w:rPr>
          <w:rFonts w:eastAsia="Arial" w:cs="Arial"/>
        </w:rPr>
      </w:pPr>
      <w:r w:rsidRPr="000C57EC">
        <w:rPr>
          <w:rFonts w:eastAsia="Arial" w:cs="Arial"/>
        </w:rPr>
        <w:t>Candidates must have one of the following or a willingness to work towards gaining the appropriate qualification in commercial management profession</w:t>
      </w:r>
      <w:r w:rsidRPr="000C57EC" w:rsidR="00750858">
        <w:rPr>
          <w:rFonts w:eastAsia="Arial" w:cs="Arial"/>
        </w:rPr>
        <w:t xml:space="preserve"> - </w:t>
      </w:r>
      <w:r w:rsidRPr="000C57EC">
        <w:rPr>
          <w:rFonts w:eastAsia="Arial" w:cs="Arial"/>
        </w:rPr>
        <w:t xml:space="preserve">CIPS, </w:t>
      </w:r>
      <w:r w:rsidRPr="000C57EC" w:rsidR="00343770">
        <w:rPr>
          <w:rFonts w:eastAsia="Arial" w:cs="Arial"/>
        </w:rPr>
        <w:t>World CC</w:t>
      </w:r>
      <w:r w:rsidRPr="000C57EC">
        <w:rPr>
          <w:rFonts w:eastAsia="Arial" w:cs="Arial"/>
        </w:rPr>
        <w:t xml:space="preserve"> or similar</w:t>
      </w:r>
    </w:p>
    <w:p w:rsidRPr="00020385" w:rsidR="00C31F0F" w:rsidP="00F4784E" w:rsidRDefault="00C31F0F" w14:paraId="6BB44DAF" w14:textId="77777777">
      <w:pPr>
        <w:spacing w:after="0" w:line="276" w:lineRule="auto"/>
        <w:jc w:val="both"/>
        <w:rPr>
          <w:rFonts w:eastAsia="Arial" w:cs="Arial"/>
          <w:szCs w:val="22"/>
        </w:rPr>
      </w:pPr>
    </w:p>
    <w:p w:rsidRPr="00020385" w:rsidR="00AF6CF9" w:rsidP="00F4784E" w:rsidRDefault="6D620E39" w14:paraId="797BBCBB" w14:textId="01207CBC">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cs="Arial"/>
          <w:szCs w:val="22"/>
        </w:rPr>
      </w:pPr>
      <w:r w:rsidRPr="00020385">
        <w:rPr>
          <w:rFonts w:eastAsia="Arial" w:cs="Arial"/>
          <w:b/>
          <w:bCs/>
          <w:color w:val="000000" w:themeColor="text1"/>
          <w:szCs w:val="22"/>
        </w:rPr>
        <w:t xml:space="preserve">Application </w:t>
      </w:r>
      <w:r w:rsidRPr="00020385" w:rsidR="00B9386A">
        <w:rPr>
          <w:rFonts w:eastAsia="Arial" w:cs="Arial"/>
          <w:b/>
          <w:bCs/>
          <w:color w:val="000000" w:themeColor="text1"/>
          <w:szCs w:val="22"/>
        </w:rPr>
        <w:t>Stage</w:t>
      </w:r>
    </w:p>
    <w:p w:rsidRPr="00020385" w:rsidR="00F77066" w:rsidP="00F4784E" w:rsidRDefault="00F77066" w14:paraId="10371471" w14:textId="77777777">
      <w:pPr>
        <w:spacing w:after="0" w:line="276" w:lineRule="auto"/>
        <w:jc w:val="both"/>
        <w:rPr>
          <w:rFonts w:eastAsia="Arial" w:cs="Arial"/>
          <w:color w:val="000000" w:themeColor="text1"/>
          <w:szCs w:val="22"/>
        </w:rPr>
      </w:pPr>
    </w:p>
    <w:p w:rsidRPr="00020385" w:rsidR="00AF6CF9" w:rsidP="00F4784E" w:rsidRDefault="6D620E39" w14:paraId="2F811C6C" w14:textId="20931E59">
      <w:pPr>
        <w:spacing w:after="0" w:line="276" w:lineRule="auto"/>
        <w:jc w:val="both"/>
        <w:rPr>
          <w:rFonts w:eastAsia="Arial" w:cs="Arial"/>
          <w:color w:val="000000" w:themeColor="text1"/>
          <w:szCs w:val="22"/>
        </w:rPr>
      </w:pPr>
      <w:r w:rsidRPr="00020385">
        <w:rPr>
          <w:rFonts w:eastAsia="Arial" w:cs="Arial"/>
          <w:color w:val="000000" w:themeColor="text1"/>
          <w:szCs w:val="22"/>
        </w:rPr>
        <w:t>An initial sift will be performed against the following elements</w:t>
      </w:r>
      <w:r w:rsidRPr="00020385" w:rsidR="006613F6">
        <w:rPr>
          <w:rFonts w:eastAsia="Arial" w:cs="Arial"/>
          <w:color w:val="000000" w:themeColor="text1"/>
          <w:szCs w:val="22"/>
        </w:rPr>
        <w:t xml:space="preserve"> and will be assessed against the Civil Service success profiles framework</w:t>
      </w:r>
      <w:r w:rsidRPr="00020385">
        <w:rPr>
          <w:rFonts w:eastAsia="Arial" w:cs="Arial"/>
          <w:color w:val="000000" w:themeColor="text1"/>
          <w:szCs w:val="22"/>
        </w:rPr>
        <w:t>:</w:t>
      </w:r>
    </w:p>
    <w:p w:rsidRPr="00020385" w:rsidR="005C3B07" w:rsidP="00F4784E" w:rsidRDefault="005C3B07" w14:paraId="3032E983" w14:textId="2C351D82">
      <w:pPr>
        <w:spacing w:after="0" w:line="276" w:lineRule="auto"/>
        <w:jc w:val="both"/>
        <w:rPr>
          <w:rFonts w:eastAsia="Arial" w:cs="Arial"/>
          <w:color w:val="000000" w:themeColor="text1"/>
          <w:szCs w:val="22"/>
        </w:rPr>
      </w:pPr>
    </w:p>
    <w:p w:rsidRPr="00020385" w:rsidR="002A0B41" w:rsidP="00F4784E" w:rsidRDefault="002A0B41" w14:paraId="0C4D5C8A" w14:textId="04A7776C">
      <w:pPr>
        <w:spacing w:after="0" w:line="276" w:lineRule="auto"/>
        <w:jc w:val="both"/>
        <w:rPr>
          <w:rFonts w:eastAsia="Arial" w:cs="Arial"/>
          <w:b/>
          <w:bCs/>
          <w:color w:val="000000" w:themeColor="text1"/>
          <w:szCs w:val="22"/>
        </w:rPr>
      </w:pPr>
      <w:r w:rsidRPr="00020385">
        <w:rPr>
          <w:rFonts w:eastAsia="Arial" w:cs="Arial"/>
          <w:b/>
          <w:bCs/>
          <w:color w:val="000000" w:themeColor="text1"/>
          <w:szCs w:val="22"/>
        </w:rPr>
        <w:t>Experience</w:t>
      </w:r>
    </w:p>
    <w:p w:rsidRPr="00020385" w:rsidR="005C3B07" w:rsidP="00061598" w:rsidRDefault="005C3B07" w14:paraId="4FD41781" w14:textId="77777777">
      <w:pPr>
        <w:numPr>
          <w:ilvl w:val="0"/>
          <w:numId w:val="5"/>
        </w:numPr>
        <w:spacing w:after="0" w:line="276" w:lineRule="auto"/>
        <w:ind w:left="714" w:hanging="357"/>
        <w:rPr>
          <w:rFonts w:cs="Arial"/>
          <w:iCs/>
          <w:color w:val="000000"/>
          <w:szCs w:val="22"/>
        </w:rPr>
      </w:pPr>
      <w:r w:rsidRPr="00020385">
        <w:rPr>
          <w:rFonts w:cs="Arial"/>
          <w:iCs/>
          <w:color w:val="000000"/>
          <w:szCs w:val="22"/>
        </w:rPr>
        <w:t>CV</w:t>
      </w:r>
    </w:p>
    <w:p w:rsidR="005C3B07" w:rsidP="00061598" w:rsidRDefault="005C3B07" w14:paraId="3E7E128A" w14:textId="6549E5D4">
      <w:pPr>
        <w:numPr>
          <w:ilvl w:val="0"/>
          <w:numId w:val="5"/>
        </w:numPr>
        <w:spacing w:after="0" w:line="276" w:lineRule="auto"/>
        <w:ind w:left="714" w:hanging="357"/>
        <w:rPr>
          <w:rFonts w:cs="Arial"/>
          <w:iCs/>
          <w:color w:val="000000"/>
          <w:szCs w:val="22"/>
        </w:rPr>
      </w:pPr>
      <w:r w:rsidRPr="00B45331">
        <w:rPr>
          <w:rFonts w:cs="Arial"/>
          <w:iCs/>
          <w:color w:val="000000"/>
          <w:szCs w:val="22"/>
        </w:rPr>
        <w:t xml:space="preserve">Statement of Suitability </w:t>
      </w:r>
      <w:r w:rsidRPr="00B45331" w:rsidR="0029160D">
        <w:rPr>
          <w:rFonts w:cs="Arial"/>
          <w:iCs/>
          <w:color w:val="000000"/>
          <w:szCs w:val="22"/>
        </w:rPr>
        <w:t>(</w:t>
      </w:r>
      <w:r w:rsidR="005B0C3E">
        <w:rPr>
          <w:rFonts w:cs="Arial"/>
          <w:iCs/>
          <w:color w:val="000000"/>
          <w:szCs w:val="22"/>
        </w:rPr>
        <w:t xml:space="preserve">500 </w:t>
      </w:r>
      <w:r w:rsidRPr="00B45331">
        <w:rPr>
          <w:rFonts w:cs="Arial"/>
          <w:iCs/>
          <w:color w:val="000000"/>
          <w:szCs w:val="22"/>
        </w:rPr>
        <w:t>words)</w:t>
      </w:r>
      <w:r w:rsidRPr="00B45331" w:rsidR="00B45331">
        <w:rPr>
          <w:rFonts w:cs="Arial"/>
          <w:iCs/>
          <w:color w:val="000000"/>
          <w:szCs w:val="22"/>
        </w:rPr>
        <w:t>.  In the statement of suitability, please demonstrate your skills for the role and how you meet the key responsibilities</w:t>
      </w:r>
      <w:r w:rsidR="006A2F8D">
        <w:rPr>
          <w:rFonts w:cs="Arial"/>
          <w:iCs/>
          <w:color w:val="000000"/>
          <w:szCs w:val="22"/>
        </w:rPr>
        <w:t>.</w:t>
      </w:r>
    </w:p>
    <w:p w:rsidR="00B45331" w:rsidP="00E36B5A" w:rsidRDefault="005B0C3E" w14:paraId="1D1AED46" w14:textId="4995E234">
      <w:pPr>
        <w:numPr>
          <w:ilvl w:val="0"/>
          <w:numId w:val="5"/>
        </w:numPr>
        <w:spacing w:after="0" w:line="276" w:lineRule="auto"/>
        <w:ind w:left="714" w:hanging="357"/>
        <w:rPr>
          <w:rFonts w:cs="Arial"/>
          <w:iCs/>
          <w:color w:val="000000"/>
          <w:szCs w:val="22"/>
        </w:rPr>
      </w:pPr>
      <w:r>
        <w:rPr>
          <w:rFonts w:cs="Arial"/>
          <w:iCs/>
          <w:color w:val="000000"/>
          <w:szCs w:val="22"/>
        </w:rPr>
        <w:t xml:space="preserve">Experience Question (500 words) </w:t>
      </w:r>
      <w:r w:rsidRPr="005B0C3E" w:rsidR="00E773AA">
        <w:rPr>
          <w:rFonts w:cs="Arial"/>
          <w:iCs/>
          <w:color w:val="000000"/>
          <w:szCs w:val="22"/>
        </w:rPr>
        <w:t>Describe how your experience demonstrates your ability to deliver effective outcomes in procurement or contract management. In your response, include specific examples that show your ability to manage stakeholders, your approach to driving value for money, and</w:t>
      </w:r>
      <w:r w:rsidRPr="005B0C3E" w:rsidR="00D64868">
        <w:rPr>
          <w:rFonts w:cs="Arial"/>
          <w:iCs/>
          <w:color w:val="000000"/>
          <w:szCs w:val="22"/>
        </w:rPr>
        <w:t>/or</w:t>
      </w:r>
      <w:r w:rsidRPr="005B0C3E" w:rsidR="00E773AA">
        <w:rPr>
          <w:rFonts w:cs="Arial"/>
          <w:iCs/>
          <w:color w:val="000000"/>
          <w:szCs w:val="22"/>
        </w:rPr>
        <w:t xml:space="preserve"> how you have managed risk or improved supplier performance across the commercial lifecycle</w:t>
      </w:r>
    </w:p>
    <w:p w:rsidRPr="005B0C3E" w:rsidR="005B0C3E" w:rsidP="005B0C3E" w:rsidRDefault="005B0C3E" w14:paraId="07E81CEF" w14:textId="77777777">
      <w:pPr>
        <w:spacing w:after="0" w:line="276" w:lineRule="auto"/>
        <w:ind w:left="714"/>
        <w:rPr>
          <w:rFonts w:cs="Arial"/>
          <w:iCs/>
          <w:color w:val="000000"/>
          <w:szCs w:val="22"/>
        </w:rPr>
      </w:pPr>
    </w:p>
    <w:p w:rsidR="00046F44" w:rsidP="00F4784E" w:rsidRDefault="00046F44" w14:paraId="1FF3C143" w14:textId="77777777">
      <w:pPr>
        <w:spacing w:after="0" w:line="276" w:lineRule="auto"/>
        <w:rPr>
          <w:rFonts w:cs="Arial"/>
          <w:b/>
          <w:bCs/>
          <w:iCs/>
          <w:color w:val="000000"/>
          <w:szCs w:val="22"/>
        </w:rPr>
      </w:pPr>
    </w:p>
    <w:p w:rsidRPr="00020385" w:rsidR="005C3B07" w:rsidP="00F4784E" w:rsidRDefault="005C3B07" w14:paraId="00716900" w14:textId="46BEC761">
      <w:pPr>
        <w:spacing w:after="0" w:line="276" w:lineRule="auto"/>
        <w:rPr>
          <w:rFonts w:cs="Arial"/>
          <w:b/>
          <w:bCs/>
          <w:iCs/>
          <w:color w:val="000000"/>
          <w:szCs w:val="22"/>
        </w:rPr>
      </w:pPr>
      <w:r w:rsidRPr="00020385">
        <w:rPr>
          <w:rFonts w:cs="Arial"/>
          <w:b/>
          <w:bCs/>
          <w:iCs/>
          <w:color w:val="000000"/>
          <w:szCs w:val="22"/>
        </w:rPr>
        <w:t>Behaviours</w:t>
      </w:r>
    </w:p>
    <w:p w:rsidRPr="00D77870" w:rsidR="00D77870" w:rsidP="00D77870" w:rsidRDefault="002A0B41" w14:paraId="0CCF0829" w14:textId="77777777">
      <w:pPr>
        <w:spacing w:after="0" w:line="276" w:lineRule="auto"/>
        <w:rPr>
          <w:rFonts w:eastAsia="Arial" w:cs="Arial"/>
          <w:b/>
          <w:bCs/>
          <w:color w:val="4471C4"/>
          <w:szCs w:val="22"/>
        </w:rPr>
      </w:pPr>
      <w:r w:rsidRPr="00D77870">
        <w:rPr>
          <w:rFonts w:cs="Arial"/>
          <w:color w:val="000000" w:themeColor="text1"/>
          <w:szCs w:val="22"/>
        </w:rPr>
        <w:t xml:space="preserve">We will assess your application on the following behaviours.  Please use the STAR method </w:t>
      </w:r>
      <w:r w:rsidRPr="00D77870" w:rsidR="003D2C2B">
        <w:rPr>
          <w:rFonts w:cs="Arial"/>
          <w:color w:val="000000" w:themeColor="text1"/>
          <w:szCs w:val="22"/>
        </w:rPr>
        <w:t>in your examples.</w:t>
      </w:r>
      <w:r w:rsidRPr="00D77870" w:rsidR="4872EB73">
        <w:rPr>
          <w:rFonts w:cs="Arial"/>
          <w:color w:val="000000" w:themeColor="text1"/>
          <w:szCs w:val="22"/>
        </w:rPr>
        <w:t xml:space="preserve"> </w:t>
      </w:r>
    </w:p>
    <w:p w:rsidRPr="00D77870" w:rsidR="00D77870" w:rsidP="00D77870" w:rsidRDefault="00D77870" w14:paraId="1E0E1BF3" w14:textId="77777777">
      <w:pPr>
        <w:spacing w:after="0" w:line="276" w:lineRule="auto"/>
        <w:rPr>
          <w:rFonts w:eastAsia="Arial" w:cs="Arial"/>
          <w:b/>
          <w:bCs/>
          <w:color w:val="4471C4"/>
          <w:szCs w:val="22"/>
        </w:rPr>
      </w:pPr>
    </w:p>
    <w:p w:rsidRPr="00D77870" w:rsidR="4872EB73" w:rsidP="00D77870" w:rsidRDefault="4872EB73" w14:paraId="502594CC" w14:textId="7D78CAEF">
      <w:pPr>
        <w:pStyle w:val="ListParagraph"/>
        <w:numPr>
          <w:ilvl w:val="0"/>
          <w:numId w:val="36"/>
        </w:numPr>
        <w:spacing w:line="276" w:lineRule="auto"/>
        <w:rPr>
          <w:rFonts w:ascii="Arial" w:hAnsi="Arial" w:eastAsia="Arial" w:cs="Arial"/>
          <w:sz w:val="22"/>
          <w:szCs w:val="22"/>
        </w:rPr>
      </w:pPr>
      <w:r w:rsidRPr="00D77870">
        <w:rPr>
          <w:rFonts w:ascii="Arial" w:hAnsi="Arial" w:eastAsia="Arial" w:cs="Arial"/>
          <w:sz w:val="22"/>
          <w:szCs w:val="22"/>
        </w:rPr>
        <w:t>Communicating and Influencing</w:t>
      </w:r>
      <w:r w:rsidRPr="00D77870" w:rsidR="00DE1FBB">
        <w:rPr>
          <w:rFonts w:ascii="Arial" w:hAnsi="Arial" w:eastAsia="Arial" w:cs="Arial"/>
          <w:sz w:val="22"/>
          <w:szCs w:val="22"/>
        </w:rPr>
        <w:t xml:space="preserve"> – </w:t>
      </w:r>
      <w:r w:rsidRPr="00D77870" w:rsidR="00DE1FBB">
        <w:rPr>
          <w:rFonts w:ascii="Arial" w:hAnsi="Arial" w:eastAsia="Arial" w:cs="Arial"/>
          <w:b/>
          <w:bCs/>
          <w:sz w:val="22"/>
          <w:szCs w:val="22"/>
        </w:rPr>
        <w:t>Lead Behaviour</w:t>
      </w:r>
    </w:p>
    <w:p w:rsidRPr="00D77870" w:rsidR="4872EB73" w:rsidP="00061598" w:rsidRDefault="4872EB73" w14:paraId="343BD837" w14:textId="04EE56C1">
      <w:pPr>
        <w:pStyle w:val="ListParagraph"/>
        <w:numPr>
          <w:ilvl w:val="0"/>
          <w:numId w:val="4"/>
        </w:numPr>
        <w:spacing w:line="276" w:lineRule="auto"/>
        <w:rPr>
          <w:rFonts w:ascii="Arial" w:hAnsi="Arial" w:eastAsia="Arial" w:cs="Arial"/>
          <w:sz w:val="22"/>
          <w:szCs w:val="22"/>
        </w:rPr>
      </w:pPr>
      <w:r w:rsidRPr="00D77870">
        <w:rPr>
          <w:rFonts w:ascii="Arial" w:hAnsi="Arial" w:eastAsia="Arial" w:cs="Arial"/>
          <w:sz w:val="22"/>
          <w:szCs w:val="22"/>
        </w:rPr>
        <w:t>Making Effective Decisions</w:t>
      </w:r>
    </w:p>
    <w:p w:rsidRPr="00D77870" w:rsidR="4872EB73" w:rsidP="00061598" w:rsidRDefault="4872EB73" w14:paraId="381FE234" w14:textId="0A6039BF">
      <w:pPr>
        <w:pStyle w:val="ListParagraph"/>
        <w:numPr>
          <w:ilvl w:val="0"/>
          <w:numId w:val="4"/>
        </w:numPr>
        <w:spacing w:line="276" w:lineRule="auto"/>
        <w:rPr>
          <w:rFonts w:ascii="Arial" w:hAnsi="Arial" w:eastAsia="Arial" w:cs="Arial"/>
          <w:sz w:val="22"/>
          <w:szCs w:val="22"/>
        </w:rPr>
      </w:pPr>
      <w:r w:rsidRPr="00D77870">
        <w:rPr>
          <w:rFonts w:ascii="Arial" w:hAnsi="Arial" w:eastAsia="Arial" w:cs="Arial"/>
          <w:sz w:val="22"/>
          <w:szCs w:val="22"/>
        </w:rPr>
        <w:t>Managing a Quality Service</w:t>
      </w:r>
    </w:p>
    <w:p w:rsidRPr="00D77870" w:rsidR="4872EB73" w:rsidP="00061598" w:rsidRDefault="4872EB73" w14:paraId="3AFFB4C7" w14:textId="4613B79E">
      <w:pPr>
        <w:pStyle w:val="ListParagraph"/>
        <w:numPr>
          <w:ilvl w:val="0"/>
          <w:numId w:val="4"/>
        </w:numPr>
        <w:spacing w:line="276" w:lineRule="auto"/>
        <w:rPr>
          <w:rFonts w:eastAsia="Arial" w:cs="Arial"/>
          <w:b/>
          <w:bCs/>
          <w:sz w:val="22"/>
          <w:szCs w:val="22"/>
        </w:rPr>
      </w:pPr>
      <w:r w:rsidRPr="00D77870">
        <w:rPr>
          <w:rFonts w:ascii="Arial" w:hAnsi="Arial" w:eastAsia="Arial" w:cs="Arial"/>
          <w:sz w:val="22"/>
          <w:szCs w:val="22"/>
        </w:rPr>
        <w:t>Delivering at Pace</w:t>
      </w:r>
    </w:p>
    <w:p w:rsidR="1F99CDD0" w:rsidP="1F99CDD0" w:rsidRDefault="1F99CDD0" w14:paraId="56018D8A" w14:textId="69BB1EF5">
      <w:pPr>
        <w:spacing w:after="0" w:line="276" w:lineRule="auto"/>
        <w:rPr>
          <w:rFonts w:eastAsia="Arial" w:cs="Arial"/>
          <w:color w:val="000000" w:themeColor="text1"/>
        </w:rPr>
      </w:pPr>
    </w:p>
    <w:p w:rsidR="00920815" w:rsidP="00920815" w:rsidRDefault="00920815" w14:paraId="4B718D1A" w14:textId="48CDD89B">
      <w:pPr>
        <w:spacing w:after="0" w:line="276" w:lineRule="auto"/>
        <w:rPr>
          <w:rFonts w:eastAsia="Arial" w:cs="Arial"/>
          <w:color w:val="000000" w:themeColor="text1"/>
          <w:szCs w:val="22"/>
        </w:rPr>
      </w:pPr>
      <w:r w:rsidRPr="000F3050">
        <w:rPr>
          <w:rFonts w:eastAsia="Arial" w:cs="Arial"/>
          <w:color w:val="000000" w:themeColor="text1"/>
          <w:szCs w:val="22"/>
        </w:rPr>
        <w:t xml:space="preserve">Please note in the event of </w:t>
      </w:r>
      <w:proofErr w:type="gramStart"/>
      <w:r w:rsidRPr="000F3050">
        <w:rPr>
          <w:rFonts w:eastAsia="Arial" w:cs="Arial"/>
          <w:color w:val="000000" w:themeColor="text1"/>
          <w:szCs w:val="22"/>
        </w:rPr>
        <w:t>a large number of</w:t>
      </w:r>
      <w:proofErr w:type="gramEnd"/>
      <w:r w:rsidRPr="000F3050">
        <w:rPr>
          <w:rFonts w:eastAsia="Arial" w:cs="Arial"/>
          <w:color w:val="000000" w:themeColor="text1"/>
          <w:szCs w:val="22"/>
        </w:rPr>
        <w:t xml:space="preserve"> applications being received we may run the initial sift against CV, Statement of Suitability and </w:t>
      </w:r>
      <w:r>
        <w:rPr>
          <w:rFonts w:eastAsia="Arial" w:cs="Arial"/>
          <w:color w:val="000000" w:themeColor="text1"/>
          <w:szCs w:val="22"/>
        </w:rPr>
        <w:t>l</w:t>
      </w:r>
      <w:r w:rsidRPr="000F3050">
        <w:rPr>
          <w:rFonts w:eastAsia="Arial" w:cs="Arial"/>
          <w:color w:val="000000" w:themeColor="text1"/>
          <w:szCs w:val="22"/>
        </w:rPr>
        <w:t>ead behaviour of</w:t>
      </w:r>
      <w:r>
        <w:rPr>
          <w:rFonts w:eastAsia="Arial" w:cs="Arial"/>
          <w:color w:val="000000" w:themeColor="text1"/>
          <w:szCs w:val="22"/>
        </w:rPr>
        <w:t xml:space="preserve"> </w:t>
      </w:r>
      <w:r w:rsidR="001A0B97">
        <w:rPr>
          <w:rFonts w:eastAsia="Arial" w:cs="Arial"/>
          <w:color w:val="000000" w:themeColor="text1"/>
          <w:szCs w:val="22"/>
        </w:rPr>
        <w:t>Communicating and Influencing.</w:t>
      </w:r>
    </w:p>
    <w:p w:rsidRPr="00020385" w:rsidR="00920815" w:rsidP="00F4784E" w:rsidRDefault="00920815" w14:paraId="1CED01FA" w14:textId="77777777">
      <w:pPr>
        <w:spacing w:after="0" w:line="276" w:lineRule="auto"/>
        <w:rPr>
          <w:rFonts w:eastAsia="Arial" w:cs="Arial"/>
          <w:color w:val="000000" w:themeColor="text1"/>
          <w:szCs w:val="22"/>
        </w:rPr>
      </w:pPr>
    </w:p>
    <w:p w:rsidRPr="00020385" w:rsidR="00392413" w:rsidP="00392413" w:rsidRDefault="00392413" w14:paraId="7E6FD236" w14:textId="77777777">
      <w:pPr>
        <w:spacing w:after="0" w:line="276" w:lineRule="auto"/>
        <w:jc w:val="both"/>
        <w:rPr>
          <w:rFonts w:cs="Arial"/>
          <w:szCs w:val="22"/>
        </w:rPr>
      </w:pPr>
      <w:r w:rsidRPr="00020385">
        <w:rPr>
          <w:rFonts w:eastAsia="Arial" w:cs="Arial"/>
          <w:szCs w:val="22"/>
        </w:rPr>
        <w:t xml:space="preserve">If shortlisted, you will be invited to an interview and will be assessed on the selected success profile elements at the interview stage. </w:t>
      </w:r>
    </w:p>
    <w:p w:rsidRPr="00020385" w:rsidR="00F77066" w:rsidP="00F4784E" w:rsidRDefault="00F77066" w14:paraId="0953A4A1" w14:textId="77777777">
      <w:pPr>
        <w:spacing w:after="0" w:line="276" w:lineRule="auto"/>
        <w:jc w:val="both"/>
        <w:rPr>
          <w:rFonts w:eastAsia="Arial" w:cs="Arial"/>
          <w:b/>
          <w:bCs/>
          <w:color w:val="000000" w:themeColor="text1"/>
          <w:szCs w:val="22"/>
          <w:u w:val="single"/>
        </w:rPr>
      </w:pPr>
    </w:p>
    <w:p w:rsidRPr="00020385" w:rsidR="00AF6CF9" w:rsidP="00F4784E" w:rsidRDefault="6D620E39" w14:paraId="25C5A5AC" w14:textId="095400E8">
      <w:pPr>
        <w:pBdr>
          <w:top w:val="single" w:color="auto" w:sz="4" w:space="1"/>
          <w:left w:val="single" w:color="auto" w:sz="4" w:space="4"/>
          <w:bottom w:val="single" w:color="auto" w:sz="4" w:space="1"/>
          <w:right w:val="single" w:color="auto" w:sz="4" w:space="4"/>
        </w:pBdr>
        <w:shd w:val="clear" w:color="auto" w:fill="01BCFF"/>
        <w:spacing w:after="0" w:line="276" w:lineRule="auto"/>
        <w:jc w:val="center"/>
        <w:rPr>
          <w:rFonts w:cs="Arial"/>
          <w:szCs w:val="22"/>
        </w:rPr>
      </w:pPr>
      <w:r w:rsidRPr="00020385">
        <w:rPr>
          <w:rFonts w:eastAsia="Arial" w:cs="Arial"/>
          <w:b/>
          <w:bCs/>
          <w:color w:val="000000" w:themeColor="text1"/>
          <w:szCs w:val="22"/>
        </w:rPr>
        <w:t>Interview stage</w:t>
      </w:r>
    </w:p>
    <w:p w:rsidRPr="00020385" w:rsidR="00F77066" w:rsidP="00F4784E" w:rsidRDefault="00F77066" w14:paraId="6D54F77F" w14:textId="77777777">
      <w:pPr>
        <w:spacing w:after="0" w:line="276" w:lineRule="auto"/>
        <w:rPr>
          <w:rFonts w:eastAsia="Arial" w:cs="Arial"/>
          <w:color w:val="000000" w:themeColor="text1"/>
          <w:szCs w:val="22"/>
        </w:rPr>
      </w:pPr>
    </w:p>
    <w:p w:rsidRPr="00020385" w:rsidR="00250269" w:rsidP="60E0ED94" w:rsidRDefault="6D620E39" w14:paraId="04E067B9" w14:textId="61776166">
      <w:pPr>
        <w:spacing w:after="0" w:line="276" w:lineRule="auto"/>
        <w:jc w:val="both"/>
        <w:rPr>
          <w:rFonts w:eastAsia="Arial" w:cs="Arial"/>
          <w:color w:val="000000" w:themeColor="text1"/>
        </w:rPr>
      </w:pPr>
      <w:r w:rsidRPr="60E0ED94">
        <w:rPr>
          <w:rFonts w:eastAsia="Arial" w:cs="Arial"/>
          <w:color w:val="000000" w:themeColor="text1"/>
        </w:rPr>
        <w:t>There is one interview stage for this vacancy</w:t>
      </w:r>
      <w:r w:rsidRPr="60E0ED94" w:rsidR="003262C2">
        <w:rPr>
          <w:rFonts w:eastAsia="Arial" w:cs="Arial"/>
          <w:color w:val="000000" w:themeColor="text1"/>
        </w:rPr>
        <w:t xml:space="preserve"> which will be held remotely</w:t>
      </w:r>
      <w:r w:rsidRPr="60E0ED94">
        <w:rPr>
          <w:rFonts w:eastAsia="Arial" w:cs="Arial"/>
          <w:color w:val="000000" w:themeColor="text1"/>
        </w:rPr>
        <w:t xml:space="preserve"> and as part of the interview process you will be required to provide evidence o</w:t>
      </w:r>
      <w:r w:rsidRPr="60E0ED94" w:rsidR="761BC961">
        <w:rPr>
          <w:rFonts w:eastAsia="Arial" w:cs="Arial"/>
          <w:color w:val="000000" w:themeColor="text1"/>
        </w:rPr>
        <w:t>n</w:t>
      </w:r>
      <w:r w:rsidRPr="60E0ED94">
        <w:rPr>
          <w:rFonts w:eastAsia="Arial" w:cs="Arial"/>
          <w:color w:val="000000" w:themeColor="text1"/>
        </w:rPr>
        <w:t xml:space="preserve"> the following</w:t>
      </w:r>
      <w:r w:rsidRPr="60E0ED94" w:rsidR="00C1355D">
        <w:rPr>
          <w:rFonts w:eastAsia="Arial" w:cs="Arial"/>
          <w:color w:val="000000" w:themeColor="text1"/>
        </w:rPr>
        <w:t>, and will be assessed against the Civil Service success profiles framework</w:t>
      </w:r>
      <w:r w:rsidRPr="60E0ED94">
        <w:rPr>
          <w:rFonts w:eastAsia="Arial" w:cs="Arial"/>
          <w:color w:val="000000" w:themeColor="text1"/>
        </w:rPr>
        <w:t xml:space="preserve">: </w:t>
      </w:r>
    </w:p>
    <w:p w:rsidRPr="00020385" w:rsidR="00B41B81" w:rsidP="00F4784E" w:rsidRDefault="00B41B81" w14:paraId="20799B69" w14:textId="77777777">
      <w:pPr>
        <w:spacing w:after="0" w:line="276" w:lineRule="auto"/>
        <w:rPr>
          <w:rFonts w:eastAsia="Arial" w:cs="Arial"/>
          <w:b/>
          <w:bCs/>
          <w:color w:val="4472C4" w:themeColor="accent5"/>
          <w:szCs w:val="22"/>
        </w:rPr>
      </w:pPr>
    </w:p>
    <w:p w:rsidRPr="00020385" w:rsidR="005C3B07" w:rsidP="00F4784E" w:rsidRDefault="005C3B07" w14:paraId="71178325" w14:textId="0FFB934E">
      <w:pPr>
        <w:spacing w:after="0" w:line="276" w:lineRule="auto"/>
        <w:rPr>
          <w:rFonts w:eastAsia="Arial" w:cs="Arial"/>
          <w:b/>
          <w:bCs/>
          <w:szCs w:val="22"/>
        </w:rPr>
      </w:pPr>
      <w:r w:rsidRPr="00020385">
        <w:rPr>
          <w:rFonts w:eastAsia="Arial" w:cs="Arial"/>
          <w:b/>
          <w:bCs/>
          <w:szCs w:val="22"/>
        </w:rPr>
        <w:t>Behaviours</w:t>
      </w:r>
    </w:p>
    <w:p w:rsidRPr="00020385" w:rsidR="005C3B07" w:rsidP="00061598" w:rsidRDefault="005A6EF4" w14:paraId="414EC3EB" w14:textId="155F2F9D">
      <w:pPr>
        <w:pStyle w:val="ListParagraph"/>
        <w:numPr>
          <w:ilvl w:val="0"/>
          <w:numId w:val="4"/>
        </w:numPr>
        <w:spacing w:line="276" w:lineRule="auto"/>
        <w:rPr>
          <w:rFonts w:ascii="Arial" w:hAnsi="Arial" w:eastAsia="Arial" w:cs="Arial"/>
          <w:sz w:val="22"/>
          <w:szCs w:val="22"/>
        </w:rPr>
      </w:pPr>
      <w:r w:rsidRPr="00020385">
        <w:rPr>
          <w:rFonts w:ascii="Arial" w:hAnsi="Arial" w:eastAsia="Arial" w:cs="Arial"/>
          <w:sz w:val="22"/>
          <w:szCs w:val="22"/>
        </w:rPr>
        <w:t xml:space="preserve">Communicating </w:t>
      </w:r>
      <w:r w:rsidRPr="00020385" w:rsidR="0072100B">
        <w:rPr>
          <w:rFonts w:ascii="Arial" w:hAnsi="Arial" w:eastAsia="Arial" w:cs="Arial"/>
          <w:sz w:val="22"/>
          <w:szCs w:val="22"/>
        </w:rPr>
        <w:t>and</w:t>
      </w:r>
      <w:r w:rsidRPr="00020385" w:rsidR="00B41B81">
        <w:rPr>
          <w:rFonts w:ascii="Arial" w:hAnsi="Arial" w:eastAsia="Arial" w:cs="Arial"/>
          <w:sz w:val="22"/>
          <w:szCs w:val="22"/>
        </w:rPr>
        <w:t xml:space="preserve"> </w:t>
      </w:r>
      <w:r w:rsidRPr="00020385">
        <w:rPr>
          <w:rFonts w:ascii="Arial" w:hAnsi="Arial" w:eastAsia="Arial" w:cs="Arial"/>
          <w:sz w:val="22"/>
          <w:szCs w:val="22"/>
        </w:rPr>
        <w:t>Influencing</w:t>
      </w:r>
    </w:p>
    <w:p w:rsidRPr="00020385" w:rsidR="0072100B" w:rsidP="00061598" w:rsidRDefault="0072100B" w14:paraId="7174B991" w14:textId="04EE56C1">
      <w:pPr>
        <w:pStyle w:val="ListParagraph"/>
        <w:numPr>
          <w:ilvl w:val="0"/>
          <w:numId w:val="4"/>
        </w:numPr>
        <w:spacing w:line="276" w:lineRule="auto"/>
        <w:rPr>
          <w:rFonts w:ascii="Arial" w:hAnsi="Arial" w:eastAsia="Arial" w:cs="Arial"/>
          <w:sz w:val="22"/>
          <w:szCs w:val="22"/>
        </w:rPr>
      </w:pPr>
      <w:r w:rsidRPr="00020385">
        <w:rPr>
          <w:rFonts w:ascii="Arial" w:hAnsi="Arial" w:eastAsia="Arial" w:cs="Arial"/>
          <w:sz w:val="22"/>
          <w:szCs w:val="22"/>
        </w:rPr>
        <w:t>Making Effective Decisions</w:t>
      </w:r>
    </w:p>
    <w:p w:rsidRPr="00020385" w:rsidR="0072100B" w:rsidP="00061598" w:rsidRDefault="0072100B" w14:paraId="649FFA4E" w14:textId="0A6039BF">
      <w:pPr>
        <w:pStyle w:val="ListParagraph"/>
        <w:numPr>
          <w:ilvl w:val="0"/>
          <w:numId w:val="4"/>
        </w:numPr>
        <w:spacing w:line="276" w:lineRule="auto"/>
        <w:rPr>
          <w:rFonts w:ascii="Arial" w:hAnsi="Arial" w:eastAsia="Arial" w:cs="Arial"/>
          <w:sz w:val="22"/>
          <w:szCs w:val="22"/>
        </w:rPr>
      </w:pPr>
      <w:r w:rsidRPr="00020385">
        <w:rPr>
          <w:rFonts w:ascii="Arial" w:hAnsi="Arial" w:eastAsia="Arial" w:cs="Arial"/>
          <w:sz w:val="22"/>
          <w:szCs w:val="22"/>
        </w:rPr>
        <w:t>Managing a Quality Service</w:t>
      </w:r>
    </w:p>
    <w:p w:rsidRPr="00020385" w:rsidR="000F152E" w:rsidP="00061598" w:rsidRDefault="0072100B" w14:paraId="32C8E01E" w14:textId="4613B79E">
      <w:pPr>
        <w:pStyle w:val="ListParagraph"/>
        <w:numPr>
          <w:ilvl w:val="0"/>
          <w:numId w:val="4"/>
        </w:numPr>
        <w:spacing w:line="276" w:lineRule="auto"/>
        <w:rPr>
          <w:rFonts w:eastAsia="Arial" w:cs="Arial"/>
          <w:b/>
          <w:bCs/>
          <w:szCs w:val="22"/>
        </w:rPr>
      </w:pPr>
      <w:r w:rsidRPr="00020385">
        <w:rPr>
          <w:rFonts w:ascii="Arial" w:hAnsi="Arial" w:eastAsia="Arial" w:cs="Arial"/>
          <w:sz w:val="22"/>
          <w:szCs w:val="22"/>
        </w:rPr>
        <w:t>Delivering at Pace</w:t>
      </w:r>
    </w:p>
    <w:p w:rsidRPr="00020385" w:rsidR="0072100B" w:rsidP="0072100B" w:rsidRDefault="0072100B" w14:paraId="5B37B28B" w14:textId="77777777">
      <w:pPr>
        <w:pStyle w:val="ListParagraph"/>
        <w:spacing w:line="276" w:lineRule="auto"/>
        <w:rPr>
          <w:rFonts w:eastAsia="Arial" w:cs="Arial"/>
          <w:b/>
          <w:bCs/>
          <w:szCs w:val="22"/>
        </w:rPr>
      </w:pPr>
    </w:p>
    <w:p w:rsidRPr="00020385" w:rsidR="000618F1" w:rsidP="22CE81A9" w:rsidRDefault="000F12F9" w14:paraId="3C0307F7" w14:textId="53D7F986">
      <w:pPr>
        <w:spacing w:after="0" w:line="276" w:lineRule="auto"/>
        <w:jc w:val="both"/>
        <w:rPr>
          <w:rFonts w:eastAsia="Arial" w:cs="Arial"/>
        </w:rPr>
      </w:pPr>
      <w:r w:rsidRPr="22CE81A9">
        <w:rPr>
          <w:rFonts w:eastAsia="Arial" w:cs="Arial"/>
        </w:rPr>
        <w:t xml:space="preserve">Strengths </w:t>
      </w:r>
      <w:r w:rsidRPr="22CE81A9" w:rsidR="00CC5420">
        <w:rPr>
          <w:rFonts w:eastAsia="Arial" w:cs="Arial"/>
        </w:rPr>
        <w:t>may</w:t>
      </w:r>
      <w:r w:rsidRPr="22CE81A9">
        <w:rPr>
          <w:rFonts w:eastAsia="Arial" w:cs="Arial"/>
        </w:rPr>
        <w:t xml:space="preserve">be assessed </w:t>
      </w:r>
      <w:r w:rsidRPr="22CE81A9" w:rsidR="00CC5420">
        <w:rPr>
          <w:rFonts w:eastAsia="Arial" w:cs="Arial"/>
        </w:rPr>
        <w:t xml:space="preserve">at the </w:t>
      </w:r>
      <w:r w:rsidRPr="22CE81A9" w:rsidR="002B405B">
        <w:rPr>
          <w:rFonts w:eastAsia="Arial" w:cs="Arial"/>
        </w:rPr>
        <w:t>interview,</w:t>
      </w:r>
      <w:r w:rsidRPr="22CE81A9" w:rsidR="00CC5420">
        <w:rPr>
          <w:rFonts w:eastAsia="Arial" w:cs="Arial"/>
        </w:rPr>
        <w:t xml:space="preserve"> and </w:t>
      </w:r>
      <w:r w:rsidRPr="22CE81A9">
        <w:rPr>
          <w:rFonts w:eastAsia="Arial" w:cs="Arial"/>
        </w:rPr>
        <w:t xml:space="preserve">these are not shared in advance. </w:t>
      </w:r>
    </w:p>
    <w:p w:rsidRPr="00020385" w:rsidR="000618F1" w:rsidP="22CE81A9" w:rsidRDefault="000618F1" w14:paraId="74B0D0B2" w14:textId="77777777">
      <w:pPr>
        <w:spacing w:after="0" w:line="276" w:lineRule="auto"/>
        <w:jc w:val="both"/>
        <w:rPr>
          <w:rFonts w:eastAsia="Arial" w:cs="Arial"/>
        </w:rPr>
      </w:pPr>
    </w:p>
    <w:p w:rsidRPr="00F727DE" w:rsidR="00CD1D8F" w:rsidP="00CD1D8F" w:rsidRDefault="00CD1D8F" w14:paraId="419DAC21" w14:textId="77777777">
      <w:pPr>
        <w:spacing w:after="0" w:line="276" w:lineRule="auto"/>
        <w:jc w:val="both"/>
        <w:rPr>
          <w:rFonts w:eastAsia="Arial" w:cs="Arial"/>
          <w:sz w:val="24"/>
          <w:szCs w:val="24"/>
        </w:rPr>
      </w:pPr>
      <w:r w:rsidRPr="00F727DE">
        <w:rPr>
          <w:rFonts w:eastAsia="Arial" w:cs="Arial"/>
          <w:sz w:val="24"/>
          <w:szCs w:val="24"/>
        </w:rPr>
        <w:t xml:space="preserve">To learn more about the Civil Service success profiles framework and how they are assessed please </w:t>
      </w:r>
      <w:hyperlink w:tgtFrame="_blank" w:history="1" r:id="rId11">
        <w:r w:rsidRPr="00F727DE">
          <w:rPr>
            <w:rStyle w:val="Hyperlink"/>
            <w:rFonts w:eastAsia="Arial" w:cs="Arial"/>
            <w:color w:val="0070C0"/>
            <w:sz w:val="24"/>
            <w:szCs w:val="24"/>
            <w:u w:val="single"/>
          </w:rPr>
          <w:t>click here</w:t>
        </w:r>
      </w:hyperlink>
      <w:r w:rsidRPr="00F727DE">
        <w:rPr>
          <w:rFonts w:eastAsia="Arial" w:cs="Arial"/>
          <w:sz w:val="24"/>
          <w:szCs w:val="24"/>
        </w:rPr>
        <w:t>.</w:t>
      </w:r>
    </w:p>
    <w:p w:rsidRPr="00F727DE" w:rsidR="00CD1D8F" w:rsidP="00CD1D8F" w:rsidRDefault="00CD1D8F" w14:paraId="58E14C3F" w14:textId="77777777">
      <w:pPr>
        <w:spacing w:after="0" w:line="276" w:lineRule="auto"/>
        <w:jc w:val="both"/>
        <w:rPr>
          <w:rFonts w:cs="Arial"/>
          <w:sz w:val="24"/>
          <w:szCs w:val="24"/>
        </w:rPr>
      </w:pPr>
    </w:p>
    <w:p w:rsidR="00CD1D8F" w:rsidP="00CD1D8F" w:rsidRDefault="00CD1D8F" w14:paraId="5636FA0E" w14:textId="77777777">
      <w:pPr>
        <w:spacing w:after="0" w:line="276" w:lineRule="auto"/>
        <w:jc w:val="both"/>
        <w:rPr>
          <w:rFonts w:cs="Arial"/>
          <w:b/>
          <w:bCs/>
          <w:sz w:val="24"/>
          <w:szCs w:val="24"/>
        </w:rPr>
      </w:pPr>
      <w:r w:rsidRPr="00CB684F">
        <w:rPr>
          <w:rFonts w:cs="Arial"/>
          <w:b/>
          <w:bCs/>
          <w:sz w:val="24"/>
          <w:szCs w:val="24"/>
        </w:rPr>
        <w:t>Use the STAR method to structure your examples:</w:t>
      </w:r>
    </w:p>
    <w:p w:rsidRPr="00CB684F" w:rsidR="00CD1D8F" w:rsidP="00CD1D8F" w:rsidRDefault="00CD1D8F" w14:paraId="1623DDE1" w14:textId="77777777">
      <w:pPr>
        <w:spacing w:after="0" w:line="276" w:lineRule="auto"/>
        <w:jc w:val="both"/>
        <w:rPr>
          <w:rFonts w:cs="Arial"/>
          <w:sz w:val="24"/>
          <w:szCs w:val="24"/>
        </w:rPr>
      </w:pPr>
    </w:p>
    <w:p w:rsidRPr="00CB684F" w:rsidR="00CD1D8F" w:rsidP="00CD1D8F" w:rsidRDefault="00CD1D8F" w14:paraId="7903BEB3" w14:textId="77777777">
      <w:pPr>
        <w:numPr>
          <w:ilvl w:val="0"/>
          <w:numId w:val="37"/>
        </w:numPr>
        <w:spacing w:after="0" w:line="276" w:lineRule="auto"/>
        <w:jc w:val="both"/>
        <w:rPr>
          <w:rFonts w:cs="Arial"/>
          <w:sz w:val="24"/>
          <w:szCs w:val="24"/>
        </w:rPr>
      </w:pPr>
      <w:r w:rsidRPr="00CB684F">
        <w:rPr>
          <w:rFonts w:cs="Arial"/>
          <w:b/>
          <w:bCs/>
          <w:sz w:val="24"/>
          <w:szCs w:val="24"/>
        </w:rPr>
        <w:t>Situation:</w:t>
      </w:r>
      <w:r w:rsidRPr="00CB684F">
        <w:rPr>
          <w:rFonts w:cs="Arial"/>
          <w:sz w:val="24"/>
          <w:szCs w:val="24"/>
        </w:rPr>
        <w:t xml:space="preserve"> Briefly describe the context.</w:t>
      </w:r>
    </w:p>
    <w:p w:rsidRPr="00CB684F" w:rsidR="00CD1D8F" w:rsidP="00CD1D8F" w:rsidRDefault="00CD1D8F" w14:paraId="1FB7E18D" w14:textId="77777777">
      <w:pPr>
        <w:numPr>
          <w:ilvl w:val="0"/>
          <w:numId w:val="37"/>
        </w:numPr>
        <w:spacing w:after="0" w:line="276" w:lineRule="auto"/>
        <w:jc w:val="both"/>
        <w:rPr>
          <w:rFonts w:cs="Arial"/>
          <w:sz w:val="24"/>
          <w:szCs w:val="24"/>
        </w:rPr>
      </w:pPr>
      <w:r w:rsidRPr="00CB684F">
        <w:rPr>
          <w:rFonts w:cs="Arial"/>
          <w:b/>
          <w:bCs/>
          <w:sz w:val="24"/>
          <w:szCs w:val="24"/>
        </w:rPr>
        <w:t>Task:</w:t>
      </w:r>
      <w:r w:rsidRPr="00CB684F">
        <w:rPr>
          <w:rFonts w:cs="Arial"/>
          <w:sz w:val="24"/>
          <w:szCs w:val="24"/>
        </w:rPr>
        <w:t xml:space="preserve"> Explain what you needed to achieve.</w:t>
      </w:r>
    </w:p>
    <w:p w:rsidRPr="00CB684F" w:rsidR="00CD1D8F" w:rsidP="00CD1D8F" w:rsidRDefault="00CD1D8F" w14:paraId="6C548FE6" w14:textId="77777777">
      <w:pPr>
        <w:numPr>
          <w:ilvl w:val="0"/>
          <w:numId w:val="37"/>
        </w:numPr>
        <w:spacing w:after="0" w:line="276" w:lineRule="auto"/>
        <w:jc w:val="both"/>
        <w:rPr>
          <w:rFonts w:cs="Arial"/>
          <w:sz w:val="24"/>
          <w:szCs w:val="24"/>
        </w:rPr>
      </w:pPr>
      <w:r w:rsidRPr="00CB684F">
        <w:rPr>
          <w:rFonts w:cs="Arial"/>
          <w:b/>
          <w:bCs/>
          <w:sz w:val="24"/>
          <w:szCs w:val="24"/>
        </w:rPr>
        <w:t>Action:</w:t>
      </w:r>
      <w:r w:rsidRPr="00CB684F">
        <w:rPr>
          <w:rFonts w:cs="Arial"/>
          <w:sz w:val="24"/>
          <w:szCs w:val="24"/>
        </w:rPr>
        <w:t xml:space="preserve"> Focus on what you did, how you did it, and why (use “I”).</w:t>
      </w:r>
    </w:p>
    <w:p w:rsidRPr="00CB684F" w:rsidR="00CD1D8F" w:rsidP="00CD1D8F" w:rsidRDefault="00CD1D8F" w14:paraId="032154CF" w14:textId="77777777">
      <w:pPr>
        <w:numPr>
          <w:ilvl w:val="0"/>
          <w:numId w:val="37"/>
        </w:numPr>
        <w:spacing w:after="0" w:line="276" w:lineRule="auto"/>
        <w:jc w:val="both"/>
        <w:rPr>
          <w:rFonts w:cs="Arial"/>
          <w:sz w:val="24"/>
          <w:szCs w:val="24"/>
        </w:rPr>
      </w:pPr>
      <w:r w:rsidRPr="00CB684F">
        <w:rPr>
          <w:rFonts w:cs="Arial"/>
          <w:b/>
          <w:bCs/>
          <w:sz w:val="24"/>
          <w:szCs w:val="24"/>
        </w:rPr>
        <w:t>Result:</w:t>
      </w:r>
      <w:r w:rsidRPr="00CB684F">
        <w:rPr>
          <w:rFonts w:cs="Arial"/>
          <w:sz w:val="24"/>
          <w:szCs w:val="24"/>
        </w:rPr>
        <w:t xml:space="preserve"> Share the outcome, including impact, results, and any lessons learned.</w:t>
      </w:r>
    </w:p>
    <w:p w:rsidR="00CD1D8F" w:rsidP="00CD1D8F" w:rsidRDefault="00CD1D8F" w14:paraId="30BF2C31" w14:textId="77777777">
      <w:pPr>
        <w:spacing w:after="0" w:line="276" w:lineRule="auto"/>
        <w:jc w:val="both"/>
        <w:rPr>
          <w:rFonts w:cs="Arial"/>
          <w:sz w:val="24"/>
          <w:szCs w:val="24"/>
        </w:rPr>
      </w:pPr>
    </w:p>
    <w:p w:rsidRPr="00CB684F" w:rsidR="00CD1D8F" w:rsidP="00CD1D8F" w:rsidRDefault="00CD1D8F" w14:paraId="310F26FA" w14:textId="77777777">
      <w:pPr>
        <w:spacing w:after="0" w:line="276" w:lineRule="auto"/>
        <w:jc w:val="both"/>
        <w:rPr>
          <w:rFonts w:cs="Arial"/>
          <w:sz w:val="24"/>
          <w:szCs w:val="24"/>
        </w:rPr>
      </w:pPr>
      <w:r w:rsidRPr="00CB684F">
        <w:rPr>
          <w:rFonts w:cs="Arial"/>
          <w:sz w:val="24"/>
          <w:szCs w:val="24"/>
        </w:rPr>
        <w:t xml:space="preserve">Keep </w:t>
      </w:r>
      <w:r w:rsidRPr="00CB684F">
        <w:rPr>
          <w:rFonts w:cs="Arial"/>
          <w:b/>
          <w:bCs/>
          <w:sz w:val="24"/>
          <w:szCs w:val="24"/>
        </w:rPr>
        <w:t>Situation</w:t>
      </w:r>
      <w:r w:rsidRPr="00CB684F">
        <w:rPr>
          <w:rFonts w:cs="Arial"/>
          <w:sz w:val="24"/>
          <w:szCs w:val="24"/>
        </w:rPr>
        <w:t xml:space="preserve"> and </w:t>
      </w:r>
      <w:r w:rsidRPr="00CB684F">
        <w:rPr>
          <w:rFonts w:cs="Arial"/>
          <w:b/>
          <w:bCs/>
          <w:sz w:val="24"/>
          <w:szCs w:val="24"/>
        </w:rPr>
        <w:t>Task</w:t>
      </w:r>
      <w:r w:rsidRPr="00CB684F">
        <w:rPr>
          <w:rFonts w:cs="Arial"/>
          <w:sz w:val="24"/>
          <w:szCs w:val="24"/>
        </w:rPr>
        <w:t xml:space="preserve"> concise and focus on </w:t>
      </w:r>
      <w:r w:rsidRPr="00CB684F">
        <w:rPr>
          <w:rFonts w:cs="Arial"/>
          <w:b/>
          <w:bCs/>
          <w:sz w:val="24"/>
          <w:szCs w:val="24"/>
        </w:rPr>
        <w:t>Actions</w:t>
      </w:r>
      <w:r w:rsidRPr="00CB684F">
        <w:rPr>
          <w:rFonts w:cs="Arial"/>
          <w:sz w:val="24"/>
          <w:szCs w:val="24"/>
        </w:rPr>
        <w:t xml:space="preserve"> and </w:t>
      </w:r>
      <w:r w:rsidRPr="00CB684F">
        <w:rPr>
          <w:rFonts w:cs="Arial"/>
          <w:b/>
          <w:bCs/>
          <w:sz w:val="24"/>
          <w:szCs w:val="24"/>
        </w:rPr>
        <w:t>Results</w:t>
      </w:r>
      <w:r w:rsidRPr="00CB684F">
        <w:rPr>
          <w:rFonts w:cs="Arial"/>
          <w:sz w:val="24"/>
          <w:szCs w:val="24"/>
        </w:rPr>
        <w:t>.</w:t>
      </w:r>
    </w:p>
    <w:p w:rsidRPr="00020385" w:rsidR="00F77066" w:rsidP="22CE81A9" w:rsidRDefault="00F77066" w14:paraId="3DFD5CCC" w14:textId="77777777">
      <w:pPr>
        <w:spacing w:after="0" w:line="276" w:lineRule="auto"/>
        <w:jc w:val="both"/>
        <w:rPr>
          <w:rFonts w:eastAsia="Arial" w:cs="Arial"/>
          <w:color w:val="000000" w:themeColor="text1"/>
        </w:rPr>
      </w:pPr>
    </w:p>
    <w:p w:rsidRPr="00020385" w:rsidR="00AF6CF9" w:rsidP="22CE81A9" w:rsidRDefault="003139FA" w14:paraId="697066E6" w14:textId="6BB447DF">
      <w:pPr>
        <w:spacing w:after="0" w:line="276" w:lineRule="auto"/>
        <w:jc w:val="both"/>
        <w:rPr>
          <w:rFonts w:cs="Arial"/>
          <w:color w:val="0070C0"/>
        </w:rPr>
      </w:pPr>
      <w:r w:rsidRPr="22CE81A9">
        <w:rPr>
          <w:rFonts w:eastAsia="Arial" w:cs="Arial"/>
          <w:b/>
          <w:bCs/>
          <w:color w:val="0070C0"/>
        </w:rPr>
        <w:t>Commercial Roles</w:t>
      </w:r>
    </w:p>
    <w:p w:rsidRPr="00020385" w:rsidR="00AF6CF9" w:rsidP="22CE81A9" w:rsidRDefault="7E6D4BB2" w14:paraId="3CB1BAF3" w14:textId="0CF9E352">
      <w:pPr>
        <w:spacing w:after="0" w:line="276" w:lineRule="auto"/>
        <w:jc w:val="both"/>
        <w:rPr>
          <w:rFonts w:cs="Arial"/>
        </w:rPr>
      </w:pPr>
      <w:r w:rsidRPr="22CE81A9">
        <w:rPr>
          <w:rFonts w:eastAsia="Arial" w:cs="Arial"/>
        </w:rPr>
        <w:t>New entrants are expected to join on the pay minimum. Higher starting salary and / or Recruitment &amp; Retention Allowance may be available for successful candidates with exceptional skills and experience.</w:t>
      </w:r>
    </w:p>
    <w:p w:rsidRPr="00020385" w:rsidR="00AF6CF9" w:rsidP="22CE81A9" w:rsidRDefault="7E6D4BB2" w14:paraId="4943EEE5" w14:textId="7352B94B">
      <w:pPr>
        <w:spacing w:after="0" w:line="276" w:lineRule="auto"/>
        <w:jc w:val="both"/>
        <w:rPr>
          <w:rFonts w:cs="Arial"/>
        </w:rPr>
      </w:pPr>
      <w:r w:rsidRPr="22CE81A9">
        <w:rPr>
          <w:rFonts w:eastAsia="Arial" w:cs="Arial"/>
        </w:rPr>
        <w:t xml:space="preserve"> </w:t>
      </w:r>
    </w:p>
    <w:p w:rsidRPr="00020385" w:rsidR="00AF6CF9" w:rsidP="00F4784E" w:rsidRDefault="7E6D4BB2" w14:paraId="6E65FD8A" w14:textId="07997BF2">
      <w:pPr>
        <w:spacing w:after="0" w:line="276" w:lineRule="auto"/>
        <w:jc w:val="both"/>
        <w:rPr>
          <w:rFonts w:eastAsia="Arial" w:cs="Arial"/>
          <w:szCs w:val="22"/>
        </w:rPr>
      </w:pPr>
      <w:r w:rsidRPr="00020385">
        <w:rPr>
          <w:rFonts w:eastAsia="Arial" w:cs="Arial"/>
          <w:szCs w:val="22"/>
        </w:rPr>
        <w:t xml:space="preserve">We will consider applications from non-qualified candidates, who are willing to develop and work towards a recognised qualification in order to meet the full requirements of the role. </w:t>
      </w:r>
    </w:p>
    <w:p w:rsidRPr="00020385" w:rsidR="00AF6CF9" w:rsidP="00F4784E" w:rsidRDefault="00AF6CF9" w14:paraId="2712BD55" w14:textId="0104425B">
      <w:pPr>
        <w:spacing w:after="0" w:line="276" w:lineRule="auto"/>
        <w:jc w:val="both"/>
        <w:rPr>
          <w:rFonts w:eastAsia="Arial" w:cs="Arial"/>
          <w:szCs w:val="22"/>
        </w:rPr>
      </w:pPr>
    </w:p>
    <w:p w:rsidRPr="00020385" w:rsidR="62EC1CD9" w:rsidP="00F4784E" w:rsidRDefault="62EC1CD9" w14:paraId="09BF1154" w14:textId="0DCE6C2C">
      <w:pPr>
        <w:spacing w:after="0" w:line="276" w:lineRule="auto"/>
        <w:jc w:val="both"/>
        <w:rPr>
          <w:rFonts w:eastAsia="Arial" w:cs="Arial"/>
          <w:szCs w:val="22"/>
        </w:rPr>
      </w:pPr>
      <w:r w:rsidRPr="00020385">
        <w:rPr>
          <w:rFonts w:eastAsia="Arial" w:cs="Arial"/>
          <w:szCs w:val="22"/>
        </w:rPr>
        <w:t>Th</w:t>
      </w:r>
      <w:r w:rsidRPr="00020385" w:rsidR="78407C1F">
        <w:rPr>
          <w:rFonts w:eastAsia="Arial" w:cs="Arial"/>
          <w:szCs w:val="22"/>
        </w:rPr>
        <w:t xml:space="preserve">e specialist allowance may apply to </w:t>
      </w:r>
      <w:r w:rsidRPr="00020385" w:rsidR="009A6D71">
        <w:rPr>
          <w:rFonts w:eastAsia="Arial" w:cs="Arial"/>
          <w:szCs w:val="22"/>
        </w:rPr>
        <w:t xml:space="preserve">fully </w:t>
      </w:r>
      <w:r w:rsidRPr="00020385" w:rsidR="78407C1F">
        <w:rPr>
          <w:rFonts w:eastAsia="Arial" w:cs="Arial"/>
          <w:szCs w:val="22"/>
        </w:rPr>
        <w:t xml:space="preserve">qualified applicants with a commercial </w:t>
      </w:r>
      <w:r w:rsidRPr="00020385" w:rsidR="25B01BCF">
        <w:rPr>
          <w:rFonts w:eastAsia="Arial" w:cs="Arial"/>
          <w:szCs w:val="22"/>
        </w:rPr>
        <w:t>p</w:t>
      </w:r>
      <w:r w:rsidRPr="00020385" w:rsidR="78407C1F">
        <w:rPr>
          <w:rFonts w:eastAsia="Arial" w:cs="Arial"/>
          <w:szCs w:val="22"/>
        </w:rPr>
        <w:t xml:space="preserve">rofessional </w:t>
      </w:r>
      <w:r w:rsidRPr="00020385" w:rsidR="7238A52B">
        <w:rPr>
          <w:rFonts w:eastAsia="Arial" w:cs="Arial"/>
          <w:szCs w:val="22"/>
        </w:rPr>
        <w:t>q</w:t>
      </w:r>
      <w:r w:rsidRPr="00020385" w:rsidR="78407C1F">
        <w:rPr>
          <w:rFonts w:eastAsia="Arial" w:cs="Arial"/>
          <w:szCs w:val="22"/>
        </w:rPr>
        <w:t>ualification, for example</w:t>
      </w:r>
      <w:r w:rsidRPr="00020385" w:rsidR="001268DB">
        <w:rPr>
          <w:rFonts w:eastAsia="Arial" w:cs="Arial"/>
          <w:szCs w:val="22"/>
        </w:rPr>
        <w:t xml:space="preserve"> </w:t>
      </w:r>
      <w:r w:rsidRPr="00020385" w:rsidR="78407C1F">
        <w:rPr>
          <w:rFonts w:eastAsia="Arial" w:cs="Arial"/>
          <w:szCs w:val="22"/>
        </w:rPr>
        <w:t>CIPS, World CC</w:t>
      </w:r>
      <w:r w:rsidRPr="00020385" w:rsidR="00442FE1">
        <w:rPr>
          <w:rFonts w:eastAsia="Arial" w:cs="Arial"/>
          <w:szCs w:val="22"/>
        </w:rPr>
        <w:t>,</w:t>
      </w:r>
      <w:r w:rsidRPr="00020385" w:rsidR="78407C1F">
        <w:rPr>
          <w:rFonts w:eastAsia="Arial" w:cs="Arial"/>
          <w:szCs w:val="22"/>
        </w:rPr>
        <w:t xml:space="preserve"> etc.</w:t>
      </w:r>
    </w:p>
    <w:p w:rsidRPr="00020385" w:rsidR="00AF6CF9" w:rsidP="00F4784E" w:rsidRDefault="00AF6CF9" w14:paraId="006A8D9A" w14:textId="0880A20B">
      <w:pPr>
        <w:spacing w:after="0" w:line="276" w:lineRule="auto"/>
        <w:jc w:val="both"/>
        <w:rPr>
          <w:rFonts w:eastAsia="Arial" w:cs="Arial"/>
          <w:szCs w:val="22"/>
        </w:rPr>
      </w:pPr>
    </w:p>
    <w:p w:rsidRPr="00020385" w:rsidR="00AF6CF9" w:rsidP="00F4784E" w:rsidRDefault="7E6D4BB2" w14:paraId="156B0D73" w14:textId="25076726">
      <w:pPr>
        <w:spacing w:after="0" w:line="276" w:lineRule="auto"/>
        <w:jc w:val="both"/>
        <w:rPr>
          <w:rFonts w:eastAsia="Arial" w:cs="Arial"/>
          <w:szCs w:val="22"/>
        </w:rPr>
      </w:pPr>
      <w:r w:rsidRPr="00020385">
        <w:rPr>
          <w:rFonts w:eastAsia="Arial" w:cs="Arial"/>
          <w:szCs w:val="22"/>
        </w:rPr>
        <w:t>Further details can be provided during the recruitment process</w:t>
      </w:r>
    </w:p>
    <w:sectPr w:rsidRPr="00020385" w:rsidR="00AF6CF9" w:rsidSect="00331DEE">
      <w:footerReference w:type="even" r:id="rId12"/>
      <w:footerReference w:type="default" r:id="rId13"/>
      <w:headerReference w:type="first" r:id="rId14"/>
      <w:footerReference w:type="first" r:id="rId15"/>
      <w:pgSz w:w="11906" w:h="16838" w:orient="portrait"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26B7" w:rsidRDefault="005926B7" w14:paraId="7F8B1C14" w14:textId="77777777">
      <w:r>
        <w:separator/>
      </w:r>
    </w:p>
  </w:endnote>
  <w:endnote w:type="continuationSeparator" w:id="0">
    <w:p w:rsidR="005926B7" w:rsidRDefault="005926B7" w14:paraId="0DD273B8" w14:textId="77777777">
      <w:r>
        <w:continuationSeparator/>
      </w:r>
    </w:p>
  </w:endnote>
  <w:endnote w:type="continuationNotice" w:id="1">
    <w:p w:rsidR="005926B7" w:rsidRDefault="005926B7" w14:paraId="784D7F73"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55">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7CFA" w:rsidP="007C7960" w:rsidRDefault="007A7CFA" w14:paraId="1FFA78DE" w14:textId="77777777">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p w:rsidR="007A7CFA" w:rsidP="00B06149" w:rsidRDefault="00EA6B18" w14:paraId="6021DBC3" w14:textId="5B183607">
    <w:pPr>
      <w:pStyle w:val="Footer"/>
      <w:jc w:val="right"/>
    </w:pPr>
    <w:r>
      <w:rPr>
        <w:noProof/>
      </w:rPr>
      <mc:AlternateContent>
        <mc:Choice Requires="wps">
          <w:drawing>
            <wp:anchor distT="0" distB="0" distL="114300" distR="114300" simplePos="0" relativeHeight="251661314"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eastAsiaTheme="majorEastAsia" w:cstheme="majorBidi"/>
                              <w:szCs w:val="22"/>
                            </w:rPr>
                            <w:id w:val="-337773624"/>
                            <w:docPartObj>
                              <w:docPartGallery w:val="Page Numbers (Margins)"/>
                              <w:docPartUnique/>
                            </w:docPartObj>
                          </w:sdtPr>
                          <w:sdtEndPr/>
                          <w:sdtContent>
                            <w:sdt>
                              <w:sdtPr>
                                <w:rPr>
                                  <w:rFonts w:asciiTheme="majorHAnsi" w:hAnsiTheme="majorHAnsi" w:eastAsiaTheme="majorEastAsia" w:cstheme="majorBidi"/>
                                  <w:szCs w:val="22"/>
                                </w:rPr>
                                <w:id w:val="-2085828292"/>
                                <w:docPartObj>
                                  <w:docPartGallery w:val="Page Numbers (Margins)"/>
                                  <w:docPartUnique/>
                                </w:docPartObj>
                              </w:sdtPr>
                              <w:sdtEndPr/>
                              <w:sdtContent>
                                <w:p w:rsidRPr="00F77066" w:rsidR="00F77066" w:rsidRDefault="00F77066" w14:paraId="37E0E6B4" w14:textId="77777777">
                                  <w:pPr>
                                    <w:jc w:val="center"/>
                                    <w:rPr>
                                      <w:rFonts w:asciiTheme="majorHAnsi" w:hAnsiTheme="majorHAnsi" w:eastAsiaTheme="majorEastAsia" w:cstheme="majorBidi"/>
                                      <w:szCs w:val="22"/>
                                    </w:rPr>
                                  </w:pPr>
                                  <w:r w:rsidRPr="00F77066">
                                    <w:rPr>
                                      <w:rFonts w:asciiTheme="minorHAnsi" w:hAnsiTheme="minorHAnsi" w:eastAsiaTheme="minorEastAsia"/>
                                      <w:sz w:val="8"/>
                                      <w:szCs w:val="8"/>
                                    </w:rPr>
                                    <w:fldChar w:fldCharType="begin"/>
                                  </w:r>
                                  <w:r w:rsidRPr="00F77066">
                                    <w:rPr>
                                      <w:sz w:val="8"/>
                                      <w:szCs w:val="6"/>
                                    </w:rPr>
                                    <w:instrText xml:space="preserve"> PAGE   \* MERGEFORMAT </w:instrText>
                                  </w:r>
                                  <w:r w:rsidRPr="00F77066">
                                    <w:rPr>
                                      <w:rFonts w:asciiTheme="minorHAnsi" w:hAnsiTheme="minorHAnsi" w:eastAsiaTheme="minorEastAsia"/>
                                      <w:sz w:val="8"/>
                                      <w:szCs w:val="8"/>
                                    </w:rPr>
                                    <w:fldChar w:fldCharType="separate"/>
                                  </w:r>
                                  <w:r w:rsidRPr="00F77066">
                                    <w:rPr>
                                      <w:rFonts w:asciiTheme="majorHAnsi" w:hAnsiTheme="majorHAnsi" w:eastAsiaTheme="majorEastAsia" w:cstheme="majorBidi"/>
                                      <w:noProof/>
                                      <w:szCs w:val="22"/>
                                    </w:rPr>
                                    <w:t>2</w:t>
                                  </w:r>
                                  <w:r w:rsidRPr="00F77066">
                                    <w:rPr>
                                      <w:rFonts w:asciiTheme="majorHAnsi" w:hAnsiTheme="majorHAnsi" w:eastAsiaTheme="majorEastAsia"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DB68676">
            <v:rect id="Rectangle 13" style="position:absolute;left:0;text-align:left;margin-left:28.15pt;margin-top:0;width:34.35pt;height:32.95pt;z-index:251661314;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spid="_x0000_s1026" stroked="f" w14:anchorId="60299F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v:textbox>
                <w:txbxContent>
                  <w:sdt>
                    <w:sdtPr>
                      <w:id w:val="1592290932"/>
                      <w:rPr>
                        <w:rFonts w:asciiTheme="majorHAnsi" w:hAnsiTheme="majorHAnsi" w:eastAsiaTheme="majorEastAsia" w:cstheme="majorBidi"/>
                        <w:szCs w:val="22"/>
                      </w:rPr>
                      <w:id w:val="-337773624"/>
                      <w:docPartObj>
                        <w:docPartGallery w:val="Page Numbers (Margins)"/>
                        <w:docPartUnique/>
                      </w:docPartObj>
                    </w:sdtPr>
                    <w:sdtEndPr/>
                    <w:sdtContent>
                      <w:sdt>
                        <w:sdtPr>
                          <w:id w:val="868128315"/>
                          <w:rPr>
                            <w:rFonts w:asciiTheme="majorHAnsi" w:hAnsiTheme="majorHAnsi" w:eastAsiaTheme="majorEastAsia" w:cstheme="majorBidi"/>
                            <w:szCs w:val="22"/>
                          </w:rPr>
                          <w:id w:val="-2085828292"/>
                          <w:docPartObj>
                            <w:docPartGallery w:val="Page Numbers (Margins)"/>
                            <w:docPartUnique/>
                          </w:docPartObj>
                        </w:sdtPr>
                        <w:sdtEndPr/>
                        <w:sdtContent>
                          <w:p w:rsidRPr="00F77066" w:rsidR="00F77066" w:rsidRDefault="00F77066" w14:paraId="2903CBC8" w14:textId="77777777">
                            <w:pPr>
                              <w:jc w:val="center"/>
                              <w:rPr>
                                <w:rFonts w:asciiTheme="majorHAnsi" w:hAnsiTheme="majorHAnsi" w:eastAsiaTheme="majorEastAsia" w:cstheme="majorBidi"/>
                                <w:szCs w:val="22"/>
                              </w:rPr>
                            </w:pPr>
                            <w:r w:rsidRPr="00F77066">
                              <w:rPr>
                                <w:rFonts w:asciiTheme="minorHAnsi" w:hAnsiTheme="minorHAnsi" w:eastAsiaTheme="minorEastAsia"/>
                                <w:sz w:val="8"/>
                                <w:szCs w:val="8"/>
                              </w:rPr>
                              <w:fldChar w:fldCharType="begin"/>
                            </w:r>
                            <w:r w:rsidRPr="00F77066">
                              <w:rPr>
                                <w:sz w:val="8"/>
                                <w:szCs w:val="6"/>
                              </w:rPr>
                              <w:instrText xml:space="preserve"> PAGE   \* MERGEFORMAT </w:instrText>
                            </w:r>
                            <w:r w:rsidRPr="00F77066">
                              <w:rPr>
                                <w:rFonts w:asciiTheme="minorHAnsi" w:hAnsiTheme="minorHAnsi" w:eastAsiaTheme="minorEastAsia"/>
                                <w:sz w:val="8"/>
                                <w:szCs w:val="8"/>
                              </w:rPr>
                              <w:fldChar w:fldCharType="separate"/>
                            </w:r>
                            <w:r w:rsidRPr="00F77066">
                              <w:rPr>
                                <w:rFonts w:asciiTheme="majorHAnsi" w:hAnsiTheme="majorHAnsi" w:eastAsiaTheme="majorEastAsia" w:cstheme="majorBidi"/>
                                <w:noProof/>
                                <w:szCs w:val="22"/>
                              </w:rPr>
                              <w:t>2</w:t>
                            </w:r>
                            <w:r w:rsidRPr="00F77066">
                              <w:rPr>
                                <w:rFonts w:asciiTheme="majorHAnsi" w:hAnsiTheme="majorHAnsi" w:eastAsiaTheme="majorEastAsia"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63362"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1660914569"/>
      <w:docPartObj>
        <w:docPartGallery w:val="Page Numbers (Bottom of Page)"/>
        <w:docPartUnique/>
      </w:docPartObj>
    </w:sdtPr>
    <w:sdtEndPr/>
    <w:sdtContent>
      <w:p w:rsidR="1F7AF6B3" w:rsidP="00F77066" w:rsidRDefault="00F77066" w14:paraId="740492F3" w14:textId="2DA349F8">
        <w:pPr>
          <w:pStyle w:val="Footer"/>
          <w:jc w:val="left"/>
        </w:pPr>
        <w:r>
          <w:rPr>
            <w:noProof/>
          </w:rPr>
          <w:drawing>
            <wp:anchor distT="0" distB="0" distL="114300" distR="114300" simplePos="0" relativeHeight="251667458"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5410"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eastAsiaTheme="majorEastAsia" w:cstheme="majorBidi"/>
                                  <w:szCs w:val="22"/>
                                </w:rPr>
                                <w:id w:val="962920148"/>
                                <w:docPartObj>
                                  <w:docPartGallery w:val="Page Numbers (Margins)"/>
                                  <w:docPartUnique/>
                                </w:docPartObj>
                              </w:sdtPr>
                              <w:sdtEndPr/>
                              <w:sdtContent>
                                <w:sdt>
                                  <w:sdtPr>
                                    <w:rPr>
                                      <w:rFonts w:asciiTheme="majorHAnsi" w:hAnsiTheme="majorHAnsi" w:eastAsiaTheme="majorEastAsia" w:cstheme="majorBidi"/>
                                      <w:szCs w:val="22"/>
                                    </w:rPr>
                                    <w:id w:val="1881211942"/>
                                    <w:docPartObj>
                                      <w:docPartGallery w:val="Page Numbers (Margins)"/>
                                      <w:docPartUnique/>
                                    </w:docPartObj>
                                  </w:sdtPr>
                                  <w:sdtEndPr/>
                                  <w:sdtContent>
                                    <w:p w:rsidRPr="00F77066" w:rsidR="00F77066" w:rsidRDefault="00F77066" w14:paraId="3F08180D" w14:textId="77777777">
                                      <w:pPr>
                                        <w:jc w:val="center"/>
                                        <w:rPr>
                                          <w:rFonts w:asciiTheme="majorHAnsi" w:hAnsiTheme="majorHAnsi" w:eastAsiaTheme="majorEastAsia" w:cstheme="majorBidi"/>
                                          <w:szCs w:val="22"/>
                                        </w:rPr>
                                      </w:pPr>
                                      <w:r w:rsidRPr="00F77066">
                                        <w:rPr>
                                          <w:rFonts w:asciiTheme="minorHAnsi" w:hAnsiTheme="minorHAnsi" w:eastAsiaTheme="minorEastAsia"/>
                                          <w:szCs w:val="22"/>
                                        </w:rPr>
                                        <w:fldChar w:fldCharType="begin"/>
                                      </w:r>
                                      <w:r w:rsidRPr="00F77066">
                                        <w:rPr>
                                          <w:szCs w:val="22"/>
                                        </w:rPr>
                                        <w:instrText xml:space="preserve"> PAGE   \* MERGEFORMAT </w:instrText>
                                      </w:r>
                                      <w:r w:rsidRPr="00F77066">
                                        <w:rPr>
                                          <w:rFonts w:asciiTheme="minorHAnsi" w:hAnsiTheme="minorHAnsi" w:eastAsiaTheme="minorEastAsia"/>
                                          <w:szCs w:val="22"/>
                                        </w:rPr>
                                        <w:fldChar w:fldCharType="separate"/>
                                      </w:r>
                                      <w:r w:rsidRPr="00F77066">
                                        <w:rPr>
                                          <w:rFonts w:asciiTheme="majorHAnsi" w:hAnsiTheme="majorHAnsi" w:eastAsiaTheme="majorEastAsia" w:cstheme="majorBidi"/>
                                          <w:noProof/>
                                          <w:szCs w:val="22"/>
                                        </w:rPr>
                                        <w:t>2</w:t>
                                      </w:r>
                                      <w:r w:rsidRPr="00F77066">
                                        <w:rPr>
                                          <w:rFonts w:asciiTheme="majorHAnsi" w:hAnsiTheme="majorHAnsi" w:eastAsiaTheme="majorEastAsia"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7E345A">
                <v:rect id="Rectangle 15" style="position:absolute;margin-left:0;margin-top:0;width:60pt;height:70.5pt;z-index:251665410;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spid="_x0000_s1027" stroked="f" w14:anchorId="0D2D44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v:textbox>
                    <w:txbxContent>
                      <w:sdt>
                        <w:sdtPr>
                          <w:id w:val="755760995"/>
                          <w:rPr>
                            <w:rFonts w:asciiTheme="majorHAnsi" w:hAnsiTheme="majorHAnsi" w:eastAsiaTheme="majorEastAsia" w:cstheme="majorBidi"/>
                            <w:szCs w:val="22"/>
                          </w:rPr>
                          <w:id w:val="962920148"/>
                          <w:docPartObj>
                            <w:docPartGallery w:val="Page Numbers (Margins)"/>
                            <w:docPartUnique/>
                          </w:docPartObj>
                        </w:sdtPr>
                        <w:sdtEndPr/>
                        <w:sdtContent>
                          <w:sdt>
                            <w:sdtPr>
                              <w:id w:val="1966427852"/>
                              <w:rPr>
                                <w:rFonts w:asciiTheme="majorHAnsi" w:hAnsiTheme="majorHAnsi" w:eastAsiaTheme="majorEastAsia" w:cstheme="majorBidi"/>
                                <w:szCs w:val="22"/>
                              </w:rPr>
                              <w:id w:val="1881211942"/>
                              <w:docPartObj>
                                <w:docPartGallery w:val="Page Numbers (Margins)"/>
                                <w:docPartUnique/>
                              </w:docPartObj>
                            </w:sdtPr>
                            <w:sdtEndPr/>
                            <w:sdtContent>
                              <w:p w:rsidRPr="00F77066" w:rsidR="00F77066" w:rsidRDefault="00F77066" w14:paraId="7B20FA2E" w14:textId="77777777">
                                <w:pPr>
                                  <w:jc w:val="center"/>
                                  <w:rPr>
                                    <w:rFonts w:asciiTheme="majorHAnsi" w:hAnsiTheme="majorHAnsi" w:eastAsiaTheme="majorEastAsia" w:cstheme="majorBidi"/>
                                    <w:szCs w:val="22"/>
                                  </w:rPr>
                                </w:pPr>
                                <w:r w:rsidRPr="00F77066">
                                  <w:rPr>
                                    <w:rFonts w:asciiTheme="minorHAnsi" w:hAnsiTheme="minorHAnsi" w:eastAsiaTheme="minorEastAsia"/>
                                    <w:szCs w:val="22"/>
                                  </w:rPr>
                                  <w:fldChar w:fldCharType="begin"/>
                                </w:r>
                                <w:r w:rsidRPr="00F77066">
                                  <w:rPr>
                                    <w:szCs w:val="22"/>
                                  </w:rPr>
                                  <w:instrText xml:space="preserve"> PAGE   \* MERGEFORMAT </w:instrText>
                                </w:r>
                                <w:r w:rsidRPr="00F77066">
                                  <w:rPr>
                                    <w:rFonts w:asciiTheme="minorHAnsi" w:hAnsiTheme="minorHAnsi" w:eastAsiaTheme="minorEastAsia"/>
                                    <w:szCs w:val="22"/>
                                  </w:rPr>
                                  <w:fldChar w:fldCharType="separate"/>
                                </w:r>
                                <w:r w:rsidRPr="00F77066">
                                  <w:rPr>
                                    <w:rFonts w:asciiTheme="majorHAnsi" w:hAnsiTheme="majorHAnsi" w:eastAsiaTheme="majorEastAsia" w:cstheme="majorBidi"/>
                                    <w:noProof/>
                                    <w:szCs w:val="22"/>
                                  </w:rPr>
                                  <w:t>2</w:t>
                                </w:r>
                                <w:r w:rsidRPr="00F77066">
                                  <w:rPr>
                                    <w:rFonts w:asciiTheme="majorHAnsi" w:hAnsiTheme="majorHAnsi" w:eastAsiaTheme="majorEastAsia"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26B7" w:rsidRDefault="005926B7" w14:paraId="7512B80F" w14:textId="77777777">
      <w:r>
        <w:separator/>
      </w:r>
    </w:p>
  </w:footnote>
  <w:footnote w:type="continuationSeparator" w:id="0">
    <w:p w:rsidR="005926B7" w:rsidRDefault="005926B7" w14:paraId="375DC162" w14:textId="77777777">
      <w:r>
        <w:continuationSeparator/>
      </w:r>
    </w:p>
  </w:footnote>
  <w:footnote w:type="continuationNotice" w:id="1">
    <w:p w:rsidR="005926B7" w:rsidRDefault="005926B7" w14:paraId="383DBDDB"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E240A" w:rsidRDefault="00331DEE" w14:paraId="6A809594" w14:textId="3C39B8AE">
    <w:pPr>
      <w:pStyle w:val="Header"/>
    </w:pPr>
    <w:r>
      <w:rPr>
        <w:noProof/>
      </w:rPr>
      <w:drawing>
        <wp:anchor distT="0" distB="0" distL="114300" distR="114300" simplePos="0" relativeHeight="251668482"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0C1126E"/>
    <w:multiLevelType w:val="hybridMultilevel"/>
    <w:tmpl w:val="944810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430A35"/>
    <w:multiLevelType w:val="hybridMultilevel"/>
    <w:tmpl w:val="8EE68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854E3F"/>
    <w:multiLevelType w:val="multilevel"/>
    <w:tmpl w:val="3A761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B935E9"/>
    <w:multiLevelType w:val="hybridMultilevel"/>
    <w:tmpl w:val="99A250E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ED688B0">
      <w:numFmt w:val="bullet"/>
      <w:lvlText w:val="•"/>
      <w:lvlJc w:val="left"/>
      <w:pPr>
        <w:ind w:left="2520" w:hanging="720"/>
      </w:pPr>
      <w:rPr>
        <w:rFonts w:hint="default" w:ascii="Arial" w:hAnsi="Arial" w:eastAsia="Arial" w:cs="Arial"/>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5435C0E"/>
    <w:multiLevelType w:val="multilevel"/>
    <w:tmpl w:val="B8D0B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26979"/>
    <w:multiLevelType w:val="multilevel"/>
    <w:tmpl w:val="4FBC7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hint="default" w:ascii="Symbol" w:hAnsi="Symbol"/>
        <w:sz w:val="22"/>
      </w:rPr>
    </w:lvl>
  </w:abstractNum>
  <w:abstractNum w:abstractNumId="8" w15:restartNumberingAfterBreak="0">
    <w:nsid w:val="1CD72944"/>
    <w:multiLevelType w:val="hybridMultilevel"/>
    <w:tmpl w:val="A24A5A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hint="default" w:ascii="Symbol" w:hAnsi="Symbol"/>
        <w:sz w:val="22"/>
      </w:rPr>
    </w:lvl>
  </w:abstractNum>
  <w:abstractNum w:abstractNumId="10"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1" w15:restartNumberingAfterBreak="0">
    <w:nsid w:val="289C2D3F"/>
    <w:multiLevelType w:val="multilevel"/>
    <w:tmpl w:val="088C48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A8579BC"/>
    <w:multiLevelType w:val="multilevel"/>
    <w:tmpl w:val="C5A86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4C3EB3"/>
    <w:multiLevelType w:val="multilevel"/>
    <w:tmpl w:val="17FC7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160214"/>
    <w:multiLevelType w:val="multilevel"/>
    <w:tmpl w:val="C16276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3A15441"/>
    <w:multiLevelType w:val="multilevel"/>
    <w:tmpl w:val="0952D2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50A71FB"/>
    <w:multiLevelType w:val="multilevel"/>
    <w:tmpl w:val="D5FA85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92E6353"/>
    <w:multiLevelType w:val="hybridMultilevel"/>
    <w:tmpl w:val="68D66D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A534960"/>
    <w:multiLevelType w:val="multilevel"/>
    <w:tmpl w:val="77906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B93270"/>
    <w:multiLevelType w:val="multilevel"/>
    <w:tmpl w:val="6F3A62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2904C01"/>
    <w:multiLevelType w:val="hybridMultilevel"/>
    <w:tmpl w:val="2DAA31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4A71097"/>
    <w:multiLevelType w:val="multilevel"/>
    <w:tmpl w:val="5972D3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5C977EE"/>
    <w:multiLevelType w:val="multilevel"/>
    <w:tmpl w:val="87008F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84F4DCF"/>
    <w:multiLevelType w:val="hybridMultilevel"/>
    <w:tmpl w:val="99D049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C786265"/>
    <w:multiLevelType w:val="hybridMultilevel"/>
    <w:tmpl w:val="0ABC2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F32DBF"/>
    <w:multiLevelType w:val="multilevel"/>
    <w:tmpl w:val="451E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6EE20EA"/>
    <w:multiLevelType w:val="hybridMultilevel"/>
    <w:tmpl w:val="F5C634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8F5064C"/>
    <w:multiLevelType w:val="multilevel"/>
    <w:tmpl w:val="8DC67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B453DFB"/>
    <w:multiLevelType w:val="multilevel"/>
    <w:tmpl w:val="0F209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703F94"/>
    <w:multiLevelType w:val="multilevel"/>
    <w:tmpl w:val="9A3A3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DC0F8B"/>
    <w:multiLevelType w:val="multilevel"/>
    <w:tmpl w:val="1174F1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D02238E"/>
    <w:multiLevelType w:val="multilevel"/>
    <w:tmpl w:val="564C01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EB2600E"/>
    <w:multiLevelType w:val="multilevel"/>
    <w:tmpl w:val="98AA2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F94A7E"/>
    <w:multiLevelType w:val="multilevel"/>
    <w:tmpl w:val="2D348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451B39"/>
    <w:multiLevelType w:val="multilevel"/>
    <w:tmpl w:val="292E1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7D5021"/>
    <w:multiLevelType w:val="multilevel"/>
    <w:tmpl w:val="74D82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5753981">
    <w:abstractNumId w:val="7"/>
  </w:num>
  <w:num w:numId="2" w16cid:durableId="1715543203">
    <w:abstractNumId w:val="9"/>
  </w:num>
  <w:num w:numId="3" w16cid:durableId="1168591569">
    <w:abstractNumId w:val="10"/>
  </w:num>
  <w:num w:numId="4" w16cid:durableId="1428496984">
    <w:abstractNumId w:val="17"/>
  </w:num>
  <w:num w:numId="5" w16cid:durableId="123430580">
    <w:abstractNumId w:val="26"/>
  </w:num>
  <w:num w:numId="6" w16cid:durableId="1746222354">
    <w:abstractNumId w:val="4"/>
  </w:num>
  <w:num w:numId="7" w16cid:durableId="197209428">
    <w:abstractNumId w:val="22"/>
  </w:num>
  <w:num w:numId="8" w16cid:durableId="1790776482">
    <w:abstractNumId w:val="11"/>
  </w:num>
  <w:num w:numId="9" w16cid:durableId="151408299">
    <w:abstractNumId w:val="23"/>
  </w:num>
  <w:num w:numId="10" w16cid:durableId="783384230">
    <w:abstractNumId w:val="2"/>
  </w:num>
  <w:num w:numId="11" w16cid:durableId="1624380513">
    <w:abstractNumId w:val="1"/>
  </w:num>
  <w:num w:numId="12" w16cid:durableId="1548103706">
    <w:abstractNumId w:val="8"/>
  </w:num>
  <w:num w:numId="13" w16cid:durableId="1565489668">
    <w:abstractNumId w:val="24"/>
  </w:num>
  <w:num w:numId="14" w16cid:durableId="1408311019">
    <w:abstractNumId w:val="15"/>
  </w:num>
  <w:num w:numId="15" w16cid:durableId="274754313">
    <w:abstractNumId w:val="25"/>
  </w:num>
  <w:num w:numId="16" w16cid:durableId="2099060638">
    <w:abstractNumId w:val="0"/>
  </w:num>
  <w:num w:numId="17" w16cid:durableId="1267690924">
    <w:abstractNumId w:val="16"/>
  </w:num>
  <w:num w:numId="18" w16cid:durableId="606816260">
    <w:abstractNumId w:val="18"/>
  </w:num>
  <w:num w:numId="19" w16cid:durableId="1655252985">
    <w:abstractNumId w:val="29"/>
  </w:num>
  <w:num w:numId="20" w16cid:durableId="642269088">
    <w:abstractNumId w:val="35"/>
  </w:num>
  <w:num w:numId="21" w16cid:durableId="203640405">
    <w:abstractNumId w:val="13"/>
  </w:num>
  <w:num w:numId="22" w16cid:durableId="2013407346">
    <w:abstractNumId w:val="34"/>
  </w:num>
  <w:num w:numId="23" w16cid:durableId="1242906814">
    <w:abstractNumId w:val="33"/>
  </w:num>
  <w:num w:numId="24" w16cid:durableId="672223812">
    <w:abstractNumId w:val="32"/>
  </w:num>
  <w:num w:numId="25" w16cid:durableId="1172380282">
    <w:abstractNumId w:val="3"/>
  </w:num>
  <w:num w:numId="26" w16cid:durableId="1750928981">
    <w:abstractNumId w:val="5"/>
  </w:num>
  <w:num w:numId="27" w16cid:durableId="475415073">
    <w:abstractNumId w:val="6"/>
  </w:num>
  <w:num w:numId="28" w16cid:durableId="779447651">
    <w:abstractNumId w:val="12"/>
  </w:num>
  <w:num w:numId="29" w16cid:durableId="1434982057">
    <w:abstractNumId w:val="14"/>
  </w:num>
  <w:num w:numId="30" w16cid:durableId="1573850568">
    <w:abstractNumId w:val="19"/>
  </w:num>
  <w:num w:numId="31" w16cid:durableId="1199316474">
    <w:abstractNumId w:val="21"/>
  </w:num>
  <w:num w:numId="32" w16cid:durableId="527989160">
    <w:abstractNumId w:val="30"/>
  </w:num>
  <w:num w:numId="33" w16cid:durableId="752699443">
    <w:abstractNumId w:val="28"/>
  </w:num>
  <w:num w:numId="34" w16cid:durableId="240063294">
    <w:abstractNumId w:val="27"/>
  </w:num>
  <w:num w:numId="35" w16cid:durableId="1341002590">
    <w:abstractNumId w:val="16"/>
  </w:num>
  <w:num w:numId="36" w16cid:durableId="1892963405">
    <w:abstractNumId w:val="20"/>
  </w:num>
  <w:num w:numId="37" w16cid:durableId="1956447560">
    <w:abstractNumId w:val="31"/>
  </w:num>
  <w:numIdMacAtCleanup w:val="1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writeProtection w:recommended="1"/>
  <w:zoom w:percent="120"/>
  <w:proofState w:spelling="clean" w:grammar="dirty"/>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AA3"/>
    <w:rsid w:val="00000C14"/>
    <w:rsid w:val="00002FCC"/>
    <w:rsid w:val="000116D1"/>
    <w:rsid w:val="00014ECA"/>
    <w:rsid w:val="000154E9"/>
    <w:rsid w:val="00020385"/>
    <w:rsid w:val="0002414B"/>
    <w:rsid w:val="000464FD"/>
    <w:rsid w:val="00046F44"/>
    <w:rsid w:val="000503A7"/>
    <w:rsid w:val="000538FB"/>
    <w:rsid w:val="00056E4E"/>
    <w:rsid w:val="00061598"/>
    <w:rsid w:val="00061858"/>
    <w:rsid w:val="000618F1"/>
    <w:rsid w:val="000643CC"/>
    <w:rsid w:val="000669EB"/>
    <w:rsid w:val="00070119"/>
    <w:rsid w:val="00071AA3"/>
    <w:rsid w:val="00082208"/>
    <w:rsid w:val="00086529"/>
    <w:rsid w:val="00090F12"/>
    <w:rsid w:val="00095C24"/>
    <w:rsid w:val="000A0449"/>
    <w:rsid w:val="000B1893"/>
    <w:rsid w:val="000B2911"/>
    <w:rsid w:val="000B551A"/>
    <w:rsid w:val="000B73EA"/>
    <w:rsid w:val="000C2E46"/>
    <w:rsid w:val="000C57EC"/>
    <w:rsid w:val="000C7E38"/>
    <w:rsid w:val="000D03F3"/>
    <w:rsid w:val="000D3827"/>
    <w:rsid w:val="000D3CC2"/>
    <w:rsid w:val="000D4FF7"/>
    <w:rsid w:val="000E22DA"/>
    <w:rsid w:val="000E26B7"/>
    <w:rsid w:val="000E7D87"/>
    <w:rsid w:val="000F12F9"/>
    <w:rsid w:val="000F152E"/>
    <w:rsid w:val="000F32CD"/>
    <w:rsid w:val="00106349"/>
    <w:rsid w:val="00114865"/>
    <w:rsid w:val="00115EE1"/>
    <w:rsid w:val="00121629"/>
    <w:rsid w:val="0012520B"/>
    <w:rsid w:val="001268DB"/>
    <w:rsid w:val="00130B57"/>
    <w:rsid w:val="00131203"/>
    <w:rsid w:val="001346B1"/>
    <w:rsid w:val="00156E4F"/>
    <w:rsid w:val="00157F7D"/>
    <w:rsid w:val="00160CC4"/>
    <w:rsid w:val="0016160A"/>
    <w:rsid w:val="001627E2"/>
    <w:rsid w:val="00163C2E"/>
    <w:rsid w:val="00174228"/>
    <w:rsid w:val="001754B2"/>
    <w:rsid w:val="00185178"/>
    <w:rsid w:val="00190CEA"/>
    <w:rsid w:val="00193EE0"/>
    <w:rsid w:val="001950A2"/>
    <w:rsid w:val="00195304"/>
    <w:rsid w:val="001960F2"/>
    <w:rsid w:val="00197F22"/>
    <w:rsid w:val="001A0B97"/>
    <w:rsid w:val="001A6F39"/>
    <w:rsid w:val="001B10E1"/>
    <w:rsid w:val="001B486C"/>
    <w:rsid w:val="001B618A"/>
    <w:rsid w:val="001B7EF1"/>
    <w:rsid w:val="001C1214"/>
    <w:rsid w:val="001C1C07"/>
    <w:rsid w:val="001C2E08"/>
    <w:rsid w:val="001D2422"/>
    <w:rsid w:val="001D2C8A"/>
    <w:rsid w:val="001D6F08"/>
    <w:rsid w:val="001E240A"/>
    <w:rsid w:val="001E4DA8"/>
    <w:rsid w:val="001F3CB3"/>
    <w:rsid w:val="001F4F07"/>
    <w:rsid w:val="002041C9"/>
    <w:rsid w:val="00206BDC"/>
    <w:rsid w:val="002141C3"/>
    <w:rsid w:val="00215154"/>
    <w:rsid w:val="00221AC9"/>
    <w:rsid w:val="00221D15"/>
    <w:rsid w:val="0022414D"/>
    <w:rsid w:val="00225427"/>
    <w:rsid w:val="0023762E"/>
    <w:rsid w:val="00241A51"/>
    <w:rsid w:val="00242089"/>
    <w:rsid w:val="002429B1"/>
    <w:rsid w:val="002444AC"/>
    <w:rsid w:val="00244A20"/>
    <w:rsid w:val="00246E37"/>
    <w:rsid w:val="00250269"/>
    <w:rsid w:val="002575D7"/>
    <w:rsid w:val="002600F9"/>
    <w:rsid w:val="00266D9F"/>
    <w:rsid w:val="0027434C"/>
    <w:rsid w:val="00274E46"/>
    <w:rsid w:val="00280874"/>
    <w:rsid w:val="00280D36"/>
    <w:rsid w:val="0029160D"/>
    <w:rsid w:val="002918F8"/>
    <w:rsid w:val="00291CC9"/>
    <w:rsid w:val="00292E77"/>
    <w:rsid w:val="00297093"/>
    <w:rsid w:val="002A0B41"/>
    <w:rsid w:val="002A51BF"/>
    <w:rsid w:val="002A6003"/>
    <w:rsid w:val="002B11F0"/>
    <w:rsid w:val="002B23FD"/>
    <w:rsid w:val="002B405B"/>
    <w:rsid w:val="002B44CF"/>
    <w:rsid w:val="002B45DD"/>
    <w:rsid w:val="002B6900"/>
    <w:rsid w:val="002C6977"/>
    <w:rsid w:val="002D5899"/>
    <w:rsid w:val="002D5973"/>
    <w:rsid w:val="002E14D7"/>
    <w:rsid w:val="002E2271"/>
    <w:rsid w:val="002E3097"/>
    <w:rsid w:val="002F04D4"/>
    <w:rsid w:val="002F7856"/>
    <w:rsid w:val="00300377"/>
    <w:rsid w:val="003006E4"/>
    <w:rsid w:val="00300E1F"/>
    <w:rsid w:val="003026D5"/>
    <w:rsid w:val="003049F1"/>
    <w:rsid w:val="00305F1B"/>
    <w:rsid w:val="0030628B"/>
    <w:rsid w:val="00310752"/>
    <w:rsid w:val="003139FA"/>
    <w:rsid w:val="003144D1"/>
    <w:rsid w:val="003158FF"/>
    <w:rsid w:val="00315F45"/>
    <w:rsid w:val="00317848"/>
    <w:rsid w:val="00322DC9"/>
    <w:rsid w:val="003262C2"/>
    <w:rsid w:val="0033180A"/>
    <w:rsid w:val="00331DEE"/>
    <w:rsid w:val="00337A77"/>
    <w:rsid w:val="0034092D"/>
    <w:rsid w:val="00343770"/>
    <w:rsid w:val="003545DA"/>
    <w:rsid w:val="00362C91"/>
    <w:rsid w:val="003637FC"/>
    <w:rsid w:val="003662FF"/>
    <w:rsid w:val="00366926"/>
    <w:rsid w:val="00372F33"/>
    <w:rsid w:val="0037717A"/>
    <w:rsid w:val="00380565"/>
    <w:rsid w:val="00380F56"/>
    <w:rsid w:val="00385CFC"/>
    <w:rsid w:val="003862C5"/>
    <w:rsid w:val="00392413"/>
    <w:rsid w:val="00392F6F"/>
    <w:rsid w:val="00393BE8"/>
    <w:rsid w:val="00396E56"/>
    <w:rsid w:val="003976C9"/>
    <w:rsid w:val="003A053F"/>
    <w:rsid w:val="003A2A22"/>
    <w:rsid w:val="003C7B5C"/>
    <w:rsid w:val="003D1174"/>
    <w:rsid w:val="003D2018"/>
    <w:rsid w:val="003D2C2B"/>
    <w:rsid w:val="003D786E"/>
    <w:rsid w:val="003E467C"/>
    <w:rsid w:val="003E5B60"/>
    <w:rsid w:val="003E6825"/>
    <w:rsid w:val="00400BD2"/>
    <w:rsid w:val="00405749"/>
    <w:rsid w:val="004243F9"/>
    <w:rsid w:val="00425F12"/>
    <w:rsid w:val="00427B22"/>
    <w:rsid w:val="004319F0"/>
    <w:rsid w:val="00433158"/>
    <w:rsid w:val="0044080D"/>
    <w:rsid w:val="004410BD"/>
    <w:rsid w:val="00442FE1"/>
    <w:rsid w:val="004439B2"/>
    <w:rsid w:val="004457A3"/>
    <w:rsid w:val="0045183E"/>
    <w:rsid w:val="00453FF4"/>
    <w:rsid w:val="00456AEA"/>
    <w:rsid w:val="004604E6"/>
    <w:rsid w:val="00460724"/>
    <w:rsid w:val="00463262"/>
    <w:rsid w:val="00472AEB"/>
    <w:rsid w:val="00472B42"/>
    <w:rsid w:val="0048214F"/>
    <w:rsid w:val="00487588"/>
    <w:rsid w:val="0049286A"/>
    <w:rsid w:val="004A2A0A"/>
    <w:rsid w:val="004A4A13"/>
    <w:rsid w:val="004B4998"/>
    <w:rsid w:val="004B67E6"/>
    <w:rsid w:val="004B6BA6"/>
    <w:rsid w:val="004C023E"/>
    <w:rsid w:val="004C07B2"/>
    <w:rsid w:val="004C52A1"/>
    <w:rsid w:val="004D255B"/>
    <w:rsid w:val="004D4793"/>
    <w:rsid w:val="004D6CF6"/>
    <w:rsid w:val="004E11E4"/>
    <w:rsid w:val="004E16AA"/>
    <w:rsid w:val="004E71F2"/>
    <w:rsid w:val="00500496"/>
    <w:rsid w:val="00502784"/>
    <w:rsid w:val="00503069"/>
    <w:rsid w:val="005070B8"/>
    <w:rsid w:val="00516201"/>
    <w:rsid w:val="005177E8"/>
    <w:rsid w:val="00517E8C"/>
    <w:rsid w:val="0052711B"/>
    <w:rsid w:val="00530D0C"/>
    <w:rsid w:val="0054051A"/>
    <w:rsid w:val="005503EC"/>
    <w:rsid w:val="005573FE"/>
    <w:rsid w:val="0056434A"/>
    <w:rsid w:val="00564813"/>
    <w:rsid w:val="00565C25"/>
    <w:rsid w:val="00567310"/>
    <w:rsid w:val="00570031"/>
    <w:rsid w:val="00570568"/>
    <w:rsid w:val="005771DE"/>
    <w:rsid w:val="0058759E"/>
    <w:rsid w:val="005902B9"/>
    <w:rsid w:val="005926B7"/>
    <w:rsid w:val="005944DE"/>
    <w:rsid w:val="00596C42"/>
    <w:rsid w:val="0059786D"/>
    <w:rsid w:val="00597CB3"/>
    <w:rsid w:val="005A6EF4"/>
    <w:rsid w:val="005B0C3E"/>
    <w:rsid w:val="005B37E9"/>
    <w:rsid w:val="005B3AAA"/>
    <w:rsid w:val="005C3B07"/>
    <w:rsid w:val="005C6D6E"/>
    <w:rsid w:val="005D3035"/>
    <w:rsid w:val="005D6D71"/>
    <w:rsid w:val="005D728B"/>
    <w:rsid w:val="005D7613"/>
    <w:rsid w:val="005E14D9"/>
    <w:rsid w:val="005E2793"/>
    <w:rsid w:val="005E3B13"/>
    <w:rsid w:val="005F1EF7"/>
    <w:rsid w:val="00601663"/>
    <w:rsid w:val="00603AF8"/>
    <w:rsid w:val="00604FF1"/>
    <w:rsid w:val="00605328"/>
    <w:rsid w:val="00613B76"/>
    <w:rsid w:val="0061521F"/>
    <w:rsid w:val="00615F44"/>
    <w:rsid w:val="00616870"/>
    <w:rsid w:val="006175AB"/>
    <w:rsid w:val="0062087A"/>
    <w:rsid w:val="00625AB5"/>
    <w:rsid w:val="006302DA"/>
    <w:rsid w:val="006351A9"/>
    <w:rsid w:val="00641D3C"/>
    <w:rsid w:val="00644A07"/>
    <w:rsid w:val="0065498C"/>
    <w:rsid w:val="006613F6"/>
    <w:rsid w:val="00667AB9"/>
    <w:rsid w:val="00670E5F"/>
    <w:rsid w:val="00691AC8"/>
    <w:rsid w:val="0069503A"/>
    <w:rsid w:val="00695263"/>
    <w:rsid w:val="006A0476"/>
    <w:rsid w:val="006A2F8D"/>
    <w:rsid w:val="006B42C9"/>
    <w:rsid w:val="006C1A1D"/>
    <w:rsid w:val="006C6268"/>
    <w:rsid w:val="006C66E1"/>
    <w:rsid w:val="006D075F"/>
    <w:rsid w:val="006D21AE"/>
    <w:rsid w:val="006D570B"/>
    <w:rsid w:val="006E57A7"/>
    <w:rsid w:val="006F5EF5"/>
    <w:rsid w:val="006F6402"/>
    <w:rsid w:val="00700F3E"/>
    <w:rsid w:val="00711CF3"/>
    <w:rsid w:val="00717DB2"/>
    <w:rsid w:val="0072100B"/>
    <w:rsid w:val="00721117"/>
    <w:rsid w:val="0072736A"/>
    <w:rsid w:val="00731C07"/>
    <w:rsid w:val="00732812"/>
    <w:rsid w:val="00733D1A"/>
    <w:rsid w:val="0074145E"/>
    <w:rsid w:val="007418D4"/>
    <w:rsid w:val="00750858"/>
    <w:rsid w:val="00755F94"/>
    <w:rsid w:val="007623AA"/>
    <w:rsid w:val="00770A00"/>
    <w:rsid w:val="00771DAA"/>
    <w:rsid w:val="007735F5"/>
    <w:rsid w:val="00774997"/>
    <w:rsid w:val="00775F4C"/>
    <w:rsid w:val="0077692A"/>
    <w:rsid w:val="0078204D"/>
    <w:rsid w:val="00783966"/>
    <w:rsid w:val="007844DF"/>
    <w:rsid w:val="00790186"/>
    <w:rsid w:val="0079242E"/>
    <w:rsid w:val="00792F01"/>
    <w:rsid w:val="007A22D8"/>
    <w:rsid w:val="007A2D6A"/>
    <w:rsid w:val="007A7CFA"/>
    <w:rsid w:val="007A7D5C"/>
    <w:rsid w:val="007C21A0"/>
    <w:rsid w:val="007C7960"/>
    <w:rsid w:val="007D0A4B"/>
    <w:rsid w:val="007D29D5"/>
    <w:rsid w:val="007D6FFE"/>
    <w:rsid w:val="007F5F16"/>
    <w:rsid w:val="007F69CD"/>
    <w:rsid w:val="007F7650"/>
    <w:rsid w:val="008223CA"/>
    <w:rsid w:val="008431DF"/>
    <w:rsid w:val="00843CC3"/>
    <w:rsid w:val="008501BF"/>
    <w:rsid w:val="00850ABB"/>
    <w:rsid w:val="00855D27"/>
    <w:rsid w:val="00866036"/>
    <w:rsid w:val="00870F5B"/>
    <w:rsid w:val="00880B74"/>
    <w:rsid w:val="00881784"/>
    <w:rsid w:val="00884AAB"/>
    <w:rsid w:val="0088580A"/>
    <w:rsid w:val="00886A9E"/>
    <w:rsid w:val="0088727B"/>
    <w:rsid w:val="00890B0B"/>
    <w:rsid w:val="00892FAD"/>
    <w:rsid w:val="008A21A4"/>
    <w:rsid w:val="008A412F"/>
    <w:rsid w:val="008B096E"/>
    <w:rsid w:val="008C53E4"/>
    <w:rsid w:val="008D0894"/>
    <w:rsid w:val="008D1BC6"/>
    <w:rsid w:val="008D29F7"/>
    <w:rsid w:val="008E248B"/>
    <w:rsid w:val="008E2891"/>
    <w:rsid w:val="008E6A6A"/>
    <w:rsid w:val="008F0B16"/>
    <w:rsid w:val="008F4D82"/>
    <w:rsid w:val="008F4EB4"/>
    <w:rsid w:val="008F7F84"/>
    <w:rsid w:val="0090096A"/>
    <w:rsid w:val="00900D02"/>
    <w:rsid w:val="009103C1"/>
    <w:rsid w:val="00917942"/>
    <w:rsid w:val="00920815"/>
    <w:rsid w:val="0092100C"/>
    <w:rsid w:val="0092442F"/>
    <w:rsid w:val="009264B8"/>
    <w:rsid w:val="00927B1D"/>
    <w:rsid w:val="00931154"/>
    <w:rsid w:val="00931E89"/>
    <w:rsid w:val="00933192"/>
    <w:rsid w:val="00935E11"/>
    <w:rsid w:val="00945185"/>
    <w:rsid w:val="009477DE"/>
    <w:rsid w:val="00947A1F"/>
    <w:rsid w:val="009549E9"/>
    <w:rsid w:val="009552D8"/>
    <w:rsid w:val="0095547B"/>
    <w:rsid w:val="0097399B"/>
    <w:rsid w:val="00984FC2"/>
    <w:rsid w:val="00985D57"/>
    <w:rsid w:val="00990A52"/>
    <w:rsid w:val="00997D18"/>
    <w:rsid w:val="009A157E"/>
    <w:rsid w:val="009A3435"/>
    <w:rsid w:val="009A6D71"/>
    <w:rsid w:val="009B54F6"/>
    <w:rsid w:val="009B67E1"/>
    <w:rsid w:val="009C0534"/>
    <w:rsid w:val="009C0C1C"/>
    <w:rsid w:val="009D2BEE"/>
    <w:rsid w:val="009E1703"/>
    <w:rsid w:val="009E28C3"/>
    <w:rsid w:val="009E3D49"/>
    <w:rsid w:val="009E50D5"/>
    <w:rsid w:val="00A06D6D"/>
    <w:rsid w:val="00A117AD"/>
    <w:rsid w:val="00A12AC9"/>
    <w:rsid w:val="00A20917"/>
    <w:rsid w:val="00A26D3A"/>
    <w:rsid w:val="00A30A60"/>
    <w:rsid w:val="00A42C6A"/>
    <w:rsid w:val="00A530F2"/>
    <w:rsid w:val="00A53D1F"/>
    <w:rsid w:val="00A62FD5"/>
    <w:rsid w:val="00A75DA6"/>
    <w:rsid w:val="00A7630E"/>
    <w:rsid w:val="00A76F12"/>
    <w:rsid w:val="00A76F72"/>
    <w:rsid w:val="00A773C1"/>
    <w:rsid w:val="00A77CFC"/>
    <w:rsid w:val="00A83645"/>
    <w:rsid w:val="00A86D7D"/>
    <w:rsid w:val="00A92D2E"/>
    <w:rsid w:val="00A936F3"/>
    <w:rsid w:val="00AA053D"/>
    <w:rsid w:val="00AA5F1C"/>
    <w:rsid w:val="00AB26F1"/>
    <w:rsid w:val="00AB3D4C"/>
    <w:rsid w:val="00AB5EA8"/>
    <w:rsid w:val="00AB7073"/>
    <w:rsid w:val="00AC68BF"/>
    <w:rsid w:val="00AD0736"/>
    <w:rsid w:val="00AD0E30"/>
    <w:rsid w:val="00AD30CC"/>
    <w:rsid w:val="00AD42F8"/>
    <w:rsid w:val="00AD54EC"/>
    <w:rsid w:val="00AF157D"/>
    <w:rsid w:val="00AF443F"/>
    <w:rsid w:val="00AF4810"/>
    <w:rsid w:val="00AF6CF9"/>
    <w:rsid w:val="00AF7C9A"/>
    <w:rsid w:val="00B00D16"/>
    <w:rsid w:val="00B01528"/>
    <w:rsid w:val="00B0377E"/>
    <w:rsid w:val="00B043C7"/>
    <w:rsid w:val="00B06149"/>
    <w:rsid w:val="00B13D87"/>
    <w:rsid w:val="00B15D8E"/>
    <w:rsid w:val="00B2140C"/>
    <w:rsid w:val="00B22525"/>
    <w:rsid w:val="00B2284D"/>
    <w:rsid w:val="00B265BF"/>
    <w:rsid w:val="00B40BA6"/>
    <w:rsid w:val="00B412AF"/>
    <w:rsid w:val="00B41B81"/>
    <w:rsid w:val="00B439E3"/>
    <w:rsid w:val="00B45331"/>
    <w:rsid w:val="00B4573C"/>
    <w:rsid w:val="00B53CAA"/>
    <w:rsid w:val="00B57663"/>
    <w:rsid w:val="00B61313"/>
    <w:rsid w:val="00B62276"/>
    <w:rsid w:val="00B62CC7"/>
    <w:rsid w:val="00B67769"/>
    <w:rsid w:val="00B76D60"/>
    <w:rsid w:val="00B76E8A"/>
    <w:rsid w:val="00B82822"/>
    <w:rsid w:val="00B93700"/>
    <w:rsid w:val="00B9386A"/>
    <w:rsid w:val="00BA6DC4"/>
    <w:rsid w:val="00BB4E1E"/>
    <w:rsid w:val="00BB50AC"/>
    <w:rsid w:val="00BB564A"/>
    <w:rsid w:val="00BB7BC7"/>
    <w:rsid w:val="00BC2F26"/>
    <w:rsid w:val="00BDB757"/>
    <w:rsid w:val="00BE45A9"/>
    <w:rsid w:val="00BE59C6"/>
    <w:rsid w:val="00BF6DB4"/>
    <w:rsid w:val="00C01572"/>
    <w:rsid w:val="00C02A6A"/>
    <w:rsid w:val="00C1355D"/>
    <w:rsid w:val="00C216A8"/>
    <w:rsid w:val="00C2579B"/>
    <w:rsid w:val="00C31F0F"/>
    <w:rsid w:val="00C338BC"/>
    <w:rsid w:val="00C36EF1"/>
    <w:rsid w:val="00C4080C"/>
    <w:rsid w:val="00C537EC"/>
    <w:rsid w:val="00C56E1A"/>
    <w:rsid w:val="00C621C1"/>
    <w:rsid w:val="00C71AD5"/>
    <w:rsid w:val="00C76786"/>
    <w:rsid w:val="00C77399"/>
    <w:rsid w:val="00C8094E"/>
    <w:rsid w:val="00C81E85"/>
    <w:rsid w:val="00C83B61"/>
    <w:rsid w:val="00C9567A"/>
    <w:rsid w:val="00CA0566"/>
    <w:rsid w:val="00CA1B62"/>
    <w:rsid w:val="00CA1DF9"/>
    <w:rsid w:val="00CA3E99"/>
    <w:rsid w:val="00CB4886"/>
    <w:rsid w:val="00CC0F2E"/>
    <w:rsid w:val="00CC30B4"/>
    <w:rsid w:val="00CC3C8F"/>
    <w:rsid w:val="00CC44E8"/>
    <w:rsid w:val="00CC5420"/>
    <w:rsid w:val="00CC7BE8"/>
    <w:rsid w:val="00CD1D8F"/>
    <w:rsid w:val="00CD26C7"/>
    <w:rsid w:val="00CD4198"/>
    <w:rsid w:val="00CD766A"/>
    <w:rsid w:val="00CD7EE6"/>
    <w:rsid w:val="00CE1DCA"/>
    <w:rsid w:val="00D0056A"/>
    <w:rsid w:val="00D00629"/>
    <w:rsid w:val="00D04657"/>
    <w:rsid w:val="00D12E95"/>
    <w:rsid w:val="00D13D25"/>
    <w:rsid w:val="00D148AC"/>
    <w:rsid w:val="00D148E6"/>
    <w:rsid w:val="00D20656"/>
    <w:rsid w:val="00D2502A"/>
    <w:rsid w:val="00D32139"/>
    <w:rsid w:val="00D32A6B"/>
    <w:rsid w:val="00D32FD9"/>
    <w:rsid w:val="00D33E84"/>
    <w:rsid w:val="00D42B3C"/>
    <w:rsid w:val="00D43313"/>
    <w:rsid w:val="00D46454"/>
    <w:rsid w:val="00D51801"/>
    <w:rsid w:val="00D64868"/>
    <w:rsid w:val="00D73192"/>
    <w:rsid w:val="00D750D6"/>
    <w:rsid w:val="00D7655B"/>
    <w:rsid w:val="00D768E6"/>
    <w:rsid w:val="00D77870"/>
    <w:rsid w:val="00D77B5B"/>
    <w:rsid w:val="00D87851"/>
    <w:rsid w:val="00D9327C"/>
    <w:rsid w:val="00D94660"/>
    <w:rsid w:val="00D95B88"/>
    <w:rsid w:val="00D97D8B"/>
    <w:rsid w:val="00DB1CFE"/>
    <w:rsid w:val="00DB6C63"/>
    <w:rsid w:val="00DC1461"/>
    <w:rsid w:val="00DC7EA5"/>
    <w:rsid w:val="00DD04E4"/>
    <w:rsid w:val="00DD29DC"/>
    <w:rsid w:val="00DE0250"/>
    <w:rsid w:val="00DE1FBB"/>
    <w:rsid w:val="00DE20FA"/>
    <w:rsid w:val="00DE4475"/>
    <w:rsid w:val="00DF3AA9"/>
    <w:rsid w:val="00DF53C3"/>
    <w:rsid w:val="00E05C3D"/>
    <w:rsid w:val="00E11A49"/>
    <w:rsid w:val="00E11AA4"/>
    <w:rsid w:val="00E12DB1"/>
    <w:rsid w:val="00E14858"/>
    <w:rsid w:val="00E14B3D"/>
    <w:rsid w:val="00E210B5"/>
    <w:rsid w:val="00E23BF0"/>
    <w:rsid w:val="00E269DF"/>
    <w:rsid w:val="00E26C3B"/>
    <w:rsid w:val="00E319B9"/>
    <w:rsid w:val="00E32517"/>
    <w:rsid w:val="00E44971"/>
    <w:rsid w:val="00E4574C"/>
    <w:rsid w:val="00E462AC"/>
    <w:rsid w:val="00E470AE"/>
    <w:rsid w:val="00E504CE"/>
    <w:rsid w:val="00E51227"/>
    <w:rsid w:val="00E576EB"/>
    <w:rsid w:val="00E609ED"/>
    <w:rsid w:val="00E620F9"/>
    <w:rsid w:val="00E62991"/>
    <w:rsid w:val="00E65FE5"/>
    <w:rsid w:val="00E664DB"/>
    <w:rsid w:val="00E773AA"/>
    <w:rsid w:val="00E80F56"/>
    <w:rsid w:val="00E85D20"/>
    <w:rsid w:val="00E868EA"/>
    <w:rsid w:val="00EA2B92"/>
    <w:rsid w:val="00EA4FDB"/>
    <w:rsid w:val="00EA5BEA"/>
    <w:rsid w:val="00EA6B18"/>
    <w:rsid w:val="00EA7ED4"/>
    <w:rsid w:val="00EB57C0"/>
    <w:rsid w:val="00EB618D"/>
    <w:rsid w:val="00EB6697"/>
    <w:rsid w:val="00EB67BA"/>
    <w:rsid w:val="00EC6F8C"/>
    <w:rsid w:val="00ED0552"/>
    <w:rsid w:val="00ED1D7D"/>
    <w:rsid w:val="00ED6411"/>
    <w:rsid w:val="00EE4C1E"/>
    <w:rsid w:val="00EE71A0"/>
    <w:rsid w:val="00EF3C10"/>
    <w:rsid w:val="00F00CA8"/>
    <w:rsid w:val="00F07471"/>
    <w:rsid w:val="00F07614"/>
    <w:rsid w:val="00F11957"/>
    <w:rsid w:val="00F1267C"/>
    <w:rsid w:val="00F13BAF"/>
    <w:rsid w:val="00F17300"/>
    <w:rsid w:val="00F17F89"/>
    <w:rsid w:val="00F23CD6"/>
    <w:rsid w:val="00F241E8"/>
    <w:rsid w:val="00F2616E"/>
    <w:rsid w:val="00F304FC"/>
    <w:rsid w:val="00F33D39"/>
    <w:rsid w:val="00F35F26"/>
    <w:rsid w:val="00F40871"/>
    <w:rsid w:val="00F4290E"/>
    <w:rsid w:val="00F45346"/>
    <w:rsid w:val="00F4784E"/>
    <w:rsid w:val="00F51EC6"/>
    <w:rsid w:val="00F563CC"/>
    <w:rsid w:val="00F6375C"/>
    <w:rsid w:val="00F637CD"/>
    <w:rsid w:val="00F63B3A"/>
    <w:rsid w:val="00F64366"/>
    <w:rsid w:val="00F650F5"/>
    <w:rsid w:val="00F7222E"/>
    <w:rsid w:val="00F72D6E"/>
    <w:rsid w:val="00F76F57"/>
    <w:rsid w:val="00F77066"/>
    <w:rsid w:val="00F803A4"/>
    <w:rsid w:val="00F85C09"/>
    <w:rsid w:val="00F85FA6"/>
    <w:rsid w:val="00F87504"/>
    <w:rsid w:val="00F9014E"/>
    <w:rsid w:val="00F93790"/>
    <w:rsid w:val="00F97FE7"/>
    <w:rsid w:val="00FA2F82"/>
    <w:rsid w:val="00FA4E6C"/>
    <w:rsid w:val="00FA5E2A"/>
    <w:rsid w:val="00FB190A"/>
    <w:rsid w:val="00FB22D9"/>
    <w:rsid w:val="00FB7D51"/>
    <w:rsid w:val="00FC16A8"/>
    <w:rsid w:val="00FC189C"/>
    <w:rsid w:val="00FC191C"/>
    <w:rsid w:val="00FC3423"/>
    <w:rsid w:val="00FC48A0"/>
    <w:rsid w:val="00FC64C4"/>
    <w:rsid w:val="00FD50C6"/>
    <w:rsid w:val="00FD7760"/>
    <w:rsid w:val="00FE2400"/>
    <w:rsid w:val="00FE61EF"/>
    <w:rsid w:val="00FE6399"/>
    <w:rsid w:val="00FF7A1E"/>
    <w:rsid w:val="00FF7C43"/>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654659"/>
    <w:rsid w:val="08A1C034"/>
    <w:rsid w:val="09B4D1A7"/>
    <w:rsid w:val="0A290B42"/>
    <w:rsid w:val="0A2D1AD8"/>
    <w:rsid w:val="0ACDDEFC"/>
    <w:rsid w:val="0B4EA629"/>
    <w:rsid w:val="0BAA361D"/>
    <w:rsid w:val="0C00A1A6"/>
    <w:rsid w:val="0C83E7F8"/>
    <w:rsid w:val="0CB4C0A6"/>
    <w:rsid w:val="0CF42CF1"/>
    <w:rsid w:val="0D34F91D"/>
    <w:rsid w:val="0D63B99D"/>
    <w:rsid w:val="0DB05A58"/>
    <w:rsid w:val="0E74D7B5"/>
    <w:rsid w:val="0FF2C77C"/>
    <w:rsid w:val="109F8ABB"/>
    <w:rsid w:val="10EB4DBC"/>
    <w:rsid w:val="11A0950C"/>
    <w:rsid w:val="122D75F5"/>
    <w:rsid w:val="13246A03"/>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1F99CDD0"/>
    <w:rsid w:val="20256C89"/>
    <w:rsid w:val="2125C9B9"/>
    <w:rsid w:val="22602E67"/>
    <w:rsid w:val="22CE81A9"/>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91E34F"/>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82A1E1"/>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872EB73"/>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45316C"/>
    <w:rsid w:val="51B15208"/>
    <w:rsid w:val="520D3EA5"/>
    <w:rsid w:val="52473926"/>
    <w:rsid w:val="538FE4A7"/>
    <w:rsid w:val="546BA988"/>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91F4E4"/>
    <w:rsid w:val="5DE0774F"/>
    <w:rsid w:val="5E879926"/>
    <w:rsid w:val="5ECA51BA"/>
    <w:rsid w:val="5EF8F98D"/>
    <w:rsid w:val="60E0ED94"/>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BEA39DB"/>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20C55429-EB1D-4AB0-830E-E1B3B08FE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uiPriority="0" w:semiHidden="1"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nhideWhenUsed="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0" w:semiHidden="1" w:unhideWhenUsed="1"/>
    <w:lsdException w:name="annotation subject" w:semiHidden="1" w:unhideWhenUsed="1"/>
    <w:lsdException w:name="No List" w:uiPriority="0"/>
    <w:lsdException w:name="Outline List 1" w:uiPriority="0"/>
    <w:lsdException w:name="Outline List 2" w:uiPriority="0"/>
    <w:lsdException w:name="Outline List 3" w:uiPriority="0" w:semiHidden="1" w:unhideWhenUsed="1"/>
    <w:lsdException w:name="Table Simple 1" w:uiPriority="0" w:semiHidden="1" w:unhideWhenUsed="1"/>
    <w:lsdException w:name="Table Simple 2" w:uiPriority="0" w:semiHidden="1" w:unhideWhenUsed="1"/>
    <w:lsdException w:name="Table Simple 3" w:uiPriority="0" w:semiHidden="1" w:unhideWhenUsed="1"/>
    <w:lsdException w:name="Table Classic 1" w:uiPriority="0" w:semiHidden="1" w:unhideWhenUsed="1"/>
    <w:lsdException w:name="Table Classic 2" w:uiPriority="0" w:semiHidden="1" w:unhideWhenUsed="1"/>
    <w:lsdException w:name="Table Classic 3" w:uiPriority="0" w:semiHidden="1" w:unhideWhenUsed="1"/>
    <w:lsdException w:name="Table Classic 4" w:uiPriority="0" w:semiHidden="1" w:unhideWhenUsed="1"/>
    <w:lsdException w:name="Table Colorful 1" w:uiPriority="0" w:semiHidden="1" w:unhideWhenUsed="1"/>
    <w:lsdException w:name="Table Colorful 2" w:uiPriority="0" w:semiHidden="1" w:unhideWhenUsed="1"/>
    <w:lsdException w:name="Table Colorful 3" w:uiPriority="0" w:semiHidden="1" w:unhideWhenUsed="1"/>
    <w:lsdException w:name="Table Columns 1" w:uiPriority="0" w:semiHidden="1" w:unhideWhenUsed="1"/>
    <w:lsdException w:name="Table Columns 2" w:uiPriority="0" w:semiHidden="1" w:unhideWhenUsed="1"/>
    <w:lsdException w:name="Table Columns 3" w:uiPriority="0" w:semiHidden="1" w:unhideWhenUsed="1"/>
    <w:lsdException w:name="Table Columns 4" w:uiPriority="0" w:semiHidden="1" w:unhideWhenUsed="1"/>
    <w:lsdException w:name="Table Columns 5" w:uiPriority="0" w:semiHidden="1" w:unhideWhenUsed="1"/>
    <w:lsdException w:name="Table Grid 1" w:uiPriority="0" w:semiHidden="1" w:unhideWhenUsed="1"/>
    <w:lsdException w:name="Table Grid 2" w:uiPriority="0" w:semiHidden="1" w:unhideWhenUsed="1"/>
    <w:lsdException w:name="Table Grid 3" w:uiPriority="0" w:semiHidden="1" w:unhideWhenUsed="1"/>
    <w:lsdException w:name="Table Grid 4" w:uiPriority="0" w:semiHidden="1" w:unhideWhenUsed="1"/>
    <w:lsdException w:name="Table Grid 5" w:uiPriority="0" w:semiHidden="1" w:unhideWhenUsed="1"/>
    <w:lsdException w:name="Table Grid 6" w:uiPriority="0" w:semiHidden="1" w:unhideWhenUsed="1"/>
    <w:lsdException w:name="Table Grid 7" w:uiPriority="0" w:semiHidden="1" w:unhideWhenUsed="1"/>
    <w:lsdException w:name="Table Grid 8" w:uiPriority="0" w:semiHidden="1" w:unhideWhenUsed="1"/>
    <w:lsdException w:name="Table List 1" w:uiPriority="0" w:semiHidden="1" w:unhideWhenUsed="1"/>
    <w:lsdException w:name="Table List 2" w:uiPriority="0" w:semiHidden="1" w:unhideWhenUsed="1"/>
    <w:lsdException w:name="Table List 3" w:uiPriority="0" w:semiHidden="1" w:unhideWhenUsed="1"/>
    <w:lsdException w:name="Table List 4" w:uiPriority="0" w:semiHidden="1" w:unhideWhenUsed="1"/>
    <w:lsdException w:name="Table List 5" w:uiPriority="0" w:semiHidden="1" w:unhideWhenUsed="1"/>
    <w:lsdException w:name="Table List 6" w:uiPriority="0" w:semiHidden="1" w:unhideWhenUsed="1"/>
    <w:lsdException w:name="Table List 7" w:uiPriority="0" w:semiHidden="1" w:unhideWhenUsed="1"/>
    <w:lsdException w:name="Table List 8" w:uiPriority="0" w:semiHidden="1" w:unhideWhenUsed="1"/>
    <w:lsdException w:name="Table 3D effects 1" w:uiPriority="0" w:semiHidden="1" w:unhideWhenUsed="1"/>
    <w:lsdException w:name="Table 3D effects 2" w:uiPriority="0" w:semiHidden="1" w:unhideWhenUsed="1"/>
    <w:lsdException w:name="Table 3D effects 3" w:uiPriority="0" w:semiHidden="1" w:unhideWhenUsed="1"/>
    <w:lsdException w:name="Table Contemporary" w:uiPriority="0" w:semiHidden="1" w:unhideWhenUsed="1"/>
    <w:lsdException w:name="Table Elegant" w:uiPriority="0" w:semiHidden="1" w:unhideWhenUsed="1"/>
    <w:lsdException w:name="Table Professional" w:uiPriority="0" w:semiHidden="1" w:unhideWhenUsed="1"/>
    <w:lsdException w:name="Table Subtle 1" w:uiPriority="0" w:semiHidden="1" w:unhideWhenUsed="1"/>
    <w:lsdException w:name="Table Subtle 2" w:uiPriority="0" w:semiHidden="1" w:unhideWhenUsed="1"/>
    <w:lsdException w:name="Table Web 1" w:uiPriority="0" w:semiHidden="1" w:unhideWhenUsed="1"/>
    <w:lsdException w:name="Table Web 2" w:uiPriority="0" w:semiHidden="1" w:unhideWhenUsed="1"/>
    <w:lsdException w:name="Table Web 3" w:uiPriority="0" w:semiHidden="1" w:unhideWhenUsed="1"/>
    <w:lsdException w:name="Balloon Text" w:semiHidden="1" w:unhideWhenUsed="1"/>
    <w:lsdException w:name="Table Grid" w:uiPriority="0"/>
    <w:lsdException w:name="Table Theme" w:uiPriority="0"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TextChar" w:customStyle="1">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styleId="FooterChar" w:customStyle="1">
    <w:name w:val="Footer Char"/>
    <w:link w:val="Footer"/>
    <w:uiPriority w:val="99"/>
    <w:rsid w:val="00B06149"/>
    <w:rPr>
      <w:rFonts w:ascii="Arial" w:hAnsi="Arial"/>
      <w:sz w:val="18"/>
    </w:rPr>
  </w:style>
  <w:style w:type="paragraph" w:styleId="Textnumbered" w:customStyle="1">
    <w:name w:val="Text numbered"/>
    <w:qFormat/>
    <w:rsid w:val="005D728B"/>
    <w:pPr>
      <w:numPr>
        <w:numId w:val="3"/>
      </w:numPr>
      <w:spacing w:after="240"/>
      <w:ind w:left="357" w:hanging="357"/>
    </w:pPr>
    <w:rPr>
      <w:rFonts w:ascii="Arial" w:hAnsi="Arial"/>
      <w:sz w:val="22"/>
    </w:rPr>
  </w:style>
  <w:style w:type="paragraph" w:styleId="Bulletundernumberedtext" w:customStyle="1">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styleId="Bulletundertext" w:customStyle="1">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styleId="Text" w:customStyle="1">
    <w:name w:val="Text"/>
    <w:link w:val="TextChar"/>
    <w:qFormat/>
    <w:rsid w:val="00D9327C"/>
    <w:pPr>
      <w:spacing w:after="240"/>
    </w:pPr>
    <w:rPr>
      <w:rFonts w:ascii="Arial" w:hAnsi="Arial"/>
      <w:sz w:val="22"/>
    </w:rPr>
  </w:style>
  <w:style w:type="paragraph" w:styleId="Textindented" w:customStyle="1">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styleId="SubtitleChar" w:customStyle="1">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rsid w:val="007C21A0"/>
    <w:pPr>
      <w:spacing w:after="0"/>
    </w:pPr>
    <w:rPr>
      <w:rFonts w:ascii="Times New Roman" w:hAnsi="Times New Roman"/>
      <w:sz w:val="24"/>
      <w:szCs w:val="24"/>
    </w:rPr>
  </w:style>
  <w:style w:type="paragraph" w:styleId="Pa4" w:customStyle="1">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styleId="NormalWebChar" w:customStyle="1">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styleId="PlainTextChar" w:customStyle="1">
    <w:name w:val="Plain Text Char"/>
    <w:basedOn w:val="DefaultParagraphFont"/>
    <w:uiPriority w:val="99"/>
    <w:semiHidden/>
    <w:rsid w:val="007C21A0"/>
    <w:rPr>
      <w:rFonts w:ascii="Consolas" w:hAnsi="Consolas"/>
      <w:sz w:val="21"/>
      <w:szCs w:val="21"/>
    </w:rPr>
  </w:style>
  <w:style w:type="character" w:styleId="PlainTextChar1" w:customStyle="1">
    <w:name w:val="Plain Text Char1"/>
    <w:link w:val="PlainText"/>
    <w:semiHidden/>
    <w:locked/>
    <w:rsid w:val="007C21A0"/>
    <w:rPr>
      <w:rFonts w:ascii="Calibri" w:hAnsi="Calibri"/>
      <w:sz w:val="22"/>
      <w:szCs w:val="21"/>
      <w:lang w:eastAsia="en-US"/>
    </w:rPr>
  </w:style>
  <w:style w:type="character" w:styleId="CommentReference">
    <w:name w:val="Comment Reference"/>
    <w:rsid w:val="007C21A0"/>
    <w:rPr>
      <w:sz w:val="16"/>
      <w:szCs w:val="16"/>
    </w:rPr>
  </w:style>
  <w:style w:type="paragraph" w:styleId="CommentText">
    <w:name w:val="Comment Text"/>
    <w:basedOn w:val="Normal"/>
    <w:link w:val="CommentTextChar1"/>
    <w:rsid w:val="007C21A0"/>
    <w:pPr>
      <w:spacing w:after="0"/>
    </w:pPr>
    <w:rPr>
      <w:rFonts w:ascii="Times New Roman" w:hAnsi="Times New Roman"/>
      <w:sz w:val="20"/>
    </w:rPr>
  </w:style>
  <w:style w:type="character" w:styleId="CommentTextChar" w:customStyle="1">
    <w:name w:val="Comment Text Char"/>
    <w:basedOn w:val="DefaultParagraphFont"/>
    <w:uiPriority w:val="99"/>
    <w:semiHidden/>
    <w:rsid w:val="007C21A0"/>
    <w:rPr>
      <w:rFonts w:ascii="Arial" w:hAnsi="Arial"/>
    </w:rPr>
  </w:style>
  <w:style w:type="character" w:styleId="CommentTextChar1" w:customStyle="1">
    <w:name w:val="Comment Text Char1"/>
    <w:basedOn w:val="DefaultParagraphFont"/>
    <w:link w:val="CommentText"/>
    <w:rsid w:val="007C21A0"/>
  </w:style>
  <w:style w:type="paragraph" w:styleId="Default" w:customStyle="1">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Comment Subject"/>
    <w:basedOn w:val="CommentText"/>
    <w:next w:val="CommentText"/>
    <w:link w:val="CommentSubjectChar"/>
    <w:uiPriority w:val="99"/>
    <w:semiHidden/>
    <w:unhideWhenUsed/>
    <w:rsid w:val="001346B1"/>
    <w:pPr>
      <w:spacing w:after="240"/>
    </w:pPr>
    <w:rPr>
      <w:rFonts w:ascii="Arial" w:hAnsi="Arial"/>
      <w:b/>
      <w:bCs/>
    </w:rPr>
  </w:style>
  <w:style w:type="character" w:styleId="CommentSubjectChar" w:customStyle="1">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styleId="normaltextrun" w:customStyle="1">
    <w:name w:val="normaltextrun"/>
    <w:basedOn w:val="DefaultParagraphFont"/>
    <w:rsid w:val="6C9C15CF"/>
  </w:style>
  <w:style w:type="character" w:styleId="eop" w:customStyle="1">
    <w:name w:val="eop"/>
    <w:basedOn w:val="DefaultParagraphFont"/>
    <w:rsid w:val="6C9C15CF"/>
  </w:style>
  <w:style w:type="character" w:styleId="normaltextrun1" w:customStyle="1">
    <w:name w:val="normaltextrun1"/>
    <w:basedOn w:val="DefaultParagraphFont"/>
    <w:uiPriority w:val="1"/>
    <w:rsid w:val="6C9C15CF"/>
  </w:style>
  <w:style w:type="paragraph" w:styleId="paragraph" w:customStyle="1">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1170607436">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96870668">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751389454">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 w:id="506795734">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1730495031">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228270285">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71197918">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success-profiles" TargetMode="External"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24D2FCBD683F4FB10DC4A26747D9E0" ma:contentTypeVersion="13" ma:contentTypeDescription="Create a new document." ma:contentTypeScope="" ma:versionID="996776d5fcf006351407e7bcc5bff690">
  <xsd:schema xmlns:xsd="http://www.w3.org/2001/XMLSchema" xmlns:xs="http://www.w3.org/2001/XMLSchema" xmlns:p="http://schemas.microsoft.com/office/2006/metadata/properties" xmlns:ns2="bee74338-3ff3-4377-851b-8f32c7f8f963" xmlns:ns3="a2755a80-40df-4f57-a2ee-48c85b5b9f3c" targetNamespace="http://schemas.microsoft.com/office/2006/metadata/properties" ma:root="true" ma:fieldsID="3063c44adbbca591caa39d483d17e432" ns2:_="" ns3:_="">
    <xsd:import namespace="bee74338-3ff3-4377-851b-8f32c7f8f963"/>
    <xsd:import namespace="a2755a80-40df-4f57-a2ee-48c85b5b9f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e74338-3ff3-4377-851b-8f32c7f8f9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55a80-40df-4f57-a2ee-48c85b5b9f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ee74338-3ff3-4377-851b-8f32c7f8f963">
      <Terms xmlns="http://schemas.microsoft.com/office/infopath/2007/PartnerControls"/>
    </lcf76f155ced4ddcb4097134ff3c332f>
    <SharedWithUsers xmlns="a2755a80-40df-4f57-a2ee-48c85b5b9f3c">
      <UserInfo>
        <DisplayName>Woods, Ursula</DisplayName>
        <AccountId>1488</AccountId>
        <AccountType/>
      </UserInfo>
      <UserInfo>
        <DisplayName>Leach, Andrew</DisplayName>
        <AccountId>77</AccountId>
        <AccountType/>
      </UserInfo>
    </SharedWithUsers>
  </documentManagement>
</p:properties>
</file>

<file path=customXml/itemProps1.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customXml/itemProps2.xml><?xml version="1.0" encoding="utf-8"?>
<ds:datastoreItem xmlns:ds="http://schemas.openxmlformats.org/officeDocument/2006/customXml" ds:itemID="{B639B85E-21EE-4656-B236-03FEF72D0B6D}">
  <ds:schemaRefs>
    <ds:schemaRef ds:uri="http://schemas.microsoft.com/sharepoint/v3/contenttype/forms"/>
  </ds:schemaRefs>
</ds:datastoreItem>
</file>

<file path=customXml/itemProps3.xml><?xml version="1.0" encoding="utf-8"?>
<ds:datastoreItem xmlns:ds="http://schemas.openxmlformats.org/officeDocument/2006/customXml" ds:itemID="{9FE0C4C2-641B-429E-BB8C-769E8D70B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e74338-3ff3-4377-851b-8f32c7f8f963"/>
    <ds:schemaRef ds:uri="a2755a80-40df-4f57-a2ee-48c85b5b9f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B57ADF-C69B-43FA-AB3D-6A2E052FBDDD}">
  <ds:schemaRefs>
    <ds:schemaRef ds:uri="http://schemas.microsoft.com/office/2006/metadata/properties"/>
    <ds:schemaRef ds:uri="http://schemas.microsoft.com/office/infopath/2007/PartnerControls"/>
    <ds:schemaRef ds:uri="bee74338-3ff3-4377-851b-8f32c7f8f963"/>
    <ds:schemaRef ds:uri="a2755a80-40df-4f57-a2ee-48c85b5b9f3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word-document-template</ap:Template>
  <ap:Application>Microsoft Word for the web</ap:Application>
  <ap:DocSecurity>2</ap:DocSecurity>
  <ap:ScaleCrop>false</ap:ScaleCrop>
  <ap:Manager>Ministry of Justice</ap:Manager>
  <ap:Company>Ministry of Justice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[Insert title of document]</dc:title>
  <dc:subject>[Insert subtitle and/or short description of document]</dc:subject>
  <dc:creator>Jatinder.Sagoo1@justice.gov.uk</dc:creator>
  <keywords>Ministry of Justice, [other keywords]</keywords>
  <dc:description/>
  <lastModifiedBy>Singh, Harjeet</lastModifiedBy>
  <revision>31</revision>
  <lastPrinted>2007-08-06T22:19:00.0000000Z</lastPrinted>
  <dcterms:created xsi:type="dcterms:W3CDTF">2026-05-12T09:09:00.0000000Z</dcterms:created>
  <dcterms:modified xsi:type="dcterms:W3CDTF">2026-06-16T10:31:09.3677678Z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0x010100A524D2FCBD683F4FB10DC4A26747D9E0</vt:lpwstr>
  </property>
  <property fmtid="{D5CDD505-2E9C-101B-9397-08002B2CF9AE}" pid="3" name="MediaServiceImageTags">
    <vt:lpwstr/>
  </property>
  <property fmtid="{D5CDD505-2E9C-101B-9397-08002B2CF9AE}" pid="4" name="docLang">
    <vt:lpwstr>en</vt:lpwstr>
  </property>
</Properties>
</file>