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1E713" w14:textId="77777777" w:rsidR="000B65CD" w:rsidRPr="006B4D71" w:rsidRDefault="000B65CD" w:rsidP="000B65CD">
      <w:pPr>
        <w:pStyle w:val="NormalWeb"/>
        <w:rPr>
          <w:rFonts w:asciiTheme="minorHAnsi" w:hAnsiTheme="minorHAnsi"/>
        </w:rPr>
      </w:pPr>
      <w:r w:rsidRPr="006B4D71">
        <w:rPr>
          <w:rFonts w:asciiTheme="minorHAnsi" w:hAnsiTheme="minorHAnsi"/>
          <w:b/>
          <w:bCs/>
        </w:rPr>
        <w:t>Role Title:</w:t>
      </w:r>
      <w:r w:rsidRPr="006B4D71">
        <w:rPr>
          <w:rFonts w:asciiTheme="minorHAnsi" w:hAnsiTheme="minorHAnsi"/>
        </w:rPr>
        <w:t xml:space="preserve"> AI Agent Enablement Lead</w:t>
      </w:r>
    </w:p>
    <w:p w14:paraId="0B17EDB2" w14:textId="28A5518F" w:rsidR="000D6EF0" w:rsidRPr="006B4D71" w:rsidRDefault="000D6EF0" w:rsidP="000B65CD">
      <w:pPr>
        <w:pStyle w:val="NormalWeb"/>
        <w:rPr>
          <w:rFonts w:asciiTheme="minorHAnsi" w:hAnsiTheme="minorHAnsi"/>
        </w:rPr>
      </w:pPr>
      <w:r w:rsidRPr="006B4D71">
        <w:rPr>
          <w:rFonts w:asciiTheme="minorHAnsi" w:hAnsiTheme="minorHAnsi"/>
          <w:b/>
          <w:bCs/>
        </w:rPr>
        <w:t>Grade:</w:t>
      </w:r>
      <w:r w:rsidRPr="006B4D71">
        <w:rPr>
          <w:rFonts w:asciiTheme="minorHAnsi" w:hAnsiTheme="minorHAnsi"/>
        </w:rPr>
        <w:t xml:space="preserve"> Grade 7</w:t>
      </w:r>
    </w:p>
    <w:p w14:paraId="27FA8804" w14:textId="77777777" w:rsidR="000B65CD" w:rsidRPr="006B4D71" w:rsidRDefault="000B65CD" w:rsidP="000B65CD">
      <w:pPr>
        <w:pStyle w:val="NormalWeb"/>
        <w:rPr>
          <w:rFonts w:asciiTheme="minorHAnsi" w:hAnsiTheme="minorHAnsi"/>
        </w:rPr>
      </w:pPr>
      <w:r w:rsidRPr="006B4D71">
        <w:rPr>
          <w:rFonts w:asciiTheme="minorHAnsi" w:hAnsiTheme="minorHAnsi"/>
          <w:b/>
          <w:bCs/>
        </w:rPr>
        <w:t>Directorate:</w:t>
      </w:r>
      <w:r w:rsidRPr="006B4D71">
        <w:rPr>
          <w:rFonts w:asciiTheme="minorHAnsi" w:hAnsiTheme="minorHAnsi"/>
        </w:rPr>
        <w:t xml:space="preserve"> Justice AI Unit within the Service Strategy &amp; Transformation Directorate</w:t>
      </w:r>
    </w:p>
    <w:p w14:paraId="5140B933" w14:textId="77777777" w:rsidR="000B65CD" w:rsidRPr="006B4D71" w:rsidRDefault="000B65CD" w:rsidP="000B65CD">
      <w:pPr>
        <w:pStyle w:val="NormalWeb"/>
        <w:rPr>
          <w:rFonts w:asciiTheme="minorHAnsi" w:hAnsiTheme="minorHAnsi"/>
          <w:b/>
          <w:bCs/>
        </w:rPr>
      </w:pPr>
      <w:r w:rsidRPr="006B4D71">
        <w:rPr>
          <w:rFonts w:asciiTheme="minorHAnsi" w:hAnsiTheme="minorHAnsi"/>
          <w:b/>
          <w:bCs/>
        </w:rPr>
        <w:t>Role Purpose</w:t>
      </w:r>
    </w:p>
    <w:p w14:paraId="3B0DB8C3" w14:textId="2152DC05" w:rsidR="000B65CD" w:rsidRPr="006B4D71" w:rsidRDefault="000B65CD" w:rsidP="000B65CD">
      <w:pPr>
        <w:pStyle w:val="NormalWeb"/>
        <w:rPr>
          <w:rFonts w:asciiTheme="minorHAnsi" w:hAnsiTheme="minorHAnsi"/>
        </w:rPr>
      </w:pPr>
      <w:r w:rsidRPr="006B4D71">
        <w:rPr>
          <w:rFonts w:asciiTheme="minorHAnsi" w:hAnsiTheme="minorHAnsi"/>
        </w:rPr>
        <w:t xml:space="preserve">The AI Agent Enablement Lead will drive the </w:t>
      </w:r>
      <w:r w:rsidR="002D631B" w:rsidRPr="006B4D71">
        <w:rPr>
          <w:rFonts w:asciiTheme="minorHAnsi" w:hAnsiTheme="minorHAnsi"/>
        </w:rPr>
        <w:t>de</w:t>
      </w:r>
      <w:r w:rsidR="007C77F5" w:rsidRPr="006B4D71">
        <w:rPr>
          <w:rFonts w:asciiTheme="minorHAnsi" w:hAnsiTheme="minorHAnsi"/>
        </w:rPr>
        <w:t>sign</w:t>
      </w:r>
      <w:r w:rsidRPr="006B4D71">
        <w:rPr>
          <w:rFonts w:asciiTheme="minorHAnsi" w:hAnsiTheme="minorHAnsi"/>
        </w:rPr>
        <w:t>, development, and scaling of AI agents across the Ministry of Justice and its agencies. The role will help teams identify opportunities to automate, augment, and improve services through AI-powered agents, assistants, and workflows.</w:t>
      </w:r>
    </w:p>
    <w:p w14:paraId="1875E583" w14:textId="4A48F876" w:rsidR="000B65CD" w:rsidRPr="006B4D71" w:rsidRDefault="000B65CD" w:rsidP="000B65CD">
      <w:pPr>
        <w:pStyle w:val="NormalWeb"/>
        <w:rPr>
          <w:rFonts w:asciiTheme="minorHAnsi" w:hAnsiTheme="minorHAnsi"/>
        </w:rPr>
      </w:pPr>
      <w:r w:rsidRPr="006B4D71">
        <w:rPr>
          <w:rFonts w:asciiTheme="minorHAnsi" w:hAnsiTheme="minorHAnsi"/>
        </w:rPr>
        <w:t xml:space="preserve">Working across business, operational, digital, and data teams, the post holder will support the </w:t>
      </w:r>
      <w:r w:rsidR="004F5FB0" w:rsidRPr="006B4D71">
        <w:rPr>
          <w:rFonts w:asciiTheme="minorHAnsi" w:hAnsiTheme="minorHAnsi"/>
        </w:rPr>
        <w:t>deve</w:t>
      </w:r>
      <w:r w:rsidR="00AF0ED4" w:rsidRPr="006B4D71">
        <w:rPr>
          <w:rFonts w:asciiTheme="minorHAnsi" w:hAnsiTheme="minorHAnsi"/>
        </w:rPr>
        <w:t>lopment</w:t>
      </w:r>
      <w:r w:rsidRPr="006B4D71">
        <w:rPr>
          <w:rFonts w:asciiTheme="minorHAnsi" w:hAnsiTheme="minorHAnsi"/>
        </w:rPr>
        <w:t>, deployment, governance, and adoption of agent-based solutions built on platforms such as Microsoft Copilot, Copilot Studio, Azure AI Foundry, OpenAI GPTs, Claude, and future AI technologies.</w:t>
      </w:r>
    </w:p>
    <w:p w14:paraId="7DF28FCE" w14:textId="77777777" w:rsidR="000B65CD" w:rsidRPr="006B4D71" w:rsidRDefault="000B65CD" w:rsidP="000B65CD">
      <w:pPr>
        <w:pStyle w:val="NormalWeb"/>
        <w:rPr>
          <w:rFonts w:asciiTheme="minorHAnsi" w:hAnsiTheme="minorHAnsi"/>
        </w:rPr>
      </w:pPr>
      <w:r w:rsidRPr="006B4D71">
        <w:rPr>
          <w:rFonts w:asciiTheme="minorHAnsi" w:hAnsiTheme="minorHAnsi"/>
        </w:rPr>
        <w:t>The role combines strategic leadership, business transformation, stakeholder engagement, and hands-on support to ensure AI agents deliver measurable value while meeting security, governance, and ethical standards.</w:t>
      </w:r>
    </w:p>
    <w:p w14:paraId="36645B92" w14:textId="77777777" w:rsidR="00802BB3" w:rsidRPr="006B4D71" w:rsidRDefault="00802BB3" w:rsidP="00802BB3">
      <w:pPr>
        <w:rPr>
          <w:rFonts w:eastAsia="Times New Roman" w:cs="Times New Roman"/>
          <w:kern w:val="0"/>
          <w:lang w:eastAsia="en-GB"/>
          <w14:ligatures w14:val="none"/>
        </w:rPr>
      </w:pPr>
      <w:r w:rsidRPr="006B4D71">
        <w:rPr>
          <w:rFonts w:eastAsia="Times New Roman" w:cs="Times New Roman"/>
          <w:kern w:val="0"/>
          <w:lang w:eastAsia="en-GB"/>
          <w14:ligatures w14:val="none"/>
        </w:rPr>
        <w:t>This is not a traditional software engineering role. We are looking for candidates who are curious about how technology works and motivated to build their technical skills over time, including developing experience with tools and programming.</w:t>
      </w:r>
    </w:p>
    <w:p w14:paraId="76131830" w14:textId="545B2C52" w:rsidR="002C160D" w:rsidRPr="006B4D71" w:rsidRDefault="00E451A8" w:rsidP="00C9462A">
      <w:pPr>
        <w:rPr>
          <w:rFonts w:eastAsia="Times New Roman" w:cs="Times New Roman"/>
          <w:kern w:val="0"/>
          <w:lang w:eastAsia="en-GB"/>
          <w14:ligatures w14:val="none"/>
        </w:rPr>
      </w:pPr>
      <w:r w:rsidRPr="006B4D71">
        <w:rPr>
          <w:rFonts w:eastAsia="Times New Roman" w:cs="Times New Roman"/>
          <w:kern w:val="0"/>
          <w:lang w:eastAsia="en-GB"/>
          <w14:ligatures w14:val="none"/>
        </w:rPr>
        <w:t>You may already have experience using no-code or low-code tools such as Copilot Studio, Power Platform, or custom GPTs, or be developing your technical skills</w:t>
      </w:r>
      <w:r w:rsidR="00587549" w:rsidRPr="006B4D71">
        <w:rPr>
          <w:rFonts w:eastAsia="Times New Roman" w:cs="Times New Roman"/>
          <w:kern w:val="0"/>
          <w:lang w:eastAsia="en-GB"/>
          <w14:ligatures w14:val="none"/>
        </w:rPr>
        <w:t xml:space="preserve"> fur</w:t>
      </w:r>
      <w:r w:rsidR="00C66D44" w:rsidRPr="006B4D71">
        <w:rPr>
          <w:rFonts w:eastAsia="Times New Roman" w:cs="Times New Roman"/>
          <w:kern w:val="0"/>
          <w:lang w:eastAsia="en-GB"/>
          <w14:ligatures w14:val="none"/>
        </w:rPr>
        <w:t>ther</w:t>
      </w:r>
      <w:r w:rsidRPr="006B4D71">
        <w:rPr>
          <w:rFonts w:eastAsia="Times New Roman" w:cs="Times New Roman"/>
          <w:kern w:val="0"/>
          <w:lang w:eastAsia="en-GB"/>
          <w14:ligatures w14:val="none"/>
        </w:rPr>
        <w:t>, for example with languages such as Python. What matters most is a willingness to experiment, learn, and work closely with technical specialists to deliver practical AI solutions.</w:t>
      </w:r>
    </w:p>
    <w:p w14:paraId="166399CB" w14:textId="24AC039B" w:rsidR="00C9462A" w:rsidRPr="006B4D71" w:rsidRDefault="00C9462A" w:rsidP="00C9462A">
      <w:r w:rsidRPr="006B4D71">
        <w:t xml:space="preserve">To learn more about the Justice AI Unit and our work, visit our </w:t>
      </w:r>
      <w:hyperlink r:id="rId8" w:history="1">
        <w:r w:rsidRPr="006B4D71">
          <w:rPr>
            <w:rStyle w:val="Hyperlink"/>
          </w:rPr>
          <w:t>website</w:t>
        </w:r>
      </w:hyperlink>
      <w:r w:rsidRPr="006B4D71">
        <w:t xml:space="preserve"> or follow us on </w:t>
      </w:r>
      <w:hyperlink r:id="rId9" w:history="1">
        <w:r w:rsidRPr="006B4D71">
          <w:rPr>
            <w:rStyle w:val="Hyperlink"/>
          </w:rPr>
          <w:t>LinkedIn</w:t>
        </w:r>
      </w:hyperlink>
      <w:r w:rsidRPr="006B4D71">
        <w:t xml:space="preserve"> for updates and insights. </w:t>
      </w:r>
    </w:p>
    <w:p w14:paraId="5D83BB09" w14:textId="77777777" w:rsidR="000B65CD" w:rsidRPr="006B4D71" w:rsidRDefault="000B65CD" w:rsidP="000B65CD">
      <w:pPr>
        <w:pStyle w:val="NormalWeb"/>
        <w:rPr>
          <w:rFonts w:asciiTheme="minorHAnsi" w:hAnsiTheme="minorHAnsi"/>
          <w:b/>
          <w:bCs/>
        </w:rPr>
      </w:pPr>
      <w:r w:rsidRPr="006B4D71">
        <w:rPr>
          <w:rFonts w:asciiTheme="minorHAnsi" w:hAnsiTheme="minorHAnsi"/>
          <w:b/>
          <w:bCs/>
        </w:rPr>
        <w:t>Key Responsibilities</w:t>
      </w:r>
    </w:p>
    <w:p w14:paraId="34EE26EB" w14:textId="77777777" w:rsidR="002266C2" w:rsidRPr="006B4D71" w:rsidRDefault="000B65CD" w:rsidP="002266C2">
      <w:pPr>
        <w:pStyle w:val="ListParagraph"/>
        <w:numPr>
          <w:ilvl w:val="0"/>
          <w:numId w:val="2"/>
        </w:numPr>
      </w:pPr>
      <w:r w:rsidRPr="006B4D71">
        <w:t>Lead the adoption and integration of AI agents across the Ministry of Justice workforce.</w:t>
      </w:r>
    </w:p>
    <w:p w14:paraId="7BF4C46B" w14:textId="77777777" w:rsidR="002266C2" w:rsidRPr="006B4D71" w:rsidRDefault="000B65CD" w:rsidP="002266C2">
      <w:pPr>
        <w:pStyle w:val="ListParagraph"/>
        <w:numPr>
          <w:ilvl w:val="0"/>
          <w:numId w:val="2"/>
        </w:numPr>
      </w:pPr>
      <w:r w:rsidRPr="006B4D71">
        <w:t>Support business areas in identifying high-value use cases for AI agents and workflow automation.</w:t>
      </w:r>
    </w:p>
    <w:p w14:paraId="25239B59" w14:textId="77777777" w:rsidR="002266C2" w:rsidRPr="006B4D71" w:rsidRDefault="000B65CD" w:rsidP="002266C2">
      <w:pPr>
        <w:pStyle w:val="ListParagraph"/>
        <w:numPr>
          <w:ilvl w:val="0"/>
          <w:numId w:val="2"/>
        </w:numPr>
      </w:pPr>
      <w:r w:rsidRPr="006B4D71">
        <w:t>Provide hands-on support to teams creating and deploying AI agents, custom GPTs, Copilot agents, and other AI-powered solutions.</w:t>
      </w:r>
    </w:p>
    <w:p w14:paraId="6AED1D2D" w14:textId="77777777" w:rsidR="002266C2" w:rsidRPr="006B4D71" w:rsidRDefault="000B65CD" w:rsidP="002266C2">
      <w:pPr>
        <w:pStyle w:val="ListParagraph"/>
        <w:numPr>
          <w:ilvl w:val="0"/>
          <w:numId w:val="2"/>
        </w:numPr>
      </w:pPr>
      <w:r w:rsidRPr="006B4D71">
        <w:t>Develop reusable patterns, templates, prompts, and governance frameworks to accelerate safe agent development.</w:t>
      </w:r>
    </w:p>
    <w:p w14:paraId="4DB36F35" w14:textId="77777777" w:rsidR="002266C2" w:rsidRPr="006B4D71" w:rsidRDefault="000B65CD" w:rsidP="002266C2">
      <w:pPr>
        <w:pStyle w:val="ListParagraph"/>
        <w:numPr>
          <w:ilvl w:val="0"/>
          <w:numId w:val="2"/>
        </w:numPr>
      </w:pPr>
      <w:r w:rsidRPr="006B4D71">
        <w:t>Collaborate with digital, data science, product, and operational teams to develop scalable AI solutions.</w:t>
      </w:r>
    </w:p>
    <w:p w14:paraId="7DC9CDD4" w14:textId="77777777" w:rsidR="002266C2" w:rsidRPr="006B4D71" w:rsidRDefault="000B65CD" w:rsidP="002266C2">
      <w:pPr>
        <w:pStyle w:val="ListParagraph"/>
        <w:numPr>
          <w:ilvl w:val="0"/>
          <w:numId w:val="2"/>
        </w:numPr>
      </w:pPr>
      <w:r w:rsidRPr="006B4D71">
        <w:t>Establish best practices for agent design, evaluation, monitoring, and continuous improvement.</w:t>
      </w:r>
    </w:p>
    <w:p w14:paraId="4429867E" w14:textId="77777777" w:rsidR="002266C2" w:rsidRPr="006B4D71" w:rsidRDefault="000B65CD" w:rsidP="002266C2">
      <w:pPr>
        <w:pStyle w:val="ListParagraph"/>
        <w:numPr>
          <w:ilvl w:val="0"/>
          <w:numId w:val="2"/>
        </w:numPr>
      </w:pPr>
      <w:r w:rsidRPr="006B4D71">
        <w:t>Build strong relationships with internal and external stakeholders to promote AI innovation and secure buy-in.</w:t>
      </w:r>
    </w:p>
    <w:p w14:paraId="6209313F" w14:textId="77777777" w:rsidR="002266C2" w:rsidRPr="006B4D71" w:rsidRDefault="000B65CD" w:rsidP="002266C2">
      <w:pPr>
        <w:pStyle w:val="ListParagraph"/>
        <w:numPr>
          <w:ilvl w:val="0"/>
          <w:numId w:val="2"/>
        </w:numPr>
      </w:pPr>
      <w:r w:rsidRPr="006B4D71">
        <w:t>Provide expert guidance on responsible AI, governance, risk management, and compliance requirements.</w:t>
      </w:r>
    </w:p>
    <w:p w14:paraId="49848A6B" w14:textId="77777777" w:rsidR="00DA382C" w:rsidRPr="006B4D71" w:rsidRDefault="000B65CD" w:rsidP="002266C2">
      <w:pPr>
        <w:pStyle w:val="ListParagraph"/>
        <w:numPr>
          <w:ilvl w:val="0"/>
          <w:numId w:val="2"/>
        </w:numPr>
      </w:pPr>
      <w:r w:rsidRPr="006B4D71">
        <w:t>Monitor adoption, user satisfaction, productivity gains, and business outcomes to demonstrate impact and ROI.</w:t>
      </w:r>
    </w:p>
    <w:p w14:paraId="21AB2303" w14:textId="25B91C6F" w:rsidR="000B65CD" w:rsidRPr="006B4D71" w:rsidRDefault="000B65CD" w:rsidP="002266C2">
      <w:pPr>
        <w:pStyle w:val="ListParagraph"/>
        <w:numPr>
          <w:ilvl w:val="0"/>
          <w:numId w:val="2"/>
        </w:numPr>
      </w:pPr>
      <w:r w:rsidRPr="006B4D71">
        <w:t>Keep abreast of developments across the AI ecosystem, including Microsoft, OpenAI, Anthropic, Google, and emerging agent frameworks.</w:t>
      </w:r>
    </w:p>
    <w:p w14:paraId="3D6ADC4B" w14:textId="77777777" w:rsidR="000B65CD" w:rsidRPr="006B4D71" w:rsidRDefault="000B65CD" w:rsidP="000B65CD">
      <w:pPr>
        <w:pStyle w:val="NormalWeb"/>
        <w:rPr>
          <w:rFonts w:asciiTheme="minorHAnsi" w:hAnsiTheme="minorHAnsi"/>
          <w:b/>
          <w:bCs/>
        </w:rPr>
      </w:pPr>
      <w:r w:rsidRPr="006B4D71">
        <w:rPr>
          <w:rFonts w:asciiTheme="minorHAnsi" w:hAnsiTheme="minorHAnsi"/>
          <w:b/>
          <w:bCs/>
        </w:rPr>
        <w:t>Essential Skills and Experience</w:t>
      </w:r>
    </w:p>
    <w:p w14:paraId="43466DFE" w14:textId="61852C7F" w:rsidR="000B65CD" w:rsidRPr="006B4D71" w:rsidRDefault="001F2321" w:rsidP="000D6EF0">
      <w:pPr>
        <w:pStyle w:val="ListParagraph"/>
        <w:numPr>
          <w:ilvl w:val="0"/>
          <w:numId w:val="2"/>
        </w:numPr>
      </w:pPr>
      <w:r w:rsidRPr="006B4D71">
        <w:t>Hands-on experience designing, configuring, prototyping or supporting the deployment of AI assistants, agents, copilots, custom GPTs or workflow automation solutions, using no-code, low-code or similar agent-building platforms</w:t>
      </w:r>
      <w:r w:rsidR="000B65CD" w:rsidRPr="006B4D71">
        <w:t>.</w:t>
      </w:r>
    </w:p>
    <w:p w14:paraId="6D54B31D" w14:textId="77777777" w:rsidR="000D6EF0" w:rsidRPr="006B4D71" w:rsidRDefault="000B65CD" w:rsidP="000D6EF0">
      <w:pPr>
        <w:pStyle w:val="ListParagraph"/>
        <w:numPr>
          <w:ilvl w:val="0"/>
          <w:numId w:val="2"/>
        </w:numPr>
      </w:pPr>
      <w:r w:rsidRPr="006B4D71">
        <w:t>Experience leading digital transformation, innovation, or AI adoption programmes.</w:t>
      </w:r>
    </w:p>
    <w:p w14:paraId="38336983" w14:textId="77777777" w:rsidR="000D6EF0" w:rsidRPr="006B4D71" w:rsidRDefault="000B65CD" w:rsidP="000D6EF0">
      <w:pPr>
        <w:pStyle w:val="ListParagraph"/>
        <w:numPr>
          <w:ilvl w:val="0"/>
          <w:numId w:val="2"/>
        </w:numPr>
      </w:pPr>
      <w:r w:rsidRPr="006B4D71">
        <w:t>Strong understanding of business process improvement and organisational change.</w:t>
      </w:r>
    </w:p>
    <w:p w14:paraId="5C933501" w14:textId="77777777" w:rsidR="000D6EF0" w:rsidRPr="006B4D71" w:rsidRDefault="000B65CD" w:rsidP="000D6EF0">
      <w:pPr>
        <w:pStyle w:val="ListParagraph"/>
        <w:numPr>
          <w:ilvl w:val="0"/>
          <w:numId w:val="2"/>
        </w:numPr>
      </w:pPr>
      <w:r w:rsidRPr="006B4D71">
        <w:t>Practical experience with generative AI technologies and large language models.</w:t>
      </w:r>
    </w:p>
    <w:p w14:paraId="642F6E6B" w14:textId="77777777" w:rsidR="000D6EF0" w:rsidRPr="006B4D71" w:rsidRDefault="000B65CD" w:rsidP="000D6EF0">
      <w:pPr>
        <w:pStyle w:val="ListParagraph"/>
        <w:numPr>
          <w:ilvl w:val="0"/>
          <w:numId w:val="2"/>
        </w:numPr>
      </w:pPr>
      <w:r w:rsidRPr="006B4D71">
        <w:t>Ability to translate business challenges into practical AI-enabled solutions.</w:t>
      </w:r>
    </w:p>
    <w:p w14:paraId="2A3C9708" w14:textId="77777777" w:rsidR="000D6EF0" w:rsidRPr="006B4D71" w:rsidRDefault="000B65CD" w:rsidP="000D6EF0">
      <w:pPr>
        <w:pStyle w:val="ListParagraph"/>
        <w:numPr>
          <w:ilvl w:val="0"/>
          <w:numId w:val="2"/>
        </w:numPr>
      </w:pPr>
      <w:r w:rsidRPr="006B4D71">
        <w:t>Excellent stakeholder management and communication skills.</w:t>
      </w:r>
    </w:p>
    <w:p w14:paraId="007E6195" w14:textId="77777777" w:rsidR="000D6EF0" w:rsidRPr="006B4D71" w:rsidRDefault="000B65CD" w:rsidP="000D6EF0">
      <w:pPr>
        <w:pStyle w:val="ListParagraph"/>
        <w:numPr>
          <w:ilvl w:val="0"/>
          <w:numId w:val="2"/>
        </w:numPr>
      </w:pPr>
      <w:r w:rsidRPr="006B4D71">
        <w:t>Strong analytical skills with the ability to measure and communicate value and outcomes.</w:t>
      </w:r>
    </w:p>
    <w:p w14:paraId="4791F78C" w14:textId="5BDB2098" w:rsidR="000B65CD" w:rsidRPr="006B4D71" w:rsidRDefault="000B65CD" w:rsidP="000D6EF0">
      <w:pPr>
        <w:pStyle w:val="ListParagraph"/>
        <w:numPr>
          <w:ilvl w:val="0"/>
          <w:numId w:val="2"/>
        </w:numPr>
      </w:pPr>
      <w:r w:rsidRPr="006B4D71">
        <w:t>Ability to work across technical and non-technical teams.</w:t>
      </w:r>
    </w:p>
    <w:p w14:paraId="66FCD52E" w14:textId="706F8F34" w:rsidR="00C4417B" w:rsidRPr="006B4D71" w:rsidRDefault="00C4417B" w:rsidP="00C4417B">
      <w:pPr>
        <w:pStyle w:val="ListParagraph"/>
        <w:numPr>
          <w:ilvl w:val="0"/>
          <w:numId w:val="2"/>
        </w:numPr>
        <w:spacing w:after="0" w:line="300" w:lineRule="atLeast"/>
      </w:pPr>
      <w:r w:rsidRPr="006B4D71">
        <w:t>A proactive approach to learning and upskilling, with curiosity and willingness to develop technical skills in emerging AI tools and platforms</w:t>
      </w:r>
      <w:r w:rsidR="00AC1AF4" w:rsidRPr="006B4D71">
        <w:t xml:space="preserve"> (including coding)</w:t>
      </w:r>
      <w:r w:rsidRPr="006B4D71">
        <w:t>.</w:t>
      </w:r>
    </w:p>
    <w:p w14:paraId="20993885" w14:textId="77777777" w:rsidR="00C4417B" w:rsidRPr="006B4D71" w:rsidRDefault="00C4417B" w:rsidP="00C7750A">
      <w:pPr>
        <w:pStyle w:val="ListParagraph"/>
      </w:pPr>
    </w:p>
    <w:p w14:paraId="45D28895" w14:textId="77777777" w:rsidR="000B65CD" w:rsidRPr="006B4D71" w:rsidRDefault="000B65CD" w:rsidP="000B65CD">
      <w:pPr>
        <w:pStyle w:val="NormalWeb"/>
        <w:rPr>
          <w:rFonts w:asciiTheme="minorHAnsi" w:hAnsiTheme="minorHAnsi"/>
          <w:b/>
          <w:bCs/>
        </w:rPr>
      </w:pPr>
      <w:r w:rsidRPr="006B4D71">
        <w:rPr>
          <w:rFonts w:asciiTheme="minorHAnsi" w:hAnsiTheme="minorHAnsi"/>
          <w:b/>
          <w:bCs/>
        </w:rPr>
        <w:t>Desirable Skills and Experience</w:t>
      </w:r>
    </w:p>
    <w:p w14:paraId="3C890388" w14:textId="77777777" w:rsidR="000D6EF0" w:rsidRPr="006B4D71" w:rsidRDefault="000B65CD" w:rsidP="000D6EF0">
      <w:pPr>
        <w:pStyle w:val="ListParagraph"/>
        <w:numPr>
          <w:ilvl w:val="0"/>
          <w:numId w:val="2"/>
        </w:numPr>
      </w:pPr>
      <w:r w:rsidRPr="006B4D71">
        <w:t>Experience with Microsoft Copilot, Copilot Studio, Azure AI Foundry, Power Platform, or related Microsoft AI technologies.</w:t>
      </w:r>
    </w:p>
    <w:p w14:paraId="1782E117" w14:textId="77777777" w:rsidR="000D6EF0" w:rsidRPr="006B4D71" w:rsidRDefault="000B65CD" w:rsidP="000D6EF0">
      <w:pPr>
        <w:pStyle w:val="ListParagraph"/>
        <w:numPr>
          <w:ilvl w:val="0"/>
          <w:numId w:val="2"/>
        </w:numPr>
      </w:pPr>
      <w:r w:rsidRPr="006B4D71">
        <w:t>Experience with OpenAI GPTs, Assistants, APIs, Claude Projects, Claude Artifacts, or similar platforms.</w:t>
      </w:r>
    </w:p>
    <w:p w14:paraId="13433470" w14:textId="418ADF2F" w:rsidR="00257574" w:rsidRPr="006B4D71" w:rsidRDefault="00257574" w:rsidP="000D6EF0">
      <w:pPr>
        <w:pStyle w:val="ListParagraph"/>
        <w:numPr>
          <w:ilvl w:val="0"/>
          <w:numId w:val="2"/>
        </w:numPr>
      </w:pPr>
      <w:r w:rsidRPr="006B4D71">
        <w:t>Experience using APIs, scripting or programming languages such as Python, to prototype or integrate AI-enabled solutions.</w:t>
      </w:r>
    </w:p>
    <w:p w14:paraId="4DC47640" w14:textId="77777777" w:rsidR="000D6EF0" w:rsidRPr="006B4D71" w:rsidRDefault="000B65CD" w:rsidP="000D6EF0">
      <w:pPr>
        <w:pStyle w:val="ListParagraph"/>
        <w:numPr>
          <w:ilvl w:val="0"/>
          <w:numId w:val="2"/>
        </w:numPr>
      </w:pPr>
      <w:r w:rsidRPr="006B4D71">
        <w:t>Knowledge of agent orchestration, prompt engineering, retrieval-augmented generation (RAG), and AI evaluation techniques.</w:t>
      </w:r>
    </w:p>
    <w:p w14:paraId="4FAF1798" w14:textId="77777777" w:rsidR="000D6EF0" w:rsidRPr="006B4D71" w:rsidRDefault="000B65CD" w:rsidP="000D6EF0">
      <w:pPr>
        <w:pStyle w:val="ListParagraph"/>
        <w:numPr>
          <w:ilvl w:val="0"/>
          <w:numId w:val="2"/>
        </w:numPr>
      </w:pPr>
      <w:r w:rsidRPr="006B4D71">
        <w:t>Experience delivering AI capability-building, learning, or upskilling programmes.</w:t>
      </w:r>
    </w:p>
    <w:p w14:paraId="38CE83FC" w14:textId="6CBAA73F" w:rsidR="000B65CD" w:rsidRPr="006B4D71" w:rsidRDefault="000B65CD" w:rsidP="000D6EF0">
      <w:pPr>
        <w:pStyle w:val="ListParagraph"/>
        <w:numPr>
          <w:ilvl w:val="0"/>
          <w:numId w:val="2"/>
        </w:numPr>
      </w:pPr>
      <w:r w:rsidRPr="006B4D71">
        <w:t>Understanding of responsible AI principles, governance frameworks, and public sector compliance requirements.</w:t>
      </w:r>
    </w:p>
    <w:p w14:paraId="0E39EAD4" w14:textId="77777777" w:rsidR="00856495" w:rsidRPr="006B4D71" w:rsidRDefault="00856495" w:rsidP="00856495">
      <w:pPr>
        <w:pStyle w:val="paragraph"/>
        <w:spacing w:before="0" w:beforeAutospacing="0" w:after="0" w:afterAutospacing="0"/>
        <w:textAlignment w:val="baseline"/>
        <w:rPr>
          <w:rFonts w:asciiTheme="minorHAnsi" w:hAnsiTheme="minorHAnsi" w:cs="Segoe UI"/>
          <w:sz w:val="18"/>
          <w:szCs w:val="18"/>
        </w:rPr>
      </w:pPr>
      <w:r w:rsidRPr="006B4D71">
        <w:rPr>
          <w:rStyle w:val="normaltextrun"/>
          <w:rFonts w:asciiTheme="minorHAnsi" w:hAnsiTheme="minorHAnsi" w:cs="Segoe UI"/>
          <w:b/>
          <w:bCs/>
          <w:color w:val="000000"/>
          <w:u w:val="single"/>
        </w:rPr>
        <w:t>How to apply</w:t>
      </w:r>
      <w:r w:rsidRPr="006B4D71">
        <w:rPr>
          <w:rStyle w:val="eop"/>
          <w:rFonts w:asciiTheme="minorHAnsi" w:hAnsiTheme="minorHAnsi" w:cs="Segoe UI"/>
          <w:color w:val="000000"/>
        </w:rPr>
        <w:t> </w:t>
      </w:r>
    </w:p>
    <w:p w14:paraId="5EF26DE7" w14:textId="77777777" w:rsidR="00856495" w:rsidRPr="006B4D71" w:rsidRDefault="00856495" w:rsidP="00856495">
      <w:pPr>
        <w:pStyle w:val="paragraph"/>
        <w:spacing w:before="0" w:beforeAutospacing="0" w:after="0" w:afterAutospacing="0"/>
        <w:textAlignment w:val="baseline"/>
        <w:rPr>
          <w:rStyle w:val="eop"/>
          <w:rFonts w:asciiTheme="minorHAnsi" w:hAnsiTheme="minorHAnsi" w:cs="Segoe UI"/>
        </w:rPr>
      </w:pPr>
      <w:r w:rsidRPr="006B4D71">
        <w:rPr>
          <w:rStyle w:val="normaltextrun"/>
          <w:rFonts w:asciiTheme="minorHAnsi" w:hAnsiTheme="minorHAnsi" w:cs="Segoe UI"/>
        </w:rPr>
        <w:t>The selection process for this vacancy will utilise Civil Service Success Profiles and will assess your Experience, Technical skills and Behaviours.</w:t>
      </w:r>
      <w:r w:rsidRPr="006B4D71">
        <w:rPr>
          <w:rStyle w:val="eop"/>
          <w:rFonts w:asciiTheme="minorHAnsi" w:hAnsiTheme="minorHAnsi" w:cs="Segoe UI"/>
        </w:rPr>
        <w:t> </w:t>
      </w:r>
    </w:p>
    <w:p w14:paraId="4F7F3ABA" w14:textId="77777777" w:rsidR="00B753BF" w:rsidRPr="006B4D71" w:rsidRDefault="00B753BF" w:rsidP="00856495">
      <w:pPr>
        <w:pStyle w:val="paragraph"/>
        <w:spacing w:before="0" w:beforeAutospacing="0" w:after="0" w:afterAutospacing="0"/>
        <w:textAlignment w:val="baseline"/>
        <w:rPr>
          <w:rFonts w:asciiTheme="minorHAnsi" w:hAnsiTheme="minorHAnsi" w:cs="Segoe UI"/>
          <w:sz w:val="18"/>
          <w:szCs w:val="18"/>
        </w:rPr>
      </w:pPr>
    </w:p>
    <w:p w14:paraId="156F1B2D" w14:textId="77777777" w:rsidR="00856495" w:rsidRPr="006B4D71" w:rsidRDefault="00856495" w:rsidP="00856495">
      <w:pPr>
        <w:pStyle w:val="paragraph"/>
        <w:spacing w:before="0" w:beforeAutospacing="0" w:after="0" w:afterAutospacing="0"/>
        <w:textAlignment w:val="baseline"/>
        <w:rPr>
          <w:rFonts w:asciiTheme="minorHAnsi" w:hAnsiTheme="minorHAnsi" w:cs="Segoe UI"/>
          <w:sz w:val="18"/>
          <w:szCs w:val="18"/>
        </w:rPr>
      </w:pPr>
      <w:r w:rsidRPr="006B4D71">
        <w:rPr>
          <w:rStyle w:val="normaltextrun"/>
          <w:rFonts w:asciiTheme="minorHAnsi" w:hAnsiTheme="minorHAnsi" w:cs="Segoe UI"/>
          <w:b/>
          <w:bCs/>
        </w:rPr>
        <w:t>Application </w:t>
      </w:r>
      <w:r w:rsidRPr="006B4D71">
        <w:rPr>
          <w:rStyle w:val="eop"/>
          <w:rFonts w:asciiTheme="minorHAnsi" w:hAnsiTheme="minorHAnsi" w:cs="Segoe UI"/>
        </w:rPr>
        <w:t> </w:t>
      </w:r>
    </w:p>
    <w:p w14:paraId="287AE578" w14:textId="77777777" w:rsidR="003B48BF" w:rsidRPr="006B4D71" w:rsidRDefault="003B48BF" w:rsidP="003B48BF">
      <w:r w:rsidRPr="006B4D71">
        <w:t>Candidates must submit a CV and Personal Statement.</w:t>
      </w:r>
    </w:p>
    <w:p w14:paraId="762FBA85" w14:textId="0999F2DB" w:rsidR="003B48BF" w:rsidRPr="006B4D71" w:rsidRDefault="003B48BF" w:rsidP="0067551C">
      <w:r w:rsidRPr="006B4D71">
        <w:t xml:space="preserve">Your Personal Statement (no more than </w:t>
      </w:r>
      <w:r w:rsidRPr="006B4D71">
        <w:rPr>
          <w:lang w:val="lv-LV"/>
        </w:rPr>
        <w:t>500</w:t>
      </w:r>
      <w:r w:rsidRPr="006B4D71">
        <w:t xml:space="preserve"> words) should outline</w:t>
      </w:r>
      <w:r w:rsidR="008B657A" w:rsidRPr="006B4D71">
        <w:t xml:space="preserve"> your motivation for applying for the role and</w:t>
      </w:r>
      <w:r w:rsidRPr="006B4D71">
        <w:t xml:space="preserve"> </w:t>
      </w:r>
      <w:r w:rsidR="0067551C" w:rsidRPr="006B4D71">
        <w:t>how you meet the essential skills and experience required for this role</w:t>
      </w:r>
      <w:r w:rsidRPr="006B4D71">
        <w:t xml:space="preserve">, using examples of work you have undertaken. </w:t>
      </w:r>
    </w:p>
    <w:p w14:paraId="20138444" w14:textId="77777777" w:rsidR="003B48BF" w:rsidRPr="006B4D71" w:rsidRDefault="003B48BF" w:rsidP="003B48BF">
      <w:r w:rsidRPr="006B4D71">
        <w:t>A diverse panel will assess applications against these criteria.</w:t>
      </w:r>
    </w:p>
    <w:p w14:paraId="09117F56" w14:textId="5C57243D" w:rsidR="00B753BF" w:rsidRPr="006B4D71" w:rsidRDefault="003B48BF" w:rsidP="003B48BF">
      <w:r w:rsidRPr="006B4D71">
        <w:t>Should we receive a high volume of applications, a pre-sift may be conducted based on </w:t>
      </w:r>
      <w:r w:rsidR="00777D37" w:rsidRPr="006B4D71">
        <w:t>experience supporting the creation or deployment of AI assistants, agents, copilots, or workflow automation solutions.</w:t>
      </w:r>
    </w:p>
    <w:p w14:paraId="54616DFF" w14:textId="77777777" w:rsidR="00856495" w:rsidRPr="006B4D71" w:rsidRDefault="00856495" w:rsidP="00856495">
      <w:pPr>
        <w:pStyle w:val="paragraph"/>
        <w:spacing w:before="0" w:beforeAutospacing="0" w:after="0" w:afterAutospacing="0"/>
        <w:textAlignment w:val="baseline"/>
        <w:rPr>
          <w:rStyle w:val="eop"/>
          <w:rFonts w:asciiTheme="minorHAnsi" w:hAnsiTheme="minorHAnsi" w:cs="Segoe UI"/>
        </w:rPr>
      </w:pPr>
      <w:r w:rsidRPr="006B4D71">
        <w:rPr>
          <w:rStyle w:val="normaltextrun"/>
          <w:rFonts w:asciiTheme="minorHAnsi" w:hAnsiTheme="minorHAnsi" w:cs="Segoe UI"/>
        </w:rPr>
        <w:t>Following sift, candidates who meet the required standard will be invited to take part in a two-stage assessment process:</w:t>
      </w:r>
      <w:r w:rsidRPr="006B4D71">
        <w:rPr>
          <w:rStyle w:val="eop"/>
          <w:rFonts w:asciiTheme="minorHAnsi" w:hAnsiTheme="minorHAnsi" w:cs="Segoe UI"/>
        </w:rPr>
        <w:t> </w:t>
      </w:r>
    </w:p>
    <w:p w14:paraId="6EC266B6" w14:textId="77777777" w:rsidR="00B753BF" w:rsidRPr="006B4D71" w:rsidRDefault="00B753BF" w:rsidP="00856495">
      <w:pPr>
        <w:pStyle w:val="paragraph"/>
        <w:spacing w:before="0" w:beforeAutospacing="0" w:after="0" w:afterAutospacing="0"/>
        <w:textAlignment w:val="baseline"/>
        <w:rPr>
          <w:rFonts w:asciiTheme="minorHAnsi" w:hAnsiTheme="minorHAnsi" w:cs="Segoe UI"/>
          <w:sz w:val="18"/>
          <w:szCs w:val="18"/>
        </w:rPr>
      </w:pPr>
    </w:p>
    <w:p w14:paraId="38C5AB93" w14:textId="48ACC6BB" w:rsidR="00856495" w:rsidRPr="006B4D71" w:rsidRDefault="00856495" w:rsidP="00856495">
      <w:pPr>
        <w:pStyle w:val="paragraph"/>
        <w:spacing w:before="0" w:beforeAutospacing="0" w:after="0" w:afterAutospacing="0"/>
        <w:textAlignment w:val="baseline"/>
        <w:rPr>
          <w:rFonts w:asciiTheme="minorHAnsi" w:hAnsiTheme="minorHAnsi" w:cs="Segoe UI"/>
          <w:sz w:val="18"/>
          <w:szCs w:val="18"/>
        </w:rPr>
      </w:pPr>
      <w:r w:rsidRPr="006B4D71">
        <w:rPr>
          <w:rStyle w:val="normaltextrun"/>
          <w:rFonts w:asciiTheme="minorHAnsi" w:hAnsiTheme="minorHAnsi" w:cs="Segoe UI"/>
          <w:b/>
          <w:bCs/>
        </w:rPr>
        <w:t xml:space="preserve">Stage 1: </w:t>
      </w:r>
      <w:r w:rsidR="00AA6876" w:rsidRPr="006B4D71">
        <w:rPr>
          <w:rStyle w:val="normaltextrun"/>
          <w:rFonts w:asciiTheme="minorHAnsi" w:hAnsiTheme="minorHAnsi" w:cs="Segoe UI"/>
          <w:b/>
          <w:bCs/>
        </w:rPr>
        <w:t xml:space="preserve">In-Tray </w:t>
      </w:r>
      <w:r w:rsidRPr="006B4D71">
        <w:rPr>
          <w:rStyle w:val="normaltextrun"/>
          <w:rFonts w:asciiTheme="minorHAnsi" w:hAnsiTheme="minorHAnsi" w:cs="Segoe UI"/>
          <w:b/>
          <w:bCs/>
        </w:rPr>
        <w:t>Technical Assessment (</w:t>
      </w:r>
      <w:r w:rsidR="00324699" w:rsidRPr="006B4D71">
        <w:rPr>
          <w:rStyle w:val="normaltextrun"/>
          <w:rFonts w:asciiTheme="minorHAnsi" w:hAnsiTheme="minorHAnsi" w:cs="Segoe UI"/>
          <w:b/>
          <w:bCs/>
        </w:rPr>
        <w:t>remote</w:t>
      </w:r>
      <w:r w:rsidRPr="006B4D71">
        <w:rPr>
          <w:rStyle w:val="normaltextrun"/>
          <w:rFonts w:asciiTheme="minorHAnsi" w:hAnsiTheme="minorHAnsi" w:cs="Segoe UI"/>
          <w:b/>
          <w:bCs/>
        </w:rPr>
        <w:t>)</w:t>
      </w:r>
      <w:r w:rsidRPr="006B4D71">
        <w:rPr>
          <w:rStyle w:val="eop"/>
          <w:rFonts w:asciiTheme="minorHAnsi" w:hAnsiTheme="minorHAnsi" w:cs="Segoe UI"/>
        </w:rPr>
        <w:t> </w:t>
      </w:r>
    </w:p>
    <w:p w14:paraId="1253FB60" w14:textId="3607D185" w:rsidR="00856495" w:rsidRPr="006B4D71" w:rsidRDefault="00856495" w:rsidP="00856495">
      <w:pPr>
        <w:pStyle w:val="paragraph"/>
        <w:spacing w:before="0" w:beforeAutospacing="0" w:after="0" w:afterAutospacing="0"/>
        <w:textAlignment w:val="baseline"/>
        <w:rPr>
          <w:rStyle w:val="eop"/>
          <w:rFonts w:asciiTheme="minorHAnsi" w:hAnsiTheme="minorHAnsi" w:cs="Segoe UI"/>
        </w:rPr>
      </w:pPr>
      <w:r w:rsidRPr="006B4D71">
        <w:rPr>
          <w:rStyle w:val="normaltextrun"/>
          <w:rFonts w:asciiTheme="minorHAnsi" w:hAnsiTheme="minorHAnsi" w:cs="Segoe UI"/>
        </w:rPr>
        <w:t>Candidates will be asked to complete a</w:t>
      </w:r>
      <w:r w:rsidR="00AA6876" w:rsidRPr="006B4D71">
        <w:rPr>
          <w:rStyle w:val="normaltextrun"/>
          <w:rFonts w:asciiTheme="minorHAnsi" w:hAnsiTheme="minorHAnsi" w:cs="Segoe UI"/>
        </w:rPr>
        <w:t>n in-tray</w:t>
      </w:r>
      <w:r w:rsidRPr="006B4D71">
        <w:rPr>
          <w:rStyle w:val="normaltextrun"/>
          <w:rFonts w:asciiTheme="minorHAnsi" w:hAnsiTheme="minorHAnsi" w:cs="Segoe UI"/>
        </w:rPr>
        <w:t xml:space="preserve"> technical assessment designed to evaluate their role-specific skills, allowing </w:t>
      </w:r>
      <w:r w:rsidR="001458D0" w:rsidRPr="006B4D71">
        <w:rPr>
          <w:rStyle w:val="normaltextrun"/>
          <w:rFonts w:asciiTheme="minorHAnsi" w:hAnsiTheme="minorHAnsi" w:cs="Segoe UI"/>
        </w:rPr>
        <w:t>them</w:t>
      </w:r>
      <w:r w:rsidRPr="006B4D71">
        <w:rPr>
          <w:rStyle w:val="normaltextrun"/>
          <w:rFonts w:asciiTheme="minorHAnsi" w:hAnsiTheme="minorHAnsi" w:cs="Segoe UI"/>
        </w:rPr>
        <w:t xml:space="preserve"> to demonstrate their problem-solving approach and technical judgement.</w:t>
      </w:r>
    </w:p>
    <w:p w14:paraId="09884168" w14:textId="42ADD362" w:rsidR="00B753BF" w:rsidRPr="006B4D71" w:rsidRDefault="00B753BF" w:rsidP="00856495">
      <w:pPr>
        <w:pStyle w:val="paragraph"/>
        <w:spacing w:before="0" w:beforeAutospacing="0" w:after="0" w:afterAutospacing="0"/>
        <w:textAlignment w:val="baseline"/>
        <w:rPr>
          <w:rFonts w:asciiTheme="minorHAnsi" w:hAnsiTheme="minorHAnsi" w:cs="Segoe UI"/>
          <w:sz w:val="18"/>
          <w:szCs w:val="18"/>
        </w:rPr>
      </w:pPr>
    </w:p>
    <w:p w14:paraId="3ADF449A" w14:textId="3FBBE0B1" w:rsidR="00856495" w:rsidRPr="006B4D71" w:rsidRDefault="00856495" w:rsidP="00856495">
      <w:pPr>
        <w:pStyle w:val="paragraph"/>
        <w:spacing w:before="0" w:beforeAutospacing="0" w:after="0" w:afterAutospacing="0"/>
        <w:textAlignment w:val="baseline"/>
        <w:rPr>
          <w:rStyle w:val="eop"/>
          <w:rFonts w:asciiTheme="minorHAnsi" w:hAnsiTheme="minorHAnsi" w:cs="Segoe UI"/>
        </w:rPr>
      </w:pPr>
      <w:r w:rsidRPr="006B4D71">
        <w:rPr>
          <w:rStyle w:val="normaltextrun"/>
          <w:rFonts w:asciiTheme="minorHAnsi" w:hAnsiTheme="minorHAnsi" w:cs="Segoe UI"/>
        </w:rPr>
        <w:t xml:space="preserve">Only candidates who meet the required standard at this stage will progress to the </w:t>
      </w:r>
      <w:r w:rsidR="00DC2A22" w:rsidRPr="006B4D71">
        <w:rPr>
          <w:rStyle w:val="normaltextrun"/>
          <w:rFonts w:asciiTheme="minorHAnsi" w:hAnsiTheme="minorHAnsi" w:cs="Segoe UI"/>
        </w:rPr>
        <w:t>face-to-face</w:t>
      </w:r>
      <w:r w:rsidRPr="006B4D71">
        <w:rPr>
          <w:rStyle w:val="normaltextrun"/>
          <w:rFonts w:asciiTheme="minorHAnsi" w:hAnsiTheme="minorHAnsi" w:cs="Segoe UI"/>
        </w:rPr>
        <w:t xml:space="preserve"> </w:t>
      </w:r>
      <w:r w:rsidR="00990CF1" w:rsidRPr="006B4D71">
        <w:rPr>
          <w:rStyle w:val="normaltextrun"/>
          <w:rFonts w:asciiTheme="minorHAnsi" w:hAnsiTheme="minorHAnsi" w:cs="Segoe UI"/>
        </w:rPr>
        <w:t>i</w:t>
      </w:r>
      <w:r w:rsidRPr="006B4D71">
        <w:rPr>
          <w:rStyle w:val="normaltextrun"/>
          <w:rFonts w:asciiTheme="minorHAnsi" w:hAnsiTheme="minorHAnsi" w:cs="Segoe UI"/>
        </w:rPr>
        <w:t>nterview. </w:t>
      </w:r>
      <w:r w:rsidRPr="006B4D71">
        <w:rPr>
          <w:rStyle w:val="eop"/>
          <w:rFonts w:asciiTheme="minorHAnsi" w:hAnsiTheme="minorHAnsi" w:cs="Segoe UI"/>
        </w:rPr>
        <w:t> </w:t>
      </w:r>
    </w:p>
    <w:p w14:paraId="3D4A5FB2" w14:textId="77777777" w:rsidR="00B753BF" w:rsidRPr="006B4D71" w:rsidRDefault="00B753BF" w:rsidP="00856495">
      <w:pPr>
        <w:pStyle w:val="paragraph"/>
        <w:spacing w:before="0" w:beforeAutospacing="0" w:after="0" w:afterAutospacing="0"/>
        <w:textAlignment w:val="baseline"/>
        <w:rPr>
          <w:rFonts w:asciiTheme="minorHAnsi" w:hAnsiTheme="minorHAnsi" w:cs="Segoe UI"/>
          <w:sz w:val="18"/>
          <w:szCs w:val="18"/>
        </w:rPr>
      </w:pPr>
    </w:p>
    <w:p w14:paraId="2257A0AA" w14:textId="3F1DA9BB" w:rsidR="00856495" w:rsidRPr="006B4D71" w:rsidRDefault="00856495" w:rsidP="00856495">
      <w:pPr>
        <w:pStyle w:val="paragraph"/>
        <w:spacing w:before="0" w:beforeAutospacing="0" w:after="0" w:afterAutospacing="0"/>
        <w:textAlignment w:val="baseline"/>
        <w:rPr>
          <w:rFonts w:asciiTheme="minorHAnsi" w:hAnsiTheme="minorHAnsi" w:cs="Segoe UI"/>
          <w:sz w:val="18"/>
          <w:szCs w:val="18"/>
        </w:rPr>
      </w:pPr>
      <w:r w:rsidRPr="006B4D71">
        <w:rPr>
          <w:rStyle w:val="normaltextrun"/>
          <w:rFonts w:asciiTheme="minorHAnsi" w:hAnsiTheme="minorHAnsi" w:cs="Segoe UI"/>
          <w:b/>
          <w:bCs/>
        </w:rPr>
        <w:t>Stage 2: Interview (</w:t>
      </w:r>
      <w:r w:rsidR="00324699" w:rsidRPr="006B4D71">
        <w:rPr>
          <w:rStyle w:val="normaltextrun"/>
          <w:rFonts w:asciiTheme="minorHAnsi" w:hAnsiTheme="minorHAnsi" w:cs="Segoe UI"/>
          <w:b/>
          <w:bCs/>
        </w:rPr>
        <w:t>f</w:t>
      </w:r>
      <w:r w:rsidRPr="006B4D71">
        <w:rPr>
          <w:rStyle w:val="normaltextrun"/>
          <w:rFonts w:asciiTheme="minorHAnsi" w:hAnsiTheme="minorHAnsi" w:cs="Segoe UI"/>
          <w:b/>
          <w:bCs/>
        </w:rPr>
        <w:t>ace-to-</w:t>
      </w:r>
      <w:r w:rsidR="00324699" w:rsidRPr="006B4D71">
        <w:rPr>
          <w:rStyle w:val="normaltextrun"/>
          <w:rFonts w:asciiTheme="minorHAnsi" w:hAnsiTheme="minorHAnsi" w:cs="Segoe UI"/>
          <w:b/>
          <w:bCs/>
        </w:rPr>
        <w:t>f</w:t>
      </w:r>
      <w:r w:rsidRPr="006B4D71">
        <w:rPr>
          <w:rStyle w:val="normaltextrun"/>
          <w:rFonts w:asciiTheme="minorHAnsi" w:hAnsiTheme="minorHAnsi" w:cs="Segoe UI"/>
          <w:b/>
          <w:bCs/>
        </w:rPr>
        <w:t>ace)</w:t>
      </w:r>
      <w:r w:rsidRPr="006B4D71">
        <w:rPr>
          <w:rStyle w:val="eop"/>
          <w:rFonts w:asciiTheme="minorHAnsi" w:hAnsiTheme="minorHAnsi" w:cs="Segoe UI"/>
        </w:rPr>
        <w:t> </w:t>
      </w:r>
    </w:p>
    <w:p w14:paraId="659E5311" w14:textId="77777777" w:rsidR="00F86E8B" w:rsidRPr="006B4D71" w:rsidRDefault="00F86E8B" w:rsidP="00F86E8B">
      <w:pPr>
        <w:pStyle w:val="paragraph"/>
        <w:spacing w:before="0" w:beforeAutospacing="0" w:after="0" w:afterAutospacing="0"/>
        <w:textAlignment w:val="baseline"/>
        <w:rPr>
          <w:rStyle w:val="normaltextrun"/>
          <w:rFonts w:asciiTheme="minorHAnsi" w:hAnsiTheme="minorHAnsi" w:cs="Segoe UI"/>
        </w:rPr>
      </w:pPr>
    </w:p>
    <w:p w14:paraId="589B2C28" w14:textId="2371F3AF" w:rsidR="001F4F5F" w:rsidRPr="006B4D71" w:rsidRDefault="00856495" w:rsidP="00324699">
      <w:pPr>
        <w:pStyle w:val="paragraph"/>
        <w:spacing w:before="0" w:beforeAutospacing="0" w:after="0" w:afterAutospacing="0"/>
        <w:textAlignment w:val="baseline"/>
        <w:rPr>
          <w:rStyle w:val="normaltextrun"/>
          <w:rFonts w:asciiTheme="minorHAnsi" w:hAnsiTheme="minorHAnsi" w:cs="Segoe UI"/>
        </w:rPr>
      </w:pPr>
      <w:r w:rsidRPr="006B4D71">
        <w:rPr>
          <w:rStyle w:val="normaltextrun"/>
          <w:rFonts w:asciiTheme="minorHAnsi" w:hAnsiTheme="minorHAnsi" w:cs="Segoe UI"/>
        </w:rPr>
        <w:t xml:space="preserve">Successful candidates from Stage 1 will be invited to attend a full interview. </w:t>
      </w:r>
    </w:p>
    <w:p w14:paraId="1777EA14" w14:textId="77777777" w:rsidR="003F4C15" w:rsidRPr="006B4D71" w:rsidRDefault="003F4C15" w:rsidP="003F4C15">
      <w:pPr>
        <w:pStyle w:val="paragraph"/>
        <w:spacing w:before="0" w:beforeAutospacing="0" w:after="0" w:afterAutospacing="0"/>
        <w:textAlignment w:val="baseline"/>
        <w:rPr>
          <w:rStyle w:val="normaltextrun"/>
          <w:rFonts w:asciiTheme="minorHAnsi" w:hAnsiTheme="minorHAnsi" w:cs="Segoe UI"/>
        </w:rPr>
      </w:pPr>
    </w:p>
    <w:p w14:paraId="5DF85F56" w14:textId="45E6F3E5" w:rsidR="003F4C15" w:rsidRPr="006B4D71" w:rsidRDefault="001A43BA" w:rsidP="003F4C15">
      <w:r w:rsidRPr="006B4D71">
        <w:rPr>
          <w:rStyle w:val="normaltextrun"/>
          <w:rFonts w:cs="Segoe UI"/>
        </w:rPr>
        <w:t>The inter</w:t>
      </w:r>
      <w:r w:rsidR="003B4BCB" w:rsidRPr="006B4D71">
        <w:rPr>
          <w:rStyle w:val="normaltextrun"/>
          <w:rFonts w:cs="Segoe UI"/>
        </w:rPr>
        <w:t>view wi</w:t>
      </w:r>
      <w:r w:rsidR="007E3C45" w:rsidRPr="006B4D71">
        <w:rPr>
          <w:rStyle w:val="normaltextrun"/>
          <w:rFonts w:cs="Segoe UI"/>
        </w:rPr>
        <w:t xml:space="preserve">ll </w:t>
      </w:r>
      <w:r w:rsidR="00D728E2" w:rsidRPr="006B4D71">
        <w:rPr>
          <w:rStyle w:val="normaltextrun"/>
          <w:rFonts w:cs="Segoe UI"/>
        </w:rPr>
        <w:t>incl</w:t>
      </w:r>
      <w:r w:rsidR="00C7212C" w:rsidRPr="006B4D71">
        <w:rPr>
          <w:rStyle w:val="normaltextrun"/>
          <w:rFonts w:cs="Segoe UI"/>
        </w:rPr>
        <w:t xml:space="preserve">ude </w:t>
      </w:r>
      <w:r w:rsidR="007E4DEE" w:rsidRPr="006B4D71">
        <w:rPr>
          <w:rStyle w:val="normaltextrun"/>
          <w:rFonts w:cs="Segoe UI"/>
        </w:rPr>
        <w:t>a</w:t>
      </w:r>
      <w:r w:rsidR="00422954" w:rsidRPr="006B4D71">
        <w:rPr>
          <w:rStyle w:val="normaltextrun"/>
          <w:rFonts w:cs="Segoe UI"/>
        </w:rPr>
        <w:t xml:space="preserve"> </w:t>
      </w:r>
      <w:r w:rsidR="00CF2A36" w:rsidRPr="006B4D71">
        <w:rPr>
          <w:rStyle w:val="normaltextrun"/>
          <w:rFonts w:cs="Segoe UI"/>
        </w:rPr>
        <w:t>presentation</w:t>
      </w:r>
      <w:r w:rsidR="00461E57" w:rsidRPr="006B4D71">
        <w:rPr>
          <w:rStyle w:val="normaltextrun"/>
          <w:rFonts w:cs="Segoe UI"/>
        </w:rPr>
        <w:t xml:space="preserve"> o</w:t>
      </w:r>
      <w:r w:rsidR="00CF2A36" w:rsidRPr="006B4D71">
        <w:rPr>
          <w:rStyle w:val="normaltextrun"/>
          <w:rFonts w:cs="Segoe UI"/>
        </w:rPr>
        <w:t xml:space="preserve">f </w:t>
      </w:r>
      <w:r w:rsidR="00461E57" w:rsidRPr="006B4D71">
        <w:rPr>
          <w:rStyle w:val="normaltextrun"/>
          <w:rFonts w:cs="Segoe UI"/>
        </w:rPr>
        <w:t xml:space="preserve">your approach and through process </w:t>
      </w:r>
      <w:r w:rsidR="001E64A9" w:rsidRPr="006B4D71">
        <w:rPr>
          <w:rStyle w:val="normaltextrun"/>
          <w:rFonts w:cs="Segoe UI"/>
        </w:rPr>
        <w:t>relating to your</w:t>
      </w:r>
      <w:r w:rsidR="007A4567" w:rsidRPr="006B4D71">
        <w:rPr>
          <w:rStyle w:val="normaltextrun"/>
          <w:rFonts w:cs="Segoe UI"/>
        </w:rPr>
        <w:t xml:space="preserve"> </w:t>
      </w:r>
      <w:r w:rsidR="00E24837" w:rsidRPr="006B4D71">
        <w:t>t</w:t>
      </w:r>
      <w:r w:rsidR="00777EA9" w:rsidRPr="006B4D71">
        <w:t xml:space="preserve">echnical </w:t>
      </w:r>
      <w:r w:rsidR="00E24837" w:rsidRPr="006B4D71">
        <w:t>a</w:t>
      </w:r>
      <w:r w:rsidR="00777EA9" w:rsidRPr="006B4D71">
        <w:t>ssessment</w:t>
      </w:r>
      <w:r w:rsidR="009376C4" w:rsidRPr="006B4D71">
        <w:t xml:space="preserve"> submission and </w:t>
      </w:r>
      <w:r w:rsidR="006D63AE" w:rsidRPr="006B4D71">
        <w:t>a series of</w:t>
      </w:r>
      <w:r w:rsidR="003F4C15" w:rsidRPr="006B4D71">
        <w:t xml:space="preserve"> </w:t>
      </w:r>
      <w:r w:rsidR="001F4F5F" w:rsidRPr="006B4D71">
        <w:t>behaviour questions.</w:t>
      </w:r>
    </w:p>
    <w:p w14:paraId="16BB4FA2" w14:textId="349C69F5" w:rsidR="00856495" w:rsidRPr="006B4D71" w:rsidRDefault="00856495" w:rsidP="003F4C15">
      <w:r w:rsidRPr="006B4D71">
        <w:rPr>
          <w:rStyle w:val="normaltextrun"/>
          <w:rFonts w:cs="Segoe UI"/>
        </w:rPr>
        <w:t>The following Civil Service behaviours will be assessed:</w:t>
      </w:r>
      <w:r w:rsidRPr="006B4D71">
        <w:rPr>
          <w:rStyle w:val="eop"/>
          <w:rFonts w:cs="Segoe UI"/>
        </w:rPr>
        <w:t> </w:t>
      </w:r>
    </w:p>
    <w:p w14:paraId="02387AA6" w14:textId="6739C9C6" w:rsidR="000D6EF0" w:rsidRPr="006B4D71" w:rsidRDefault="000D6EF0" w:rsidP="000D6EF0">
      <w:pPr>
        <w:pStyle w:val="ListParagraph"/>
        <w:numPr>
          <w:ilvl w:val="0"/>
          <w:numId w:val="12"/>
        </w:numPr>
        <w:rPr>
          <w:lang w:eastAsia="en-GB"/>
        </w:rPr>
      </w:pPr>
      <w:r w:rsidRPr="006B4D71">
        <w:rPr>
          <w:lang w:eastAsia="en-GB"/>
        </w:rPr>
        <w:t xml:space="preserve">Leadership </w:t>
      </w:r>
    </w:p>
    <w:p w14:paraId="4BC5E7E1" w14:textId="593C0F91" w:rsidR="000D6EF0" w:rsidRPr="006B4D71" w:rsidRDefault="000D6EF0" w:rsidP="000D6EF0">
      <w:pPr>
        <w:pStyle w:val="ListParagraph"/>
        <w:numPr>
          <w:ilvl w:val="0"/>
          <w:numId w:val="12"/>
        </w:numPr>
        <w:rPr>
          <w:lang w:eastAsia="en-GB"/>
        </w:rPr>
      </w:pPr>
      <w:r w:rsidRPr="006B4D71">
        <w:rPr>
          <w:lang w:eastAsia="en-GB"/>
        </w:rPr>
        <w:t xml:space="preserve">Communicating and Influencing </w:t>
      </w:r>
    </w:p>
    <w:p w14:paraId="3F9F6342" w14:textId="6D88A94E" w:rsidR="00B753BF" w:rsidRPr="006B4D71" w:rsidRDefault="000D6EF0" w:rsidP="000D6EF0">
      <w:pPr>
        <w:pStyle w:val="ListParagraph"/>
        <w:numPr>
          <w:ilvl w:val="0"/>
          <w:numId w:val="12"/>
        </w:numPr>
      </w:pPr>
      <w:r w:rsidRPr="006B4D71">
        <w:t>Changing and Improving</w:t>
      </w:r>
    </w:p>
    <w:p w14:paraId="3D0AE2A2" w14:textId="77777777" w:rsidR="00856495" w:rsidRPr="000D6EF0" w:rsidRDefault="00856495" w:rsidP="00856495">
      <w:pPr>
        <w:pStyle w:val="paragraph"/>
        <w:spacing w:before="0" w:beforeAutospacing="0" w:after="0" w:afterAutospacing="0"/>
        <w:textAlignment w:val="baseline"/>
        <w:rPr>
          <w:rFonts w:asciiTheme="minorHAnsi" w:hAnsiTheme="minorHAnsi" w:cs="Segoe UI"/>
          <w:sz w:val="18"/>
          <w:szCs w:val="18"/>
        </w:rPr>
      </w:pPr>
      <w:r w:rsidRPr="006B4D71">
        <w:rPr>
          <w:rStyle w:val="normaltextrun"/>
          <w:rFonts w:asciiTheme="minorHAnsi" w:hAnsiTheme="minorHAnsi" w:cs="Segoe UI"/>
        </w:rPr>
        <w:t>Further details will be provided to candidates invited to each stage.</w:t>
      </w:r>
      <w:r w:rsidRPr="000D6EF0">
        <w:rPr>
          <w:rStyle w:val="eop"/>
          <w:rFonts w:asciiTheme="minorHAnsi" w:hAnsiTheme="minorHAnsi" w:cs="Segoe UI"/>
        </w:rPr>
        <w:t> </w:t>
      </w:r>
    </w:p>
    <w:p w14:paraId="2B5C53DB" w14:textId="77777777" w:rsidR="001C5F93" w:rsidRPr="000D6EF0" w:rsidRDefault="001C5F93"/>
    <w:sectPr w:rsidR="001C5F93" w:rsidRPr="000D6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2FF3"/>
    <w:multiLevelType w:val="hybridMultilevel"/>
    <w:tmpl w:val="2AA4259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9935C67"/>
    <w:multiLevelType w:val="hybridMultilevel"/>
    <w:tmpl w:val="5F547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109C3"/>
    <w:multiLevelType w:val="multilevel"/>
    <w:tmpl w:val="4FF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7A205E"/>
    <w:multiLevelType w:val="hybridMultilevel"/>
    <w:tmpl w:val="C9E4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92994"/>
    <w:multiLevelType w:val="multilevel"/>
    <w:tmpl w:val="B666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1755B5"/>
    <w:multiLevelType w:val="hybridMultilevel"/>
    <w:tmpl w:val="8B9E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D65B2A"/>
    <w:multiLevelType w:val="hybridMultilevel"/>
    <w:tmpl w:val="93602D32"/>
    <w:lvl w:ilvl="0" w:tplc="A2589E9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64C4A"/>
    <w:multiLevelType w:val="hybridMultilevel"/>
    <w:tmpl w:val="0030B122"/>
    <w:lvl w:ilvl="0" w:tplc="A2589E9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817EB"/>
    <w:multiLevelType w:val="multilevel"/>
    <w:tmpl w:val="7186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4E0FA6"/>
    <w:multiLevelType w:val="hybridMultilevel"/>
    <w:tmpl w:val="EFB80E2E"/>
    <w:lvl w:ilvl="0" w:tplc="A2589E9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3A2962"/>
    <w:multiLevelType w:val="multilevel"/>
    <w:tmpl w:val="802A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136265"/>
    <w:multiLevelType w:val="hybridMultilevel"/>
    <w:tmpl w:val="2512A4C0"/>
    <w:lvl w:ilvl="0" w:tplc="A2589E98">
      <w:numFmt w:val="bullet"/>
      <w:lvlText w:val="•"/>
      <w:lvlJc w:val="left"/>
      <w:pPr>
        <w:ind w:left="1080" w:hanging="360"/>
      </w:pPr>
      <w:rPr>
        <w:rFonts w:ascii="Aptos" w:eastAsia="Times New Roman" w:hAnsi="Apto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A03936"/>
    <w:multiLevelType w:val="hybridMultilevel"/>
    <w:tmpl w:val="F39AEDFE"/>
    <w:lvl w:ilvl="0" w:tplc="4662944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284354"/>
    <w:multiLevelType w:val="hybridMultilevel"/>
    <w:tmpl w:val="724C37DA"/>
    <w:lvl w:ilvl="0" w:tplc="4662944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085079">
    <w:abstractNumId w:val="12"/>
  </w:num>
  <w:num w:numId="2" w16cid:durableId="1347639517">
    <w:abstractNumId w:val="9"/>
  </w:num>
  <w:num w:numId="3" w16cid:durableId="148525303">
    <w:abstractNumId w:val="10"/>
  </w:num>
  <w:num w:numId="4" w16cid:durableId="1579942961">
    <w:abstractNumId w:val="13"/>
  </w:num>
  <w:num w:numId="5" w16cid:durableId="2104374503">
    <w:abstractNumId w:val="5"/>
  </w:num>
  <w:num w:numId="6" w16cid:durableId="212081085">
    <w:abstractNumId w:val="3"/>
  </w:num>
  <w:num w:numId="7" w16cid:durableId="3871900">
    <w:abstractNumId w:val="11"/>
  </w:num>
  <w:num w:numId="8" w16cid:durableId="415127646">
    <w:abstractNumId w:val="6"/>
  </w:num>
  <w:num w:numId="9" w16cid:durableId="474222050">
    <w:abstractNumId w:val="7"/>
  </w:num>
  <w:num w:numId="10" w16cid:durableId="592513748">
    <w:abstractNumId w:val="2"/>
  </w:num>
  <w:num w:numId="11" w16cid:durableId="625083124">
    <w:abstractNumId w:val="4"/>
  </w:num>
  <w:num w:numId="12" w16cid:durableId="665524035">
    <w:abstractNumId w:val="0"/>
  </w:num>
  <w:num w:numId="13" w16cid:durableId="834144910">
    <w:abstractNumId w:val="8"/>
  </w:num>
  <w:num w:numId="14" w16cid:durableId="85536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5CD"/>
    <w:rsid w:val="00012E49"/>
    <w:rsid w:val="00016B8E"/>
    <w:rsid w:val="00046415"/>
    <w:rsid w:val="000B3CDC"/>
    <w:rsid w:val="000B65CD"/>
    <w:rsid w:val="000C1F1B"/>
    <w:rsid w:val="000C62A2"/>
    <w:rsid w:val="000D6EF0"/>
    <w:rsid w:val="000E1678"/>
    <w:rsid w:val="00101DEB"/>
    <w:rsid w:val="001259BA"/>
    <w:rsid w:val="001458D0"/>
    <w:rsid w:val="00161BE3"/>
    <w:rsid w:val="00172D41"/>
    <w:rsid w:val="001A43BA"/>
    <w:rsid w:val="001B3DDA"/>
    <w:rsid w:val="001C5F93"/>
    <w:rsid w:val="001D5530"/>
    <w:rsid w:val="001E64A9"/>
    <w:rsid w:val="001F1358"/>
    <w:rsid w:val="001F2321"/>
    <w:rsid w:val="001F4F5F"/>
    <w:rsid w:val="00202162"/>
    <w:rsid w:val="002266C2"/>
    <w:rsid w:val="002573CB"/>
    <w:rsid w:val="00257574"/>
    <w:rsid w:val="00275586"/>
    <w:rsid w:val="00296E5A"/>
    <w:rsid w:val="002C160D"/>
    <w:rsid w:val="002C4563"/>
    <w:rsid w:val="002D631B"/>
    <w:rsid w:val="00301AA4"/>
    <w:rsid w:val="00310836"/>
    <w:rsid w:val="00324699"/>
    <w:rsid w:val="00331FB6"/>
    <w:rsid w:val="0036725D"/>
    <w:rsid w:val="00385146"/>
    <w:rsid w:val="00386CFD"/>
    <w:rsid w:val="00386EC7"/>
    <w:rsid w:val="003B48BF"/>
    <w:rsid w:val="003B4BCB"/>
    <w:rsid w:val="003C6E0C"/>
    <w:rsid w:val="003F4C15"/>
    <w:rsid w:val="00400265"/>
    <w:rsid w:val="004058E7"/>
    <w:rsid w:val="004079CA"/>
    <w:rsid w:val="00421CC8"/>
    <w:rsid w:val="00422954"/>
    <w:rsid w:val="00461E57"/>
    <w:rsid w:val="00494CE1"/>
    <w:rsid w:val="004C0ECF"/>
    <w:rsid w:val="004C3A05"/>
    <w:rsid w:val="004C5EEC"/>
    <w:rsid w:val="004F5FB0"/>
    <w:rsid w:val="00504B7D"/>
    <w:rsid w:val="00512536"/>
    <w:rsid w:val="0055693B"/>
    <w:rsid w:val="00563F89"/>
    <w:rsid w:val="005765A1"/>
    <w:rsid w:val="0058736A"/>
    <w:rsid w:val="00587549"/>
    <w:rsid w:val="00593F00"/>
    <w:rsid w:val="005B00ED"/>
    <w:rsid w:val="005B0412"/>
    <w:rsid w:val="005B5776"/>
    <w:rsid w:val="005C4510"/>
    <w:rsid w:val="005C7F8F"/>
    <w:rsid w:val="005E7FE9"/>
    <w:rsid w:val="005F65F6"/>
    <w:rsid w:val="00605ED2"/>
    <w:rsid w:val="00606F4F"/>
    <w:rsid w:val="006220BA"/>
    <w:rsid w:val="0063422D"/>
    <w:rsid w:val="0064671E"/>
    <w:rsid w:val="00653BE7"/>
    <w:rsid w:val="00654449"/>
    <w:rsid w:val="00655A08"/>
    <w:rsid w:val="00670073"/>
    <w:rsid w:val="0067551C"/>
    <w:rsid w:val="00694329"/>
    <w:rsid w:val="006B0437"/>
    <w:rsid w:val="006B4D71"/>
    <w:rsid w:val="006C084F"/>
    <w:rsid w:val="006D63AE"/>
    <w:rsid w:val="006E75FF"/>
    <w:rsid w:val="006F42B8"/>
    <w:rsid w:val="0070403D"/>
    <w:rsid w:val="007162FA"/>
    <w:rsid w:val="00744B65"/>
    <w:rsid w:val="007525AC"/>
    <w:rsid w:val="00777D37"/>
    <w:rsid w:val="00777EA9"/>
    <w:rsid w:val="007A1CA5"/>
    <w:rsid w:val="007A4567"/>
    <w:rsid w:val="007B04DD"/>
    <w:rsid w:val="007B3D31"/>
    <w:rsid w:val="007C0CB2"/>
    <w:rsid w:val="007C77F5"/>
    <w:rsid w:val="007D385D"/>
    <w:rsid w:val="007E3C45"/>
    <w:rsid w:val="007E4DEE"/>
    <w:rsid w:val="00802BB3"/>
    <w:rsid w:val="00812BF6"/>
    <w:rsid w:val="0081526C"/>
    <w:rsid w:val="008272F7"/>
    <w:rsid w:val="008277EB"/>
    <w:rsid w:val="00827976"/>
    <w:rsid w:val="00836CFE"/>
    <w:rsid w:val="00851498"/>
    <w:rsid w:val="00855336"/>
    <w:rsid w:val="00856495"/>
    <w:rsid w:val="00866B0F"/>
    <w:rsid w:val="008908BC"/>
    <w:rsid w:val="00892DB4"/>
    <w:rsid w:val="008B657A"/>
    <w:rsid w:val="008D7462"/>
    <w:rsid w:val="008E6B3E"/>
    <w:rsid w:val="008F2EA6"/>
    <w:rsid w:val="008F677A"/>
    <w:rsid w:val="00903523"/>
    <w:rsid w:val="009179D1"/>
    <w:rsid w:val="00922E47"/>
    <w:rsid w:val="0093257F"/>
    <w:rsid w:val="009363DD"/>
    <w:rsid w:val="009376C4"/>
    <w:rsid w:val="009547DC"/>
    <w:rsid w:val="00990CF1"/>
    <w:rsid w:val="009A28D7"/>
    <w:rsid w:val="009D0AE3"/>
    <w:rsid w:val="009F4E71"/>
    <w:rsid w:val="00A021A1"/>
    <w:rsid w:val="00A03133"/>
    <w:rsid w:val="00A17B50"/>
    <w:rsid w:val="00A616CC"/>
    <w:rsid w:val="00A67BB9"/>
    <w:rsid w:val="00A728CB"/>
    <w:rsid w:val="00AA6876"/>
    <w:rsid w:val="00AC1AF4"/>
    <w:rsid w:val="00AD09B9"/>
    <w:rsid w:val="00AE52F7"/>
    <w:rsid w:val="00AF0ED4"/>
    <w:rsid w:val="00AF72E5"/>
    <w:rsid w:val="00B615C0"/>
    <w:rsid w:val="00B67ED4"/>
    <w:rsid w:val="00B753BF"/>
    <w:rsid w:val="00B765F8"/>
    <w:rsid w:val="00B77AD4"/>
    <w:rsid w:val="00BF2EC4"/>
    <w:rsid w:val="00C15970"/>
    <w:rsid w:val="00C4417B"/>
    <w:rsid w:val="00C44B0F"/>
    <w:rsid w:val="00C601AF"/>
    <w:rsid w:val="00C66D44"/>
    <w:rsid w:val="00C7212C"/>
    <w:rsid w:val="00C73ACD"/>
    <w:rsid w:val="00C7750A"/>
    <w:rsid w:val="00C9462A"/>
    <w:rsid w:val="00CB63D1"/>
    <w:rsid w:val="00CE54A8"/>
    <w:rsid w:val="00CF2A36"/>
    <w:rsid w:val="00D067B2"/>
    <w:rsid w:val="00D07967"/>
    <w:rsid w:val="00D166CF"/>
    <w:rsid w:val="00D227C5"/>
    <w:rsid w:val="00D234DA"/>
    <w:rsid w:val="00D43200"/>
    <w:rsid w:val="00D54461"/>
    <w:rsid w:val="00D728E2"/>
    <w:rsid w:val="00D73F6E"/>
    <w:rsid w:val="00D7714B"/>
    <w:rsid w:val="00D7746E"/>
    <w:rsid w:val="00DA382C"/>
    <w:rsid w:val="00DC2A22"/>
    <w:rsid w:val="00DE3F3B"/>
    <w:rsid w:val="00E01A08"/>
    <w:rsid w:val="00E24837"/>
    <w:rsid w:val="00E35C05"/>
    <w:rsid w:val="00E451A8"/>
    <w:rsid w:val="00EB3707"/>
    <w:rsid w:val="00EC4739"/>
    <w:rsid w:val="00ED16B7"/>
    <w:rsid w:val="00EE1D15"/>
    <w:rsid w:val="00F20949"/>
    <w:rsid w:val="00F567F3"/>
    <w:rsid w:val="00F650E4"/>
    <w:rsid w:val="00F66916"/>
    <w:rsid w:val="00F70B86"/>
    <w:rsid w:val="00F86E8B"/>
    <w:rsid w:val="00FA153D"/>
    <w:rsid w:val="00FC4E47"/>
    <w:rsid w:val="00FC7DA1"/>
    <w:rsid w:val="00FD0178"/>
    <w:rsid w:val="00FD3358"/>
    <w:rsid w:val="00FF3D4C"/>
    <w:rsid w:val="0679B16B"/>
    <w:rsid w:val="0B91C0DF"/>
    <w:rsid w:val="10E6E563"/>
    <w:rsid w:val="111D30F8"/>
    <w:rsid w:val="12EE4228"/>
    <w:rsid w:val="146304DA"/>
    <w:rsid w:val="148C34B2"/>
    <w:rsid w:val="15BC9ED3"/>
    <w:rsid w:val="19DEC6ED"/>
    <w:rsid w:val="221EA34B"/>
    <w:rsid w:val="24CA7405"/>
    <w:rsid w:val="2518ACBB"/>
    <w:rsid w:val="26F5584D"/>
    <w:rsid w:val="278FE78C"/>
    <w:rsid w:val="2912FCF1"/>
    <w:rsid w:val="2EAEAE11"/>
    <w:rsid w:val="30B0664E"/>
    <w:rsid w:val="446B6319"/>
    <w:rsid w:val="46331D7C"/>
    <w:rsid w:val="484EDEE0"/>
    <w:rsid w:val="4DF217C8"/>
    <w:rsid w:val="4EF75926"/>
    <w:rsid w:val="5653D400"/>
    <w:rsid w:val="58FE608B"/>
    <w:rsid w:val="5999CE23"/>
    <w:rsid w:val="59FB2C9C"/>
    <w:rsid w:val="5D51E188"/>
    <w:rsid w:val="60F0E6E0"/>
    <w:rsid w:val="68803260"/>
    <w:rsid w:val="697500B9"/>
    <w:rsid w:val="699F05C1"/>
    <w:rsid w:val="6EC5E22B"/>
    <w:rsid w:val="710519FC"/>
    <w:rsid w:val="73D1E3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D3C4528"/>
  <w15:chartTrackingRefBased/>
  <w15:docId w15:val="{72C6D426-FF2B-4F38-BBBD-E480E656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5CD"/>
    <w:rPr>
      <w:rFonts w:eastAsiaTheme="majorEastAsia" w:cstheme="majorBidi"/>
      <w:color w:val="272727" w:themeColor="text1" w:themeTint="D8"/>
    </w:rPr>
  </w:style>
  <w:style w:type="paragraph" w:styleId="Title">
    <w:name w:val="Title"/>
    <w:basedOn w:val="Normal"/>
    <w:next w:val="Normal"/>
    <w:link w:val="TitleChar"/>
    <w:uiPriority w:val="10"/>
    <w:qFormat/>
    <w:rsid w:val="000B6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5CD"/>
    <w:pPr>
      <w:spacing w:before="160"/>
      <w:jc w:val="center"/>
    </w:pPr>
    <w:rPr>
      <w:i/>
      <w:iCs/>
      <w:color w:val="404040" w:themeColor="text1" w:themeTint="BF"/>
    </w:rPr>
  </w:style>
  <w:style w:type="character" w:customStyle="1" w:styleId="QuoteChar">
    <w:name w:val="Quote Char"/>
    <w:basedOn w:val="DefaultParagraphFont"/>
    <w:link w:val="Quote"/>
    <w:uiPriority w:val="29"/>
    <w:rsid w:val="000B65CD"/>
    <w:rPr>
      <w:i/>
      <w:iCs/>
      <w:color w:val="404040" w:themeColor="text1" w:themeTint="BF"/>
    </w:rPr>
  </w:style>
  <w:style w:type="paragraph" w:styleId="ListParagraph">
    <w:name w:val="List Paragraph"/>
    <w:basedOn w:val="Normal"/>
    <w:uiPriority w:val="34"/>
    <w:qFormat/>
    <w:rsid w:val="000B65CD"/>
    <w:pPr>
      <w:ind w:left="720"/>
      <w:contextualSpacing/>
    </w:pPr>
  </w:style>
  <w:style w:type="character" w:styleId="IntenseEmphasis">
    <w:name w:val="Intense Emphasis"/>
    <w:basedOn w:val="DefaultParagraphFont"/>
    <w:uiPriority w:val="21"/>
    <w:qFormat/>
    <w:rsid w:val="000B65CD"/>
    <w:rPr>
      <w:i/>
      <w:iCs/>
      <w:color w:val="0F4761" w:themeColor="accent1" w:themeShade="BF"/>
    </w:rPr>
  </w:style>
  <w:style w:type="paragraph" w:styleId="IntenseQuote">
    <w:name w:val="Intense Quote"/>
    <w:basedOn w:val="Normal"/>
    <w:next w:val="Normal"/>
    <w:link w:val="IntenseQuoteChar"/>
    <w:uiPriority w:val="30"/>
    <w:qFormat/>
    <w:rsid w:val="000B6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5CD"/>
    <w:rPr>
      <w:i/>
      <w:iCs/>
      <w:color w:val="0F4761" w:themeColor="accent1" w:themeShade="BF"/>
    </w:rPr>
  </w:style>
  <w:style w:type="character" w:styleId="IntenseReference">
    <w:name w:val="Intense Reference"/>
    <w:basedOn w:val="DefaultParagraphFont"/>
    <w:uiPriority w:val="32"/>
    <w:qFormat/>
    <w:rsid w:val="000B65CD"/>
    <w:rPr>
      <w:b/>
      <w:bCs/>
      <w:smallCaps/>
      <w:color w:val="0F4761" w:themeColor="accent1" w:themeShade="BF"/>
      <w:spacing w:val="5"/>
    </w:rPr>
  </w:style>
  <w:style w:type="paragraph" w:styleId="NormalWeb">
    <w:name w:val="Normal (Web)"/>
    <w:basedOn w:val="Normal"/>
    <w:uiPriority w:val="99"/>
    <w:semiHidden/>
    <w:unhideWhenUsed/>
    <w:rsid w:val="000B65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8564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56495"/>
  </w:style>
  <w:style w:type="character" w:customStyle="1" w:styleId="eop">
    <w:name w:val="eop"/>
    <w:basedOn w:val="DefaultParagraphFont"/>
    <w:rsid w:val="00856495"/>
  </w:style>
  <w:style w:type="character" w:styleId="Hyperlink">
    <w:name w:val="Hyperlink"/>
    <w:basedOn w:val="DefaultParagraphFont"/>
    <w:uiPriority w:val="99"/>
    <w:unhideWhenUsed/>
    <w:rsid w:val="00C9462A"/>
    <w:rPr>
      <w:color w:val="467886" w:themeColor="hyperlink"/>
      <w:u w:val="single"/>
    </w:rPr>
  </w:style>
  <w:style w:type="paragraph" w:styleId="Revision">
    <w:name w:val="Revision"/>
    <w:hidden/>
    <w:uiPriority w:val="99"/>
    <w:semiHidden/>
    <w:rsid w:val="00A17B50"/>
    <w:pPr>
      <w:spacing w:after="0" w:line="240" w:lineRule="auto"/>
    </w:pPr>
  </w:style>
  <w:style w:type="paragraph" w:styleId="CommentText">
    <w:name w:val="annotation text"/>
    <w:basedOn w:val="Normal"/>
    <w:link w:val="CommentTextChar"/>
    <w:uiPriority w:val="99"/>
    <w:semiHidden/>
    <w:unhideWhenUsed/>
    <w:rsid w:val="009363DD"/>
    <w:pPr>
      <w:spacing w:line="240" w:lineRule="auto"/>
    </w:pPr>
    <w:rPr>
      <w:sz w:val="20"/>
      <w:szCs w:val="20"/>
    </w:rPr>
  </w:style>
  <w:style w:type="character" w:customStyle="1" w:styleId="CommentTextChar">
    <w:name w:val="Comment Text Char"/>
    <w:basedOn w:val="DefaultParagraphFont"/>
    <w:link w:val="CommentText"/>
    <w:uiPriority w:val="99"/>
    <w:semiHidden/>
    <w:rsid w:val="009363DD"/>
    <w:rPr>
      <w:sz w:val="20"/>
      <w:szCs w:val="20"/>
    </w:rPr>
  </w:style>
  <w:style w:type="character" w:styleId="CommentReference">
    <w:name w:val="annotation reference"/>
    <w:basedOn w:val="DefaultParagraphFont"/>
    <w:uiPriority w:val="99"/>
    <w:semiHidden/>
    <w:unhideWhenUsed/>
    <w:rsid w:val="009363D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i.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inkedin.com/company/justice-ai-unit/posts/?feedView=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游ゴシック Light"/>
        <a:cs typeface="Times New Roman"/>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游明朝"/>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39A7F91C26D84EB91BE0250BC699FF" ma:contentTypeVersion="3" ma:contentTypeDescription="Create a new document." ma:contentTypeScope="" ma:versionID="697055a177c5953299dacd6ff7503569">
  <xsd:schema xmlns:xsd="http://www.w3.org/2001/XMLSchema" xmlns:xs="http://www.w3.org/2001/XMLSchema" xmlns:p="http://schemas.microsoft.com/office/2006/metadata/properties" xmlns:ns2="223f0528-bfca-4f15-b6d8-0213caac539d" targetNamespace="http://schemas.microsoft.com/office/2006/metadata/properties" ma:root="true" ma:fieldsID="40485890be07313cf30f5756b673b0a4" ns2:_="">
    <xsd:import namespace="223f0528-bfca-4f15-b6d8-0213caac539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f0528-bfca-4f15-b6d8-0213caac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6ED07D-9EAD-471A-98E7-71B2CE09A6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118D9F-BEA3-4074-9D54-1D1EF421A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f0528-bfca-4f15-b6d8-0213caac5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3DC767-795E-4668-8FDC-849D424F89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Pappalardo, Simona  |  She/Hers</dc:creator>
  <cp:keywords/>
  <dc:description/>
  <cp:lastModifiedBy>Cheetham-Gerrard, Richie  |  He/His</cp:lastModifiedBy>
  <cp:revision>40</cp:revision>
  <dcterms:created xsi:type="dcterms:W3CDTF">2026-06-03T07:43:00Z</dcterms:created>
  <dcterms:modified xsi:type="dcterms:W3CDTF">2026-06-23T14:56:00Z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0x010100C039A7F91C26D84EB91BE0250BC699FF</vt:lpwstr>
  </property>
  <property fmtid="{D5CDD505-2E9C-101B-9397-08002B2CF9AE}" pid="3" name="MSIP_Label_e75f3d21-7675-47a1-a7bf-8316b405c573_Enabled">
    <vt:lpwstr>true</vt:lpwstr>
  </property>
  <property fmtid="{D5CDD505-2E9C-101B-9397-08002B2CF9AE}" pid="4" name="MSIP_Label_e75f3d21-7675-47a1-a7bf-8316b405c573_SetDate">
    <vt:lpwstr>2026-06-16T12:51:29Z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5a6d2caa-aa8b-4129-9afa-7dd5867359d8</vt:lpwstr>
  </property>
  <property fmtid="{D5CDD505-2E9C-101B-9397-08002B2CF9AE}" pid="9" name="MSIP_Label_e75f3d21-7675-47a1-a7bf-8316b405c573_ContentBits">
    <vt:lpwstr>0</vt:lpwstr>
  </property>
  <property fmtid="{D5CDD505-2E9C-101B-9397-08002B2CF9AE}" pid="10" name="MSIP_Label_e75f3d21-7675-47a1-a7bf-8316b405c573_Tag">
    <vt:lpwstr>50, 0, 1, 1</vt:lpwstr>
  </property>
</Properties>
</file>