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6EBC0274" w:rsidR="00E535C1" w:rsidRDefault="72133492" w:rsidP="5CFDE381">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5CFDE381">
        <w:rPr>
          <w:rFonts w:ascii="Arial" w:eastAsia="Arial" w:hAnsi="Arial" w:cs="Arial"/>
          <w:b/>
          <w:bCs/>
          <w:color w:val="000000" w:themeColor="text1"/>
        </w:rPr>
        <w:t>Directorate:</w:t>
      </w:r>
      <w:r>
        <w:tab/>
      </w:r>
      <w:r w:rsidR="69129825" w:rsidRPr="5CFDE381">
        <w:rPr>
          <w:rFonts w:ascii="Arial" w:eastAsia="Arial" w:hAnsi="Arial" w:cs="Arial"/>
          <w:b/>
          <w:bCs/>
          <w:color w:val="000000" w:themeColor="text1"/>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436207FE" w:rsidR="00E535C1" w:rsidRDefault="72133492" w:rsidP="5CFDE381">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5CFDE381">
        <w:rPr>
          <w:rFonts w:ascii="Arial" w:eastAsia="Arial" w:hAnsi="Arial" w:cs="Arial"/>
          <w:b/>
          <w:bCs/>
          <w:color w:val="000000" w:themeColor="text1"/>
          <w:lang w:val="en-US"/>
        </w:rPr>
        <w:t xml:space="preserve">Pay Band: </w:t>
      </w:r>
      <w:r>
        <w:tab/>
      </w:r>
      <w:r w:rsidR="660B857C" w:rsidRPr="5CFDE381">
        <w:rPr>
          <w:rFonts w:ascii="Arial" w:eastAsia="Arial" w:hAnsi="Arial" w:cs="Arial"/>
          <w:b/>
          <w:bCs/>
          <w:color w:val="000000" w:themeColor="text1"/>
          <w:lang w:val="en-US"/>
        </w:rPr>
        <w:t>SEO</w:t>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05E7F617" w:rsidR="00E535C1" w:rsidRDefault="72133492" w:rsidP="5CFDE381">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rPr>
      </w:pPr>
      <w:r w:rsidRPr="5CFDE381">
        <w:rPr>
          <w:rFonts w:ascii="Arial" w:eastAsia="Arial" w:hAnsi="Arial" w:cs="Arial"/>
          <w:b/>
          <w:bCs/>
          <w:color w:val="000000" w:themeColor="text1"/>
          <w:lang w:val="en-US"/>
        </w:rPr>
        <w:t xml:space="preserve">Job Title: </w:t>
      </w:r>
      <w:r>
        <w:tab/>
      </w:r>
      <w:r w:rsidR="25D30D45" w:rsidRPr="5CFDE381">
        <w:rPr>
          <w:b/>
          <w:bCs/>
        </w:rPr>
        <w:t>Senior Product Manager (Low Code team - Cross Cutting)</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355BC13" w14:textId="0B274FF1" w:rsidR="00E535C1" w:rsidRDefault="72133492" w:rsidP="5CFDE381">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5CFDE381">
        <w:rPr>
          <w:rFonts w:ascii="Arial" w:eastAsia="Arial" w:hAnsi="Arial" w:cs="Arial"/>
          <w:b/>
          <w:bCs/>
          <w:color w:val="000000" w:themeColor="text1"/>
        </w:rPr>
        <w:t>Location:</w:t>
      </w:r>
      <w:r>
        <w:tab/>
      </w:r>
      <w:r w:rsidRPr="5CFDE381">
        <w:rPr>
          <w:rFonts w:ascii="Arial" w:eastAsia="Arial" w:hAnsi="Arial" w:cs="Arial"/>
          <w:b/>
          <w:bCs/>
          <w:color w:val="000000" w:themeColor="text1"/>
        </w:rPr>
        <w:t xml:space="preserve"> National</w:t>
      </w:r>
    </w:p>
    <w:p w14:paraId="5A9EABB6" w14:textId="380EC7A7"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 xml:space="preserve">Successful applicants will be expected to be office based 3 days per week in any HMCTS Office (subject to business availability). </w:t>
      </w:r>
    </w:p>
    <w:p w14:paraId="465E6E18" w14:textId="5EF9DAA7" w:rsidR="00E535C1" w:rsidRDefault="00E535C1" w:rsidP="13C3EAE0">
      <w:pPr>
        <w:spacing w:after="0" w:line="259" w:lineRule="auto"/>
        <w:ind w:left="1276" w:hanging="1276"/>
        <w:rPr>
          <w:rFonts w:ascii="Arial" w:eastAsia="Arial" w:hAnsi="Arial" w:cs="Arial"/>
          <w:color w:val="000000" w:themeColor="text1"/>
        </w:rPr>
      </w:pPr>
    </w:p>
    <w:p w14:paraId="072A3424" w14:textId="53BC46B6"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Term:</w:t>
      </w:r>
      <w:r w:rsidR="009B086A">
        <w:tab/>
      </w:r>
      <w:r w:rsidRPr="13C3EAE0">
        <w:rPr>
          <w:rFonts w:ascii="Arial" w:eastAsia="Arial" w:hAnsi="Arial" w:cs="Arial"/>
          <w:b/>
          <w:bCs/>
          <w:color w:val="000000" w:themeColor="text1"/>
        </w:rPr>
        <w:t>Permanent</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5B470193" w14:textId="1C854845" w:rsidR="00E535C1" w:rsidRDefault="00E535C1" w:rsidP="13C3EAE0">
      <w:pPr>
        <w:spacing w:after="0" w:line="259" w:lineRule="auto"/>
        <w:ind w:left="1276" w:hanging="1276"/>
        <w:rPr>
          <w:rFonts w:ascii="Arial" w:eastAsia="Arial" w:hAnsi="Arial" w:cs="Arial"/>
          <w:color w:val="000000" w:themeColor="text1"/>
        </w:rPr>
      </w:pPr>
    </w:p>
    <w:p w14:paraId="4C212EF6" w14:textId="14FDBD83"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Important salary details: </w:t>
      </w: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bookmarkStart w:id="1" w:name="_Hlk221278965"/>
    </w:p>
    <w:p w14:paraId="5B8BF9AB" w14:textId="1F034C32" w:rsidR="00E535C1" w:rsidRPr="0041070A" w:rsidRDefault="004A339A" w:rsidP="5CFDE381">
      <w:pPr>
        <w:spacing w:after="0" w:line="240" w:lineRule="auto"/>
        <w:rPr>
          <w:rFonts w:ascii="Arial" w:eastAsia="Arial" w:hAnsi="Arial" w:cs="Arial"/>
          <w:color w:val="000000" w:themeColor="text1"/>
        </w:rPr>
      </w:pPr>
      <w:hyperlink r:id="rId9">
        <w:r w:rsidRPr="5CFDE381">
          <w:rPr>
            <w:rStyle w:val="Hyperlink"/>
            <w:rFonts w:ascii="Arial" w:eastAsia="Arial" w:hAnsi="Arial" w:cs="Arial"/>
          </w:rPr>
          <w:t>Government Digital and Data (GDD)</w:t>
        </w:r>
      </w:hyperlink>
      <w:r w:rsidRPr="5CFDE381">
        <w:rPr>
          <w:rFonts w:ascii="Arial" w:eastAsia="Arial" w:hAnsi="Arial" w:cs="Arial"/>
          <w:color w:val="000000" w:themeColor="text1"/>
        </w:rPr>
        <w:t> Profession Capability Framework and </w:t>
      </w:r>
      <w:hyperlink r:id="rId10">
        <w:r w:rsidRPr="5CFDE381">
          <w:rPr>
            <w:rStyle w:val="Hyperlink"/>
            <w:rFonts w:ascii="Arial" w:eastAsia="Arial" w:hAnsi="Arial" w:cs="Arial"/>
          </w:rPr>
          <w:t>Success Profiles</w:t>
        </w:r>
      </w:hyperlink>
      <w:r w:rsidRPr="5CFDE381">
        <w:rPr>
          <w:rFonts w:ascii="Arial" w:eastAsia="Arial" w:hAnsi="Arial" w:cs="Arial"/>
          <w:color w:val="000000" w:themeColor="text1"/>
        </w:rPr>
        <w:t> Frameworks. Using GDD we will then determine if you will be paid an additional allowance, on top of your basic salary</w:t>
      </w:r>
      <w:r w:rsidRPr="0041070A">
        <w:rPr>
          <w:rFonts w:ascii="Arial" w:eastAsia="Arial" w:hAnsi="Arial" w:cs="Arial"/>
          <w:color w:val="000000" w:themeColor="text1"/>
        </w:rPr>
        <w:t>.  </w:t>
      </w:r>
      <w:commentRangeStart w:id="2"/>
      <w:commentRangeStart w:id="3"/>
      <w:r w:rsidRPr="0041070A">
        <w:rPr>
          <w:rFonts w:ascii="Arial" w:eastAsia="Arial" w:hAnsi="Arial" w:cs="Arial"/>
          <w:color w:val="000000" w:themeColor="text1"/>
        </w:rPr>
        <w:t xml:space="preserve">This role is within the </w:t>
      </w:r>
      <w:r w:rsidR="132392A6" w:rsidRPr="0041070A">
        <w:rPr>
          <w:rFonts w:ascii="Arial" w:eastAsia="Arial" w:hAnsi="Arial" w:cs="Arial"/>
          <w:color w:val="000000" w:themeColor="text1"/>
        </w:rPr>
        <w:t xml:space="preserve">Product and Delivery </w:t>
      </w:r>
      <w:r w:rsidRPr="0041070A">
        <w:rPr>
          <w:rFonts w:ascii="Arial" w:eastAsia="Arial" w:hAnsi="Arial" w:cs="Arial"/>
          <w:color w:val="000000" w:themeColor="text1"/>
        </w:rPr>
        <w:t xml:space="preserve">job family and is a </w:t>
      </w:r>
      <w:r w:rsidR="0790A551" w:rsidRPr="0041070A">
        <w:rPr>
          <w:rFonts w:ascii="Arial" w:eastAsia="Arial" w:hAnsi="Arial" w:cs="Arial"/>
          <w:color w:val="000000" w:themeColor="text1"/>
        </w:rPr>
        <w:t xml:space="preserve">Product Manager </w:t>
      </w:r>
      <w:r w:rsidRPr="0041070A">
        <w:rPr>
          <w:rFonts w:ascii="Arial" w:eastAsia="Arial" w:hAnsi="Arial" w:cs="Arial"/>
          <w:color w:val="000000" w:themeColor="text1"/>
        </w:rPr>
        <w:t xml:space="preserve">role at </w:t>
      </w:r>
      <w:r w:rsidR="007B142A" w:rsidRPr="0041070A">
        <w:rPr>
          <w:rFonts w:ascii="Arial" w:eastAsia="Arial" w:hAnsi="Arial" w:cs="Arial"/>
          <w:color w:val="000000" w:themeColor="text1"/>
        </w:rPr>
        <w:t xml:space="preserve">GDD </w:t>
      </w:r>
      <w:r w:rsidR="00CB09CB" w:rsidRPr="0041070A">
        <w:rPr>
          <w:rFonts w:ascii="Arial" w:eastAsia="Arial" w:hAnsi="Arial" w:cs="Arial"/>
          <w:color w:val="000000" w:themeColor="text1"/>
        </w:rPr>
        <w:t xml:space="preserve">but </w:t>
      </w:r>
      <w:r w:rsidRPr="0041070A">
        <w:rPr>
          <w:rFonts w:ascii="Arial" w:eastAsia="Arial" w:hAnsi="Arial" w:cs="Arial"/>
          <w:color w:val="000000" w:themeColor="text1"/>
        </w:rPr>
        <w:t>carries the title </w:t>
      </w:r>
      <w:r w:rsidR="05057722" w:rsidRPr="0041070A">
        <w:rPr>
          <w:rFonts w:ascii="Arial" w:eastAsia="Arial" w:hAnsi="Arial" w:cs="Arial"/>
          <w:color w:val="000000" w:themeColor="text1"/>
        </w:rPr>
        <w:t>Senior Product Manager</w:t>
      </w:r>
      <w:r w:rsidR="00FA7B5F" w:rsidRPr="0041070A">
        <w:rPr>
          <w:rFonts w:ascii="Arial" w:eastAsia="Arial" w:hAnsi="Arial" w:cs="Arial"/>
          <w:color w:val="000000" w:themeColor="text1"/>
        </w:rPr>
        <w:t xml:space="preserve"> in </w:t>
      </w:r>
      <w:r w:rsidRPr="0041070A">
        <w:rPr>
          <w:rFonts w:ascii="Arial" w:eastAsia="Arial" w:hAnsi="Arial" w:cs="Arial"/>
          <w:color w:val="000000" w:themeColor="text1"/>
        </w:rPr>
        <w:t>DTS. </w:t>
      </w:r>
      <w:commentRangeEnd w:id="2"/>
      <w:r w:rsidRPr="0041070A">
        <w:rPr>
          <w:rStyle w:val="CommentReference"/>
          <w:rFonts w:ascii="Arial" w:eastAsia="Arial" w:hAnsi="Arial" w:cs="Arial"/>
          <w:color w:val="000000" w:themeColor="text1"/>
          <w:sz w:val="24"/>
          <w:szCs w:val="24"/>
        </w:rPr>
        <w:commentReference w:id="2"/>
      </w:r>
      <w:commentRangeEnd w:id="3"/>
      <w:r w:rsidR="007B142A" w:rsidRPr="0041070A">
        <w:rPr>
          <w:rStyle w:val="CommentReference"/>
          <w:rFonts w:ascii="Arial" w:eastAsia="Arial" w:hAnsi="Arial" w:cs="Arial"/>
          <w:color w:val="000000" w:themeColor="text1"/>
          <w:sz w:val="24"/>
          <w:szCs w:val="24"/>
        </w:rPr>
        <w:commentReference w:id="3"/>
      </w:r>
    </w:p>
    <w:bookmarkEnd w:id="1"/>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15">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CF84CFE" w14:textId="77777777" w:rsidR="00F171A9" w:rsidRDefault="00F171A9" w:rsidP="5CFDE381">
      <w:pPr>
        <w:pStyle w:val="p1"/>
        <w:jc w:val="both"/>
        <w:rPr>
          <w:rFonts w:ascii="Arial" w:eastAsia="Arial" w:hAnsi="Arial" w:cs="Arial"/>
          <w:b/>
          <w:bCs/>
          <w:sz w:val="24"/>
          <w:szCs w:val="24"/>
        </w:rPr>
      </w:pPr>
    </w:p>
    <w:p w14:paraId="7DDA7E06" w14:textId="77777777" w:rsidR="00F171A9" w:rsidRDefault="00F171A9" w:rsidP="5CFDE381">
      <w:pPr>
        <w:pStyle w:val="p1"/>
        <w:jc w:val="both"/>
        <w:rPr>
          <w:rFonts w:ascii="Arial" w:eastAsia="Arial" w:hAnsi="Arial" w:cs="Arial"/>
          <w:b/>
          <w:bCs/>
          <w:sz w:val="24"/>
          <w:szCs w:val="24"/>
        </w:rPr>
      </w:pPr>
    </w:p>
    <w:p w14:paraId="63EC0DCF" w14:textId="6CAE82BD" w:rsidR="00E535C1" w:rsidRDefault="72133492" w:rsidP="5CFDE381">
      <w:pPr>
        <w:pStyle w:val="p1"/>
        <w:jc w:val="both"/>
        <w:rPr>
          <w:rFonts w:ascii="Arial" w:eastAsia="Arial" w:hAnsi="Arial" w:cs="Arial"/>
          <w:b/>
          <w:bCs/>
          <w:sz w:val="24"/>
          <w:szCs w:val="24"/>
        </w:rPr>
      </w:pPr>
      <w:r w:rsidRPr="5CFDE381">
        <w:rPr>
          <w:rFonts w:ascii="Arial" w:eastAsia="Arial" w:hAnsi="Arial" w:cs="Arial"/>
          <w:b/>
          <w:bCs/>
          <w:sz w:val="24"/>
          <w:szCs w:val="24"/>
        </w:rPr>
        <w:t>Job Description:</w:t>
      </w:r>
    </w:p>
    <w:p w14:paraId="6ADD3125" w14:textId="6DCFBED1" w:rsidR="00E535C1" w:rsidRDefault="00E535C1" w:rsidP="5CFDE381">
      <w:pPr>
        <w:pStyle w:val="p1"/>
        <w:jc w:val="both"/>
        <w:rPr>
          <w:rFonts w:ascii="Arial" w:eastAsia="Arial" w:hAnsi="Arial" w:cs="Arial"/>
          <w:b/>
          <w:bCs/>
          <w:color w:val="FF0000"/>
          <w:sz w:val="24"/>
          <w:szCs w:val="24"/>
        </w:rPr>
      </w:pPr>
    </w:p>
    <w:p w14:paraId="3D9BE634" w14:textId="40667D25"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Accountable for all aspects of</w:t>
      </w:r>
      <w:r w:rsidR="00F171A9">
        <w:rPr>
          <w:rFonts w:ascii="Arial" w:eastAsia="Arial" w:hAnsi="Arial" w:cs="Arial"/>
          <w:color w:val="000000" w:themeColor="text1"/>
        </w:rPr>
        <w:t xml:space="preserve"> Product</w:t>
      </w:r>
      <w:r w:rsidRPr="5CFDE381">
        <w:rPr>
          <w:rFonts w:ascii="Arial" w:eastAsia="Arial" w:hAnsi="Arial" w:cs="Arial"/>
          <w:color w:val="000000" w:themeColor="text1"/>
        </w:rPr>
        <w:t xml:space="preserve"> digital/technology support </w:t>
      </w:r>
      <w:r w:rsidR="006C7C37">
        <w:rPr>
          <w:rFonts w:ascii="Arial" w:eastAsia="Arial" w:hAnsi="Arial" w:cs="Arial"/>
          <w:color w:val="000000" w:themeColor="text1"/>
        </w:rPr>
        <w:t>across Low Code</w:t>
      </w:r>
      <w:r w:rsidR="00B87301">
        <w:rPr>
          <w:rFonts w:ascii="Arial" w:eastAsia="Arial" w:hAnsi="Arial" w:cs="Arial"/>
          <w:color w:val="000000" w:themeColor="text1"/>
        </w:rPr>
        <w:t xml:space="preserve"> working alongside Delivery and other functions</w:t>
      </w:r>
      <w:r w:rsidR="00F85B01">
        <w:rPr>
          <w:rFonts w:ascii="Arial" w:eastAsia="Arial" w:hAnsi="Arial" w:cs="Arial"/>
          <w:color w:val="000000" w:themeColor="text1"/>
        </w:rPr>
        <w:t xml:space="preserve"> to ensure service success. </w:t>
      </w:r>
    </w:p>
    <w:p w14:paraId="45549111" w14:textId="13FF1E07"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Manage and control the digital and technology assets, resources, subscriptions and calendar of activities needed to keep the end-to-end service operating efficiently and effectively;</w:t>
      </w:r>
    </w:p>
    <w:p w14:paraId="7630D83B" w14:textId="2C94BB01"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Prepare and maintain analysis and knowledge to understand user needs for their product;</w:t>
      </w:r>
    </w:p>
    <w:p w14:paraId="0FF1D1DE" w14:textId="046B6312"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Analyse and understand the technical and practical detail about how their product works, serves user needs and could be developed;</w:t>
      </w:r>
    </w:p>
    <w:p w14:paraId="263E8BBB" w14:textId="5E8BE7CB"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Coordination of the multiple providers and suppliers involved in delivering the end-to-end service, both internal and external;</w:t>
      </w:r>
    </w:p>
    <w:p w14:paraId="33FABCB1" w14:textId="124E85F5"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Responsible for any necessary communications about all aspects of operating and developing their digital/technology product, as part of an end-to-end service delivered to HMCTS users;</w:t>
      </w:r>
    </w:p>
    <w:p w14:paraId="17183604" w14:textId="4CF62560"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Act as a central contact point for all digital and technology matters related to their product;</w:t>
      </w:r>
    </w:p>
    <w:p w14:paraId="244CBDBD" w14:textId="3C3A31CA"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Develop, implement, maintain and review systems and service standards to provide quality, efficiency and value for money;</w:t>
      </w:r>
    </w:p>
    <w:p w14:paraId="6D917316" w14:textId="254B5D98" w:rsidR="00E535C1" w:rsidRDefault="0506E3C4" w:rsidP="5CFDE38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Develop proposals to improve the quality of service with involvement from a diverse range of staff, stakeholders or delivery partners;</w:t>
      </w:r>
    </w:p>
    <w:p w14:paraId="41C8B7FD" w14:textId="6F33A7F4" w:rsidR="00E535C1" w:rsidRDefault="0506E3C4" w:rsidP="00F85B01">
      <w:pPr>
        <w:pStyle w:val="ListParagraph"/>
        <w:numPr>
          <w:ilvl w:val="0"/>
          <w:numId w:val="5"/>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Plan ahead but reassess workloads and priorities if situations change or people are facing conflicting demands;</w:t>
      </w:r>
    </w:p>
    <w:p w14:paraId="5E31AFA3" w14:textId="77777777" w:rsidR="00F85B01" w:rsidRPr="00F85B01" w:rsidRDefault="00F85B01" w:rsidP="00F85B01">
      <w:pPr>
        <w:pStyle w:val="ListParagraph"/>
        <w:spacing w:after="0" w:line="240" w:lineRule="auto"/>
        <w:ind w:left="284"/>
        <w:rPr>
          <w:rFonts w:ascii="Arial" w:eastAsia="Arial" w:hAnsi="Arial" w:cs="Arial"/>
          <w:color w:val="000000" w:themeColor="text1"/>
        </w:rPr>
      </w:pPr>
    </w:p>
    <w:p w14:paraId="16B65DB7" w14:textId="0AC49FB9" w:rsidR="00E535C1" w:rsidRDefault="00E535C1" w:rsidP="5CFDE381">
      <w:pPr>
        <w:spacing w:after="0" w:line="240" w:lineRule="auto"/>
        <w:ind w:left="284"/>
        <w:rPr>
          <w:rFonts w:ascii="Arial" w:eastAsia="Arial" w:hAnsi="Arial" w:cs="Arial"/>
        </w:rPr>
      </w:pPr>
    </w:p>
    <w:p w14:paraId="64063D78" w14:textId="6CEAC7CE" w:rsidR="00E535C1" w:rsidRDefault="72133492" w:rsidP="5CFDE381">
      <w:pPr>
        <w:spacing w:after="0" w:line="240" w:lineRule="auto"/>
        <w:jc w:val="both"/>
        <w:rPr>
          <w:rFonts w:ascii="Arial" w:eastAsia="Arial" w:hAnsi="Arial" w:cs="Arial"/>
        </w:rPr>
      </w:pPr>
      <w:r w:rsidRPr="5CFDE381">
        <w:rPr>
          <w:rStyle w:val="Strong"/>
          <w:rFonts w:ascii="Arial" w:eastAsia="Arial" w:hAnsi="Arial" w:cs="Arial"/>
        </w:rPr>
        <w:t>Key Responsibilities:</w:t>
      </w:r>
    </w:p>
    <w:p w14:paraId="1FEF3E27" w14:textId="63D6BE4C" w:rsidR="5CFDE381" w:rsidRDefault="5CFDE381" w:rsidP="5CFDE381">
      <w:pPr>
        <w:spacing w:after="0" w:line="240" w:lineRule="auto"/>
        <w:jc w:val="both"/>
        <w:rPr>
          <w:rStyle w:val="Strong"/>
          <w:rFonts w:ascii="Arial" w:eastAsia="Arial" w:hAnsi="Arial" w:cs="Arial"/>
          <w:b w:val="0"/>
          <w:bCs w:val="0"/>
          <w:color w:val="000000" w:themeColor="text1"/>
        </w:rPr>
      </w:pPr>
    </w:p>
    <w:p w14:paraId="6F71B2DA" w14:textId="61C2F599" w:rsidR="00E535C1" w:rsidRDefault="3D9EF243" w:rsidP="5CFDE381">
      <w:pPr>
        <w:spacing w:after="0" w:line="240" w:lineRule="auto"/>
        <w:jc w:val="both"/>
        <w:rPr>
          <w:rFonts w:ascii="Arial" w:eastAsia="Arial" w:hAnsi="Arial" w:cs="Arial"/>
          <w:color w:val="000000" w:themeColor="text1"/>
        </w:rPr>
      </w:pPr>
      <w:r w:rsidRPr="5CFDE381">
        <w:rPr>
          <w:rStyle w:val="Strong"/>
          <w:rFonts w:ascii="Arial" w:eastAsia="Arial" w:hAnsi="Arial" w:cs="Arial"/>
          <w:b w:val="0"/>
          <w:bCs w:val="0"/>
          <w:color w:val="000000" w:themeColor="text1"/>
        </w:rPr>
        <w:t>Working closely with all stakeholders, the main responsibilities of the role are:</w:t>
      </w:r>
    </w:p>
    <w:p w14:paraId="3F8FD4EA" w14:textId="578E385D" w:rsidR="00E535C1" w:rsidRDefault="00E535C1" w:rsidP="5CFDE381">
      <w:pPr>
        <w:spacing w:after="0" w:line="240" w:lineRule="auto"/>
        <w:jc w:val="both"/>
        <w:rPr>
          <w:rStyle w:val="Strong"/>
          <w:rFonts w:ascii="Arial" w:eastAsia="Arial" w:hAnsi="Arial" w:cs="Arial"/>
          <w:b w:val="0"/>
          <w:bCs w:val="0"/>
          <w:color w:val="000000" w:themeColor="text1"/>
        </w:rPr>
      </w:pPr>
    </w:p>
    <w:p w14:paraId="57E4399F" w14:textId="6BB30558" w:rsidR="00DC1BCE" w:rsidRDefault="00E922D4" w:rsidP="00DC1BCE">
      <w:pPr>
        <w:numPr>
          <w:ilvl w:val="0"/>
          <w:numId w:val="4"/>
        </w:numPr>
        <w:spacing w:after="240" w:line="240" w:lineRule="auto"/>
        <w:rPr>
          <w:rFonts w:eastAsia="Times New Roman"/>
          <w:color w:val="000000"/>
        </w:rPr>
      </w:pPr>
      <w:r>
        <w:rPr>
          <w:rFonts w:eastAsia="Times New Roman"/>
          <w:color w:val="000000"/>
        </w:rPr>
        <w:t xml:space="preserve">Own the product vision, align it to business goals, and translate </w:t>
      </w:r>
      <w:r w:rsidR="006C025D">
        <w:rPr>
          <w:rFonts w:eastAsia="Times New Roman"/>
          <w:color w:val="000000"/>
        </w:rPr>
        <w:t>stakeholder</w:t>
      </w:r>
      <w:r>
        <w:rPr>
          <w:rFonts w:eastAsia="Times New Roman"/>
          <w:color w:val="000000"/>
        </w:rPr>
        <w:t xml:space="preserve"> needs</w:t>
      </w:r>
      <w:r w:rsidR="006C025D">
        <w:rPr>
          <w:rFonts w:eastAsia="Times New Roman"/>
          <w:color w:val="000000"/>
        </w:rPr>
        <w:t>/requirements</w:t>
      </w:r>
      <w:r>
        <w:rPr>
          <w:rFonts w:eastAsia="Times New Roman"/>
          <w:color w:val="000000"/>
        </w:rPr>
        <w:t xml:space="preserve"> into a clear roadmap. Prioritise </w:t>
      </w:r>
      <w:r w:rsidR="006C025D">
        <w:rPr>
          <w:rFonts w:eastAsia="Times New Roman"/>
          <w:color w:val="000000"/>
        </w:rPr>
        <w:t>effectively</w:t>
      </w:r>
      <w:r>
        <w:rPr>
          <w:rFonts w:eastAsia="Times New Roman"/>
          <w:color w:val="000000"/>
        </w:rPr>
        <w:t>, define success metrics, and ensure the team delivers measurable value</w:t>
      </w:r>
      <w:r w:rsidR="00DC1BCE">
        <w:rPr>
          <w:rFonts w:eastAsia="Times New Roman"/>
          <w:color w:val="000000"/>
        </w:rPr>
        <w:t xml:space="preserve">. </w:t>
      </w:r>
    </w:p>
    <w:p w14:paraId="17BE57BC" w14:textId="751F2E2F" w:rsidR="00E535C1" w:rsidRPr="00DC1BCE" w:rsidRDefault="3D9EF243" w:rsidP="00DC1BCE">
      <w:pPr>
        <w:numPr>
          <w:ilvl w:val="0"/>
          <w:numId w:val="4"/>
        </w:numPr>
        <w:spacing w:after="240" w:line="240" w:lineRule="auto"/>
        <w:rPr>
          <w:rFonts w:eastAsia="Times New Roman"/>
          <w:color w:val="000000"/>
        </w:rPr>
      </w:pPr>
      <w:r w:rsidRPr="00DC1BCE">
        <w:rPr>
          <w:rFonts w:ascii="Arial" w:eastAsia="Arial" w:hAnsi="Arial" w:cs="Arial"/>
          <w:color w:val="000000" w:themeColor="text1"/>
        </w:rPr>
        <w:t xml:space="preserve">Drive </w:t>
      </w:r>
      <w:r w:rsidR="00D01770">
        <w:rPr>
          <w:rFonts w:ascii="Arial" w:eastAsia="Arial" w:hAnsi="Arial" w:cs="Arial"/>
          <w:color w:val="000000" w:themeColor="text1"/>
        </w:rPr>
        <w:t>I</w:t>
      </w:r>
      <w:r w:rsidRPr="00DC1BCE">
        <w:rPr>
          <w:rFonts w:ascii="Arial" w:eastAsia="Arial" w:hAnsi="Arial" w:cs="Arial"/>
          <w:color w:val="000000" w:themeColor="text1"/>
        </w:rPr>
        <w:t xml:space="preserve">nnovation </w:t>
      </w:r>
      <w:r w:rsidR="00166885" w:rsidRPr="00DC1BCE">
        <w:rPr>
          <w:rFonts w:ascii="Arial" w:eastAsia="Arial" w:hAnsi="Arial" w:cs="Arial"/>
          <w:color w:val="000000" w:themeColor="text1"/>
        </w:rPr>
        <w:t xml:space="preserve">and Continuous improvements </w:t>
      </w:r>
      <w:r w:rsidRPr="00DC1BCE">
        <w:rPr>
          <w:rFonts w:ascii="Arial" w:eastAsia="Arial" w:hAnsi="Arial" w:cs="Arial"/>
          <w:color w:val="000000" w:themeColor="text1"/>
        </w:rPr>
        <w:t>with suppliers</w:t>
      </w:r>
      <w:r w:rsidR="00166885" w:rsidRPr="00DC1BCE">
        <w:rPr>
          <w:rFonts w:ascii="Arial" w:eastAsia="Arial" w:hAnsi="Arial" w:cs="Arial"/>
          <w:color w:val="000000" w:themeColor="text1"/>
        </w:rPr>
        <w:t xml:space="preserve"> and key </w:t>
      </w:r>
      <w:r w:rsidR="008C1F83" w:rsidRPr="00DC1BCE">
        <w:rPr>
          <w:rFonts w:ascii="Arial" w:eastAsia="Arial" w:hAnsi="Arial" w:cs="Arial"/>
          <w:color w:val="000000" w:themeColor="text1"/>
        </w:rPr>
        <w:t>stakeholders</w:t>
      </w:r>
      <w:r w:rsidR="008C1F83">
        <w:rPr>
          <w:rFonts w:ascii="Arial" w:eastAsia="Arial" w:hAnsi="Arial" w:cs="Arial"/>
          <w:color w:val="000000" w:themeColor="text1"/>
        </w:rPr>
        <w:t xml:space="preserve"> with</w:t>
      </w:r>
      <w:r w:rsidRPr="00DC1BCE">
        <w:rPr>
          <w:rFonts w:ascii="Arial" w:eastAsia="Arial" w:hAnsi="Arial" w:cs="Arial"/>
          <w:color w:val="000000" w:themeColor="text1"/>
        </w:rPr>
        <w:t xml:space="preserve"> the ability to lead discussions building strong supplier relationships. A good understanding of the organisation will be required in order to present and influence internal stakeholders on proposed technology changes, and how that aligns with the organisation’s objectives.</w:t>
      </w:r>
    </w:p>
    <w:p w14:paraId="1B4830C0" w14:textId="39F84287" w:rsidR="00E535C1" w:rsidRDefault="00DF0C63" w:rsidP="5CFDE381">
      <w:pPr>
        <w:pStyle w:val="ListParagraph"/>
        <w:numPr>
          <w:ilvl w:val="0"/>
          <w:numId w:val="4"/>
        </w:numPr>
        <w:spacing w:after="0" w:line="240" w:lineRule="auto"/>
        <w:ind w:left="284"/>
        <w:rPr>
          <w:rFonts w:ascii="Arial" w:eastAsia="Arial" w:hAnsi="Arial" w:cs="Arial"/>
          <w:color w:val="000000" w:themeColor="text1"/>
        </w:rPr>
      </w:pPr>
      <w:r>
        <w:rPr>
          <w:rFonts w:ascii="Arial" w:eastAsia="Arial" w:hAnsi="Arial" w:cs="Arial"/>
          <w:color w:val="000000" w:themeColor="text1"/>
        </w:rPr>
        <w:t xml:space="preserve">Help </w:t>
      </w:r>
      <w:r w:rsidR="3D9EF243" w:rsidRPr="5CFDE381">
        <w:rPr>
          <w:rFonts w:ascii="Arial" w:eastAsia="Arial" w:hAnsi="Arial" w:cs="Arial"/>
          <w:color w:val="000000" w:themeColor="text1"/>
        </w:rPr>
        <w:t>to co-ordinate the appropriate suppliers and stakeholders to support the resolution of the incidents. Bring together various resolution teams across the organisation and proactively encourage resolution, provide guidance and take responsibility for resolution with the incident team. Provide clear communication to stakeholders or input to via the incident team.</w:t>
      </w:r>
    </w:p>
    <w:p w14:paraId="36953C93" w14:textId="77777777" w:rsidR="00D01770" w:rsidRDefault="00D01770" w:rsidP="00D01770">
      <w:pPr>
        <w:pStyle w:val="ListParagraph"/>
        <w:spacing w:after="0" w:line="240" w:lineRule="auto"/>
        <w:ind w:left="284"/>
        <w:rPr>
          <w:rFonts w:ascii="Arial" w:eastAsia="Arial" w:hAnsi="Arial" w:cs="Arial"/>
          <w:color w:val="000000" w:themeColor="text1"/>
        </w:rPr>
      </w:pPr>
    </w:p>
    <w:p w14:paraId="406F5349" w14:textId="0921EB4B" w:rsidR="00E535C1" w:rsidRDefault="3D9EF243" w:rsidP="5CFDE381">
      <w:pPr>
        <w:pStyle w:val="ListParagraph"/>
        <w:numPr>
          <w:ilvl w:val="0"/>
          <w:numId w:val="4"/>
        </w:numPr>
        <w:spacing w:after="0" w:line="240" w:lineRule="auto"/>
        <w:ind w:left="284"/>
        <w:rPr>
          <w:rFonts w:ascii="Arial" w:eastAsia="Arial" w:hAnsi="Arial" w:cs="Arial"/>
          <w:color w:val="000000" w:themeColor="text1"/>
        </w:rPr>
      </w:pPr>
      <w:r w:rsidRPr="5CFDE381">
        <w:rPr>
          <w:rFonts w:ascii="Arial" w:eastAsia="Arial" w:hAnsi="Arial" w:cs="Arial"/>
          <w:color w:val="000000" w:themeColor="text1"/>
        </w:rPr>
        <w:t>Assess and respond to queries and issues as they arise providing further analysis as required or escalating more complex and difficult issues upwards to relevant members of the team. Maintain accountability and responsibility and help drive issues forward.</w:t>
      </w:r>
    </w:p>
    <w:p w14:paraId="6E752E27" w14:textId="77777777" w:rsidR="00D01770" w:rsidRDefault="00D01770" w:rsidP="00D01770">
      <w:pPr>
        <w:pStyle w:val="ListParagraph"/>
        <w:spacing w:after="0" w:line="240" w:lineRule="auto"/>
        <w:ind w:left="284"/>
        <w:rPr>
          <w:rFonts w:ascii="Arial" w:eastAsia="Arial" w:hAnsi="Arial" w:cs="Arial"/>
          <w:color w:val="000000" w:themeColor="text1"/>
        </w:rPr>
      </w:pPr>
    </w:p>
    <w:p w14:paraId="03CB1031" w14:textId="4D477B25" w:rsidR="00E535C1" w:rsidRDefault="3D9EF243" w:rsidP="5CFDE381">
      <w:pPr>
        <w:pStyle w:val="ListParagraph"/>
        <w:numPr>
          <w:ilvl w:val="0"/>
          <w:numId w:val="4"/>
        </w:numPr>
        <w:spacing w:after="0" w:line="240" w:lineRule="auto"/>
        <w:ind w:left="283" w:hanging="357"/>
        <w:rPr>
          <w:rFonts w:ascii="Arial" w:eastAsia="Arial" w:hAnsi="Arial" w:cs="Arial"/>
          <w:color w:val="000000" w:themeColor="text1"/>
        </w:rPr>
      </w:pPr>
      <w:r w:rsidRPr="5CFDE381">
        <w:rPr>
          <w:rFonts w:ascii="Arial" w:eastAsia="Arial" w:hAnsi="Arial" w:cs="Arial"/>
          <w:color w:val="000000" w:themeColor="text1"/>
        </w:rPr>
        <w:lastRenderedPageBreak/>
        <w:t xml:space="preserve">Help provide direction, support and objectives for team members, both individual and organisational, creating an environment that supports positive learning, sharing ideas and developing a culture of continuous improvement. </w:t>
      </w:r>
    </w:p>
    <w:p w14:paraId="630F0733" w14:textId="77777777" w:rsidR="00B47C9C" w:rsidRDefault="00B47C9C" w:rsidP="00B47C9C">
      <w:pPr>
        <w:pStyle w:val="ListParagraph"/>
        <w:spacing w:after="0" w:line="240" w:lineRule="auto"/>
        <w:ind w:left="283"/>
        <w:rPr>
          <w:rFonts w:ascii="Arial" w:eastAsia="Arial" w:hAnsi="Arial" w:cs="Arial"/>
          <w:color w:val="000000" w:themeColor="text1"/>
        </w:rPr>
      </w:pPr>
    </w:p>
    <w:p w14:paraId="45D37ABB" w14:textId="5113CC22" w:rsidR="00E535C1" w:rsidRDefault="3D9EF243" w:rsidP="5CFDE381">
      <w:pPr>
        <w:pStyle w:val="ListParagraph"/>
        <w:numPr>
          <w:ilvl w:val="0"/>
          <w:numId w:val="4"/>
        </w:numPr>
        <w:spacing w:after="0" w:line="240" w:lineRule="auto"/>
        <w:ind w:left="283" w:hanging="357"/>
        <w:rPr>
          <w:rFonts w:ascii="Arial" w:eastAsia="Arial" w:hAnsi="Arial" w:cs="Arial"/>
          <w:color w:val="000000" w:themeColor="text1"/>
        </w:rPr>
      </w:pPr>
      <w:r w:rsidRPr="5CFDE381">
        <w:rPr>
          <w:rFonts w:ascii="Arial" w:eastAsia="Arial" w:hAnsi="Arial" w:cs="Arial"/>
          <w:color w:val="000000" w:themeColor="text1"/>
        </w:rPr>
        <w:t>A good understanding of financial data is required along with excellent written</w:t>
      </w:r>
      <w:r w:rsidR="00871394">
        <w:rPr>
          <w:rFonts w:ascii="Arial" w:eastAsia="Arial" w:hAnsi="Arial" w:cs="Arial"/>
          <w:color w:val="000000" w:themeColor="text1"/>
        </w:rPr>
        <w:t xml:space="preserve"> and communication</w:t>
      </w:r>
      <w:r w:rsidRPr="5CFDE381">
        <w:rPr>
          <w:rFonts w:ascii="Arial" w:eastAsia="Arial" w:hAnsi="Arial" w:cs="Arial"/>
          <w:color w:val="000000" w:themeColor="text1"/>
        </w:rPr>
        <w:t xml:space="preserve"> skills</w:t>
      </w:r>
    </w:p>
    <w:p w14:paraId="5380D74B" w14:textId="77777777" w:rsidR="00B47C9C" w:rsidRDefault="00B47C9C" w:rsidP="00B47C9C">
      <w:pPr>
        <w:pStyle w:val="ListParagraph"/>
        <w:spacing w:after="0" w:line="240" w:lineRule="auto"/>
        <w:ind w:left="283"/>
        <w:rPr>
          <w:rFonts w:ascii="Arial" w:eastAsia="Arial" w:hAnsi="Arial" w:cs="Arial"/>
          <w:color w:val="000000" w:themeColor="text1"/>
        </w:rPr>
      </w:pPr>
    </w:p>
    <w:p w14:paraId="068FFA36" w14:textId="13B5D29F" w:rsidR="00E535C1" w:rsidRDefault="3D9EF243" w:rsidP="5CFDE381">
      <w:pPr>
        <w:pStyle w:val="ListParagraph"/>
        <w:numPr>
          <w:ilvl w:val="0"/>
          <w:numId w:val="4"/>
        </w:numPr>
        <w:spacing w:after="0" w:line="240" w:lineRule="auto"/>
        <w:ind w:left="283" w:hanging="357"/>
        <w:rPr>
          <w:rFonts w:ascii="Arial" w:eastAsia="Arial" w:hAnsi="Arial" w:cs="Arial"/>
          <w:color w:val="000000" w:themeColor="text1"/>
        </w:rPr>
      </w:pPr>
      <w:r w:rsidRPr="5CFDE381">
        <w:rPr>
          <w:rFonts w:ascii="Arial" w:eastAsia="Arial" w:hAnsi="Arial" w:cs="Arial"/>
          <w:color w:val="000000" w:themeColor="text1"/>
        </w:rPr>
        <w:t>Ability to understand and be familiar with capital and resource terminology, budgets and forecasting. Manage and maintain spend working with finance teams. Create Business Cases where required, with the ability to articulate the purpose as well as the costs, benefits, risks, scope, objectives, assumptions and dependencies</w:t>
      </w:r>
      <w:r w:rsidR="00EC1ED7">
        <w:rPr>
          <w:rFonts w:ascii="Arial" w:eastAsia="Arial" w:hAnsi="Arial" w:cs="Arial"/>
          <w:color w:val="000000" w:themeColor="text1"/>
        </w:rPr>
        <w:t xml:space="preserve"> of a </w:t>
      </w:r>
      <w:r w:rsidR="009343CF">
        <w:rPr>
          <w:rFonts w:ascii="Arial" w:eastAsia="Arial" w:hAnsi="Arial" w:cs="Arial"/>
          <w:color w:val="000000" w:themeColor="text1"/>
        </w:rPr>
        <w:t xml:space="preserve">Product. </w:t>
      </w:r>
      <w:r w:rsidRPr="5CFDE381">
        <w:rPr>
          <w:rFonts w:ascii="Arial" w:eastAsia="Arial" w:hAnsi="Arial" w:cs="Arial"/>
          <w:color w:val="000000" w:themeColor="text1"/>
        </w:rPr>
        <w:t>.</w:t>
      </w:r>
    </w:p>
    <w:p w14:paraId="42A01BA0" w14:textId="6A9C76F4" w:rsidR="00E535C1" w:rsidRDefault="00E535C1" w:rsidP="13C3EAE0">
      <w:pPr>
        <w:spacing w:after="0" w:line="240" w:lineRule="auto"/>
        <w:jc w:val="both"/>
        <w:rPr>
          <w:rFonts w:ascii="Arial" w:eastAsia="Arial" w:hAnsi="Arial" w:cs="Arial"/>
          <w:color w:val="FF0000"/>
        </w:rPr>
      </w:pPr>
    </w:p>
    <w:p w14:paraId="06C45789" w14:textId="38AECBA3" w:rsidR="00E535C1" w:rsidRDefault="72133492" w:rsidP="5CFDE381">
      <w:pPr>
        <w:spacing w:after="0" w:line="240" w:lineRule="auto"/>
        <w:jc w:val="both"/>
        <w:rPr>
          <w:rFonts w:ascii="Arial" w:eastAsia="Arial" w:hAnsi="Arial" w:cs="Arial"/>
          <w:b/>
          <w:bCs/>
        </w:rPr>
      </w:pPr>
      <w:r w:rsidRPr="5CFDE381">
        <w:rPr>
          <w:rFonts w:ascii="Arial" w:eastAsia="Arial" w:hAnsi="Arial" w:cs="Arial"/>
          <w:b/>
          <w:bCs/>
        </w:rPr>
        <w:t>Skills &amp; Experience:</w:t>
      </w:r>
    </w:p>
    <w:p w14:paraId="40C91D54" w14:textId="1CC6FD71" w:rsidR="00E535C1" w:rsidRDefault="00E535C1" w:rsidP="5CFDE381">
      <w:pPr>
        <w:spacing w:after="0" w:line="240" w:lineRule="auto"/>
        <w:jc w:val="both"/>
        <w:rPr>
          <w:rFonts w:ascii="Arial" w:eastAsia="Arial" w:hAnsi="Arial" w:cs="Arial"/>
          <w:b/>
          <w:bCs/>
          <w:color w:val="FF0000"/>
        </w:rPr>
      </w:pPr>
    </w:p>
    <w:p w14:paraId="2CC74B2A" w14:textId="7C86A938" w:rsidR="00E535C1" w:rsidRDefault="0D9B553F" w:rsidP="5CFDE381">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You will be resilient and used to dealing with difficult and complex situations</w:t>
      </w:r>
    </w:p>
    <w:p w14:paraId="657B5A66" w14:textId="094BBF50" w:rsidR="005C4094" w:rsidRDefault="005C4094" w:rsidP="5CFDE381">
      <w:pPr>
        <w:pStyle w:val="bulletlevel1"/>
        <w:spacing w:after="0"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 xml:space="preserve">Able to support multiple Product deliveries </w:t>
      </w:r>
      <w:r w:rsidR="00BC75B8">
        <w:rPr>
          <w:rFonts w:ascii="Arial" w:eastAsia="Arial" w:hAnsi="Arial" w:cs="Arial"/>
          <w:color w:val="000000" w:themeColor="text1"/>
          <w:sz w:val="24"/>
          <w:szCs w:val="24"/>
        </w:rPr>
        <w:t xml:space="preserve">at the same. </w:t>
      </w:r>
    </w:p>
    <w:p w14:paraId="7C2CA75A" w14:textId="4A162863" w:rsidR="00E535C1" w:rsidRDefault="0D9B553F" w:rsidP="5CFDE381">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Have experience of managing potential conflict to resolution being aware of individual needs</w:t>
      </w:r>
    </w:p>
    <w:p w14:paraId="403B0797" w14:textId="75E7B40B" w:rsidR="00F819C2" w:rsidRPr="00D935C5" w:rsidRDefault="0D9B553F" w:rsidP="00D935C5">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 xml:space="preserve">Regularly used creative thought to develop possible courses of action </w:t>
      </w:r>
    </w:p>
    <w:p w14:paraId="28626099" w14:textId="1179218D" w:rsidR="00E535C1" w:rsidRDefault="0D9B553F" w:rsidP="5CFDE381">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 xml:space="preserve">Evaluated risks and made judgements on the most appropriate solutions </w:t>
      </w:r>
    </w:p>
    <w:p w14:paraId="35204662" w14:textId="0DC33309" w:rsidR="00E535C1" w:rsidRDefault="0D9B553F" w:rsidP="5CFDE381">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Experience of problem solving and working with others to deliver at pace</w:t>
      </w:r>
    </w:p>
    <w:p w14:paraId="3038C3C0" w14:textId="609E2327" w:rsidR="00E535C1" w:rsidRDefault="0D9B553F" w:rsidP="5CFDE381">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Have acted independently on day-to-day issues and taken a strategic view on operational or policy areas</w:t>
      </w:r>
    </w:p>
    <w:p w14:paraId="48093FD5" w14:textId="23B37BF4" w:rsidR="00FC048B" w:rsidRPr="00FC048B" w:rsidRDefault="0D9B553F" w:rsidP="00FC048B">
      <w:pPr>
        <w:pStyle w:val="bulletlevel1"/>
        <w:spacing w:after="0" w:line="240" w:lineRule="auto"/>
        <w:rPr>
          <w:rFonts w:ascii="Arial" w:eastAsia="Arial" w:hAnsi="Arial" w:cs="Arial"/>
          <w:color w:val="000000" w:themeColor="text1"/>
          <w:sz w:val="24"/>
          <w:szCs w:val="24"/>
        </w:rPr>
      </w:pPr>
      <w:r w:rsidRPr="5CFDE381">
        <w:rPr>
          <w:rFonts w:ascii="Arial" w:eastAsia="Arial" w:hAnsi="Arial" w:cs="Arial"/>
          <w:color w:val="000000" w:themeColor="text1"/>
          <w:sz w:val="24"/>
          <w:szCs w:val="24"/>
        </w:rPr>
        <w:t>Understand product lifecycle and product management</w:t>
      </w:r>
    </w:p>
    <w:p w14:paraId="3CABAE82" w14:textId="3375AB63" w:rsidR="00E535C1" w:rsidRDefault="00E535C1" w:rsidP="5CFDE381">
      <w:pPr>
        <w:spacing w:after="0" w:line="240" w:lineRule="auto"/>
        <w:ind w:left="284"/>
        <w:rPr>
          <w:rFonts w:ascii="Arial" w:eastAsia="Arial" w:hAnsi="Arial" w:cs="Arial"/>
          <w:color w:val="000000" w:themeColor="text1"/>
        </w:rPr>
      </w:pPr>
    </w:p>
    <w:p w14:paraId="6F709B44" w14:textId="0D78C234" w:rsidR="00E535C1" w:rsidRDefault="72133492" w:rsidP="5CFDE381">
      <w:pPr>
        <w:spacing w:after="0" w:line="240" w:lineRule="auto"/>
        <w:jc w:val="both"/>
        <w:rPr>
          <w:rFonts w:ascii="Arial" w:eastAsia="Arial" w:hAnsi="Arial" w:cs="Arial"/>
          <w:b/>
          <w:bCs/>
        </w:rPr>
      </w:pPr>
      <w:r w:rsidRPr="5CFDE381">
        <w:rPr>
          <w:rFonts w:ascii="Arial" w:eastAsia="Arial" w:hAnsi="Arial" w:cs="Arial"/>
          <w:b/>
          <w:bCs/>
        </w:rPr>
        <w:t>Essential Criteria:</w:t>
      </w:r>
    </w:p>
    <w:p w14:paraId="7C525477" w14:textId="4358DD44" w:rsidR="00E535C1" w:rsidRDefault="00E535C1" w:rsidP="5CFDE381">
      <w:pPr>
        <w:spacing w:after="0" w:line="240" w:lineRule="auto"/>
        <w:jc w:val="both"/>
        <w:rPr>
          <w:rFonts w:ascii="Arial" w:eastAsia="Arial" w:hAnsi="Arial" w:cs="Arial"/>
          <w:b/>
          <w:bCs/>
        </w:rPr>
      </w:pPr>
    </w:p>
    <w:p w14:paraId="284BE364" w14:textId="77777777" w:rsidR="00A55762" w:rsidRPr="00A55762" w:rsidRDefault="00A55762" w:rsidP="00A55762">
      <w:pPr>
        <w:pStyle w:val="bulletlevel1"/>
        <w:rPr>
          <w:rFonts w:ascii="Arial" w:eastAsia="Times New Roman" w:hAnsi="Arial" w:cs="Arial"/>
          <w:sz w:val="24"/>
          <w:szCs w:val="24"/>
        </w:rPr>
      </w:pPr>
      <w:r w:rsidRPr="00A55762">
        <w:rPr>
          <w:rFonts w:ascii="Arial" w:eastAsia="Times New Roman" w:hAnsi="Arial" w:cs="Arial"/>
          <w:sz w:val="24"/>
          <w:szCs w:val="24"/>
        </w:rPr>
        <w:t xml:space="preserve">Experience of owning or contributing to a digital product or service, including shaping direction and delivering outcomes </w:t>
      </w:r>
    </w:p>
    <w:p w14:paraId="1EAA7541" w14:textId="57A8ECAD" w:rsidR="00A55762" w:rsidRPr="00A55762" w:rsidRDefault="00A55762" w:rsidP="00A55762">
      <w:pPr>
        <w:pStyle w:val="bulletlevel1"/>
        <w:rPr>
          <w:rFonts w:ascii="Arial" w:eastAsia="Times New Roman" w:hAnsi="Arial" w:cs="Arial"/>
          <w:sz w:val="24"/>
          <w:szCs w:val="24"/>
        </w:rPr>
      </w:pPr>
      <w:r w:rsidRPr="00A55762">
        <w:rPr>
          <w:rFonts w:ascii="Arial" w:eastAsia="Times New Roman" w:hAnsi="Arial" w:cs="Arial"/>
          <w:sz w:val="24"/>
          <w:szCs w:val="24"/>
        </w:rPr>
        <w:t xml:space="preserve">Understanding the product lifecycle, including live service and continuous improvement </w:t>
      </w:r>
    </w:p>
    <w:p w14:paraId="0C6112B0" w14:textId="67D61846" w:rsidR="00A55762" w:rsidRDefault="00A55762" w:rsidP="00A55762">
      <w:pPr>
        <w:pStyle w:val="bulletlevel1"/>
        <w:rPr>
          <w:rFonts w:ascii="Arial" w:eastAsia="Times New Roman" w:hAnsi="Arial" w:cs="Arial"/>
          <w:sz w:val="24"/>
          <w:szCs w:val="24"/>
        </w:rPr>
      </w:pPr>
      <w:r w:rsidRPr="00A55762">
        <w:rPr>
          <w:rFonts w:ascii="Arial" w:eastAsia="Times New Roman" w:hAnsi="Arial" w:cs="Arial"/>
          <w:sz w:val="24"/>
          <w:szCs w:val="24"/>
        </w:rPr>
        <w:t>Ability to prioritise effectively, balancing user needs, business goals and technical constraints</w:t>
      </w:r>
    </w:p>
    <w:p w14:paraId="08825362" w14:textId="772250BD" w:rsidR="00D935C5" w:rsidRDefault="00D935C5" w:rsidP="00A55762">
      <w:pPr>
        <w:pStyle w:val="bulletlevel1"/>
        <w:rPr>
          <w:rFonts w:ascii="Arial" w:eastAsia="Times New Roman" w:hAnsi="Arial" w:cs="Arial"/>
          <w:sz w:val="24"/>
          <w:szCs w:val="24"/>
        </w:rPr>
      </w:pPr>
      <w:r>
        <w:rPr>
          <w:rFonts w:ascii="Arial" w:eastAsia="Times New Roman" w:hAnsi="Arial" w:cs="Arial"/>
          <w:sz w:val="24"/>
          <w:szCs w:val="24"/>
        </w:rPr>
        <w:t>Use</w:t>
      </w:r>
      <w:r w:rsidR="002406F2">
        <w:rPr>
          <w:rFonts w:ascii="Arial" w:eastAsia="Times New Roman" w:hAnsi="Arial" w:cs="Arial"/>
          <w:sz w:val="24"/>
          <w:szCs w:val="24"/>
        </w:rPr>
        <w:t xml:space="preserve"> of</w:t>
      </w:r>
      <w:r>
        <w:rPr>
          <w:rFonts w:ascii="Arial" w:eastAsia="Times New Roman" w:hAnsi="Arial" w:cs="Arial"/>
          <w:sz w:val="24"/>
          <w:szCs w:val="24"/>
        </w:rPr>
        <w:t xml:space="preserve"> Data and insights to drive decision making</w:t>
      </w:r>
    </w:p>
    <w:p w14:paraId="7826C4D5" w14:textId="7892EE72" w:rsidR="00AE36EE" w:rsidRPr="000B76CE" w:rsidRDefault="00AE36EE" w:rsidP="000B76CE">
      <w:pPr>
        <w:pStyle w:val="bulletlevel1"/>
        <w:rPr>
          <w:rFonts w:ascii="Arial" w:eastAsia="Times New Roman" w:hAnsi="Arial" w:cs="Arial"/>
          <w:sz w:val="24"/>
          <w:szCs w:val="24"/>
        </w:rPr>
      </w:pPr>
      <w:r w:rsidRPr="000B76CE">
        <w:rPr>
          <w:rFonts w:ascii="Arial" w:eastAsia="Times New Roman" w:hAnsi="Arial" w:cs="Arial"/>
          <w:sz w:val="24"/>
          <w:szCs w:val="24"/>
        </w:rPr>
        <w:t>Ability to manage competing priorities and adapt to changing demands, delivering at pace</w:t>
      </w:r>
    </w:p>
    <w:p w14:paraId="5AD88792" w14:textId="43F1BE8E" w:rsidR="00E535C1" w:rsidRPr="00A55762" w:rsidRDefault="61BF6400" w:rsidP="5CFDE381">
      <w:pPr>
        <w:pStyle w:val="bulletlevel1"/>
        <w:spacing w:after="0" w:line="240" w:lineRule="auto"/>
        <w:rPr>
          <w:rFonts w:ascii="Arial" w:eastAsia="Arial" w:hAnsi="Arial" w:cs="Arial"/>
          <w:color w:val="000000" w:themeColor="text1"/>
          <w:sz w:val="24"/>
          <w:szCs w:val="24"/>
        </w:rPr>
      </w:pPr>
      <w:r w:rsidRPr="00A55762">
        <w:rPr>
          <w:rFonts w:ascii="Arial" w:eastAsia="Arial" w:hAnsi="Arial" w:cs="Arial"/>
          <w:color w:val="000000" w:themeColor="text1"/>
          <w:sz w:val="24"/>
          <w:szCs w:val="24"/>
        </w:rPr>
        <w:t>Excellent communication and written skills</w:t>
      </w:r>
      <w:r w:rsidR="006B3FD2">
        <w:rPr>
          <w:rFonts w:ascii="Arial" w:eastAsia="Arial" w:hAnsi="Arial" w:cs="Arial"/>
          <w:color w:val="000000" w:themeColor="text1"/>
          <w:sz w:val="24"/>
          <w:szCs w:val="24"/>
        </w:rPr>
        <w:t xml:space="preserve"> </w:t>
      </w:r>
      <w:r w:rsidR="006657C6">
        <w:rPr>
          <w:rFonts w:ascii="Arial" w:eastAsia="Arial" w:hAnsi="Arial" w:cs="Arial"/>
          <w:color w:val="000000" w:themeColor="text1"/>
          <w:sz w:val="24"/>
          <w:szCs w:val="24"/>
        </w:rPr>
        <w:t xml:space="preserve">with evidence of effective and clear messaging. </w:t>
      </w:r>
    </w:p>
    <w:p w14:paraId="3A421E8A" w14:textId="6D19321B" w:rsidR="00E535C1" w:rsidRPr="00A55762" w:rsidRDefault="00976804" w:rsidP="5CFDE381">
      <w:pPr>
        <w:pStyle w:val="bulletlevel1"/>
        <w:spacing w:after="0" w:line="240" w:lineRule="auto"/>
        <w:rPr>
          <w:rFonts w:ascii="Arial" w:eastAsia="Arial" w:hAnsi="Arial" w:cs="Arial"/>
          <w:color w:val="000000" w:themeColor="text1"/>
          <w:sz w:val="24"/>
          <w:szCs w:val="24"/>
        </w:rPr>
      </w:pPr>
      <w:r>
        <w:rPr>
          <w:rFonts w:ascii="Arial" w:eastAsia="Arial" w:hAnsi="Arial" w:cs="Arial"/>
          <w:color w:val="000000" w:themeColor="text1"/>
          <w:sz w:val="24"/>
          <w:szCs w:val="24"/>
        </w:rPr>
        <w:t>Strong</w:t>
      </w:r>
      <w:r w:rsidR="61BF6400" w:rsidRPr="00A55762">
        <w:rPr>
          <w:rFonts w:ascii="Arial" w:eastAsia="Arial" w:hAnsi="Arial" w:cs="Arial"/>
          <w:color w:val="000000" w:themeColor="text1"/>
          <w:sz w:val="24"/>
          <w:szCs w:val="24"/>
        </w:rPr>
        <w:t xml:space="preserve"> stakeholder and influencing skills</w:t>
      </w:r>
      <w:r>
        <w:rPr>
          <w:rFonts w:ascii="Arial" w:eastAsia="Arial" w:hAnsi="Arial" w:cs="Arial"/>
          <w:color w:val="000000" w:themeColor="text1"/>
          <w:sz w:val="24"/>
          <w:szCs w:val="24"/>
        </w:rPr>
        <w:t xml:space="preserve"> to work alongside key and diverse stakeholders groups</w:t>
      </w:r>
    </w:p>
    <w:p w14:paraId="4F8EA48C" w14:textId="597ED765" w:rsidR="00E535C1" w:rsidRDefault="00E535C1" w:rsidP="5CFDE381">
      <w:pPr>
        <w:pStyle w:val="bulletlevel1"/>
        <w:numPr>
          <w:ilvl w:val="0"/>
          <w:numId w:val="0"/>
        </w:numPr>
        <w:spacing w:after="0" w:line="240" w:lineRule="auto"/>
        <w:rPr>
          <w:rFonts w:ascii="Arial" w:eastAsia="Arial" w:hAnsi="Arial" w:cs="Arial"/>
          <w:color w:val="000000" w:themeColor="text1"/>
          <w:sz w:val="24"/>
          <w:szCs w:val="24"/>
        </w:rPr>
      </w:pPr>
    </w:p>
    <w:p w14:paraId="6D51F907" w14:textId="5C4CAD72" w:rsidR="00E535C1" w:rsidRDefault="0DEE0DD4" w:rsidP="5CFDE381">
      <w:pPr>
        <w:pStyle w:val="bulletlevel1"/>
        <w:numPr>
          <w:ilvl w:val="0"/>
          <w:numId w:val="0"/>
        </w:numPr>
        <w:spacing w:after="0" w:line="240" w:lineRule="auto"/>
        <w:rPr>
          <w:rFonts w:ascii="Arial" w:eastAsia="Arial" w:hAnsi="Arial" w:cs="Arial"/>
          <w:b/>
          <w:bCs/>
          <w:color w:val="000000" w:themeColor="text1"/>
          <w:sz w:val="24"/>
          <w:szCs w:val="24"/>
        </w:rPr>
      </w:pPr>
      <w:r w:rsidRPr="5CFDE381">
        <w:rPr>
          <w:rFonts w:ascii="Arial" w:eastAsia="Arial" w:hAnsi="Arial" w:cs="Arial"/>
          <w:b/>
          <w:bCs/>
          <w:color w:val="000000" w:themeColor="text1"/>
          <w:sz w:val="24"/>
          <w:szCs w:val="24"/>
        </w:rPr>
        <w:t>Desirable Critiera:</w:t>
      </w:r>
    </w:p>
    <w:p w14:paraId="1AF306B1" w14:textId="59D8D508" w:rsidR="00E535C1" w:rsidRPr="002E23EB" w:rsidRDefault="00E535C1" w:rsidP="5CFDE381">
      <w:pPr>
        <w:pStyle w:val="bulletlevel1"/>
        <w:numPr>
          <w:ilvl w:val="0"/>
          <w:numId w:val="0"/>
        </w:numPr>
        <w:spacing w:after="0" w:line="240" w:lineRule="auto"/>
        <w:rPr>
          <w:rFonts w:ascii="Arial" w:eastAsia="Arial" w:hAnsi="Arial" w:cs="Arial"/>
          <w:color w:val="000000" w:themeColor="text1"/>
          <w:sz w:val="24"/>
          <w:szCs w:val="24"/>
        </w:rPr>
      </w:pPr>
    </w:p>
    <w:p w14:paraId="67D4391A" w14:textId="3A7152AB" w:rsidR="00E535C1" w:rsidRPr="002E23EB" w:rsidRDefault="003F516F" w:rsidP="003F516F">
      <w:pPr>
        <w:pStyle w:val="bulletlevel1"/>
        <w:numPr>
          <w:ilvl w:val="0"/>
          <w:numId w:val="10"/>
        </w:numPr>
        <w:spacing w:after="0" w:line="240" w:lineRule="auto"/>
        <w:rPr>
          <w:rFonts w:eastAsia="Arial" w:cstheme="minorHAnsi"/>
          <w:color w:val="000000" w:themeColor="text1"/>
          <w:sz w:val="24"/>
          <w:szCs w:val="24"/>
        </w:rPr>
      </w:pPr>
      <w:r w:rsidRPr="002E23EB">
        <w:rPr>
          <w:rFonts w:eastAsia="Arial" w:cstheme="minorHAnsi"/>
          <w:color w:val="000000" w:themeColor="text1"/>
          <w:sz w:val="24"/>
          <w:szCs w:val="24"/>
        </w:rPr>
        <w:t xml:space="preserve">Ability to understand </w:t>
      </w:r>
      <w:r w:rsidR="002E23EB" w:rsidRPr="002E23EB">
        <w:rPr>
          <w:rFonts w:eastAsia="Arial" w:cstheme="minorHAnsi"/>
          <w:color w:val="000000" w:themeColor="text1"/>
          <w:sz w:val="24"/>
          <w:szCs w:val="24"/>
        </w:rPr>
        <w:t>financial</w:t>
      </w:r>
      <w:r w:rsidRPr="002E23EB">
        <w:rPr>
          <w:rFonts w:eastAsia="Arial" w:cstheme="minorHAnsi"/>
          <w:color w:val="000000" w:themeColor="text1"/>
          <w:sz w:val="24"/>
          <w:szCs w:val="24"/>
        </w:rPr>
        <w:t xml:space="preserve"> constraints</w:t>
      </w:r>
      <w:r w:rsidR="00DC4BE5" w:rsidRPr="002E23EB">
        <w:rPr>
          <w:rFonts w:eastAsia="Arial" w:cstheme="minorHAnsi"/>
          <w:color w:val="000000" w:themeColor="text1"/>
          <w:sz w:val="24"/>
          <w:szCs w:val="24"/>
        </w:rPr>
        <w:t xml:space="preserve"> </w:t>
      </w:r>
      <w:r w:rsidR="00D03875" w:rsidRPr="002E23EB">
        <w:rPr>
          <w:rFonts w:eastAsia="Arial" w:cstheme="minorHAnsi"/>
          <w:color w:val="000000" w:themeColor="text1"/>
          <w:sz w:val="24"/>
          <w:szCs w:val="24"/>
        </w:rPr>
        <w:t xml:space="preserve">and </w:t>
      </w:r>
      <w:r w:rsidR="00DC4BE5" w:rsidRPr="002E23EB">
        <w:rPr>
          <w:rFonts w:eastAsia="Arial" w:cstheme="minorHAnsi"/>
          <w:color w:val="000000" w:themeColor="text1"/>
          <w:sz w:val="24"/>
          <w:szCs w:val="24"/>
        </w:rPr>
        <w:t xml:space="preserve">budget effectively. </w:t>
      </w:r>
    </w:p>
    <w:p w14:paraId="10114E32" w14:textId="253E9F4A" w:rsidR="00A55762" w:rsidRPr="00A55762" w:rsidRDefault="00A55762" w:rsidP="00A55762">
      <w:pPr>
        <w:pStyle w:val="bulletlevel1"/>
        <w:numPr>
          <w:ilvl w:val="0"/>
          <w:numId w:val="10"/>
        </w:numPr>
        <w:spacing w:after="0" w:line="240" w:lineRule="auto"/>
        <w:rPr>
          <w:rFonts w:ascii="Arial" w:eastAsia="Arial" w:hAnsi="Arial" w:cs="Arial"/>
          <w:color w:val="000000" w:themeColor="text1"/>
          <w:sz w:val="24"/>
          <w:szCs w:val="24"/>
        </w:rPr>
      </w:pPr>
      <w:r w:rsidRPr="00A55762">
        <w:rPr>
          <w:rFonts w:ascii="Arial" w:eastAsia="Arial" w:hAnsi="Arial" w:cs="Arial"/>
          <w:color w:val="000000" w:themeColor="text1"/>
          <w:sz w:val="24"/>
          <w:szCs w:val="24"/>
        </w:rPr>
        <w:t xml:space="preserve">Key understanding of emerging technology requirements and </w:t>
      </w:r>
      <w:r w:rsidR="00807CA5">
        <w:rPr>
          <w:rFonts w:ascii="Arial" w:eastAsia="Arial" w:hAnsi="Arial" w:cs="Arial"/>
          <w:color w:val="000000" w:themeColor="text1"/>
          <w:sz w:val="24"/>
          <w:szCs w:val="24"/>
        </w:rPr>
        <w:t xml:space="preserve">the potential </w:t>
      </w:r>
      <w:r w:rsidRPr="00A55762">
        <w:rPr>
          <w:rFonts w:ascii="Arial" w:eastAsia="Arial" w:hAnsi="Arial" w:cs="Arial"/>
          <w:color w:val="000000" w:themeColor="text1"/>
          <w:sz w:val="24"/>
          <w:szCs w:val="24"/>
        </w:rPr>
        <w:t xml:space="preserve">impact on </w:t>
      </w:r>
      <w:r w:rsidR="00807CA5">
        <w:rPr>
          <w:rFonts w:ascii="Arial" w:eastAsia="Arial" w:hAnsi="Arial" w:cs="Arial"/>
          <w:color w:val="000000" w:themeColor="text1"/>
          <w:sz w:val="24"/>
          <w:szCs w:val="24"/>
        </w:rPr>
        <w:t>the</w:t>
      </w:r>
      <w:r w:rsidRPr="00A55762">
        <w:rPr>
          <w:rFonts w:ascii="Arial" w:eastAsia="Arial" w:hAnsi="Arial" w:cs="Arial"/>
          <w:color w:val="000000" w:themeColor="text1"/>
          <w:sz w:val="24"/>
          <w:szCs w:val="24"/>
        </w:rPr>
        <w:t>team</w:t>
      </w:r>
    </w:p>
    <w:p w14:paraId="7B4750C9" w14:textId="2C621B3B" w:rsidR="00807CA5" w:rsidRPr="00807CA5" w:rsidRDefault="00807CA5" w:rsidP="00807CA5">
      <w:pPr>
        <w:pStyle w:val="ccc16d0"/>
        <w:numPr>
          <w:ilvl w:val="0"/>
          <w:numId w:val="10"/>
        </w:numPr>
        <w:spacing w:line="300" w:lineRule="atLeast"/>
        <w:rPr>
          <w:rFonts w:ascii="Arial" w:hAnsi="Arial" w:cs="Arial"/>
        </w:rPr>
      </w:pPr>
      <w:r w:rsidRPr="00807CA5">
        <w:rPr>
          <w:rFonts w:ascii="Arial" w:hAnsi="Arial" w:cs="Arial"/>
        </w:rPr>
        <w:t xml:space="preserve">Evidence of contributing to </w:t>
      </w:r>
      <w:r w:rsidRPr="00807CA5">
        <w:rPr>
          <w:rStyle w:val="Strong"/>
          <w:rFonts w:ascii="Arial" w:hAnsi="Arial" w:cs="Arial"/>
          <w:b w:val="0"/>
          <w:bCs w:val="0"/>
        </w:rPr>
        <w:t>product communities, standards or ways of working</w:t>
      </w:r>
      <w:r>
        <w:rPr>
          <w:rStyle w:val="Strong"/>
          <w:rFonts w:ascii="Arial" w:hAnsi="Arial" w:cs="Arial"/>
          <w:b w:val="0"/>
          <w:bCs w:val="0"/>
        </w:rPr>
        <w:t xml:space="preserve"> </w:t>
      </w:r>
      <w:r w:rsidR="001C5299">
        <w:rPr>
          <w:rStyle w:val="Strong"/>
          <w:rFonts w:ascii="Arial" w:hAnsi="Arial" w:cs="Arial"/>
          <w:b w:val="0"/>
          <w:bCs w:val="0"/>
        </w:rPr>
        <w:t xml:space="preserve">and sharing best practice. </w:t>
      </w:r>
    </w:p>
    <w:p w14:paraId="79F31E82" w14:textId="5FEAB28F" w:rsidR="00807CA5" w:rsidRPr="00807CA5" w:rsidRDefault="00807CA5" w:rsidP="00807CA5">
      <w:pPr>
        <w:pStyle w:val="ccc16d0"/>
        <w:numPr>
          <w:ilvl w:val="0"/>
          <w:numId w:val="10"/>
        </w:numPr>
        <w:spacing w:line="300" w:lineRule="atLeast"/>
        <w:rPr>
          <w:rFonts w:ascii="Arial" w:hAnsi="Arial" w:cs="Arial"/>
        </w:rPr>
      </w:pPr>
      <w:r w:rsidRPr="00807CA5">
        <w:rPr>
          <w:rFonts w:ascii="Arial" w:hAnsi="Arial" w:cs="Arial"/>
        </w:rPr>
        <w:t xml:space="preserve"> </w:t>
      </w:r>
      <w:r w:rsidR="001C5299">
        <w:rPr>
          <w:rFonts w:ascii="Arial" w:hAnsi="Arial" w:cs="Arial"/>
        </w:rPr>
        <w:t xml:space="preserve">Ability to </w:t>
      </w:r>
      <w:r w:rsidRPr="00807CA5">
        <w:rPr>
          <w:rFonts w:ascii="Arial" w:hAnsi="Arial" w:cs="Arial"/>
        </w:rPr>
        <w:t>coach</w:t>
      </w:r>
      <w:r w:rsidR="001C5299">
        <w:rPr>
          <w:rFonts w:ascii="Arial" w:hAnsi="Arial" w:cs="Arial"/>
        </w:rPr>
        <w:t xml:space="preserve"> </w:t>
      </w:r>
      <w:r w:rsidRPr="00807CA5">
        <w:rPr>
          <w:rFonts w:ascii="Arial" w:hAnsi="Arial" w:cs="Arial"/>
        </w:rPr>
        <w:t xml:space="preserve">or support </w:t>
      </w:r>
      <w:r w:rsidRPr="00807CA5">
        <w:rPr>
          <w:rStyle w:val="Strong"/>
          <w:rFonts w:ascii="Arial" w:hAnsi="Arial" w:cs="Arial"/>
          <w:b w:val="0"/>
          <w:bCs w:val="0"/>
        </w:rPr>
        <w:t>less experienced team members</w:t>
      </w:r>
    </w:p>
    <w:p w14:paraId="6B6B57B9" w14:textId="77777777" w:rsidR="00A55762" w:rsidRPr="00B752C8" w:rsidRDefault="00A55762" w:rsidP="00A55762">
      <w:pPr>
        <w:pStyle w:val="ListParagraph"/>
        <w:spacing w:after="0" w:line="300" w:lineRule="atLeast"/>
        <w:ind w:left="360"/>
        <w:rPr>
          <w:rFonts w:eastAsia="Times New Roman" w:cstheme="minorHAnsi"/>
          <w:lang w:eastAsia="en-GB"/>
        </w:rPr>
      </w:pPr>
    </w:p>
    <w:p w14:paraId="62734C00" w14:textId="4CB29648" w:rsidR="00E535C1" w:rsidRDefault="00E535C1" w:rsidP="13C3EAE0">
      <w:pPr>
        <w:spacing w:after="0" w:line="240" w:lineRule="auto"/>
        <w:jc w:val="both"/>
        <w:rPr>
          <w:rFonts w:ascii="Arial" w:eastAsia="Arial" w:hAnsi="Arial" w:cs="Arial"/>
          <w:color w:val="FF0000"/>
        </w:rPr>
      </w:pPr>
    </w:p>
    <w:p w14:paraId="7114D5D3" w14:textId="77777777" w:rsidR="001C5299" w:rsidRDefault="001C5299" w:rsidP="5CFDE381">
      <w:pPr>
        <w:pStyle w:val="p1"/>
        <w:jc w:val="both"/>
        <w:rPr>
          <w:rFonts w:ascii="Arial" w:eastAsia="Arial" w:hAnsi="Arial" w:cs="Arial"/>
          <w:b/>
          <w:bCs/>
          <w:color w:val="000000" w:themeColor="text1"/>
          <w:sz w:val="24"/>
          <w:szCs w:val="24"/>
        </w:rPr>
      </w:pPr>
    </w:p>
    <w:p w14:paraId="30703AED" w14:textId="77777777" w:rsidR="001C5299" w:rsidRDefault="001C5299" w:rsidP="5CFDE381">
      <w:pPr>
        <w:pStyle w:val="p1"/>
        <w:jc w:val="both"/>
        <w:rPr>
          <w:rFonts w:ascii="Arial" w:eastAsia="Arial" w:hAnsi="Arial" w:cs="Arial"/>
          <w:b/>
          <w:bCs/>
          <w:color w:val="000000" w:themeColor="text1"/>
          <w:sz w:val="24"/>
          <w:szCs w:val="24"/>
        </w:rPr>
      </w:pPr>
    </w:p>
    <w:p w14:paraId="50DF4E9C" w14:textId="77777777" w:rsidR="001C5299" w:rsidRDefault="001C5299" w:rsidP="5CFDE381">
      <w:pPr>
        <w:pStyle w:val="p1"/>
        <w:jc w:val="both"/>
        <w:rPr>
          <w:rFonts w:ascii="Arial" w:eastAsia="Arial" w:hAnsi="Arial" w:cs="Arial"/>
          <w:b/>
          <w:bCs/>
          <w:color w:val="000000" w:themeColor="text1"/>
          <w:sz w:val="24"/>
          <w:szCs w:val="24"/>
        </w:rPr>
      </w:pPr>
    </w:p>
    <w:p w14:paraId="14F57421" w14:textId="5C916512" w:rsidR="00E535C1" w:rsidRDefault="72133492" w:rsidP="5CFDE381">
      <w:pPr>
        <w:pStyle w:val="p1"/>
        <w:jc w:val="both"/>
        <w:rPr>
          <w:rFonts w:ascii="Arial" w:eastAsia="Arial" w:hAnsi="Arial" w:cs="Arial"/>
          <w:color w:val="000000" w:themeColor="text1"/>
          <w:sz w:val="24"/>
          <w:szCs w:val="24"/>
        </w:rPr>
      </w:pPr>
      <w:r w:rsidRPr="5CFDE381">
        <w:rPr>
          <w:rFonts w:ascii="Arial" w:eastAsia="Arial" w:hAnsi="Arial" w:cs="Arial"/>
          <w:b/>
          <w:bCs/>
          <w:color w:val="000000" w:themeColor="text1"/>
          <w:sz w:val="24"/>
          <w:szCs w:val="24"/>
        </w:rPr>
        <w:t>Application process:</w:t>
      </w:r>
    </w:p>
    <w:p w14:paraId="33C8C950" w14:textId="2BA072FF" w:rsidR="00E535C1" w:rsidRDefault="00E535C1" w:rsidP="13C3EAE0">
      <w:pPr>
        <w:spacing w:after="0" w:line="240" w:lineRule="auto"/>
        <w:jc w:val="both"/>
        <w:rPr>
          <w:rFonts w:ascii="Arial" w:eastAsia="Arial" w:hAnsi="Arial" w:cs="Arial"/>
          <w:color w:val="000000" w:themeColor="text1"/>
        </w:rPr>
      </w:pPr>
    </w:p>
    <w:p w14:paraId="1EBEB134" w14:textId="396B824A" w:rsidR="00E535C1" w:rsidRDefault="72133492" w:rsidP="00C2685C">
      <w:pPr>
        <w:pStyle w:val="p1"/>
        <w:rPr>
          <w:rFonts w:ascii="Arial" w:eastAsia="Arial" w:hAnsi="Arial" w:cs="Arial"/>
          <w:color w:val="1E0048"/>
          <w:sz w:val="24"/>
          <w:szCs w:val="24"/>
        </w:rPr>
      </w:pPr>
      <w:r w:rsidRPr="13C3EAE0">
        <w:rPr>
          <w:rFonts w:ascii="Arial" w:eastAsia="Arial" w:hAnsi="Arial" w:cs="Arial"/>
          <w:color w:val="000000" w:themeColor="text1"/>
          <w:sz w:val="24"/>
          <w:szCs w:val="24"/>
        </w:rPr>
        <w:t xml:space="preserve">This role will be recruited using a combination of  </w:t>
      </w:r>
      <w:hyperlink r:id="rId16">
        <w:r w:rsidRPr="13C3EAE0">
          <w:rPr>
            <w:rStyle w:val="Hyperlink"/>
            <w:rFonts w:ascii="Arial" w:eastAsia="Arial" w:hAnsi="Arial" w:cs="Arial"/>
            <w:color w:val="0000FF"/>
            <w:sz w:val="24"/>
            <w:szCs w:val="24"/>
          </w:rPr>
          <w:t>Government Digital and Data (GDD)</w:t>
        </w:r>
      </w:hyperlink>
      <w:r w:rsidRPr="13C3EAE0">
        <w:rPr>
          <w:rFonts w:ascii="Arial" w:eastAsia="Arial" w:hAnsi="Arial" w:cs="Arial"/>
          <w:color w:val="000000" w:themeColor="text1"/>
          <w:sz w:val="24"/>
          <w:szCs w:val="24"/>
        </w:rPr>
        <w:t xml:space="preserve"> Profession Capability Framework and </w:t>
      </w:r>
      <w:hyperlink r:id="rId17">
        <w:r w:rsidRPr="13C3EAE0">
          <w:rPr>
            <w:rStyle w:val="Hyperlink"/>
            <w:rFonts w:ascii="Arial" w:eastAsia="Arial" w:hAnsi="Arial" w:cs="Arial"/>
            <w:color w:val="0000FF"/>
            <w:sz w:val="24"/>
            <w:szCs w:val="24"/>
          </w:rPr>
          <w:t>Success Profiles</w:t>
        </w:r>
      </w:hyperlink>
      <w:r w:rsidRPr="13C3EAE0">
        <w:rPr>
          <w:rFonts w:ascii="Arial" w:eastAsia="Arial" w:hAnsi="Arial" w:cs="Arial"/>
          <w:color w:val="000000" w:themeColor="text1"/>
          <w:sz w:val="24"/>
          <w:szCs w:val="24"/>
        </w:rPr>
        <w:t xml:space="preserve"> Frameworks </w:t>
      </w:r>
      <w:r w:rsidRPr="13C3EAE0">
        <w:rPr>
          <w:rFonts w:ascii="Arial" w:eastAsia="Arial" w:hAnsi="Arial" w:cs="Arial"/>
          <w:color w:val="1E0048"/>
          <w:sz w:val="24"/>
          <w:szCs w:val="24"/>
        </w:rPr>
        <w:t>during the sift and interview process.</w:t>
      </w:r>
    </w:p>
    <w:p w14:paraId="54C4E442" w14:textId="44756870" w:rsidR="00E535C1" w:rsidRDefault="72133492" w:rsidP="13C3EAE0">
      <w:pPr>
        <w:pStyle w:val="p1"/>
        <w:jc w:val="both"/>
        <w:rPr>
          <w:rFonts w:ascii="Arial" w:eastAsia="Arial" w:hAnsi="Arial" w:cs="Arial"/>
          <w:color w:val="1E0048"/>
          <w:sz w:val="24"/>
          <w:szCs w:val="24"/>
        </w:rPr>
      </w:pPr>
      <w:r w:rsidRPr="13C3EAE0">
        <w:rPr>
          <w:rFonts w:ascii="Arial" w:eastAsia="Arial" w:hAnsi="Arial" w:cs="Arial"/>
          <w:color w:val="1E0048"/>
          <w:sz w:val="24"/>
          <w:szCs w:val="24"/>
        </w:rPr>
        <w:t xml:space="preserve">   </w:t>
      </w:r>
    </w:p>
    <w:p w14:paraId="7B715536" w14:textId="5938C5CF" w:rsidR="00E535C1" w:rsidRDefault="72133492" w:rsidP="13C3EAE0">
      <w:pPr>
        <w:pStyle w:val="ListParagraph"/>
        <w:numPr>
          <w:ilvl w:val="0"/>
          <w:numId w:val="8"/>
        </w:numPr>
        <w:spacing w:after="0" w:line="240" w:lineRule="auto"/>
        <w:ind w:left="426" w:hanging="426"/>
        <w:rPr>
          <w:rFonts w:ascii="Arial" w:eastAsia="Arial" w:hAnsi="Arial" w:cs="Arial"/>
          <w:color w:val="000000" w:themeColor="text1"/>
        </w:rPr>
      </w:pPr>
      <w:r w:rsidRPr="1C2A02FA">
        <w:rPr>
          <w:rFonts w:ascii="Arial" w:eastAsia="Arial" w:hAnsi="Arial" w:cs="Arial"/>
          <w:b/>
          <w:bCs/>
          <w:color w:val="000000" w:themeColor="text1"/>
        </w:rPr>
        <w:t xml:space="preserve">Experience – </w:t>
      </w:r>
      <w:r w:rsidRPr="1C2A02FA">
        <w:rPr>
          <w:rFonts w:ascii="Arial" w:eastAsia="Arial" w:hAnsi="Arial" w:cs="Arial"/>
          <w:color w:val="000000" w:themeColor="text1"/>
        </w:rPr>
        <w:t>As demonstrated in your application form.</w:t>
      </w:r>
    </w:p>
    <w:p w14:paraId="5498D0B7" w14:textId="582DAD38" w:rsidR="1C2A02FA" w:rsidRDefault="1C2A02FA" w:rsidP="1C2A02FA">
      <w:pPr>
        <w:spacing w:after="0" w:line="240" w:lineRule="auto"/>
        <w:rPr>
          <w:rFonts w:ascii="Arial" w:eastAsia="Arial" w:hAnsi="Arial" w:cs="Arial"/>
          <w:color w:val="000000" w:themeColor="text1"/>
        </w:rPr>
      </w:pPr>
    </w:p>
    <w:p w14:paraId="5F000C3A" w14:textId="3409ED52" w:rsidR="005E3654" w:rsidRDefault="005E3654" w:rsidP="5CFDE381">
      <w:pPr>
        <w:pStyle w:val="ListParagraph"/>
        <w:numPr>
          <w:ilvl w:val="0"/>
          <w:numId w:val="8"/>
        </w:numPr>
        <w:spacing w:after="0" w:line="240" w:lineRule="auto"/>
        <w:ind w:left="426" w:hanging="426"/>
        <w:rPr>
          <w:rFonts w:ascii="Arial" w:hAnsi="Arial" w:cs="Arial"/>
        </w:rPr>
      </w:pPr>
      <w:r w:rsidRPr="5CFDE381">
        <w:rPr>
          <w:rFonts w:ascii="Arial" w:eastAsia="Arial" w:hAnsi="Arial" w:cs="Arial"/>
          <w:b/>
          <w:bCs/>
          <w:color w:val="000000" w:themeColor="text1"/>
        </w:rPr>
        <w:t>Behaviours –</w:t>
      </w:r>
      <w:r w:rsidRPr="5CFDE381">
        <w:rPr>
          <w:rFonts w:ascii="Times New Roman" w:eastAsia="Times New Roman" w:hAnsi="Times New Roman" w:cs="Times New Roman"/>
          <w:b/>
          <w:bCs/>
          <w:color w:val="000000" w:themeColor="text1"/>
        </w:rPr>
        <w:t xml:space="preserve"> </w:t>
      </w:r>
      <w:r w:rsidRPr="5CFDE381">
        <w:rPr>
          <w:rFonts w:ascii="Arial" w:eastAsia="Arial" w:hAnsi="Arial" w:cs="Arial"/>
          <w:color w:val="000000" w:themeColor="text1"/>
        </w:rPr>
        <w:t>You will be required to provide evidence of the following key behaviours at</w:t>
      </w:r>
      <w:r w:rsidR="56FEAC4B" w:rsidRPr="5CFDE381">
        <w:rPr>
          <w:rFonts w:ascii="Arial" w:eastAsia="Arial" w:hAnsi="Arial" w:cs="Arial"/>
          <w:color w:val="000000" w:themeColor="text1"/>
        </w:rPr>
        <w:t xml:space="preserve"> </w:t>
      </w:r>
      <w:r w:rsidRPr="0041070A">
        <w:rPr>
          <w:rFonts w:ascii="Arial" w:eastAsia="Arial" w:hAnsi="Arial" w:cs="Arial"/>
          <w:b/>
          <w:bCs/>
        </w:rPr>
        <w:t>SEO</w:t>
      </w:r>
      <w:r w:rsidRPr="0041070A">
        <w:rPr>
          <w:rFonts w:ascii="Arial" w:eastAsia="Arial" w:hAnsi="Arial" w:cs="Arial"/>
          <w:b/>
          <w:bCs/>
          <w:color w:val="FF0000"/>
        </w:rPr>
        <w:t xml:space="preserve"> </w:t>
      </w:r>
      <w:r w:rsidRPr="0041070A">
        <w:rPr>
          <w:rFonts w:ascii="Arial" w:eastAsia="Arial" w:hAnsi="Arial" w:cs="Arial"/>
          <w:b/>
          <w:bCs/>
          <w:color w:val="000000" w:themeColor="text1"/>
        </w:rPr>
        <w:t>Level</w:t>
      </w:r>
      <w:r w:rsidR="3FEB4CE8" w:rsidRPr="0041070A">
        <w:rPr>
          <w:rFonts w:ascii="Arial" w:eastAsia="Arial" w:hAnsi="Arial" w:cs="Arial"/>
          <w:b/>
          <w:bCs/>
          <w:color w:val="000000" w:themeColor="text1"/>
        </w:rPr>
        <w:t>.</w:t>
      </w:r>
      <w:r w:rsidR="3FEB4CE8" w:rsidRPr="5CFDE381">
        <w:rPr>
          <w:rFonts w:ascii="Arial" w:eastAsia="Arial" w:hAnsi="Arial" w:cs="Arial"/>
          <w:color w:val="000000" w:themeColor="text1"/>
        </w:rPr>
        <w:t xml:space="preserve"> </w:t>
      </w:r>
      <w:r w:rsidR="3FEB4CE8" w:rsidRPr="5CFDE381">
        <w:rPr>
          <w:rFonts w:ascii="Arial" w:eastAsia="Arial" w:hAnsi="Arial" w:cs="Arial"/>
        </w:rPr>
        <w:t>Y</w:t>
      </w:r>
      <w:r w:rsidR="3FEB4CE8" w:rsidRPr="5CFDE381">
        <w:rPr>
          <w:rFonts w:ascii="Arial" w:hAnsi="Arial" w:cs="Arial"/>
        </w:rPr>
        <w:t xml:space="preserve">ou will be expected to align your answers to the Government Digital and Data (GDD) Capability Framework </w:t>
      </w:r>
      <w:hyperlink r:id="rId18">
        <w:r w:rsidR="3FEB4CE8" w:rsidRPr="5CFDE381">
          <w:rPr>
            <w:rStyle w:val="Hyperlink"/>
            <w:rFonts w:ascii="Arial" w:eastAsia="Arial" w:hAnsi="Arial" w:cs="Arial"/>
            <w:color w:val="auto"/>
          </w:rPr>
          <w:t>Government Digital and Data (GDD)</w:t>
        </w:r>
      </w:hyperlink>
    </w:p>
    <w:p w14:paraId="42F37B5F" w14:textId="33DD88C8" w:rsidR="002A31BE" w:rsidRPr="00464440" w:rsidRDefault="002A31BE" w:rsidP="5CFDE381">
      <w:pPr>
        <w:pStyle w:val="ListParagraph"/>
        <w:spacing w:after="0" w:line="240" w:lineRule="auto"/>
        <w:ind w:left="360"/>
        <w:rPr>
          <w:rFonts w:ascii="Arial" w:eastAsia="Arial" w:hAnsi="Arial" w:cs="Arial"/>
          <w:b/>
          <w:bCs/>
          <w:color w:val="000000" w:themeColor="text1"/>
        </w:rPr>
      </w:pPr>
    </w:p>
    <w:p w14:paraId="573D76B1" w14:textId="1DB15F3D" w:rsidR="002A31BE" w:rsidRPr="00464440" w:rsidRDefault="4C0860F6" w:rsidP="5CFDE381">
      <w:pPr>
        <w:pStyle w:val="ListParagraph"/>
        <w:numPr>
          <w:ilvl w:val="3"/>
          <w:numId w:val="8"/>
        </w:numPr>
        <w:spacing w:after="0" w:line="240" w:lineRule="auto"/>
        <w:rPr>
          <w:rFonts w:ascii="Arial" w:eastAsia="Arial" w:hAnsi="Arial" w:cs="Arial"/>
          <w:b/>
          <w:bCs/>
          <w:color w:val="000000" w:themeColor="text1"/>
        </w:rPr>
      </w:pPr>
      <w:r w:rsidRPr="5CFDE381">
        <w:rPr>
          <w:rFonts w:ascii="Arial" w:eastAsia="Arial" w:hAnsi="Arial" w:cs="Arial"/>
          <w:b/>
          <w:bCs/>
          <w:color w:val="000000" w:themeColor="text1"/>
        </w:rPr>
        <w:t>Making Effective Decisions</w:t>
      </w:r>
    </w:p>
    <w:p w14:paraId="7DCA3EA2" w14:textId="75415C67" w:rsidR="002A31BE" w:rsidRDefault="4C0860F6" w:rsidP="5CFDE381">
      <w:pPr>
        <w:pStyle w:val="ListParagraph"/>
        <w:numPr>
          <w:ilvl w:val="3"/>
          <w:numId w:val="8"/>
        </w:numPr>
        <w:spacing w:after="0" w:line="240" w:lineRule="auto"/>
        <w:rPr>
          <w:rFonts w:ascii="Arial" w:eastAsia="Arial" w:hAnsi="Arial" w:cs="Arial"/>
          <w:b/>
          <w:bCs/>
          <w:color w:val="000000" w:themeColor="text1"/>
        </w:rPr>
      </w:pPr>
      <w:r w:rsidRPr="5CFDE381">
        <w:rPr>
          <w:rFonts w:ascii="Arial" w:eastAsia="Arial" w:hAnsi="Arial" w:cs="Arial"/>
          <w:b/>
          <w:bCs/>
          <w:color w:val="000000" w:themeColor="text1"/>
        </w:rPr>
        <w:t>Managing a Quality Service</w:t>
      </w:r>
    </w:p>
    <w:p w14:paraId="4A370E61" w14:textId="2E500D86" w:rsidR="00500527" w:rsidRDefault="00500527" w:rsidP="5CFDE381">
      <w:pPr>
        <w:pStyle w:val="ListParagraph"/>
        <w:numPr>
          <w:ilvl w:val="3"/>
          <w:numId w:val="8"/>
        </w:numPr>
        <w:spacing w:after="0" w:line="240" w:lineRule="auto"/>
        <w:rPr>
          <w:rFonts w:ascii="Arial" w:eastAsia="Arial" w:hAnsi="Arial" w:cs="Arial"/>
          <w:b/>
          <w:bCs/>
          <w:color w:val="000000" w:themeColor="text1"/>
        </w:rPr>
      </w:pPr>
      <w:r>
        <w:rPr>
          <w:rFonts w:ascii="Arial" w:eastAsia="Arial" w:hAnsi="Arial" w:cs="Arial"/>
          <w:b/>
          <w:bCs/>
          <w:color w:val="000000" w:themeColor="text1"/>
        </w:rPr>
        <w:t>Seeing the Big Picture</w:t>
      </w:r>
    </w:p>
    <w:p w14:paraId="7EF8F7DC" w14:textId="41FA6B90" w:rsidR="00500527" w:rsidRPr="00464440" w:rsidRDefault="00F61474" w:rsidP="5CFDE381">
      <w:pPr>
        <w:pStyle w:val="ListParagraph"/>
        <w:numPr>
          <w:ilvl w:val="3"/>
          <w:numId w:val="8"/>
        </w:numPr>
        <w:spacing w:after="0" w:line="240" w:lineRule="auto"/>
        <w:rPr>
          <w:rFonts w:ascii="Arial" w:eastAsia="Arial" w:hAnsi="Arial" w:cs="Arial"/>
          <w:b/>
          <w:bCs/>
          <w:color w:val="000000" w:themeColor="text1"/>
        </w:rPr>
      </w:pPr>
      <w:r>
        <w:rPr>
          <w:rFonts w:ascii="Arial" w:eastAsia="Arial" w:hAnsi="Arial" w:cs="Arial"/>
          <w:b/>
          <w:bCs/>
          <w:color w:val="000000" w:themeColor="text1"/>
        </w:rPr>
        <w:t>Communicating and Influencing</w:t>
      </w:r>
    </w:p>
    <w:p w14:paraId="048EF762" w14:textId="37DFC892" w:rsidR="00E535C1" w:rsidRDefault="00E535C1" w:rsidP="13C3EAE0">
      <w:pPr>
        <w:spacing w:after="0" w:line="240" w:lineRule="auto"/>
        <w:jc w:val="both"/>
        <w:rPr>
          <w:rFonts w:ascii="Arial" w:eastAsia="Arial" w:hAnsi="Arial" w:cs="Arial"/>
          <w:color w:val="FF0000"/>
        </w:rPr>
      </w:pPr>
    </w:p>
    <w:p w14:paraId="79CF9BD4" w14:textId="21F76AC3" w:rsidR="00E535C1" w:rsidRPr="000D4EBD" w:rsidRDefault="72133492" w:rsidP="13C3EAE0">
      <w:pPr>
        <w:pStyle w:val="p1"/>
        <w:numPr>
          <w:ilvl w:val="0"/>
          <w:numId w:val="8"/>
        </w:numPr>
        <w:ind w:left="426" w:hanging="426"/>
        <w:jc w:val="both"/>
        <w:rPr>
          <w:rFonts w:ascii="Arial" w:eastAsia="Arial" w:hAnsi="Arial" w:cs="Arial"/>
          <w:sz w:val="24"/>
          <w:szCs w:val="24"/>
        </w:rPr>
      </w:pPr>
      <w:r w:rsidRPr="000D4EBD">
        <w:rPr>
          <w:rFonts w:ascii="Arial" w:eastAsia="Arial" w:hAnsi="Arial" w:cs="Arial"/>
          <w:b/>
          <w:bCs/>
          <w:sz w:val="24"/>
          <w:szCs w:val="24"/>
        </w:rPr>
        <w:t xml:space="preserve">Strengths – </w:t>
      </w:r>
      <w:r w:rsidRPr="000D4EBD">
        <w:rPr>
          <w:rFonts w:ascii="Arial" w:eastAsia="Arial" w:hAnsi="Arial" w:cs="Arial"/>
          <w:sz w:val="24"/>
          <w:szCs w:val="24"/>
        </w:rPr>
        <w:t>The interview will involve a discussion around</w:t>
      </w:r>
      <w:r w:rsidR="0041070A">
        <w:rPr>
          <w:rFonts w:ascii="Arial" w:eastAsia="Arial" w:hAnsi="Arial" w:cs="Arial"/>
          <w:sz w:val="24"/>
          <w:szCs w:val="24"/>
        </w:rPr>
        <w:t xml:space="preserve"> 2 </w:t>
      </w:r>
      <w:r w:rsidRPr="000D4EBD">
        <w:rPr>
          <w:rFonts w:ascii="Arial" w:eastAsia="Arial" w:hAnsi="Arial" w:cs="Arial"/>
          <w:sz w:val="24"/>
          <w:szCs w:val="24"/>
        </w:rPr>
        <w:t>strengths.</w:t>
      </w:r>
    </w:p>
    <w:p w14:paraId="4C93AB50" w14:textId="50470F79" w:rsidR="00E535C1" w:rsidRDefault="00E535C1" w:rsidP="13C3EAE0">
      <w:pPr>
        <w:spacing w:line="259" w:lineRule="auto"/>
        <w:rPr>
          <w:rFonts w:ascii="Arial" w:eastAsia="Arial" w:hAnsi="Arial" w:cs="Arial"/>
          <w:color w:val="000000" w:themeColor="text1"/>
        </w:rPr>
      </w:pPr>
    </w:p>
    <w:p w14:paraId="3BB56B1B" w14:textId="5D14CDE8"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5E5787A5" w14:textId="0E2D2B3A" w:rsidR="00E535C1" w:rsidRDefault="72133492" w:rsidP="009B086A">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pgMar w:top="576" w:right="1080" w:bottom="1440" w:left="108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Edmonds, Charlotte | She/Hers" w:date="2026-05-19T15:19:00Z" w:initials="ES">
    <w:p w14:paraId="39F55DB1" w14:textId="701DC4D5" w:rsidR="00E741E3" w:rsidRDefault="00E741E3">
      <w:r>
        <w:annotationRef/>
      </w:r>
      <w:r w:rsidRPr="45349C52">
        <w:t>Paul to check please</w:t>
      </w:r>
    </w:p>
  </w:comment>
  <w:comment w:id="3" w:author="Heskins, Paul" w:date="2026-05-20T08:19:00Z" w:initials="PH">
    <w:p w14:paraId="1086851C" w14:textId="77777777" w:rsidR="007B142A" w:rsidRDefault="007B142A" w:rsidP="007B142A">
      <w:pPr>
        <w:pStyle w:val="CommentText"/>
      </w:pPr>
      <w:r>
        <w:rPr>
          <w:rStyle w:val="CommentReference"/>
        </w:rPr>
        <w:annotationRef/>
      </w:r>
      <w:r>
        <w:t>Checked and confirmed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9F55DB1" w15:done="1"/>
  <w15:commentEx w15:paraId="1086851C" w15:paraIdParent="39F55DB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01C52FC" w16cex:dateUtc="2026-05-19T14:19:00Z">
    <w16cex:extLst>
      <w16:ext w16:uri="{CE6994B0-6A32-4C9F-8C6B-6E91EDA988CE}">
        <cr:reactions xmlns:cr="http://schemas.microsoft.com/office/comments/2020/reactions">
          <cr:reaction reactionType="1">
            <cr:reactionInfo dateUtc="2026-06-03T16:17:15Z">
              <cr:user userId="S::Charlotte.Edmonds@justice.gov.uk::7294ad85-e527-4716-9f75-c548336bdd04" userProvider="AD" userName="Edmonds, Charlotte | She/Hers"/>
            </cr:reactionInfo>
          </cr:reaction>
        </cr:reactions>
      </w16:ext>
    </w16cex:extLst>
  </w16cex:commentExtensible>
  <w16cex:commentExtensible w16cex:durableId="3397272F" w16cex:dateUtc="2026-05-20T07: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9F55DB1" w16cid:durableId="601C52FC"/>
  <w16cid:commentId w16cid:paraId="1086851C" w16cid:durableId="3397272F"/>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916EC6"/>
    <w:multiLevelType w:val="hybridMultilevel"/>
    <w:tmpl w:val="A26C9846"/>
    <w:lvl w:ilvl="0" w:tplc="54FEF17A">
      <w:start w:val="1"/>
      <w:numFmt w:val="bullet"/>
      <w:lvlText w:val=""/>
      <w:lvlJc w:val="left"/>
      <w:pPr>
        <w:ind w:left="360" w:hanging="360"/>
      </w:pPr>
      <w:rPr>
        <w:rFonts w:ascii="Symbol" w:hAnsi="Symbol" w:hint="default"/>
      </w:rPr>
    </w:lvl>
    <w:lvl w:ilvl="1" w:tplc="63727E0E">
      <w:start w:val="1"/>
      <w:numFmt w:val="bullet"/>
      <w:lvlText w:val="o"/>
      <w:lvlJc w:val="left"/>
      <w:pPr>
        <w:ind w:left="-1253" w:hanging="360"/>
      </w:pPr>
      <w:rPr>
        <w:rFonts w:ascii="Courier New" w:hAnsi="Courier New" w:hint="default"/>
      </w:rPr>
    </w:lvl>
    <w:lvl w:ilvl="2" w:tplc="571AF56E">
      <w:start w:val="1"/>
      <w:numFmt w:val="bullet"/>
      <w:lvlText w:val=""/>
      <w:lvlJc w:val="left"/>
      <w:pPr>
        <w:ind w:left="-533" w:hanging="360"/>
      </w:pPr>
      <w:rPr>
        <w:rFonts w:ascii="Wingdings" w:hAnsi="Wingdings" w:hint="default"/>
      </w:rPr>
    </w:lvl>
    <w:lvl w:ilvl="3" w:tplc="07825D14">
      <w:start w:val="1"/>
      <w:numFmt w:val="bullet"/>
      <w:lvlText w:val=""/>
      <w:lvlJc w:val="left"/>
      <w:pPr>
        <w:ind w:left="187" w:hanging="360"/>
      </w:pPr>
      <w:rPr>
        <w:rFonts w:ascii="Symbol" w:hAnsi="Symbol" w:hint="default"/>
      </w:rPr>
    </w:lvl>
    <w:lvl w:ilvl="4" w:tplc="22404896">
      <w:start w:val="1"/>
      <w:numFmt w:val="bullet"/>
      <w:lvlText w:val="o"/>
      <w:lvlJc w:val="left"/>
      <w:pPr>
        <w:ind w:left="907" w:hanging="360"/>
      </w:pPr>
      <w:rPr>
        <w:rFonts w:ascii="Courier New" w:hAnsi="Courier New" w:hint="default"/>
      </w:rPr>
    </w:lvl>
    <w:lvl w:ilvl="5" w:tplc="24D4235C">
      <w:start w:val="1"/>
      <w:numFmt w:val="bullet"/>
      <w:lvlText w:val=""/>
      <w:lvlJc w:val="left"/>
      <w:pPr>
        <w:ind w:left="1627" w:hanging="360"/>
      </w:pPr>
      <w:rPr>
        <w:rFonts w:ascii="Wingdings" w:hAnsi="Wingdings" w:hint="default"/>
      </w:rPr>
    </w:lvl>
    <w:lvl w:ilvl="6" w:tplc="CB3EB9D0">
      <w:start w:val="1"/>
      <w:numFmt w:val="bullet"/>
      <w:lvlText w:val=""/>
      <w:lvlJc w:val="left"/>
      <w:pPr>
        <w:ind w:left="2347" w:hanging="360"/>
      </w:pPr>
      <w:rPr>
        <w:rFonts w:ascii="Symbol" w:hAnsi="Symbol" w:hint="default"/>
      </w:rPr>
    </w:lvl>
    <w:lvl w:ilvl="7" w:tplc="15361130">
      <w:start w:val="1"/>
      <w:numFmt w:val="bullet"/>
      <w:lvlText w:val="o"/>
      <w:lvlJc w:val="left"/>
      <w:pPr>
        <w:ind w:left="3067" w:hanging="360"/>
      </w:pPr>
      <w:rPr>
        <w:rFonts w:ascii="Courier New" w:hAnsi="Courier New" w:hint="default"/>
      </w:rPr>
    </w:lvl>
    <w:lvl w:ilvl="8" w:tplc="E45671C8">
      <w:start w:val="1"/>
      <w:numFmt w:val="bullet"/>
      <w:lvlText w:val=""/>
      <w:lvlJc w:val="left"/>
      <w:pPr>
        <w:ind w:left="3787" w:hanging="360"/>
      </w:pPr>
      <w:rPr>
        <w:rFonts w:ascii="Wingdings" w:hAnsi="Wingdings" w:hint="default"/>
      </w:rPr>
    </w:lvl>
  </w:abstractNum>
  <w:abstractNum w:abstractNumId="1" w15:restartNumberingAfterBreak="0">
    <w:nsid w:val="232509AC"/>
    <w:multiLevelType w:val="hybridMultilevel"/>
    <w:tmpl w:val="9ECC9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68C6BAB"/>
    <w:multiLevelType w:val="hybridMultilevel"/>
    <w:tmpl w:val="3DCC343C"/>
    <w:lvl w:ilvl="0" w:tplc="40985ABE">
      <w:start w:val="1"/>
      <w:numFmt w:val="bullet"/>
      <w:lvlText w:val=""/>
      <w:lvlJc w:val="left"/>
      <w:pPr>
        <w:ind w:left="3053" w:hanging="360"/>
      </w:pPr>
      <w:rPr>
        <w:rFonts w:ascii="Symbol" w:hAnsi="Symbol" w:hint="default"/>
      </w:rPr>
    </w:lvl>
    <w:lvl w:ilvl="1" w:tplc="A396229E">
      <w:start w:val="1"/>
      <w:numFmt w:val="bullet"/>
      <w:lvlText w:val="o"/>
      <w:lvlJc w:val="left"/>
      <w:pPr>
        <w:ind w:left="1440" w:hanging="360"/>
      </w:pPr>
      <w:rPr>
        <w:rFonts w:ascii="Courier New" w:hAnsi="Courier New" w:hint="default"/>
      </w:rPr>
    </w:lvl>
    <w:lvl w:ilvl="2" w:tplc="6CE64206">
      <w:start w:val="1"/>
      <w:numFmt w:val="bullet"/>
      <w:lvlText w:val=""/>
      <w:lvlJc w:val="left"/>
      <w:pPr>
        <w:ind w:left="2160" w:hanging="360"/>
      </w:pPr>
      <w:rPr>
        <w:rFonts w:ascii="Wingdings" w:hAnsi="Wingdings" w:hint="default"/>
      </w:rPr>
    </w:lvl>
    <w:lvl w:ilvl="3" w:tplc="6D748AE8">
      <w:start w:val="1"/>
      <w:numFmt w:val="bullet"/>
      <w:lvlText w:val=""/>
      <w:lvlJc w:val="left"/>
      <w:pPr>
        <w:ind w:left="2880" w:hanging="360"/>
      </w:pPr>
      <w:rPr>
        <w:rFonts w:ascii="Symbol" w:hAnsi="Symbol" w:hint="default"/>
      </w:rPr>
    </w:lvl>
    <w:lvl w:ilvl="4" w:tplc="5AE8F5E0">
      <w:start w:val="1"/>
      <w:numFmt w:val="bullet"/>
      <w:lvlText w:val="o"/>
      <w:lvlJc w:val="left"/>
      <w:pPr>
        <w:ind w:left="3600" w:hanging="360"/>
      </w:pPr>
      <w:rPr>
        <w:rFonts w:ascii="Courier New" w:hAnsi="Courier New" w:hint="default"/>
      </w:rPr>
    </w:lvl>
    <w:lvl w:ilvl="5" w:tplc="37423648">
      <w:start w:val="1"/>
      <w:numFmt w:val="bullet"/>
      <w:lvlText w:val=""/>
      <w:lvlJc w:val="left"/>
      <w:pPr>
        <w:ind w:left="4320" w:hanging="360"/>
      </w:pPr>
      <w:rPr>
        <w:rFonts w:ascii="Wingdings" w:hAnsi="Wingdings" w:hint="default"/>
      </w:rPr>
    </w:lvl>
    <w:lvl w:ilvl="6" w:tplc="CE60E5E6">
      <w:start w:val="1"/>
      <w:numFmt w:val="bullet"/>
      <w:lvlText w:val=""/>
      <w:lvlJc w:val="left"/>
      <w:pPr>
        <w:ind w:left="5040" w:hanging="360"/>
      </w:pPr>
      <w:rPr>
        <w:rFonts w:ascii="Symbol" w:hAnsi="Symbol" w:hint="default"/>
      </w:rPr>
    </w:lvl>
    <w:lvl w:ilvl="7" w:tplc="5DCE2320">
      <w:start w:val="1"/>
      <w:numFmt w:val="bullet"/>
      <w:lvlText w:val="o"/>
      <w:lvlJc w:val="left"/>
      <w:pPr>
        <w:ind w:left="5760" w:hanging="360"/>
      </w:pPr>
      <w:rPr>
        <w:rFonts w:ascii="Courier New" w:hAnsi="Courier New" w:hint="default"/>
      </w:rPr>
    </w:lvl>
    <w:lvl w:ilvl="8" w:tplc="D428B1EE">
      <w:start w:val="1"/>
      <w:numFmt w:val="bullet"/>
      <w:lvlText w:val=""/>
      <w:lvlJc w:val="left"/>
      <w:pPr>
        <w:ind w:left="6480" w:hanging="360"/>
      </w:pPr>
      <w:rPr>
        <w:rFonts w:ascii="Wingdings" w:hAnsi="Wingdings" w:hint="default"/>
      </w:rPr>
    </w:lvl>
  </w:abstractNum>
  <w:abstractNum w:abstractNumId="3" w15:restartNumberingAfterBreak="0">
    <w:nsid w:val="299FDC4F"/>
    <w:multiLevelType w:val="hybridMultilevel"/>
    <w:tmpl w:val="3B76A262"/>
    <w:lvl w:ilvl="0" w:tplc="3194562A">
      <w:start w:val="1"/>
      <w:numFmt w:val="bullet"/>
      <w:lvlText w:val=""/>
      <w:lvlJc w:val="left"/>
      <w:pPr>
        <w:ind w:left="720" w:hanging="360"/>
      </w:pPr>
      <w:rPr>
        <w:rFonts w:ascii="Wingdings" w:hAnsi="Wingdings" w:hint="default"/>
      </w:rPr>
    </w:lvl>
    <w:lvl w:ilvl="1" w:tplc="E8DCFE62">
      <w:start w:val="1"/>
      <w:numFmt w:val="bullet"/>
      <w:lvlText w:val=""/>
      <w:lvlJc w:val="left"/>
      <w:pPr>
        <w:ind w:left="1440" w:hanging="360"/>
      </w:pPr>
      <w:rPr>
        <w:rFonts w:ascii="Wingdings" w:hAnsi="Wingdings" w:hint="default"/>
      </w:rPr>
    </w:lvl>
    <w:lvl w:ilvl="2" w:tplc="ACD4BEEE">
      <w:start w:val="1"/>
      <w:numFmt w:val="bullet"/>
      <w:lvlText w:val=""/>
      <w:lvlJc w:val="left"/>
      <w:pPr>
        <w:ind w:left="2160" w:hanging="360"/>
      </w:pPr>
      <w:rPr>
        <w:rFonts w:ascii="Wingdings" w:hAnsi="Wingdings" w:hint="default"/>
      </w:rPr>
    </w:lvl>
    <w:lvl w:ilvl="3" w:tplc="330EECAC">
      <w:start w:val="1"/>
      <w:numFmt w:val="bullet"/>
      <w:lvlText w:val=""/>
      <w:lvlJc w:val="left"/>
      <w:pPr>
        <w:ind w:left="2880" w:hanging="360"/>
      </w:pPr>
      <w:rPr>
        <w:rFonts w:ascii="Wingdings" w:hAnsi="Wingdings" w:hint="default"/>
      </w:rPr>
    </w:lvl>
    <w:lvl w:ilvl="4" w:tplc="19646F5E">
      <w:start w:val="1"/>
      <w:numFmt w:val="bullet"/>
      <w:lvlText w:val=""/>
      <w:lvlJc w:val="left"/>
      <w:pPr>
        <w:ind w:left="3600" w:hanging="360"/>
      </w:pPr>
      <w:rPr>
        <w:rFonts w:ascii="Wingdings" w:hAnsi="Wingdings" w:hint="default"/>
      </w:rPr>
    </w:lvl>
    <w:lvl w:ilvl="5" w:tplc="EE6A050E">
      <w:start w:val="1"/>
      <w:numFmt w:val="bullet"/>
      <w:lvlText w:val=""/>
      <w:lvlJc w:val="left"/>
      <w:pPr>
        <w:ind w:left="4320" w:hanging="360"/>
      </w:pPr>
      <w:rPr>
        <w:rFonts w:ascii="Wingdings" w:hAnsi="Wingdings" w:hint="default"/>
      </w:rPr>
    </w:lvl>
    <w:lvl w:ilvl="6" w:tplc="25021590">
      <w:start w:val="1"/>
      <w:numFmt w:val="bullet"/>
      <w:lvlText w:val=""/>
      <w:lvlJc w:val="left"/>
      <w:pPr>
        <w:ind w:left="5040" w:hanging="360"/>
      </w:pPr>
      <w:rPr>
        <w:rFonts w:ascii="Wingdings" w:hAnsi="Wingdings" w:hint="default"/>
      </w:rPr>
    </w:lvl>
    <w:lvl w:ilvl="7" w:tplc="780E5614">
      <w:start w:val="1"/>
      <w:numFmt w:val="bullet"/>
      <w:lvlText w:val=""/>
      <w:lvlJc w:val="left"/>
      <w:pPr>
        <w:ind w:left="5760" w:hanging="360"/>
      </w:pPr>
      <w:rPr>
        <w:rFonts w:ascii="Wingdings" w:hAnsi="Wingdings" w:hint="default"/>
      </w:rPr>
    </w:lvl>
    <w:lvl w:ilvl="8" w:tplc="C66E23C4">
      <w:start w:val="1"/>
      <w:numFmt w:val="bullet"/>
      <w:lvlText w:val=""/>
      <w:lvlJc w:val="left"/>
      <w:pPr>
        <w:ind w:left="6480" w:hanging="360"/>
      </w:pPr>
      <w:rPr>
        <w:rFonts w:ascii="Wingdings" w:hAnsi="Wingdings" w:hint="default"/>
      </w:rPr>
    </w:lvl>
  </w:abstractNum>
  <w:abstractNum w:abstractNumId="4" w15:restartNumberingAfterBreak="0">
    <w:nsid w:val="474E3A65"/>
    <w:multiLevelType w:val="multilevel"/>
    <w:tmpl w:val="F0048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B0FB50"/>
    <w:multiLevelType w:val="hybridMultilevel"/>
    <w:tmpl w:val="947CD6A6"/>
    <w:lvl w:ilvl="0" w:tplc="530A2F96">
      <w:start w:val="1"/>
      <w:numFmt w:val="bullet"/>
      <w:lvlText w:val=""/>
      <w:lvlJc w:val="left"/>
      <w:pPr>
        <w:ind w:left="3053" w:hanging="360"/>
      </w:pPr>
      <w:rPr>
        <w:rFonts w:ascii="Symbol" w:hAnsi="Symbol" w:hint="default"/>
      </w:rPr>
    </w:lvl>
    <w:lvl w:ilvl="1" w:tplc="0422D424">
      <w:start w:val="1"/>
      <w:numFmt w:val="bullet"/>
      <w:lvlText w:val="o"/>
      <w:lvlJc w:val="left"/>
      <w:pPr>
        <w:ind w:left="1440" w:hanging="360"/>
      </w:pPr>
      <w:rPr>
        <w:rFonts w:ascii="Courier New" w:hAnsi="Courier New" w:hint="default"/>
      </w:rPr>
    </w:lvl>
    <w:lvl w:ilvl="2" w:tplc="1D3246D4">
      <w:start w:val="1"/>
      <w:numFmt w:val="bullet"/>
      <w:lvlText w:val=""/>
      <w:lvlJc w:val="left"/>
      <w:pPr>
        <w:ind w:left="2160" w:hanging="360"/>
      </w:pPr>
      <w:rPr>
        <w:rFonts w:ascii="Wingdings" w:hAnsi="Wingdings" w:hint="default"/>
      </w:rPr>
    </w:lvl>
    <w:lvl w:ilvl="3" w:tplc="A71C5E12">
      <w:start w:val="1"/>
      <w:numFmt w:val="bullet"/>
      <w:lvlText w:val=""/>
      <w:lvlJc w:val="left"/>
      <w:pPr>
        <w:ind w:left="2880" w:hanging="360"/>
      </w:pPr>
      <w:rPr>
        <w:rFonts w:ascii="Symbol" w:hAnsi="Symbol" w:hint="default"/>
      </w:rPr>
    </w:lvl>
    <w:lvl w:ilvl="4" w:tplc="4112CC8A">
      <w:start w:val="1"/>
      <w:numFmt w:val="bullet"/>
      <w:lvlText w:val="o"/>
      <w:lvlJc w:val="left"/>
      <w:pPr>
        <w:ind w:left="3600" w:hanging="360"/>
      </w:pPr>
      <w:rPr>
        <w:rFonts w:ascii="Courier New" w:hAnsi="Courier New" w:hint="default"/>
      </w:rPr>
    </w:lvl>
    <w:lvl w:ilvl="5" w:tplc="4A82B2BE">
      <w:start w:val="1"/>
      <w:numFmt w:val="bullet"/>
      <w:lvlText w:val=""/>
      <w:lvlJc w:val="left"/>
      <w:pPr>
        <w:ind w:left="4320" w:hanging="360"/>
      </w:pPr>
      <w:rPr>
        <w:rFonts w:ascii="Wingdings" w:hAnsi="Wingdings" w:hint="default"/>
      </w:rPr>
    </w:lvl>
    <w:lvl w:ilvl="6" w:tplc="9BC20B8C">
      <w:start w:val="1"/>
      <w:numFmt w:val="bullet"/>
      <w:lvlText w:val=""/>
      <w:lvlJc w:val="left"/>
      <w:pPr>
        <w:ind w:left="5040" w:hanging="360"/>
      </w:pPr>
      <w:rPr>
        <w:rFonts w:ascii="Symbol" w:hAnsi="Symbol" w:hint="default"/>
      </w:rPr>
    </w:lvl>
    <w:lvl w:ilvl="7" w:tplc="68BA2D2E">
      <w:start w:val="1"/>
      <w:numFmt w:val="bullet"/>
      <w:lvlText w:val="o"/>
      <w:lvlJc w:val="left"/>
      <w:pPr>
        <w:ind w:left="5760" w:hanging="360"/>
      </w:pPr>
      <w:rPr>
        <w:rFonts w:ascii="Courier New" w:hAnsi="Courier New" w:hint="default"/>
      </w:rPr>
    </w:lvl>
    <w:lvl w:ilvl="8" w:tplc="86666F8A">
      <w:start w:val="1"/>
      <w:numFmt w:val="bullet"/>
      <w:lvlText w:val=""/>
      <w:lvlJc w:val="left"/>
      <w:pPr>
        <w:ind w:left="6480" w:hanging="360"/>
      </w:pPr>
      <w:rPr>
        <w:rFonts w:ascii="Wingdings" w:hAnsi="Wingdings" w:hint="default"/>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8"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FFFFFFFF">
      <w:start w:val="1"/>
      <w:numFmt w:val="bullet"/>
      <w:lvlText w:val="o"/>
      <w:lvlJc w:val="left"/>
      <w:pPr>
        <w:ind w:left="144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9" w15:restartNumberingAfterBreak="0">
    <w:nsid w:val="6C6F11A1"/>
    <w:multiLevelType w:val="hybridMultilevel"/>
    <w:tmpl w:val="A9603E10"/>
    <w:lvl w:ilvl="0" w:tplc="806E6D4A">
      <w:start w:val="1"/>
      <w:numFmt w:val="bullet"/>
      <w:pStyle w:val="bulletlevel1"/>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0" w15:restartNumberingAfterBreak="0">
    <w:nsid w:val="71284F7D"/>
    <w:multiLevelType w:val="multilevel"/>
    <w:tmpl w:val="6AF223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28CF6D"/>
    <w:multiLevelType w:val="hybridMultilevel"/>
    <w:tmpl w:val="D304D0FC"/>
    <w:lvl w:ilvl="0" w:tplc="12CEBC36">
      <w:start w:val="1"/>
      <w:numFmt w:val="bullet"/>
      <w:lvlText w:val=""/>
      <w:lvlJc w:val="left"/>
      <w:pPr>
        <w:ind w:left="3053" w:hanging="360"/>
      </w:pPr>
      <w:rPr>
        <w:rFonts w:ascii="Symbol" w:hAnsi="Symbol" w:hint="default"/>
      </w:rPr>
    </w:lvl>
    <w:lvl w:ilvl="1" w:tplc="FA089298">
      <w:start w:val="1"/>
      <w:numFmt w:val="bullet"/>
      <w:lvlText w:val="o"/>
      <w:lvlJc w:val="left"/>
      <w:pPr>
        <w:ind w:left="1440" w:hanging="360"/>
      </w:pPr>
      <w:rPr>
        <w:rFonts w:ascii="Courier New" w:hAnsi="Courier New" w:hint="default"/>
      </w:rPr>
    </w:lvl>
    <w:lvl w:ilvl="2" w:tplc="632AD19E">
      <w:start w:val="1"/>
      <w:numFmt w:val="bullet"/>
      <w:lvlText w:val=""/>
      <w:lvlJc w:val="left"/>
      <w:pPr>
        <w:ind w:left="2160" w:hanging="360"/>
      </w:pPr>
      <w:rPr>
        <w:rFonts w:ascii="Wingdings" w:hAnsi="Wingdings" w:hint="default"/>
      </w:rPr>
    </w:lvl>
    <w:lvl w:ilvl="3" w:tplc="215C09C0">
      <w:start w:val="1"/>
      <w:numFmt w:val="bullet"/>
      <w:lvlText w:val=""/>
      <w:lvlJc w:val="left"/>
      <w:pPr>
        <w:ind w:left="2880" w:hanging="360"/>
      </w:pPr>
      <w:rPr>
        <w:rFonts w:ascii="Symbol" w:hAnsi="Symbol" w:hint="default"/>
      </w:rPr>
    </w:lvl>
    <w:lvl w:ilvl="4" w:tplc="551696B0">
      <w:start w:val="1"/>
      <w:numFmt w:val="bullet"/>
      <w:lvlText w:val="o"/>
      <w:lvlJc w:val="left"/>
      <w:pPr>
        <w:ind w:left="3600" w:hanging="360"/>
      </w:pPr>
      <w:rPr>
        <w:rFonts w:ascii="Courier New" w:hAnsi="Courier New" w:hint="default"/>
      </w:rPr>
    </w:lvl>
    <w:lvl w:ilvl="5" w:tplc="571C5072">
      <w:start w:val="1"/>
      <w:numFmt w:val="bullet"/>
      <w:lvlText w:val=""/>
      <w:lvlJc w:val="left"/>
      <w:pPr>
        <w:ind w:left="4320" w:hanging="360"/>
      </w:pPr>
      <w:rPr>
        <w:rFonts w:ascii="Wingdings" w:hAnsi="Wingdings" w:hint="default"/>
      </w:rPr>
    </w:lvl>
    <w:lvl w:ilvl="6" w:tplc="91C00002">
      <w:start w:val="1"/>
      <w:numFmt w:val="bullet"/>
      <w:lvlText w:val=""/>
      <w:lvlJc w:val="left"/>
      <w:pPr>
        <w:ind w:left="5040" w:hanging="360"/>
      </w:pPr>
      <w:rPr>
        <w:rFonts w:ascii="Symbol" w:hAnsi="Symbol" w:hint="default"/>
      </w:rPr>
    </w:lvl>
    <w:lvl w:ilvl="7" w:tplc="861A2668">
      <w:start w:val="1"/>
      <w:numFmt w:val="bullet"/>
      <w:lvlText w:val="o"/>
      <w:lvlJc w:val="left"/>
      <w:pPr>
        <w:ind w:left="5760" w:hanging="360"/>
      </w:pPr>
      <w:rPr>
        <w:rFonts w:ascii="Courier New" w:hAnsi="Courier New" w:hint="default"/>
      </w:rPr>
    </w:lvl>
    <w:lvl w:ilvl="8" w:tplc="B3569668">
      <w:start w:val="1"/>
      <w:numFmt w:val="bullet"/>
      <w:lvlText w:val=""/>
      <w:lvlJc w:val="left"/>
      <w:pPr>
        <w:ind w:left="6480" w:hanging="360"/>
      </w:pPr>
      <w:rPr>
        <w:rFonts w:ascii="Wingdings" w:hAnsi="Wingdings" w:hint="default"/>
      </w:rPr>
    </w:lvl>
  </w:abstractNum>
  <w:num w:numId="1" w16cid:durableId="1327049157">
    <w:abstractNumId w:val="3"/>
  </w:num>
  <w:num w:numId="2" w16cid:durableId="490873895">
    <w:abstractNumId w:val="2"/>
  </w:num>
  <w:num w:numId="3" w16cid:durableId="491651787">
    <w:abstractNumId w:val="11"/>
  </w:num>
  <w:num w:numId="4" w16cid:durableId="1938441866">
    <w:abstractNumId w:val="0"/>
  </w:num>
  <w:num w:numId="5" w16cid:durableId="342049839">
    <w:abstractNumId w:val="5"/>
  </w:num>
  <w:num w:numId="6" w16cid:durableId="1383938939">
    <w:abstractNumId w:val="9"/>
  </w:num>
  <w:num w:numId="7" w16cid:durableId="1700424618">
    <w:abstractNumId w:val="7"/>
  </w:num>
  <w:num w:numId="8" w16cid:durableId="1110667696">
    <w:abstractNumId w:val="8"/>
  </w:num>
  <w:num w:numId="9" w16cid:durableId="1109277388">
    <w:abstractNumId w:val="6"/>
  </w:num>
  <w:num w:numId="10" w16cid:durableId="1823615282">
    <w:abstractNumId w:val="1"/>
  </w:num>
  <w:num w:numId="11" w16cid:durableId="277683213">
    <w:abstractNumId w:val="10"/>
  </w:num>
  <w:num w:numId="12" w16cid:durableId="89262279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dmonds, Charlotte | She/Hers">
    <w15:presenceInfo w15:providerId="AD" w15:userId="S::charlotte.edmonds@justice.gov.uk::7294ad85-e527-4716-9f75-c548336bdd04"/>
  </w15:person>
  <w15:person w15:author="Heskins, Paul">
    <w15:presenceInfo w15:providerId="AD" w15:userId="S::Paul.Heskins@justice.gov.uk::1b3ecc1d-a2f4-4fb3-9585-44184660ecc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0B76CE"/>
    <w:rsid w:val="000D4EBD"/>
    <w:rsid w:val="00116BA5"/>
    <w:rsid w:val="001223DF"/>
    <w:rsid w:val="001518A1"/>
    <w:rsid w:val="001605EB"/>
    <w:rsid w:val="00166885"/>
    <w:rsid w:val="00167B0A"/>
    <w:rsid w:val="00176C0D"/>
    <w:rsid w:val="00195F56"/>
    <w:rsid w:val="001B0011"/>
    <w:rsid w:val="001C5299"/>
    <w:rsid w:val="001E542C"/>
    <w:rsid w:val="001F5213"/>
    <w:rsid w:val="00201D7A"/>
    <w:rsid w:val="0021634F"/>
    <w:rsid w:val="002406F2"/>
    <w:rsid w:val="00244182"/>
    <w:rsid w:val="00275CC5"/>
    <w:rsid w:val="002A31BE"/>
    <w:rsid w:val="002B3544"/>
    <w:rsid w:val="002C17FA"/>
    <w:rsid w:val="002E23EB"/>
    <w:rsid w:val="002E5636"/>
    <w:rsid w:val="00304D9C"/>
    <w:rsid w:val="00316914"/>
    <w:rsid w:val="00337109"/>
    <w:rsid w:val="0036378D"/>
    <w:rsid w:val="0037007E"/>
    <w:rsid w:val="003B6679"/>
    <w:rsid w:val="003F1285"/>
    <w:rsid w:val="003F2366"/>
    <w:rsid w:val="003F516F"/>
    <w:rsid w:val="0041070A"/>
    <w:rsid w:val="00414D41"/>
    <w:rsid w:val="00440C18"/>
    <w:rsid w:val="00464440"/>
    <w:rsid w:val="00464EEE"/>
    <w:rsid w:val="00484234"/>
    <w:rsid w:val="004A339A"/>
    <w:rsid w:val="004E4AB0"/>
    <w:rsid w:val="004F248D"/>
    <w:rsid w:val="00500527"/>
    <w:rsid w:val="005538DA"/>
    <w:rsid w:val="005944BF"/>
    <w:rsid w:val="005970E5"/>
    <w:rsid w:val="005C4094"/>
    <w:rsid w:val="005D78AD"/>
    <w:rsid w:val="005E3654"/>
    <w:rsid w:val="005F69AB"/>
    <w:rsid w:val="00647CA3"/>
    <w:rsid w:val="006536E7"/>
    <w:rsid w:val="006657C6"/>
    <w:rsid w:val="00673B0C"/>
    <w:rsid w:val="00674FB0"/>
    <w:rsid w:val="00697828"/>
    <w:rsid w:val="006B3FD2"/>
    <w:rsid w:val="006C025D"/>
    <w:rsid w:val="006C7C37"/>
    <w:rsid w:val="006E65AA"/>
    <w:rsid w:val="006F4320"/>
    <w:rsid w:val="007368C2"/>
    <w:rsid w:val="0074507E"/>
    <w:rsid w:val="00765D68"/>
    <w:rsid w:val="0077576B"/>
    <w:rsid w:val="007B142A"/>
    <w:rsid w:val="00807CA5"/>
    <w:rsid w:val="008265AF"/>
    <w:rsid w:val="00831763"/>
    <w:rsid w:val="0086763E"/>
    <w:rsid w:val="00871394"/>
    <w:rsid w:val="008717CB"/>
    <w:rsid w:val="008870C9"/>
    <w:rsid w:val="00897603"/>
    <w:rsid w:val="008A1E03"/>
    <w:rsid w:val="008B34FD"/>
    <w:rsid w:val="008C1F83"/>
    <w:rsid w:val="008D3A96"/>
    <w:rsid w:val="008D3EA8"/>
    <w:rsid w:val="008F17DD"/>
    <w:rsid w:val="009343CF"/>
    <w:rsid w:val="009423E5"/>
    <w:rsid w:val="009650E8"/>
    <w:rsid w:val="00976804"/>
    <w:rsid w:val="00980AD1"/>
    <w:rsid w:val="009B086A"/>
    <w:rsid w:val="009E43DC"/>
    <w:rsid w:val="00A55762"/>
    <w:rsid w:val="00A84E0B"/>
    <w:rsid w:val="00AE1DF0"/>
    <w:rsid w:val="00AE36EE"/>
    <w:rsid w:val="00AF2810"/>
    <w:rsid w:val="00B47C9C"/>
    <w:rsid w:val="00B52CE6"/>
    <w:rsid w:val="00B70F63"/>
    <w:rsid w:val="00B752C8"/>
    <w:rsid w:val="00B84737"/>
    <w:rsid w:val="00B87301"/>
    <w:rsid w:val="00B90C8C"/>
    <w:rsid w:val="00BA2A6F"/>
    <w:rsid w:val="00BC0AA7"/>
    <w:rsid w:val="00BC75B8"/>
    <w:rsid w:val="00C016B4"/>
    <w:rsid w:val="00C1202F"/>
    <w:rsid w:val="00C1488F"/>
    <w:rsid w:val="00C2685C"/>
    <w:rsid w:val="00C8541D"/>
    <w:rsid w:val="00C960CD"/>
    <w:rsid w:val="00CA5A81"/>
    <w:rsid w:val="00CB09CB"/>
    <w:rsid w:val="00CC19A9"/>
    <w:rsid w:val="00D01770"/>
    <w:rsid w:val="00D03875"/>
    <w:rsid w:val="00D31CA9"/>
    <w:rsid w:val="00D935C5"/>
    <w:rsid w:val="00DA2C11"/>
    <w:rsid w:val="00DB0B0B"/>
    <w:rsid w:val="00DB48A9"/>
    <w:rsid w:val="00DC1BCE"/>
    <w:rsid w:val="00DC4BE5"/>
    <w:rsid w:val="00DF0C63"/>
    <w:rsid w:val="00E324A9"/>
    <w:rsid w:val="00E535C1"/>
    <w:rsid w:val="00E61D88"/>
    <w:rsid w:val="00E922D4"/>
    <w:rsid w:val="00EA24F1"/>
    <w:rsid w:val="00EA4BC9"/>
    <w:rsid w:val="00EA5EAD"/>
    <w:rsid w:val="00EB7E0C"/>
    <w:rsid w:val="00EC1ED7"/>
    <w:rsid w:val="00EC4666"/>
    <w:rsid w:val="00F03021"/>
    <w:rsid w:val="00F170B7"/>
    <w:rsid w:val="00F171A9"/>
    <w:rsid w:val="00F61474"/>
    <w:rsid w:val="00F819C2"/>
    <w:rsid w:val="00F85B01"/>
    <w:rsid w:val="00F97D50"/>
    <w:rsid w:val="00FA2F7E"/>
    <w:rsid w:val="00FA7B5F"/>
    <w:rsid w:val="00FB3CDA"/>
    <w:rsid w:val="00FC048B"/>
    <w:rsid w:val="00FD121A"/>
    <w:rsid w:val="048B36DD"/>
    <w:rsid w:val="05057722"/>
    <w:rsid w:val="0506E3C4"/>
    <w:rsid w:val="0790A551"/>
    <w:rsid w:val="0C4FFE05"/>
    <w:rsid w:val="0D9B553F"/>
    <w:rsid w:val="0DEE0DD4"/>
    <w:rsid w:val="0E72F10F"/>
    <w:rsid w:val="132392A6"/>
    <w:rsid w:val="13C3EAE0"/>
    <w:rsid w:val="18D53D30"/>
    <w:rsid w:val="1C2A02FA"/>
    <w:rsid w:val="2054C8D7"/>
    <w:rsid w:val="211692AE"/>
    <w:rsid w:val="21872C5F"/>
    <w:rsid w:val="23131663"/>
    <w:rsid w:val="23D898E4"/>
    <w:rsid w:val="245D9198"/>
    <w:rsid w:val="24EC3051"/>
    <w:rsid w:val="25D30D45"/>
    <w:rsid w:val="274F435B"/>
    <w:rsid w:val="28B11E3C"/>
    <w:rsid w:val="295A2EFF"/>
    <w:rsid w:val="2AB41147"/>
    <w:rsid w:val="2AE89E22"/>
    <w:rsid w:val="2E0EC093"/>
    <w:rsid w:val="350B3060"/>
    <w:rsid w:val="38655968"/>
    <w:rsid w:val="39ACD3C6"/>
    <w:rsid w:val="3D9EF243"/>
    <w:rsid w:val="3ED12BCE"/>
    <w:rsid w:val="3EE66D5C"/>
    <w:rsid w:val="3F704905"/>
    <w:rsid w:val="3FABCB39"/>
    <w:rsid w:val="3FEB4CE8"/>
    <w:rsid w:val="460F51B1"/>
    <w:rsid w:val="4C0860F6"/>
    <w:rsid w:val="4D627EE8"/>
    <w:rsid w:val="4F4D33F3"/>
    <w:rsid w:val="50B33FCB"/>
    <w:rsid w:val="533C615F"/>
    <w:rsid w:val="56FEAC4B"/>
    <w:rsid w:val="57128DCE"/>
    <w:rsid w:val="58D7A559"/>
    <w:rsid w:val="5CFDE381"/>
    <w:rsid w:val="60501C79"/>
    <w:rsid w:val="61BF6400"/>
    <w:rsid w:val="660B857C"/>
    <w:rsid w:val="69129825"/>
    <w:rsid w:val="6CF4CB11"/>
    <w:rsid w:val="70A5479D"/>
    <w:rsid w:val="72133492"/>
    <w:rsid w:val="7373FD91"/>
    <w:rsid w:val="7713352D"/>
    <w:rsid w:val="7748E747"/>
    <w:rsid w:val="79FB2C9D"/>
    <w:rsid w:val="7C74F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3373CC62-4DF5-423F-B068-0B62000EF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uiPriority w:val="34"/>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uiPriority w:val="99"/>
    <w:rsid w:val="13C3EAE0"/>
    <w:pPr>
      <w:spacing w:after="0" w:line="240" w:lineRule="auto"/>
    </w:pPr>
    <w:rPr>
      <w:sz w:val="17"/>
      <w:szCs w:val="17"/>
      <w:lang w:eastAsia="en-GB"/>
    </w:rPr>
  </w:style>
  <w:style w:type="character" w:customStyle="1" w:styleId="s3">
    <w:name w:val="s3"/>
    <w:basedOn w:val="DefaultParagraphFont"/>
    <w:uiPriority w:val="1"/>
    <w:rsid w:val="13C3EAE0"/>
    <w:rPr>
      <w:rFonts w:asciiTheme="minorHAnsi" w:eastAsiaTheme="minorEastAsia" w:hAnsiTheme="minorHAnsi" w:cstheme="minorBidi"/>
      <w:sz w:val="24"/>
      <w:szCs w:val="24"/>
    </w:rPr>
  </w:style>
  <w:style w:type="character" w:customStyle="1" w:styleId="normaltextrun">
    <w:name w:val="normaltextrun"/>
    <w:basedOn w:val="DefaultParagraphFont"/>
    <w:uiPriority w:val="1"/>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customStyle="1" w:styleId="bulletlevel1">
    <w:name w:val="bullet level 1"/>
    <w:basedOn w:val="Normal"/>
    <w:uiPriority w:val="1"/>
    <w:rsid w:val="5CFDE381"/>
    <w:pPr>
      <w:numPr>
        <w:numId w:val="6"/>
      </w:numPr>
      <w:spacing w:after="60"/>
      <w:ind w:left="284" w:hanging="284"/>
    </w:pPr>
    <w:rPr>
      <w:sz w:val="22"/>
      <w:szCs w:val="22"/>
      <w:lang w:eastAsia="en-GB"/>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B142A"/>
    <w:rPr>
      <w:b/>
      <w:bCs/>
    </w:rPr>
  </w:style>
  <w:style w:type="character" w:customStyle="1" w:styleId="CommentSubjectChar">
    <w:name w:val="Comment Subject Char"/>
    <w:basedOn w:val="CommentTextChar"/>
    <w:link w:val="CommentSubject"/>
    <w:uiPriority w:val="99"/>
    <w:semiHidden/>
    <w:rsid w:val="007B142A"/>
    <w:rPr>
      <w:b/>
      <w:bCs/>
      <w:sz w:val="20"/>
      <w:szCs w:val="20"/>
    </w:rPr>
  </w:style>
  <w:style w:type="paragraph" w:customStyle="1" w:styleId="ccc16d0">
    <w:name w:val="___ccc16d0"/>
    <w:basedOn w:val="Normal"/>
    <w:rsid w:val="00807CA5"/>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6/09/relationships/commentsIds" Target="commentsIds.xml"/><Relationship Id="rId18" Type="http://schemas.openxmlformats.org/officeDocument/2006/relationships/hyperlink" Target="https://ddat-capability-framework.service.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hyperlink" Target="https://ddat-capability-framework.service.gov.uk/"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yperlink" Target="http://www.gov.uk/government/organisations/hm-courts-and-tribunals-service" TargetMode="External"/><Relationship Id="rId10" Type="http://schemas.openxmlformats.org/officeDocument/2006/relationships/hyperlink" Target="https://www.gov.uk/government/publications/success-profile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13ae1cd-40bd-4e70-a363-07b25a9a6cf3">
      <UserInfo>
        <DisplayName/>
        <AccountId xsi:nil="true"/>
        <AccountType/>
      </UserInfo>
    </SharedWithUsers>
    <_activity xmlns="843f3d6e-7501-4b8d-8497-25d5ff7cfb1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37EDFA6B5505945BD772180F39EC945" ma:contentTypeVersion="18" ma:contentTypeDescription="Create a new document." ma:contentTypeScope="" ma:versionID="7479d05951a1eafc37aab87f292e5c97">
  <xsd:schema xmlns:xsd="http://www.w3.org/2001/XMLSchema" xmlns:xs="http://www.w3.org/2001/XMLSchema" xmlns:p="http://schemas.microsoft.com/office/2006/metadata/properties" xmlns:ns3="843f3d6e-7501-4b8d-8497-25d5ff7cfb18" xmlns:ns4="a13ae1cd-40bd-4e70-a363-07b25a9a6cf3" targetNamespace="http://schemas.microsoft.com/office/2006/metadata/properties" ma:root="true" ma:fieldsID="e23c5faee25432c21272547c783930f0" ns3:_="" ns4:_="">
    <xsd:import namespace="843f3d6e-7501-4b8d-8497-25d5ff7cfb18"/>
    <xsd:import namespace="a13ae1cd-40bd-4e70-a363-07b25a9a6cf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3f3d6e-7501-4b8d-8497-25d5ff7cfb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3ae1cd-40bd-4e70-a363-07b25a9a6cf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a13ae1cd-40bd-4e70-a363-07b25a9a6cf3"/>
    <ds:schemaRef ds:uri="843f3d6e-7501-4b8d-8497-25d5ff7cfb18"/>
  </ds:schemaRefs>
</ds:datastoreItem>
</file>

<file path=customXml/itemProps2.xml><?xml version="1.0" encoding="utf-8"?>
<ds:datastoreItem xmlns:ds="http://schemas.openxmlformats.org/officeDocument/2006/customXml" ds:itemID="{C2D9AE78-C22A-4F65-89B9-FB1C908C1F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3f3d6e-7501-4b8d-8497-25d5ff7cfb18"/>
    <ds:schemaRef ds:uri="a13ae1cd-40bd-4e70-a363-07b25a9a6c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1261</Words>
  <Characters>7192</Characters>
  <Application>Microsoft Office Word</Application>
  <DocSecurity>0</DocSecurity>
  <Lines>59</Lines>
  <Paragraphs>16</Paragraphs>
  <ScaleCrop>false</ScaleCrop>
  <Company/>
  <LinksUpToDate>false</LinksUpToDate>
  <CharactersWithSpaces>8437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Edmonds, Charlotte | She/Hers</cp:lastModifiedBy>
  <cp:revision>2</cp:revision>
  <dcterms:created xsi:type="dcterms:W3CDTF">2026-06-03T16:47:00Z</dcterms:created>
  <dcterms:modified xsi:type="dcterms:W3CDTF">2026-06-03T16:47:00Z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0x010100337EDFA6B5505945BD772180F39EC945</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