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305C4B" w14:textId="77777777" w:rsidR="00F909FA" w:rsidRPr="001410EB" w:rsidRDefault="00841770" w:rsidP="002F6C94">
      <w:pPr>
        <w:divId w:val="1968972869"/>
        <w:rPr>
          <w:rFonts w:ascii="Arial" w:hAnsi="Arial" w:cs="Arial"/>
          <w:b/>
          <w:noProof/>
        </w:rPr>
      </w:pPr>
      <w:r w:rsidRPr="001410EB">
        <w:rPr>
          <w:rFonts w:ascii="Arial" w:hAnsi="Arial" w:cs="Arial"/>
          <w:noProof/>
        </w:rPr>
        <w:drawing>
          <wp:inline distT="0" distB="0" distL="0" distR="0" wp14:anchorId="116D9729" wp14:editId="344CA9B5">
            <wp:extent cx="971550" cy="78105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71550" cy="781050"/>
                    </a:xfrm>
                    <a:prstGeom prst="rect">
                      <a:avLst/>
                    </a:prstGeom>
                    <a:noFill/>
                    <a:ln>
                      <a:noFill/>
                    </a:ln>
                  </pic:spPr>
                </pic:pic>
              </a:graphicData>
            </a:graphic>
          </wp:inline>
        </w:drawing>
      </w:r>
    </w:p>
    <w:p w14:paraId="515186D5" w14:textId="77777777" w:rsidR="000D36B7" w:rsidRPr="001410EB" w:rsidRDefault="000D36B7" w:rsidP="002F6C94">
      <w:pPr>
        <w:divId w:val="1968972869"/>
        <w:rPr>
          <w:rFonts w:ascii="Arial" w:hAnsi="Arial" w:cs="Arial"/>
          <w:bCs/>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6946"/>
      </w:tblGrid>
      <w:tr w:rsidR="000F682B" w:rsidRPr="001410EB" w14:paraId="5337A52B" w14:textId="77777777" w:rsidTr="0014789E">
        <w:trPr>
          <w:divId w:val="1968972869"/>
        </w:trPr>
        <w:tc>
          <w:tcPr>
            <w:tcW w:w="2943" w:type="dxa"/>
          </w:tcPr>
          <w:p w14:paraId="3FAE6E33" w14:textId="77777777" w:rsidR="000F682B" w:rsidRPr="001410EB" w:rsidRDefault="000F682B" w:rsidP="002F6C94">
            <w:pPr>
              <w:rPr>
                <w:rFonts w:ascii="Arial" w:hAnsi="Arial" w:cs="Arial"/>
                <w:b/>
              </w:rPr>
            </w:pPr>
            <w:r w:rsidRPr="001410EB">
              <w:rPr>
                <w:rFonts w:ascii="Arial" w:hAnsi="Arial" w:cs="Arial"/>
                <w:b/>
              </w:rPr>
              <w:t>Job Title</w:t>
            </w:r>
            <w:r w:rsidR="00597D2E" w:rsidRPr="001410EB">
              <w:rPr>
                <w:rFonts w:ascii="Arial" w:hAnsi="Arial" w:cs="Arial"/>
                <w:b/>
              </w:rPr>
              <w:t>/ Position</w:t>
            </w:r>
            <w:r w:rsidRPr="001410EB">
              <w:rPr>
                <w:rFonts w:ascii="Arial" w:hAnsi="Arial" w:cs="Arial"/>
                <w:b/>
              </w:rPr>
              <w:tab/>
            </w:r>
          </w:p>
        </w:tc>
        <w:tc>
          <w:tcPr>
            <w:tcW w:w="6946" w:type="dxa"/>
          </w:tcPr>
          <w:p w14:paraId="21C665AF" w14:textId="4C3A5D03" w:rsidR="000D36B7" w:rsidRPr="005F042F" w:rsidRDefault="005631B1" w:rsidP="002F6C94">
            <w:pPr>
              <w:rPr>
                <w:rFonts w:ascii="Arial" w:hAnsi="Arial" w:cs="Arial"/>
                <w:bCs/>
              </w:rPr>
            </w:pPr>
            <w:r w:rsidRPr="005F042F">
              <w:rPr>
                <w:rFonts w:ascii="Arial" w:hAnsi="Arial" w:cs="Arial"/>
                <w:bCs/>
              </w:rPr>
              <w:t xml:space="preserve">Finance Business Partner </w:t>
            </w:r>
          </w:p>
        </w:tc>
      </w:tr>
      <w:tr w:rsidR="00657D86" w:rsidRPr="001410EB" w14:paraId="03C63D1F" w14:textId="77777777" w:rsidTr="00420596">
        <w:trPr>
          <w:divId w:val="1968972869"/>
        </w:trPr>
        <w:tc>
          <w:tcPr>
            <w:tcW w:w="2943" w:type="dxa"/>
          </w:tcPr>
          <w:p w14:paraId="18C83E1C" w14:textId="77777777" w:rsidR="00657D86" w:rsidRPr="001410EB" w:rsidRDefault="00420596" w:rsidP="002F6C94">
            <w:pPr>
              <w:rPr>
                <w:rFonts w:ascii="Arial" w:hAnsi="Arial" w:cs="Arial"/>
                <w:b/>
              </w:rPr>
            </w:pPr>
            <w:r w:rsidRPr="001410EB">
              <w:rPr>
                <w:rFonts w:ascii="Arial" w:hAnsi="Arial" w:cs="Arial"/>
                <w:b/>
              </w:rPr>
              <w:t>Grade</w:t>
            </w:r>
          </w:p>
        </w:tc>
        <w:tc>
          <w:tcPr>
            <w:tcW w:w="6946" w:type="dxa"/>
          </w:tcPr>
          <w:p w14:paraId="550389B1" w14:textId="571B8F7E" w:rsidR="00657D86" w:rsidRPr="005F042F" w:rsidRDefault="00AB3F5F" w:rsidP="002F6C94">
            <w:pPr>
              <w:rPr>
                <w:rFonts w:ascii="Arial" w:hAnsi="Arial" w:cs="Arial"/>
                <w:bCs/>
              </w:rPr>
            </w:pPr>
            <w:r w:rsidRPr="005F042F">
              <w:rPr>
                <w:rFonts w:ascii="Arial" w:hAnsi="Arial" w:cs="Arial"/>
                <w:bCs/>
              </w:rPr>
              <w:t>SEO</w:t>
            </w:r>
            <w:r w:rsidR="00185A26" w:rsidRPr="005F042F">
              <w:rPr>
                <w:rFonts w:ascii="Arial" w:hAnsi="Arial" w:cs="Arial"/>
                <w:bCs/>
              </w:rPr>
              <w:t xml:space="preserve"> (Lateral or on </w:t>
            </w:r>
            <w:r w:rsidR="005F042F" w:rsidRPr="005F042F">
              <w:rPr>
                <w:rFonts w:ascii="Arial" w:hAnsi="Arial" w:cs="Arial"/>
                <w:bCs/>
              </w:rPr>
              <w:t>P</w:t>
            </w:r>
            <w:r w:rsidR="00185A26" w:rsidRPr="005F042F">
              <w:rPr>
                <w:rFonts w:ascii="Arial" w:hAnsi="Arial" w:cs="Arial"/>
                <w:bCs/>
              </w:rPr>
              <w:t>romotion)</w:t>
            </w:r>
          </w:p>
        </w:tc>
      </w:tr>
      <w:tr w:rsidR="00657D86" w:rsidRPr="001410EB" w14:paraId="22205631" w14:textId="77777777" w:rsidTr="0014789E">
        <w:trPr>
          <w:divId w:val="1968972869"/>
        </w:trPr>
        <w:tc>
          <w:tcPr>
            <w:tcW w:w="2943" w:type="dxa"/>
          </w:tcPr>
          <w:p w14:paraId="67237E5D" w14:textId="77777777" w:rsidR="00657D86" w:rsidRPr="001410EB" w:rsidRDefault="00657D86" w:rsidP="002F6C94">
            <w:pPr>
              <w:rPr>
                <w:rFonts w:ascii="Arial" w:hAnsi="Arial" w:cs="Arial"/>
                <w:b/>
              </w:rPr>
            </w:pPr>
            <w:r w:rsidRPr="001410EB">
              <w:rPr>
                <w:rFonts w:ascii="Arial" w:hAnsi="Arial" w:cs="Arial"/>
                <w:b/>
              </w:rPr>
              <w:t>Number of Vacancies</w:t>
            </w:r>
          </w:p>
        </w:tc>
        <w:tc>
          <w:tcPr>
            <w:tcW w:w="6946" w:type="dxa"/>
          </w:tcPr>
          <w:p w14:paraId="57B3A727" w14:textId="69077786" w:rsidR="00657D86" w:rsidRPr="005F042F" w:rsidRDefault="00FC2EED" w:rsidP="002F6C94">
            <w:pPr>
              <w:rPr>
                <w:rFonts w:ascii="Arial" w:hAnsi="Arial" w:cs="Arial"/>
                <w:bCs/>
              </w:rPr>
            </w:pPr>
            <w:r w:rsidRPr="005F042F">
              <w:rPr>
                <w:rFonts w:ascii="Arial" w:hAnsi="Arial" w:cs="Arial"/>
                <w:bCs/>
              </w:rPr>
              <w:t>1</w:t>
            </w:r>
          </w:p>
        </w:tc>
      </w:tr>
      <w:tr w:rsidR="00657D86" w:rsidRPr="001410EB" w14:paraId="5DFE1A30" w14:textId="77777777" w:rsidTr="0014789E">
        <w:trPr>
          <w:divId w:val="1968972869"/>
        </w:trPr>
        <w:tc>
          <w:tcPr>
            <w:tcW w:w="2943" w:type="dxa"/>
          </w:tcPr>
          <w:p w14:paraId="4D97532B" w14:textId="77777777" w:rsidR="00657D86" w:rsidRPr="001410EB" w:rsidRDefault="00657D86" w:rsidP="002F6C94">
            <w:pPr>
              <w:rPr>
                <w:rFonts w:ascii="Arial" w:hAnsi="Arial" w:cs="Arial"/>
                <w:b/>
              </w:rPr>
            </w:pPr>
            <w:r w:rsidRPr="001410EB">
              <w:rPr>
                <w:rFonts w:ascii="Arial" w:hAnsi="Arial" w:cs="Arial"/>
                <w:b/>
              </w:rPr>
              <w:t>Business Group</w:t>
            </w:r>
          </w:p>
        </w:tc>
        <w:tc>
          <w:tcPr>
            <w:tcW w:w="6946" w:type="dxa"/>
          </w:tcPr>
          <w:p w14:paraId="415E6965" w14:textId="2EBB9AC5" w:rsidR="00657D86" w:rsidRPr="005F042F" w:rsidRDefault="00FC2EED" w:rsidP="002F6C94">
            <w:pPr>
              <w:rPr>
                <w:rFonts w:ascii="Arial" w:hAnsi="Arial" w:cs="Arial"/>
                <w:bCs/>
              </w:rPr>
            </w:pPr>
            <w:r w:rsidRPr="005F042F">
              <w:rPr>
                <w:rFonts w:ascii="Arial" w:hAnsi="Arial" w:cs="Arial"/>
                <w:bCs/>
              </w:rPr>
              <w:t>PFI Expiry - Operational Contracts and Change</w:t>
            </w:r>
          </w:p>
        </w:tc>
      </w:tr>
      <w:tr w:rsidR="00657D86" w:rsidRPr="001410EB" w14:paraId="76376F75" w14:textId="77777777" w:rsidTr="0014789E">
        <w:trPr>
          <w:divId w:val="1968972869"/>
        </w:trPr>
        <w:tc>
          <w:tcPr>
            <w:tcW w:w="2943" w:type="dxa"/>
          </w:tcPr>
          <w:p w14:paraId="783F7CC0" w14:textId="77777777" w:rsidR="00657D86" w:rsidRPr="001410EB" w:rsidRDefault="00657D86" w:rsidP="002F6C94">
            <w:pPr>
              <w:rPr>
                <w:rFonts w:ascii="Arial" w:hAnsi="Arial" w:cs="Arial"/>
                <w:b/>
              </w:rPr>
            </w:pPr>
            <w:r w:rsidRPr="001410EB">
              <w:rPr>
                <w:rFonts w:ascii="Arial" w:hAnsi="Arial" w:cs="Arial"/>
                <w:b/>
              </w:rPr>
              <w:t>Directorate</w:t>
            </w:r>
          </w:p>
        </w:tc>
        <w:tc>
          <w:tcPr>
            <w:tcW w:w="6946" w:type="dxa"/>
          </w:tcPr>
          <w:p w14:paraId="36A1BF5F" w14:textId="5976EB2B" w:rsidR="00657D86" w:rsidRPr="005F042F" w:rsidRDefault="00FC2EED" w:rsidP="002F6C94">
            <w:pPr>
              <w:rPr>
                <w:rFonts w:ascii="Arial" w:hAnsi="Arial" w:cs="Arial"/>
                <w:bCs/>
              </w:rPr>
            </w:pPr>
            <w:r w:rsidRPr="005F042F">
              <w:rPr>
                <w:rFonts w:ascii="Arial" w:hAnsi="Arial" w:cs="Arial"/>
                <w:bCs/>
              </w:rPr>
              <w:t>Operational Contracts and Change F</w:t>
            </w:r>
            <w:r w:rsidR="00185A26" w:rsidRPr="005F042F">
              <w:rPr>
                <w:rFonts w:ascii="Arial" w:hAnsi="Arial" w:cs="Arial"/>
                <w:bCs/>
              </w:rPr>
              <w:t xml:space="preserve">inance </w:t>
            </w:r>
            <w:r w:rsidRPr="005F042F">
              <w:rPr>
                <w:rFonts w:ascii="Arial" w:hAnsi="Arial" w:cs="Arial"/>
                <w:bCs/>
              </w:rPr>
              <w:t>B</w:t>
            </w:r>
            <w:r w:rsidR="00185A26" w:rsidRPr="005F042F">
              <w:rPr>
                <w:rFonts w:ascii="Arial" w:hAnsi="Arial" w:cs="Arial"/>
                <w:bCs/>
              </w:rPr>
              <w:t xml:space="preserve">usiness </w:t>
            </w:r>
            <w:r w:rsidRPr="005F042F">
              <w:rPr>
                <w:rFonts w:ascii="Arial" w:hAnsi="Arial" w:cs="Arial"/>
                <w:bCs/>
              </w:rPr>
              <w:t>P</w:t>
            </w:r>
            <w:r w:rsidR="00185A26" w:rsidRPr="005F042F">
              <w:rPr>
                <w:rFonts w:ascii="Arial" w:hAnsi="Arial" w:cs="Arial"/>
                <w:bCs/>
              </w:rPr>
              <w:t>artnering</w:t>
            </w:r>
            <w:r w:rsidRPr="005F042F">
              <w:rPr>
                <w:rFonts w:ascii="Arial" w:hAnsi="Arial" w:cs="Arial"/>
                <w:bCs/>
              </w:rPr>
              <w:t xml:space="preserve"> Directorate</w:t>
            </w:r>
          </w:p>
        </w:tc>
      </w:tr>
      <w:tr w:rsidR="00657D86" w:rsidRPr="001410EB" w14:paraId="118155C0" w14:textId="77777777" w:rsidTr="0014789E">
        <w:trPr>
          <w:divId w:val="1968972869"/>
        </w:trPr>
        <w:tc>
          <w:tcPr>
            <w:tcW w:w="2943" w:type="dxa"/>
          </w:tcPr>
          <w:p w14:paraId="47BBD470" w14:textId="77777777" w:rsidR="00657D86" w:rsidRPr="001410EB" w:rsidRDefault="00657D86" w:rsidP="002F6C94">
            <w:pPr>
              <w:rPr>
                <w:rFonts w:ascii="Arial" w:hAnsi="Arial" w:cs="Arial"/>
                <w:b/>
              </w:rPr>
            </w:pPr>
            <w:r w:rsidRPr="001410EB">
              <w:rPr>
                <w:rFonts w:ascii="Arial" w:hAnsi="Arial" w:cs="Arial"/>
                <w:b/>
              </w:rPr>
              <w:t>Location</w:t>
            </w:r>
          </w:p>
        </w:tc>
        <w:tc>
          <w:tcPr>
            <w:tcW w:w="6946" w:type="dxa"/>
          </w:tcPr>
          <w:p w14:paraId="5DF8166E" w14:textId="1D45AEE0" w:rsidR="00F2210B" w:rsidRPr="005F042F" w:rsidRDefault="00FC2EED" w:rsidP="002F6C94">
            <w:pPr>
              <w:rPr>
                <w:rFonts w:ascii="Arial" w:hAnsi="Arial" w:cs="Arial"/>
                <w:bCs/>
              </w:rPr>
            </w:pPr>
            <w:r w:rsidRPr="005F042F">
              <w:rPr>
                <w:rFonts w:ascii="Arial" w:hAnsi="Arial" w:cs="Arial"/>
                <w:bCs/>
              </w:rPr>
              <w:t>National</w:t>
            </w:r>
          </w:p>
        </w:tc>
      </w:tr>
      <w:tr w:rsidR="00657D86" w:rsidRPr="001410EB" w14:paraId="5B274B48" w14:textId="77777777" w:rsidTr="0014789E">
        <w:trPr>
          <w:divId w:val="1968972869"/>
        </w:trPr>
        <w:tc>
          <w:tcPr>
            <w:tcW w:w="2943" w:type="dxa"/>
          </w:tcPr>
          <w:p w14:paraId="381713A8" w14:textId="77777777" w:rsidR="00657D86" w:rsidRPr="001410EB" w:rsidRDefault="00CB545C" w:rsidP="002F6C94">
            <w:pPr>
              <w:rPr>
                <w:rFonts w:ascii="Arial" w:hAnsi="Arial" w:cs="Arial"/>
                <w:bCs/>
              </w:rPr>
            </w:pPr>
            <w:bookmarkStart w:id="0" w:name="_Hlk219363806"/>
            <w:r w:rsidRPr="001410EB">
              <w:rPr>
                <w:rFonts w:ascii="Arial" w:hAnsi="Arial" w:cs="Arial"/>
                <w:b/>
              </w:rPr>
              <w:t>Post Type</w:t>
            </w:r>
            <w:r w:rsidR="00657D86" w:rsidRPr="001410EB">
              <w:rPr>
                <w:rFonts w:ascii="Arial" w:hAnsi="Arial" w:cs="Arial"/>
                <w:bCs/>
              </w:rPr>
              <w:t xml:space="preserve"> </w:t>
            </w:r>
          </w:p>
        </w:tc>
        <w:tc>
          <w:tcPr>
            <w:tcW w:w="6946" w:type="dxa"/>
          </w:tcPr>
          <w:p w14:paraId="6859E15B" w14:textId="192B9A71" w:rsidR="00657D86" w:rsidRPr="005F042F" w:rsidRDefault="00C34735" w:rsidP="002F6C94">
            <w:pPr>
              <w:rPr>
                <w:rFonts w:ascii="Arial" w:hAnsi="Arial" w:cs="Arial"/>
                <w:bCs/>
              </w:rPr>
            </w:pPr>
            <w:r w:rsidRPr="005F042F">
              <w:rPr>
                <w:rFonts w:ascii="Arial" w:hAnsi="Arial" w:cs="Arial"/>
                <w:bCs/>
              </w:rPr>
              <w:t xml:space="preserve">Permanent </w:t>
            </w:r>
          </w:p>
        </w:tc>
      </w:tr>
      <w:tr w:rsidR="00657D86" w:rsidRPr="001410EB" w14:paraId="40E7BC22" w14:textId="77777777" w:rsidTr="0014789E">
        <w:trPr>
          <w:divId w:val="1968972869"/>
        </w:trPr>
        <w:tc>
          <w:tcPr>
            <w:tcW w:w="2943" w:type="dxa"/>
          </w:tcPr>
          <w:p w14:paraId="0D7FE03A" w14:textId="77777777" w:rsidR="00657D86" w:rsidRPr="001410EB" w:rsidRDefault="00657D86" w:rsidP="002F6C94">
            <w:pPr>
              <w:rPr>
                <w:rFonts w:ascii="Arial" w:hAnsi="Arial" w:cs="Arial"/>
                <w:b/>
              </w:rPr>
            </w:pPr>
            <w:r w:rsidRPr="001410EB">
              <w:rPr>
                <w:rFonts w:ascii="Arial" w:hAnsi="Arial" w:cs="Arial"/>
                <w:b/>
              </w:rPr>
              <w:t>Role Type/ Team</w:t>
            </w:r>
          </w:p>
        </w:tc>
        <w:tc>
          <w:tcPr>
            <w:tcW w:w="6946" w:type="dxa"/>
          </w:tcPr>
          <w:p w14:paraId="7DC9C717" w14:textId="77777777" w:rsidR="00657D86" w:rsidRPr="005F042F" w:rsidRDefault="00CB545C" w:rsidP="002F6C94">
            <w:pPr>
              <w:rPr>
                <w:rFonts w:ascii="Arial" w:hAnsi="Arial" w:cs="Arial"/>
                <w:bCs/>
              </w:rPr>
            </w:pPr>
            <w:r w:rsidRPr="005F042F">
              <w:rPr>
                <w:rFonts w:ascii="Arial" w:hAnsi="Arial" w:cs="Arial"/>
                <w:bCs/>
              </w:rPr>
              <w:t>Finance</w:t>
            </w:r>
          </w:p>
        </w:tc>
      </w:tr>
      <w:bookmarkEnd w:id="0"/>
    </w:tbl>
    <w:p w14:paraId="0E59F2DE" w14:textId="77777777" w:rsidR="00AF65C4" w:rsidRPr="001410EB" w:rsidRDefault="00AF65C4" w:rsidP="002F6C94">
      <w:pPr>
        <w:divId w:val="1968972869"/>
        <w:rPr>
          <w:rStyle w:val="Strong"/>
          <w:rFonts w:ascii="Arial" w:hAnsi="Arial" w:cs="Arial"/>
        </w:rPr>
      </w:pPr>
    </w:p>
    <w:p w14:paraId="3E3A9D82" w14:textId="77777777" w:rsidR="000D36B7" w:rsidRDefault="000D36B7" w:rsidP="002F6C94">
      <w:pPr>
        <w:divId w:val="1968972869"/>
        <w:rPr>
          <w:rStyle w:val="Strong"/>
          <w:rFonts w:ascii="Arial" w:hAnsi="Arial" w:cs="Arial"/>
          <w:u w:val="single"/>
        </w:rPr>
      </w:pPr>
      <w:r w:rsidRPr="001410EB">
        <w:rPr>
          <w:rStyle w:val="Strong"/>
          <w:rFonts w:ascii="Arial" w:hAnsi="Arial" w:cs="Arial"/>
          <w:u w:val="single"/>
        </w:rPr>
        <w:t>Overview</w:t>
      </w:r>
    </w:p>
    <w:p w14:paraId="58B00FD2" w14:textId="77777777" w:rsidR="002F6C94" w:rsidRPr="001410EB" w:rsidRDefault="002F6C94" w:rsidP="002F6C94">
      <w:pPr>
        <w:divId w:val="1968972869"/>
        <w:rPr>
          <w:rStyle w:val="Strong"/>
          <w:rFonts w:ascii="Arial" w:hAnsi="Arial" w:cs="Arial"/>
          <w:u w:val="single"/>
        </w:rPr>
      </w:pPr>
    </w:p>
    <w:p w14:paraId="42DCEDCF" w14:textId="77777777" w:rsidR="00F758AF" w:rsidRDefault="001F5A6E" w:rsidP="002F6C94">
      <w:pPr>
        <w:divId w:val="1968972869"/>
        <w:rPr>
          <w:rFonts w:ascii="Arial" w:hAnsi="Arial" w:cs="Arial"/>
          <w:color w:val="000000"/>
        </w:rPr>
      </w:pPr>
      <w:r w:rsidRPr="00F758AF">
        <w:rPr>
          <w:rFonts w:ascii="Arial" w:hAnsi="Arial" w:cs="Arial"/>
          <w:color w:val="000000"/>
        </w:rPr>
        <w:t>The Ministry of Justice is responsible for the provision of legal aid, administration of justice through courts and tribunals and detention and rehabilitation of offenders. Within the MoJ</w:t>
      </w:r>
      <w:r w:rsidR="00F758AF">
        <w:rPr>
          <w:rFonts w:ascii="Arial" w:hAnsi="Arial" w:cs="Arial"/>
          <w:color w:val="000000"/>
        </w:rPr>
        <w:t>,</w:t>
      </w:r>
      <w:r w:rsidRPr="00F758AF">
        <w:rPr>
          <w:rFonts w:ascii="Arial" w:hAnsi="Arial" w:cs="Arial"/>
          <w:color w:val="000000"/>
        </w:rPr>
        <w:t xml:space="preserve"> you will provide Finance Business Partnering to senior business leaders responsible for delivery of services across Prison and Probation groups including, but is not limited to, the Youth Custody Service, Rehabilitation Services, Contracted out Services and Change Portfolios. Our business colleagues operating within His Majesty’s Prison and Probation Service (an Agency within the MoJ), are highly committed professionals who seek to protect the public and rehabilitate offenders.</w:t>
      </w:r>
    </w:p>
    <w:p w14:paraId="0F3902CE" w14:textId="6F831E3E" w:rsidR="00F758AF" w:rsidRDefault="00F758AF" w:rsidP="002F6C94">
      <w:pPr>
        <w:divId w:val="1968972869"/>
        <w:rPr>
          <w:rFonts w:ascii="Arial" w:hAnsi="Arial" w:cs="Arial"/>
          <w:color w:val="000000"/>
        </w:rPr>
      </w:pPr>
      <w:r w:rsidRPr="00F758AF">
        <w:rPr>
          <w:rFonts w:ascii="Arial" w:hAnsi="Arial" w:cs="Arial"/>
          <w:color w:val="000000"/>
        </w:rPr>
        <w:t xml:space="preserve">More information can be found at: </w:t>
      </w:r>
      <w:hyperlink r:id="rId11" w:history="1">
        <w:r w:rsidRPr="005F2E67">
          <w:rPr>
            <w:rStyle w:val="Hyperlink"/>
            <w:rFonts w:ascii="Arial" w:hAnsi="Arial" w:cs="Arial"/>
          </w:rPr>
          <w:t>www.justice.gov.uk</w:t>
        </w:r>
      </w:hyperlink>
      <w:r>
        <w:rPr>
          <w:rFonts w:ascii="Arial" w:hAnsi="Arial" w:cs="Arial"/>
          <w:color w:val="000000"/>
        </w:rPr>
        <w:t xml:space="preserve"> </w:t>
      </w:r>
    </w:p>
    <w:p w14:paraId="585372C7" w14:textId="77777777" w:rsidR="00FE36D1" w:rsidRPr="00F758AF" w:rsidRDefault="00FE36D1" w:rsidP="002F6C94">
      <w:pPr>
        <w:divId w:val="1968972869"/>
        <w:rPr>
          <w:rFonts w:ascii="Arial" w:hAnsi="Arial" w:cs="Arial"/>
          <w:color w:val="000000"/>
        </w:rPr>
      </w:pPr>
    </w:p>
    <w:p w14:paraId="192D4559" w14:textId="3EBA18AE" w:rsidR="00F758AF" w:rsidRDefault="00F758AF" w:rsidP="002F6C94">
      <w:pPr>
        <w:divId w:val="1968972869"/>
        <w:rPr>
          <w:rFonts w:ascii="Arial" w:hAnsi="Arial" w:cs="Arial"/>
          <w:color w:val="000000"/>
        </w:rPr>
      </w:pPr>
      <w:r w:rsidRPr="00F758AF">
        <w:rPr>
          <w:rFonts w:ascii="Arial" w:hAnsi="Arial" w:cs="Arial"/>
          <w:color w:val="000000"/>
        </w:rPr>
        <w:t xml:space="preserve">There is one SEO, Finance Business Partnering role available within the Finance Business Partnering Group supporting </w:t>
      </w:r>
      <w:r>
        <w:rPr>
          <w:rFonts w:ascii="Arial" w:hAnsi="Arial" w:cs="Arial"/>
          <w:color w:val="000000"/>
        </w:rPr>
        <w:t xml:space="preserve">the </w:t>
      </w:r>
      <w:r w:rsidRPr="00F758AF">
        <w:rPr>
          <w:rFonts w:ascii="Arial" w:hAnsi="Arial" w:cs="Arial"/>
          <w:color w:val="000000"/>
        </w:rPr>
        <w:t>Operational Contracts and Change</w:t>
      </w:r>
      <w:r>
        <w:rPr>
          <w:rFonts w:ascii="Arial" w:hAnsi="Arial" w:cs="Arial"/>
          <w:color w:val="000000"/>
        </w:rPr>
        <w:t xml:space="preserve"> Portfolios.</w:t>
      </w:r>
    </w:p>
    <w:p w14:paraId="55A89B68" w14:textId="77777777" w:rsidR="00FE36D1" w:rsidRPr="00F758AF" w:rsidRDefault="00FE36D1" w:rsidP="002F6C94">
      <w:pPr>
        <w:divId w:val="1968972869"/>
        <w:rPr>
          <w:rFonts w:ascii="Arial" w:hAnsi="Arial" w:cs="Arial"/>
          <w:color w:val="000000"/>
        </w:rPr>
      </w:pPr>
    </w:p>
    <w:p w14:paraId="0E442E98" w14:textId="77777777" w:rsidR="00F758AF" w:rsidRDefault="00F758AF" w:rsidP="002F6C94">
      <w:pPr>
        <w:divId w:val="1968972869"/>
        <w:rPr>
          <w:rFonts w:ascii="Arial" w:hAnsi="Arial" w:cs="Arial"/>
          <w:color w:val="000000"/>
        </w:rPr>
      </w:pPr>
      <w:r w:rsidRPr="00F758AF">
        <w:rPr>
          <w:rFonts w:ascii="Arial" w:hAnsi="Arial" w:cs="Arial"/>
          <w:color w:val="000000"/>
        </w:rPr>
        <w:t xml:space="preserve">As a Finance Business Partner, you will be a key member of the finance </w:t>
      </w:r>
      <w:r>
        <w:rPr>
          <w:rFonts w:ascii="Arial" w:hAnsi="Arial" w:cs="Arial"/>
          <w:color w:val="000000"/>
        </w:rPr>
        <w:t>group</w:t>
      </w:r>
      <w:r w:rsidRPr="00F758AF">
        <w:rPr>
          <w:rFonts w:ascii="Arial" w:hAnsi="Arial" w:cs="Arial"/>
          <w:color w:val="000000"/>
        </w:rPr>
        <w:t>, working with other members of the team, wider MoJ Finance colleagues and key stakeholder from the Business Area we support.</w:t>
      </w:r>
      <w:r>
        <w:rPr>
          <w:rFonts w:ascii="Arial" w:hAnsi="Arial" w:cs="Arial"/>
          <w:color w:val="000000"/>
        </w:rPr>
        <w:t xml:space="preserve"> </w:t>
      </w:r>
    </w:p>
    <w:p w14:paraId="0D595039" w14:textId="77777777" w:rsidR="00FE36D1" w:rsidRDefault="00FE36D1" w:rsidP="002F6C94">
      <w:pPr>
        <w:divId w:val="1968972869"/>
        <w:rPr>
          <w:rFonts w:ascii="Arial" w:hAnsi="Arial" w:cs="Arial"/>
          <w:color w:val="000000"/>
        </w:rPr>
      </w:pPr>
    </w:p>
    <w:p w14:paraId="1380E154" w14:textId="037C9CEA" w:rsidR="001778B2" w:rsidRDefault="001778B2" w:rsidP="002F6C94">
      <w:pPr>
        <w:divId w:val="1968972869"/>
        <w:rPr>
          <w:rFonts w:ascii="Arial" w:hAnsi="Arial" w:cs="Arial"/>
          <w:color w:val="000000"/>
        </w:rPr>
      </w:pPr>
      <w:r w:rsidRPr="001778B2">
        <w:rPr>
          <w:rFonts w:ascii="Arial" w:hAnsi="Arial" w:cs="Arial"/>
          <w:color w:val="000000"/>
        </w:rPr>
        <w:t>The post is part of a</w:t>
      </w:r>
      <w:r w:rsidR="00B647F7" w:rsidRPr="00B647F7">
        <w:rPr>
          <w:rFonts w:ascii="Arial" w:hAnsi="Arial" w:cs="Arial"/>
          <w:color w:val="000000"/>
        </w:rPr>
        <w:t xml:space="preserve"> small geographically disbursed finance team</w:t>
      </w:r>
      <w:r w:rsidR="00B647F7">
        <w:rPr>
          <w:rFonts w:ascii="Arial" w:hAnsi="Arial" w:cs="Arial"/>
          <w:color w:val="000000"/>
        </w:rPr>
        <w:t>.</w:t>
      </w:r>
    </w:p>
    <w:p w14:paraId="150FA093" w14:textId="77777777" w:rsidR="00F758AF" w:rsidRDefault="00F758AF" w:rsidP="002F6C94">
      <w:pPr>
        <w:divId w:val="1968972869"/>
        <w:rPr>
          <w:rFonts w:ascii="Arial" w:hAnsi="Arial" w:cs="Arial"/>
          <w:color w:val="000000"/>
        </w:rPr>
      </w:pPr>
    </w:p>
    <w:p w14:paraId="3E4DE160" w14:textId="68BC2621" w:rsidR="00380D5A" w:rsidRDefault="00380D5A" w:rsidP="002F6C94">
      <w:pPr>
        <w:divId w:val="1968972869"/>
        <w:rPr>
          <w:rStyle w:val="Strong"/>
          <w:rFonts w:ascii="Arial" w:hAnsi="Arial" w:cs="Arial"/>
        </w:rPr>
      </w:pPr>
      <w:r w:rsidRPr="001410EB">
        <w:rPr>
          <w:rStyle w:val="Strong"/>
          <w:rFonts w:ascii="Arial" w:hAnsi="Arial" w:cs="Arial"/>
        </w:rPr>
        <w:t>Role Summary</w:t>
      </w:r>
      <w:r w:rsidR="0034304E" w:rsidRPr="001410EB">
        <w:rPr>
          <w:rStyle w:val="Strong"/>
          <w:rFonts w:ascii="Arial" w:hAnsi="Arial" w:cs="Arial"/>
        </w:rPr>
        <w:t xml:space="preserve"> </w:t>
      </w:r>
    </w:p>
    <w:p w14:paraId="33F89534" w14:textId="77777777" w:rsidR="00FE36D1" w:rsidRPr="00F758AF" w:rsidRDefault="00FE36D1" w:rsidP="002F6C94">
      <w:pPr>
        <w:divId w:val="1968972869"/>
        <w:rPr>
          <w:rStyle w:val="Strong"/>
          <w:rFonts w:ascii="Arial" w:hAnsi="Arial" w:cs="Arial"/>
        </w:rPr>
      </w:pPr>
    </w:p>
    <w:p w14:paraId="39A27091" w14:textId="548329BE" w:rsidR="004605BD" w:rsidRDefault="004605BD" w:rsidP="002F6C94">
      <w:pPr>
        <w:divId w:val="1968972869"/>
        <w:rPr>
          <w:rFonts w:ascii="Arial" w:hAnsi="Arial" w:cs="Arial"/>
          <w:color w:val="000000"/>
        </w:rPr>
      </w:pPr>
      <w:r w:rsidRPr="001410EB">
        <w:rPr>
          <w:rFonts w:ascii="Arial" w:hAnsi="Arial" w:cs="Arial"/>
          <w:color w:val="000000"/>
        </w:rPr>
        <w:t xml:space="preserve">Finance Business Partnering SEOs are responsible for building strong relationships with their directorate, understanding the </w:t>
      </w:r>
      <w:r w:rsidR="00F80C78" w:rsidRPr="001410EB">
        <w:rPr>
          <w:rFonts w:ascii="Arial" w:hAnsi="Arial" w:cs="Arial"/>
          <w:color w:val="000000"/>
        </w:rPr>
        <w:t>business,</w:t>
      </w:r>
      <w:r w:rsidRPr="001410EB">
        <w:rPr>
          <w:rFonts w:ascii="Arial" w:hAnsi="Arial" w:cs="Arial"/>
          <w:color w:val="000000"/>
        </w:rPr>
        <w:t xml:space="preserve"> and explaining financial information for budget holders in an understandable manner.</w:t>
      </w:r>
    </w:p>
    <w:p w14:paraId="015986AB" w14:textId="77777777" w:rsidR="00FE36D1" w:rsidRDefault="00FE36D1" w:rsidP="002F6C94">
      <w:pPr>
        <w:divId w:val="1968972869"/>
        <w:rPr>
          <w:rFonts w:ascii="Arial" w:hAnsi="Arial" w:cs="Arial"/>
          <w:color w:val="000000"/>
        </w:rPr>
      </w:pPr>
    </w:p>
    <w:p w14:paraId="10A894F6" w14:textId="53CB6460" w:rsidR="00F758AF" w:rsidRDefault="00F758AF" w:rsidP="002F6C94">
      <w:pPr>
        <w:divId w:val="1968972869"/>
        <w:rPr>
          <w:rFonts w:ascii="Arial" w:hAnsi="Arial" w:cs="Arial"/>
          <w:color w:val="000000"/>
        </w:rPr>
      </w:pPr>
      <w:r w:rsidRPr="00F758AF">
        <w:rPr>
          <w:rFonts w:ascii="Arial" w:hAnsi="Arial" w:cs="Arial"/>
          <w:color w:val="000000"/>
        </w:rPr>
        <w:t xml:space="preserve">The SEO Finance Business Partner (FBP) – PFI Expiry will play a critical role in providing financial leadership, insight, and support to the PFI expiry process within the Contracted-Out Services and Change Portfolios. This role ensures robust financial </w:t>
      </w:r>
      <w:r>
        <w:rPr>
          <w:rFonts w:ascii="Arial" w:hAnsi="Arial" w:cs="Arial"/>
          <w:color w:val="000000"/>
        </w:rPr>
        <w:t>evaluation</w:t>
      </w:r>
      <w:r w:rsidRPr="00F758AF">
        <w:rPr>
          <w:rFonts w:ascii="Arial" w:hAnsi="Arial" w:cs="Arial"/>
          <w:color w:val="000000"/>
        </w:rPr>
        <w:t xml:space="preserve">, risk management, and decision support for key stakeholders involved in transitioning PFI contracts to </w:t>
      </w:r>
      <w:r>
        <w:rPr>
          <w:rFonts w:ascii="Arial" w:hAnsi="Arial" w:cs="Arial"/>
          <w:color w:val="000000"/>
        </w:rPr>
        <w:t>Manage and Maintain</w:t>
      </w:r>
      <w:r w:rsidRPr="00F758AF">
        <w:rPr>
          <w:rFonts w:ascii="Arial" w:hAnsi="Arial" w:cs="Arial"/>
          <w:color w:val="000000"/>
        </w:rPr>
        <w:t xml:space="preserve"> operating models.</w:t>
      </w:r>
    </w:p>
    <w:p w14:paraId="4BC4E34B" w14:textId="77777777" w:rsidR="00FE36D1" w:rsidRPr="00F758AF" w:rsidRDefault="00FE36D1" w:rsidP="002F6C94">
      <w:pPr>
        <w:divId w:val="1968972869"/>
        <w:rPr>
          <w:rFonts w:ascii="Arial" w:hAnsi="Arial" w:cs="Arial"/>
          <w:color w:val="000000"/>
        </w:rPr>
      </w:pPr>
    </w:p>
    <w:p w14:paraId="3586F2B7" w14:textId="3DB49CFF" w:rsidR="00F758AF" w:rsidRPr="00F758AF" w:rsidRDefault="00F758AF" w:rsidP="002F6C94">
      <w:pPr>
        <w:divId w:val="1968972869"/>
        <w:rPr>
          <w:rFonts w:ascii="Arial" w:hAnsi="Arial" w:cs="Arial"/>
          <w:color w:val="000000"/>
        </w:rPr>
      </w:pPr>
      <w:r w:rsidRPr="00F758AF">
        <w:rPr>
          <w:rFonts w:ascii="Arial" w:hAnsi="Arial" w:cs="Arial"/>
          <w:color w:val="000000"/>
        </w:rPr>
        <w:t xml:space="preserve">The post holder will work closely with </w:t>
      </w:r>
      <w:r>
        <w:rPr>
          <w:rFonts w:ascii="Arial" w:hAnsi="Arial" w:cs="Arial"/>
          <w:color w:val="000000"/>
        </w:rPr>
        <w:t>competition</w:t>
      </w:r>
      <w:r w:rsidRPr="00F758AF">
        <w:rPr>
          <w:rFonts w:ascii="Arial" w:hAnsi="Arial" w:cs="Arial"/>
          <w:color w:val="000000"/>
        </w:rPr>
        <w:t xml:space="preserve">, commercial, </w:t>
      </w:r>
      <w:r>
        <w:rPr>
          <w:rFonts w:ascii="Arial" w:hAnsi="Arial" w:cs="Arial"/>
          <w:color w:val="000000"/>
        </w:rPr>
        <w:t xml:space="preserve">legal </w:t>
      </w:r>
      <w:r w:rsidRPr="00F758AF">
        <w:rPr>
          <w:rFonts w:ascii="Arial" w:hAnsi="Arial" w:cs="Arial"/>
          <w:color w:val="000000"/>
        </w:rPr>
        <w:t xml:space="preserve">and </w:t>
      </w:r>
      <w:r>
        <w:rPr>
          <w:rFonts w:ascii="Arial" w:hAnsi="Arial" w:cs="Arial"/>
          <w:color w:val="000000"/>
        </w:rPr>
        <w:t>BAU</w:t>
      </w:r>
      <w:r w:rsidRPr="00F758AF">
        <w:rPr>
          <w:rFonts w:ascii="Arial" w:hAnsi="Arial" w:cs="Arial"/>
          <w:color w:val="000000"/>
        </w:rPr>
        <w:t xml:space="preserve"> teams to drive financial sustainability and value for money while ensuring compliance with HM Treasury (HMT) guidance and MoJ financial policies.</w:t>
      </w:r>
    </w:p>
    <w:p w14:paraId="531F2D70" w14:textId="77777777" w:rsidR="004605BD" w:rsidRPr="001410EB" w:rsidRDefault="004605BD" w:rsidP="002F6C94">
      <w:pPr>
        <w:divId w:val="1968972869"/>
        <w:rPr>
          <w:rStyle w:val="Strong"/>
          <w:rFonts w:ascii="Arial" w:hAnsi="Arial" w:cs="Arial"/>
        </w:rPr>
      </w:pPr>
    </w:p>
    <w:p w14:paraId="463DC9EA" w14:textId="56193B3B" w:rsidR="0034304E" w:rsidRDefault="00380D5A" w:rsidP="002F6C94">
      <w:pPr>
        <w:divId w:val="1968972869"/>
        <w:rPr>
          <w:rStyle w:val="Strong"/>
          <w:rFonts w:ascii="Arial" w:hAnsi="Arial" w:cs="Arial"/>
        </w:rPr>
      </w:pPr>
      <w:r w:rsidRPr="001410EB">
        <w:rPr>
          <w:rStyle w:val="Strong"/>
          <w:rFonts w:ascii="Arial" w:hAnsi="Arial" w:cs="Arial"/>
        </w:rPr>
        <w:t xml:space="preserve">Typical </w:t>
      </w:r>
      <w:r w:rsidR="00E41227" w:rsidRPr="001410EB">
        <w:rPr>
          <w:rStyle w:val="Strong"/>
          <w:rFonts w:ascii="Arial" w:hAnsi="Arial" w:cs="Arial"/>
        </w:rPr>
        <w:t>Role Responsibilities</w:t>
      </w:r>
      <w:r w:rsidR="0034304E" w:rsidRPr="001410EB">
        <w:rPr>
          <w:rStyle w:val="Strong"/>
          <w:rFonts w:ascii="Arial" w:hAnsi="Arial" w:cs="Arial"/>
        </w:rPr>
        <w:t xml:space="preserve"> </w:t>
      </w:r>
    </w:p>
    <w:p w14:paraId="3F980EF0" w14:textId="77777777" w:rsidR="00FE36D1" w:rsidRPr="00313941" w:rsidRDefault="00FE36D1" w:rsidP="002F6C94">
      <w:pPr>
        <w:divId w:val="1968972869"/>
        <w:rPr>
          <w:rStyle w:val="Strong"/>
        </w:rPr>
      </w:pPr>
    </w:p>
    <w:p w14:paraId="17E44C64" w14:textId="68BCD420" w:rsidR="004605BD" w:rsidRDefault="004605BD" w:rsidP="002F6C94">
      <w:pPr>
        <w:divId w:val="1968972869"/>
        <w:rPr>
          <w:rFonts w:ascii="Arial" w:hAnsi="Arial" w:cs="Arial"/>
          <w:color w:val="000000"/>
        </w:rPr>
      </w:pPr>
      <w:r w:rsidRPr="001410EB">
        <w:rPr>
          <w:rFonts w:ascii="Arial" w:hAnsi="Arial" w:cs="Arial"/>
          <w:color w:val="000000"/>
        </w:rPr>
        <w:lastRenderedPageBreak/>
        <w:t xml:space="preserve">SEO FBPs </w:t>
      </w:r>
      <w:proofErr w:type="gramStart"/>
      <w:r w:rsidRPr="001410EB">
        <w:rPr>
          <w:rFonts w:ascii="Arial" w:hAnsi="Arial" w:cs="Arial"/>
          <w:color w:val="000000"/>
        </w:rPr>
        <w:t>are</w:t>
      </w:r>
      <w:proofErr w:type="gramEnd"/>
      <w:r w:rsidRPr="001410EB">
        <w:rPr>
          <w:rFonts w:ascii="Arial" w:hAnsi="Arial" w:cs="Arial"/>
          <w:color w:val="000000"/>
        </w:rPr>
        <w:t xml:space="preserve"> developing expertise and responsible for building strong relationships and understanding the business within a directorate or possibly supporting a lower risk Director led unit. They aim to communicate financial data and other information clearly and provide valuable financial advice, challenge and support, strategic </w:t>
      </w:r>
      <w:r w:rsidR="00952B1D" w:rsidRPr="001410EB">
        <w:rPr>
          <w:rFonts w:ascii="Arial" w:hAnsi="Arial" w:cs="Arial"/>
          <w:color w:val="000000"/>
        </w:rPr>
        <w:t>insight,</w:t>
      </w:r>
      <w:r w:rsidRPr="001410EB">
        <w:rPr>
          <w:rFonts w:ascii="Arial" w:hAnsi="Arial" w:cs="Arial"/>
          <w:color w:val="000000"/>
        </w:rPr>
        <w:t xml:space="preserve"> and business solutions.</w:t>
      </w:r>
    </w:p>
    <w:p w14:paraId="5A8C2B9D" w14:textId="77777777" w:rsidR="00FE36D1" w:rsidRDefault="00FE36D1" w:rsidP="002F6C94">
      <w:pPr>
        <w:divId w:val="1968972869"/>
        <w:rPr>
          <w:rFonts w:ascii="Arial" w:hAnsi="Arial" w:cs="Arial"/>
          <w:color w:val="000000"/>
        </w:rPr>
      </w:pPr>
    </w:p>
    <w:p w14:paraId="0F11003C" w14:textId="0ABE44C1" w:rsidR="001778B2" w:rsidRDefault="001778B2" w:rsidP="002F6C94">
      <w:pPr>
        <w:divId w:val="1968972869"/>
        <w:rPr>
          <w:rFonts w:ascii="Arial" w:hAnsi="Arial" w:cs="Arial"/>
          <w:color w:val="000000"/>
        </w:rPr>
      </w:pPr>
      <w:r w:rsidRPr="001778B2">
        <w:rPr>
          <w:rFonts w:ascii="Arial" w:hAnsi="Arial" w:cs="Arial"/>
          <w:color w:val="000000"/>
        </w:rPr>
        <w:t xml:space="preserve">As a Finance Business Partner, you will need to understand the </w:t>
      </w:r>
      <w:r>
        <w:rPr>
          <w:rFonts w:ascii="Arial" w:hAnsi="Arial" w:cs="Arial"/>
          <w:color w:val="000000"/>
        </w:rPr>
        <w:t xml:space="preserve">PFI Expiry </w:t>
      </w:r>
      <w:r w:rsidRPr="001778B2">
        <w:rPr>
          <w:rFonts w:ascii="Arial" w:hAnsi="Arial" w:cs="Arial"/>
          <w:color w:val="000000"/>
        </w:rPr>
        <w:t xml:space="preserve">business area that you support and the way they operate. You will build trust with </w:t>
      </w:r>
      <w:r>
        <w:rPr>
          <w:rFonts w:ascii="Arial" w:hAnsi="Arial" w:cs="Arial"/>
          <w:color w:val="000000"/>
        </w:rPr>
        <w:t xml:space="preserve">the SRO and </w:t>
      </w:r>
      <w:r w:rsidRPr="001778B2">
        <w:rPr>
          <w:rFonts w:ascii="Arial" w:hAnsi="Arial" w:cs="Arial"/>
          <w:color w:val="000000"/>
        </w:rPr>
        <w:t>decision makers so that your advice is actively sought.</w:t>
      </w:r>
    </w:p>
    <w:p w14:paraId="09ADE0CE" w14:textId="77777777" w:rsidR="00FE36D1" w:rsidRPr="001778B2" w:rsidRDefault="00FE36D1" w:rsidP="002F6C94">
      <w:pPr>
        <w:divId w:val="1968972869"/>
        <w:rPr>
          <w:rFonts w:ascii="Arial" w:hAnsi="Arial" w:cs="Arial"/>
          <w:color w:val="000000"/>
        </w:rPr>
      </w:pPr>
    </w:p>
    <w:p w14:paraId="3A8FFD06" w14:textId="53D42832" w:rsidR="001778B2" w:rsidRDefault="00133782" w:rsidP="002F6C94">
      <w:pPr>
        <w:divId w:val="1968972869"/>
        <w:rPr>
          <w:rFonts w:ascii="Arial" w:hAnsi="Arial" w:cs="Arial"/>
          <w:color w:val="000000"/>
        </w:rPr>
      </w:pPr>
      <w:r w:rsidRPr="001778B2">
        <w:rPr>
          <w:rFonts w:ascii="Arial" w:hAnsi="Arial" w:cs="Arial"/>
          <w:color w:val="000000"/>
        </w:rPr>
        <w:t>You will have a level of authority and respect to proactively influence decision making and help drive continuous improvement</w:t>
      </w:r>
      <w:r>
        <w:rPr>
          <w:rFonts w:ascii="Arial" w:hAnsi="Arial" w:cs="Arial"/>
          <w:color w:val="000000"/>
        </w:rPr>
        <w:t xml:space="preserve"> in the finance ITT (Invitation to Tender) and ISFT (Invitation to Submit Final Tender) documents</w:t>
      </w:r>
      <w:r w:rsidRPr="001778B2">
        <w:rPr>
          <w:rFonts w:ascii="Arial" w:hAnsi="Arial" w:cs="Arial"/>
          <w:color w:val="000000"/>
        </w:rPr>
        <w:t xml:space="preserve">. </w:t>
      </w:r>
      <w:r w:rsidR="001778B2">
        <w:rPr>
          <w:rFonts w:ascii="Arial" w:hAnsi="Arial" w:cs="Arial"/>
          <w:color w:val="000000"/>
        </w:rPr>
        <w:t xml:space="preserve">In conjunction with the Lead FBP, you will </w:t>
      </w:r>
      <w:proofErr w:type="gramStart"/>
      <w:r w:rsidR="001778B2">
        <w:rPr>
          <w:rFonts w:ascii="Arial" w:hAnsi="Arial" w:cs="Arial"/>
          <w:color w:val="000000"/>
        </w:rPr>
        <w:t>be in charge of</w:t>
      </w:r>
      <w:proofErr w:type="gramEnd"/>
      <w:r w:rsidR="001778B2">
        <w:rPr>
          <w:rFonts w:ascii="Arial" w:hAnsi="Arial" w:cs="Arial"/>
          <w:color w:val="000000"/>
        </w:rPr>
        <w:t xml:space="preserve"> </w:t>
      </w:r>
      <w:r w:rsidR="001778B2" w:rsidRPr="001778B2">
        <w:rPr>
          <w:rFonts w:ascii="Arial" w:hAnsi="Arial" w:cs="Arial"/>
          <w:color w:val="000000"/>
        </w:rPr>
        <w:t>the preparation and customisation of the Tender financial document</w:t>
      </w:r>
      <w:r>
        <w:rPr>
          <w:rFonts w:ascii="Arial" w:hAnsi="Arial" w:cs="Arial"/>
          <w:color w:val="000000"/>
        </w:rPr>
        <w:t>s</w:t>
      </w:r>
      <w:r w:rsidR="001778B2">
        <w:rPr>
          <w:rFonts w:ascii="Arial" w:hAnsi="Arial" w:cs="Arial"/>
          <w:color w:val="000000"/>
        </w:rPr>
        <w:t>. You may be required to</w:t>
      </w:r>
      <w:r w:rsidR="001778B2" w:rsidRPr="001778B2">
        <w:rPr>
          <w:rFonts w:ascii="Arial" w:hAnsi="Arial" w:cs="Arial"/>
          <w:color w:val="000000"/>
        </w:rPr>
        <w:t xml:space="preserve"> specific</w:t>
      </w:r>
      <w:r w:rsidR="001778B2">
        <w:rPr>
          <w:rFonts w:ascii="Arial" w:hAnsi="Arial" w:cs="Arial"/>
          <w:color w:val="000000"/>
        </w:rPr>
        <w:t>ally take</w:t>
      </w:r>
      <w:r w:rsidR="001778B2" w:rsidRPr="001778B2">
        <w:rPr>
          <w:rFonts w:ascii="Arial" w:hAnsi="Arial" w:cs="Arial"/>
          <w:color w:val="000000"/>
        </w:rPr>
        <w:t xml:space="preserve"> ownership of the Finance Review Template (FRT)</w:t>
      </w:r>
      <w:r w:rsidR="001778B2">
        <w:rPr>
          <w:rFonts w:ascii="Arial" w:hAnsi="Arial" w:cs="Arial"/>
          <w:color w:val="000000"/>
        </w:rPr>
        <w:t xml:space="preserve"> and to review and </w:t>
      </w:r>
      <w:r w:rsidR="001778B2" w:rsidRPr="001778B2">
        <w:rPr>
          <w:rFonts w:ascii="Arial" w:hAnsi="Arial" w:cs="Arial"/>
          <w:color w:val="000000"/>
        </w:rPr>
        <w:t xml:space="preserve">adapt </w:t>
      </w:r>
      <w:r w:rsidR="001778B2">
        <w:rPr>
          <w:rFonts w:ascii="Arial" w:hAnsi="Arial" w:cs="Arial"/>
          <w:color w:val="000000"/>
        </w:rPr>
        <w:t xml:space="preserve">it </w:t>
      </w:r>
      <w:r w:rsidR="001778B2" w:rsidRPr="001778B2">
        <w:rPr>
          <w:rFonts w:ascii="Arial" w:hAnsi="Arial" w:cs="Arial"/>
          <w:color w:val="000000"/>
        </w:rPr>
        <w:t xml:space="preserve">to </w:t>
      </w:r>
      <w:r w:rsidR="001778B2">
        <w:rPr>
          <w:rFonts w:ascii="Arial" w:hAnsi="Arial" w:cs="Arial"/>
          <w:color w:val="000000"/>
        </w:rPr>
        <w:t xml:space="preserve">the particulars of </w:t>
      </w:r>
      <w:r>
        <w:rPr>
          <w:rFonts w:ascii="Arial" w:hAnsi="Arial" w:cs="Arial"/>
          <w:color w:val="000000"/>
        </w:rPr>
        <w:t xml:space="preserve">each </w:t>
      </w:r>
      <w:r w:rsidR="001778B2" w:rsidRPr="001778B2">
        <w:rPr>
          <w:rFonts w:ascii="Arial" w:hAnsi="Arial" w:cs="Arial"/>
          <w:color w:val="000000"/>
        </w:rPr>
        <w:t xml:space="preserve">prison </w:t>
      </w:r>
      <w:r w:rsidR="001778B2">
        <w:rPr>
          <w:rFonts w:ascii="Arial" w:hAnsi="Arial" w:cs="Arial"/>
          <w:color w:val="000000"/>
        </w:rPr>
        <w:t xml:space="preserve">in scope for upcoming competitions. You may work extensively with the finance and commercial </w:t>
      </w:r>
      <w:r w:rsidR="001778B2" w:rsidRPr="001778B2">
        <w:rPr>
          <w:rFonts w:ascii="Arial" w:hAnsi="Arial" w:cs="Arial"/>
          <w:color w:val="000000"/>
        </w:rPr>
        <w:t xml:space="preserve">BAU teams </w:t>
      </w:r>
      <w:r w:rsidR="001778B2">
        <w:rPr>
          <w:rFonts w:ascii="Arial" w:hAnsi="Arial" w:cs="Arial"/>
          <w:color w:val="000000"/>
        </w:rPr>
        <w:t xml:space="preserve">to ensure the FRT is </w:t>
      </w:r>
      <w:r w:rsidR="001778B2" w:rsidRPr="001778B2">
        <w:rPr>
          <w:rFonts w:ascii="Arial" w:hAnsi="Arial" w:cs="Arial"/>
          <w:color w:val="000000"/>
        </w:rPr>
        <w:t>align</w:t>
      </w:r>
      <w:r w:rsidR="001778B2">
        <w:rPr>
          <w:rFonts w:ascii="Arial" w:hAnsi="Arial" w:cs="Arial"/>
          <w:color w:val="000000"/>
        </w:rPr>
        <w:t>ed</w:t>
      </w:r>
      <w:r w:rsidR="001778B2" w:rsidRPr="001778B2">
        <w:rPr>
          <w:rFonts w:ascii="Arial" w:hAnsi="Arial" w:cs="Arial"/>
          <w:color w:val="000000"/>
        </w:rPr>
        <w:t xml:space="preserve"> with the </w:t>
      </w:r>
      <w:r>
        <w:rPr>
          <w:rFonts w:ascii="Arial" w:hAnsi="Arial" w:cs="Arial"/>
          <w:color w:val="000000"/>
        </w:rPr>
        <w:t>contract Payment Mechanism</w:t>
      </w:r>
      <w:r w:rsidR="001778B2">
        <w:rPr>
          <w:rFonts w:ascii="Arial" w:hAnsi="Arial" w:cs="Arial"/>
          <w:color w:val="000000"/>
        </w:rPr>
        <w:t xml:space="preserve"> and satisfies the BAU requirements.</w:t>
      </w:r>
    </w:p>
    <w:p w14:paraId="09C87560" w14:textId="77777777" w:rsidR="00FE36D1" w:rsidRPr="001778B2" w:rsidRDefault="00FE36D1" w:rsidP="002F6C94">
      <w:pPr>
        <w:divId w:val="1968972869"/>
        <w:rPr>
          <w:rFonts w:ascii="Arial" w:hAnsi="Arial" w:cs="Arial"/>
          <w:color w:val="000000"/>
        </w:rPr>
      </w:pPr>
    </w:p>
    <w:p w14:paraId="119B5118" w14:textId="4694A3C2" w:rsidR="001778B2" w:rsidRDefault="00133782" w:rsidP="002F6C94">
      <w:pPr>
        <w:divId w:val="1968972869"/>
        <w:rPr>
          <w:rFonts w:ascii="Arial" w:hAnsi="Arial" w:cs="Arial"/>
          <w:color w:val="000000"/>
        </w:rPr>
      </w:pPr>
      <w:r>
        <w:rPr>
          <w:rFonts w:ascii="Arial" w:hAnsi="Arial" w:cs="Arial"/>
          <w:color w:val="000000"/>
        </w:rPr>
        <w:t>As FBP in the PFI expiry group, you will be an integral part of</w:t>
      </w:r>
      <w:r w:rsidR="001778B2" w:rsidRPr="001778B2">
        <w:rPr>
          <w:rFonts w:ascii="Arial" w:hAnsi="Arial" w:cs="Arial"/>
          <w:color w:val="000000"/>
        </w:rPr>
        <w:t xml:space="preserve"> the evaluation of the finance submissions from bidders</w:t>
      </w:r>
      <w:r>
        <w:rPr>
          <w:rFonts w:ascii="Arial" w:hAnsi="Arial" w:cs="Arial"/>
          <w:color w:val="000000"/>
        </w:rPr>
        <w:t>,</w:t>
      </w:r>
      <w:r w:rsidR="001778B2" w:rsidRPr="001778B2">
        <w:rPr>
          <w:rFonts w:ascii="Arial" w:hAnsi="Arial" w:cs="Arial"/>
          <w:color w:val="000000"/>
        </w:rPr>
        <w:t xml:space="preserve"> </w:t>
      </w:r>
      <w:r>
        <w:rPr>
          <w:rFonts w:ascii="Arial" w:hAnsi="Arial" w:cs="Arial"/>
          <w:color w:val="000000"/>
        </w:rPr>
        <w:t xml:space="preserve">ensuring bidders’ </w:t>
      </w:r>
      <w:r w:rsidR="001778B2" w:rsidRPr="001778B2">
        <w:rPr>
          <w:rFonts w:ascii="Arial" w:hAnsi="Arial" w:cs="Arial"/>
          <w:color w:val="000000"/>
        </w:rPr>
        <w:t xml:space="preserve">cost modelling </w:t>
      </w:r>
      <w:r>
        <w:rPr>
          <w:rFonts w:ascii="Arial" w:hAnsi="Arial" w:cs="Arial"/>
          <w:color w:val="000000"/>
        </w:rPr>
        <w:t xml:space="preserve">is </w:t>
      </w:r>
      <w:r w:rsidR="001778B2" w:rsidRPr="001778B2">
        <w:rPr>
          <w:rFonts w:ascii="Arial" w:hAnsi="Arial" w:cs="Arial"/>
          <w:color w:val="000000"/>
        </w:rPr>
        <w:t>robust and sustainab</w:t>
      </w:r>
      <w:r>
        <w:rPr>
          <w:rFonts w:ascii="Arial" w:hAnsi="Arial" w:cs="Arial"/>
          <w:color w:val="000000"/>
        </w:rPr>
        <w:t>le</w:t>
      </w:r>
      <w:r w:rsidR="001778B2" w:rsidRPr="001778B2">
        <w:rPr>
          <w:rFonts w:ascii="Arial" w:hAnsi="Arial" w:cs="Arial"/>
          <w:color w:val="000000"/>
        </w:rPr>
        <w:t xml:space="preserve"> and </w:t>
      </w:r>
      <w:r>
        <w:rPr>
          <w:rFonts w:ascii="Arial" w:hAnsi="Arial" w:cs="Arial"/>
          <w:color w:val="000000"/>
        </w:rPr>
        <w:t>that submissions are fully transparent and unambiguous. You may also become involved in Abnormally Low Tender investigations.</w:t>
      </w:r>
    </w:p>
    <w:p w14:paraId="72199C6F" w14:textId="77777777" w:rsidR="00FE36D1" w:rsidRDefault="00FE36D1" w:rsidP="002F6C94">
      <w:pPr>
        <w:divId w:val="1968972869"/>
        <w:rPr>
          <w:rFonts w:ascii="Arial" w:hAnsi="Arial" w:cs="Arial"/>
          <w:color w:val="000000"/>
        </w:rPr>
      </w:pPr>
    </w:p>
    <w:p w14:paraId="0F381255" w14:textId="24F7C260" w:rsidR="001778B2" w:rsidRDefault="001778B2" w:rsidP="002F6C94">
      <w:pPr>
        <w:divId w:val="1968972869"/>
        <w:rPr>
          <w:rFonts w:ascii="Arial" w:hAnsi="Arial" w:cs="Arial"/>
          <w:color w:val="000000"/>
        </w:rPr>
      </w:pPr>
      <w:r w:rsidRPr="001778B2">
        <w:rPr>
          <w:rFonts w:ascii="Arial" w:hAnsi="Arial" w:cs="Arial"/>
          <w:color w:val="000000"/>
        </w:rPr>
        <w:t xml:space="preserve">You will be the financial advisor to a range of </w:t>
      </w:r>
      <w:r>
        <w:rPr>
          <w:rFonts w:ascii="Arial" w:hAnsi="Arial" w:cs="Arial"/>
          <w:color w:val="000000"/>
        </w:rPr>
        <w:t>commercial and competition</w:t>
      </w:r>
      <w:r w:rsidRPr="001778B2">
        <w:rPr>
          <w:rFonts w:ascii="Arial" w:hAnsi="Arial" w:cs="Arial"/>
          <w:color w:val="000000"/>
        </w:rPr>
        <w:t xml:space="preserve"> colleagues. You may be required to help develop business cases or to help demonstrate value for money. At all times you will be upholding the integrity of financial management in the public sector and the need to ensure value for money for the taxpayer.</w:t>
      </w:r>
      <w:r w:rsidR="00133782">
        <w:rPr>
          <w:rFonts w:ascii="Arial" w:hAnsi="Arial" w:cs="Arial"/>
          <w:color w:val="000000"/>
        </w:rPr>
        <w:t xml:space="preserve"> </w:t>
      </w:r>
      <w:r w:rsidRPr="001778B2">
        <w:rPr>
          <w:rFonts w:ascii="Arial" w:hAnsi="Arial" w:cs="Arial"/>
          <w:color w:val="000000"/>
        </w:rPr>
        <w:t>You will be a trusted adviser to stakeholders, providing support and independent challenge.</w:t>
      </w:r>
    </w:p>
    <w:p w14:paraId="38E2D4B6" w14:textId="77777777" w:rsidR="00FE36D1" w:rsidRDefault="00FE36D1" w:rsidP="002F6C94">
      <w:pPr>
        <w:divId w:val="1968972869"/>
        <w:rPr>
          <w:rFonts w:ascii="Arial" w:hAnsi="Arial" w:cs="Arial"/>
          <w:color w:val="000000"/>
        </w:rPr>
      </w:pPr>
    </w:p>
    <w:p w14:paraId="40E18071" w14:textId="6D3FBB83" w:rsidR="00133782" w:rsidRDefault="00133782" w:rsidP="002F6C94">
      <w:pPr>
        <w:divId w:val="1968972869"/>
        <w:rPr>
          <w:rFonts w:ascii="Arial" w:hAnsi="Arial" w:cs="Arial"/>
          <w:color w:val="000000"/>
        </w:rPr>
      </w:pPr>
      <w:r>
        <w:rPr>
          <w:rFonts w:ascii="Arial" w:hAnsi="Arial" w:cs="Arial"/>
          <w:color w:val="000000"/>
        </w:rPr>
        <w:t>You may become involved in d</w:t>
      </w:r>
      <w:r w:rsidRPr="00133782">
        <w:rPr>
          <w:rFonts w:ascii="Arial" w:hAnsi="Arial" w:cs="Arial"/>
          <w:color w:val="000000"/>
        </w:rPr>
        <w:t>evelop</w:t>
      </w:r>
      <w:r>
        <w:rPr>
          <w:rFonts w:ascii="Arial" w:hAnsi="Arial" w:cs="Arial"/>
          <w:color w:val="000000"/>
        </w:rPr>
        <w:t>ing</w:t>
      </w:r>
      <w:r w:rsidRPr="00133782">
        <w:rPr>
          <w:rFonts w:ascii="Arial" w:hAnsi="Arial" w:cs="Arial"/>
          <w:color w:val="000000"/>
        </w:rPr>
        <w:t xml:space="preserve"> and manag</w:t>
      </w:r>
      <w:r>
        <w:rPr>
          <w:rFonts w:ascii="Arial" w:hAnsi="Arial" w:cs="Arial"/>
          <w:color w:val="000000"/>
        </w:rPr>
        <w:t>ing</w:t>
      </w:r>
      <w:r w:rsidRPr="00133782">
        <w:rPr>
          <w:rFonts w:ascii="Arial" w:hAnsi="Arial" w:cs="Arial"/>
          <w:color w:val="000000"/>
        </w:rPr>
        <w:t xml:space="preserve"> financial plans related to PFI expiry.</w:t>
      </w:r>
      <w:r>
        <w:rPr>
          <w:rFonts w:ascii="Arial" w:hAnsi="Arial" w:cs="Arial"/>
          <w:color w:val="000000"/>
        </w:rPr>
        <w:t xml:space="preserve"> This may include m</w:t>
      </w:r>
      <w:r w:rsidRPr="00133782">
        <w:rPr>
          <w:rFonts w:ascii="Arial" w:hAnsi="Arial" w:cs="Arial"/>
          <w:color w:val="000000"/>
        </w:rPr>
        <w:t>onitor</w:t>
      </w:r>
      <w:r>
        <w:rPr>
          <w:rFonts w:ascii="Arial" w:hAnsi="Arial" w:cs="Arial"/>
          <w:color w:val="000000"/>
        </w:rPr>
        <w:t>ing</w:t>
      </w:r>
      <w:r w:rsidRPr="00133782">
        <w:rPr>
          <w:rFonts w:ascii="Arial" w:hAnsi="Arial" w:cs="Arial"/>
          <w:color w:val="000000"/>
        </w:rPr>
        <w:t xml:space="preserve"> and report</w:t>
      </w:r>
      <w:r>
        <w:rPr>
          <w:rFonts w:ascii="Arial" w:hAnsi="Arial" w:cs="Arial"/>
          <w:color w:val="000000"/>
        </w:rPr>
        <w:t>ing</w:t>
      </w:r>
      <w:r w:rsidRPr="00133782">
        <w:rPr>
          <w:rFonts w:ascii="Arial" w:hAnsi="Arial" w:cs="Arial"/>
          <w:color w:val="000000"/>
        </w:rPr>
        <w:t xml:space="preserve"> on financial performance against budgets and forecasts.</w:t>
      </w:r>
    </w:p>
    <w:p w14:paraId="4732DE75" w14:textId="75240584" w:rsidR="001778B2" w:rsidRDefault="001778B2" w:rsidP="002F6C94">
      <w:pPr>
        <w:divId w:val="1968972869"/>
        <w:rPr>
          <w:rFonts w:ascii="Arial" w:hAnsi="Arial" w:cs="Arial"/>
          <w:color w:val="000000"/>
        </w:rPr>
      </w:pPr>
      <w:r w:rsidRPr="001778B2">
        <w:rPr>
          <w:rFonts w:ascii="Arial" w:hAnsi="Arial" w:cs="Arial"/>
          <w:color w:val="000000"/>
        </w:rPr>
        <w:t>This role will build on your experience of finance fundamentals and provide the opportunity to help in managing finance and supporting delivery.</w:t>
      </w:r>
    </w:p>
    <w:p w14:paraId="37E1B7DC" w14:textId="77777777" w:rsidR="00FE36D1" w:rsidRDefault="00FE36D1" w:rsidP="002F6C94">
      <w:pPr>
        <w:divId w:val="1968972869"/>
        <w:rPr>
          <w:rFonts w:ascii="Arial" w:hAnsi="Arial" w:cs="Arial"/>
          <w:color w:val="000000"/>
        </w:rPr>
      </w:pPr>
    </w:p>
    <w:p w14:paraId="79E1B158" w14:textId="16B30989" w:rsidR="00F758AF" w:rsidRPr="00034A65" w:rsidRDefault="00033C67" w:rsidP="002F6C94">
      <w:pPr>
        <w:divId w:val="1968972869"/>
        <w:rPr>
          <w:rFonts w:ascii="Arial" w:hAnsi="Arial" w:cs="Arial"/>
          <w:color w:val="000000"/>
        </w:rPr>
      </w:pPr>
      <w:r w:rsidRPr="00033C67">
        <w:rPr>
          <w:rFonts w:ascii="Arial" w:hAnsi="Arial" w:cs="Arial"/>
          <w:color w:val="000000"/>
        </w:rPr>
        <w:t>The post holder will be required to work in a flexible way and undertake any other duties reasonably requested by line management which are commensurate with the grade and level of responsibility of this post. This may also include working closely with other MoJ Finance staff to develop solutions/problem-solve, engaging in project work to drive finance improvements.</w:t>
      </w:r>
    </w:p>
    <w:p w14:paraId="6B1B12B7" w14:textId="77777777" w:rsidR="008055D7" w:rsidRDefault="008055D7" w:rsidP="002F6C94">
      <w:pPr>
        <w:divId w:val="1876505395"/>
        <w:rPr>
          <w:rStyle w:val="Strong"/>
          <w:rFonts w:ascii="Arial" w:hAnsi="Arial" w:cs="Arial"/>
        </w:rPr>
      </w:pPr>
    </w:p>
    <w:p w14:paraId="140B76ED" w14:textId="63C080D3" w:rsidR="00B53102" w:rsidRDefault="00B53102" w:rsidP="002F6C94">
      <w:pPr>
        <w:divId w:val="1876505395"/>
        <w:rPr>
          <w:rStyle w:val="Strong"/>
          <w:rFonts w:ascii="Arial" w:hAnsi="Arial" w:cs="Arial"/>
        </w:rPr>
      </w:pPr>
      <w:r w:rsidRPr="00A46E5A">
        <w:rPr>
          <w:rStyle w:val="Strong"/>
          <w:rFonts w:ascii="Arial" w:hAnsi="Arial" w:cs="Arial"/>
        </w:rPr>
        <w:t>Travel</w:t>
      </w:r>
    </w:p>
    <w:p w14:paraId="559BA156" w14:textId="77777777" w:rsidR="00FE36D1" w:rsidRPr="00A46E5A" w:rsidRDefault="00FE36D1" w:rsidP="002F6C94">
      <w:pPr>
        <w:divId w:val="1876505395"/>
        <w:rPr>
          <w:rStyle w:val="Strong"/>
          <w:rFonts w:ascii="Arial" w:hAnsi="Arial" w:cs="Arial"/>
        </w:rPr>
      </w:pPr>
    </w:p>
    <w:p w14:paraId="087305AD" w14:textId="26DB79F2" w:rsidR="00F758AF" w:rsidRDefault="00321F08" w:rsidP="002F6C94">
      <w:pPr>
        <w:divId w:val="1876505395"/>
        <w:rPr>
          <w:rStyle w:val="Strong"/>
          <w:rFonts w:ascii="Arial" w:hAnsi="Arial" w:cs="Arial"/>
          <w:b w:val="0"/>
          <w:bCs w:val="0"/>
        </w:rPr>
      </w:pPr>
      <w:r w:rsidRPr="00321F08">
        <w:rPr>
          <w:rStyle w:val="Strong"/>
          <w:rFonts w:ascii="Arial" w:hAnsi="Arial" w:cs="Arial"/>
          <w:b w:val="0"/>
          <w:bCs w:val="0"/>
        </w:rPr>
        <w:t xml:space="preserve">In addition to the standard expectations for hybrid working, there will be some ad-hoc travel </w:t>
      </w:r>
      <w:r w:rsidR="00A37B9A">
        <w:rPr>
          <w:rStyle w:val="Strong"/>
          <w:rFonts w:ascii="Arial" w:hAnsi="Arial" w:cs="Arial"/>
          <w:b w:val="0"/>
          <w:bCs w:val="0"/>
        </w:rPr>
        <w:t xml:space="preserve">required </w:t>
      </w:r>
      <w:r w:rsidRPr="00321F08">
        <w:rPr>
          <w:rStyle w:val="Strong"/>
          <w:rFonts w:ascii="Arial" w:hAnsi="Arial" w:cs="Arial"/>
          <w:b w:val="0"/>
          <w:bCs w:val="0"/>
        </w:rPr>
        <w:t>to other locations to attend some team and stakeholder meetings in person.</w:t>
      </w:r>
    </w:p>
    <w:p w14:paraId="2EC557A7" w14:textId="77777777" w:rsidR="008055D7" w:rsidRPr="00321F08" w:rsidRDefault="008055D7" w:rsidP="002F6C94">
      <w:pPr>
        <w:divId w:val="1876505395"/>
        <w:rPr>
          <w:rStyle w:val="Strong"/>
          <w:rFonts w:ascii="Arial" w:hAnsi="Arial" w:cs="Arial"/>
          <w:b w:val="0"/>
          <w:bCs w:val="0"/>
        </w:rPr>
      </w:pPr>
    </w:p>
    <w:p w14:paraId="763D6592" w14:textId="08A9DE2F" w:rsidR="00E41227" w:rsidRDefault="00E41227" w:rsidP="002F6C94">
      <w:pPr>
        <w:divId w:val="1876505395"/>
        <w:rPr>
          <w:rStyle w:val="Strong"/>
          <w:rFonts w:ascii="Arial" w:hAnsi="Arial" w:cs="Arial"/>
        </w:rPr>
      </w:pPr>
      <w:r w:rsidRPr="001410EB">
        <w:rPr>
          <w:rStyle w:val="Strong"/>
          <w:rFonts w:ascii="Arial" w:hAnsi="Arial" w:cs="Arial"/>
        </w:rPr>
        <w:t xml:space="preserve">Role </w:t>
      </w:r>
      <w:r w:rsidR="00F9124B" w:rsidRPr="001410EB">
        <w:rPr>
          <w:rStyle w:val="Strong"/>
          <w:rFonts w:ascii="Arial" w:hAnsi="Arial" w:cs="Arial"/>
        </w:rPr>
        <w:t>Responsibilities/</w:t>
      </w:r>
      <w:r w:rsidRPr="001410EB">
        <w:rPr>
          <w:rStyle w:val="Strong"/>
          <w:rFonts w:ascii="Arial" w:hAnsi="Arial" w:cs="Arial"/>
        </w:rPr>
        <w:t>Tasks</w:t>
      </w:r>
    </w:p>
    <w:p w14:paraId="7F11ADC9" w14:textId="77777777" w:rsidR="00FE36D1" w:rsidRPr="001410EB" w:rsidRDefault="00FE36D1" w:rsidP="002F6C94">
      <w:pPr>
        <w:divId w:val="1876505395"/>
        <w:rPr>
          <w:rStyle w:val="Strong"/>
          <w:rFonts w:ascii="Arial" w:hAnsi="Arial" w:cs="Arial"/>
          <w:i/>
          <w:iCs/>
        </w:rPr>
      </w:pPr>
    </w:p>
    <w:p w14:paraId="7DD25316" w14:textId="79CE2949" w:rsidR="004605BD" w:rsidRPr="001410EB" w:rsidRDefault="004605BD" w:rsidP="002F6C94">
      <w:pPr>
        <w:pStyle w:val="NormalWeb"/>
        <w:numPr>
          <w:ilvl w:val="0"/>
          <w:numId w:val="4"/>
        </w:numPr>
        <w:spacing w:before="0" w:beforeAutospacing="0" w:after="0" w:afterAutospacing="0"/>
        <w:divId w:val="1876505395"/>
        <w:rPr>
          <w:rFonts w:ascii="Arial" w:hAnsi="Arial" w:cs="Arial"/>
          <w:color w:val="000000"/>
        </w:rPr>
      </w:pPr>
      <w:r w:rsidRPr="001410EB">
        <w:rPr>
          <w:rFonts w:ascii="Arial" w:hAnsi="Arial" w:cs="Arial"/>
          <w:color w:val="000000"/>
        </w:rPr>
        <w:t xml:space="preserve">Developing an understanding of the business, its </w:t>
      </w:r>
      <w:r w:rsidR="008F6A27" w:rsidRPr="001410EB">
        <w:rPr>
          <w:rFonts w:ascii="Arial" w:hAnsi="Arial" w:cs="Arial"/>
          <w:color w:val="000000"/>
        </w:rPr>
        <w:t>stakeholders,</w:t>
      </w:r>
      <w:r w:rsidRPr="001410EB">
        <w:rPr>
          <w:rFonts w:ascii="Arial" w:hAnsi="Arial" w:cs="Arial"/>
          <w:color w:val="000000"/>
        </w:rPr>
        <w:t xml:space="preserve"> and deliverables</w:t>
      </w:r>
    </w:p>
    <w:p w14:paraId="08CA74FF" w14:textId="77777777" w:rsidR="004605BD" w:rsidRPr="001410EB" w:rsidRDefault="004605BD" w:rsidP="002F6C94">
      <w:pPr>
        <w:pStyle w:val="NormalWeb"/>
        <w:numPr>
          <w:ilvl w:val="0"/>
          <w:numId w:val="4"/>
        </w:numPr>
        <w:spacing w:before="0" w:beforeAutospacing="0" w:after="0" w:afterAutospacing="0"/>
        <w:divId w:val="1876505395"/>
        <w:rPr>
          <w:rFonts w:ascii="Arial" w:hAnsi="Arial" w:cs="Arial"/>
          <w:color w:val="000000"/>
        </w:rPr>
      </w:pPr>
      <w:r w:rsidRPr="001410EB">
        <w:rPr>
          <w:rFonts w:ascii="Arial" w:hAnsi="Arial" w:cs="Arial"/>
          <w:color w:val="000000"/>
        </w:rPr>
        <w:t>Building and maintaining relationships with customer budget holders</w:t>
      </w:r>
    </w:p>
    <w:p w14:paraId="59F713CE" w14:textId="284AEA75" w:rsidR="004605BD" w:rsidRPr="001410EB" w:rsidRDefault="004605BD" w:rsidP="002F6C94">
      <w:pPr>
        <w:pStyle w:val="NormalWeb"/>
        <w:numPr>
          <w:ilvl w:val="0"/>
          <w:numId w:val="4"/>
        </w:numPr>
        <w:spacing w:before="0" w:beforeAutospacing="0" w:after="0" w:afterAutospacing="0"/>
        <w:divId w:val="1876505395"/>
        <w:rPr>
          <w:rFonts w:ascii="Arial" w:hAnsi="Arial" w:cs="Arial"/>
          <w:color w:val="000000"/>
        </w:rPr>
      </w:pPr>
      <w:r w:rsidRPr="001410EB">
        <w:rPr>
          <w:rFonts w:ascii="Arial" w:hAnsi="Arial" w:cs="Arial"/>
          <w:color w:val="000000"/>
        </w:rPr>
        <w:t xml:space="preserve">Providing advice on compliance with policy, standards, </w:t>
      </w:r>
      <w:r w:rsidR="008F6A27" w:rsidRPr="001410EB">
        <w:rPr>
          <w:rFonts w:ascii="Arial" w:hAnsi="Arial" w:cs="Arial"/>
          <w:color w:val="000000"/>
        </w:rPr>
        <w:t>accountabilities,</w:t>
      </w:r>
      <w:r w:rsidRPr="001410EB">
        <w:rPr>
          <w:rFonts w:ascii="Arial" w:hAnsi="Arial" w:cs="Arial"/>
          <w:color w:val="000000"/>
        </w:rPr>
        <w:t xml:space="preserve"> and controls</w:t>
      </w:r>
    </w:p>
    <w:p w14:paraId="76BFB660" w14:textId="55394DF7" w:rsidR="004605BD" w:rsidRPr="001410EB" w:rsidRDefault="004605BD" w:rsidP="002F6C94">
      <w:pPr>
        <w:pStyle w:val="NormalWeb"/>
        <w:numPr>
          <w:ilvl w:val="0"/>
          <w:numId w:val="4"/>
        </w:numPr>
        <w:spacing w:before="0" w:beforeAutospacing="0" w:after="0" w:afterAutospacing="0"/>
        <w:divId w:val="1876505395"/>
        <w:rPr>
          <w:rFonts w:ascii="Arial" w:hAnsi="Arial" w:cs="Arial"/>
          <w:color w:val="000000"/>
        </w:rPr>
      </w:pPr>
      <w:r w:rsidRPr="001410EB">
        <w:rPr>
          <w:rFonts w:ascii="Arial" w:hAnsi="Arial" w:cs="Arial"/>
          <w:color w:val="000000"/>
        </w:rPr>
        <w:t xml:space="preserve">Translating, </w:t>
      </w:r>
      <w:r w:rsidR="008F6A27" w:rsidRPr="001410EB">
        <w:rPr>
          <w:rFonts w:ascii="Arial" w:hAnsi="Arial" w:cs="Arial"/>
          <w:color w:val="000000"/>
        </w:rPr>
        <w:t>owning,</w:t>
      </w:r>
      <w:r w:rsidRPr="001410EB">
        <w:rPr>
          <w:rFonts w:ascii="Arial" w:hAnsi="Arial" w:cs="Arial"/>
          <w:color w:val="000000"/>
        </w:rPr>
        <w:t xml:space="preserve"> and adding insight to financial data to provide clear information and evidence to support business activities and requirements</w:t>
      </w:r>
    </w:p>
    <w:p w14:paraId="33C47A56" w14:textId="77777777" w:rsidR="004605BD" w:rsidRPr="001410EB" w:rsidRDefault="004605BD" w:rsidP="002F6C94">
      <w:pPr>
        <w:pStyle w:val="NormalWeb"/>
        <w:numPr>
          <w:ilvl w:val="0"/>
          <w:numId w:val="4"/>
        </w:numPr>
        <w:spacing w:before="0" w:beforeAutospacing="0" w:after="0" w:afterAutospacing="0"/>
        <w:divId w:val="1876505395"/>
        <w:rPr>
          <w:rFonts w:ascii="Arial" w:hAnsi="Arial" w:cs="Arial"/>
          <w:color w:val="000000"/>
        </w:rPr>
      </w:pPr>
      <w:r w:rsidRPr="001410EB">
        <w:rPr>
          <w:rFonts w:ascii="Arial" w:hAnsi="Arial" w:cs="Arial"/>
          <w:color w:val="000000"/>
        </w:rPr>
        <w:t>Providing guidance at appropriate level budget holder meetings and boards</w:t>
      </w:r>
    </w:p>
    <w:p w14:paraId="1395F9A8" w14:textId="77777777" w:rsidR="004605BD" w:rsidRPr="001410EB" w:rsidRDefault="004605BD" w:rsidP="002F6C94">
      <w:pPr>
        <w:pStyle w:val="NormalWeb"/>
        <w:numPr>
          <w:ilvl w:val="0"/>
          <w:numId w:val="4"/>
        </w:numPr>
        <w:spacing w:before="0" w:beforeAutospacing="0" w:after="0" w:afterAutospacing="0"/>
        <w:divId w:val="1876505395"/>
        <w:rPr>
          <w:rFonts w:ascii="Arial" w:hAnsi="Arial" w:cs="Arial"/>
          <w:color w:val="000000"/>
        </w:rPr>
      </w:pPr>
      <w:r w:rsidRPr="001410EB">
        <w:rPr>
          <w:rFonts w:ascii="Arial" w:hAnsi="Arial" w:cs="Arial"/>
          <w:color w:val="000000"/>
        </w:rPr>
        <w:t>Reviewing and providing input to business cases/ strategic documentation</w:t>
      </w:r>
    </w:p>
    <w:p w14:paraId="7B974F49" w14:textId="47AC6C44" w:rsidR="004605BD" w:rsidRPr="001410EB" w:rsidRDefault="004605BD" w:rsidP="002F6C94">
      <w:pPr>
        <w:pStyle w:val="NormalWeb"/>
        <w:numPr>
          <w:ilvl w:val="0"/>
          <w:numId w:val="4"/>
        </w:numPr>
        <w:spacing w:before="0" w:beforeAutospacing="0" w:after="0" w:afterAutospacing="0"/>
        <w:divId w:val="1876505395"/>
        <w:rPr>
          <w:rFonts w:ascii="Arial" w:hAnsi="Arial" w:cs="Arial"/>
          <w:color w:val="000000"/>
        </w:rPr>
      </w:pPr>
      <w:r w:rsidRPr="001410EB">
        <w:rPr>
          <w:rFonts w:ascii="Arial" w:hAnsi="Arial" w:cs="Arial"/>
          <w:color w:val="000000"/>
        </w:rPr>
        <w:lastRenderedPageBreak/>
        <w:t xml:space="preserve">Identifying and applying relevant costs, </w:t>
      </w:r>
      <w:r w:rsidR="00F80C78" w:rsidRPr="001410EB">
        <w:rPr>
          <w:rFonts w:ascii="Arial" w:hAnsi="Arial" w:cs="Arial"/>
          <w:color w:val="000000"/>
        </w:rPr>
        <w:t>benefits,</w:t>
      </w:r>
      <w:r w:rsidRPr="001410EB">
        <w:rPr>
          <w:rFonts w:ascii="Arial" w:hAnsi="Arial" w:cs="Arial"/>
          <w:color w:val="000000"/>
        </w:rPr>
        <w:t xml:space="preserve"> and investment appraisal techniques</w:t>
      </w:r>
    </w:p>
    <w:p w14:paraId="76C998A1" w14:textId="77777777" w:rsidR="004605BD" w:rsidRPr="001410EB" w:rsidRDefault="004605BD" w:rsidP="002F6C94">
      <w:pPr>
        <w:pStyle w:val="NormalWeb"/>
        <w:numPr>
          <w:ilvl w:val="0"/>
          <w:numId w:val="4"/>
        </w:numPr>
        <w:spacing w:before="0" w:beforeAutospacing="0" w:after="0" w:afterAutospacing="0"/>
        <w:divId w:val="1876505395"/>
        <w:rPr>
          <w:rFonts w:ascii="Arial" w:hAnsi="Arial" w:cs="Arial"/>
          <w:color w:val="000000"/>
        </w:rPr>
      </w:pPr>
      <w:r w:rsidRPr="001410EB">
        <w:rPr>
          <w:rFonts w:ascii="Arial" w:hAnsi="Arial" w:cs="Arial"/>
          <w:color w:val="000000"/>
        </w:rPr>
        <w:t>Providing relevant coaching and training to the business</w:t>
      </w:r>
    </w:p>
    <w:p w14:paraId="2EF15518" w14:textId="77777777" w:rsidR="004605BD" w:rsidRDefault="004605BD" w:rsidP="002F6C94">
      <w:pPr>
        <w:pStyle w:val="NormalWeb"/>
        <w:numPr>
          <w:ilvl w:val="0"/>
          <w:numId w:val="4"/>
        </w:numPr>
        <w:spacing w:before="0" w:beforeAutospacing="0" w:after="0" w:afterAutospacing="0"/>
        <w:divId w:val="1876505395"/>
        <w:rPr>
          <w:rFonts w:ascii="Arial" w:hAnsi="Arial" w:cs="Arial"/>
          <w:color w:val="000000"/>
        </w:rPr>
      </w:pPr>
      <w:r w:rsidRPr="001410EB">
        <w:rPr>
          <w:rFonts w:ascii="Arial" w:hAnsi="Arial" w:cs="Arial"/>
          <w:color w:val="000000"/>
        </w:rPr>
        <w:t>Providing ad-hoc analysis and presentations to drive and support business decisions, such as efficiency and cost reduction options, using all available data and analytics tools</w:t>
      </w:r>
    </w:p>
    <w:p w14:paraId="6FF3EDC9" w14:textId="6D0D6C34" w:rsidR="00E32CF5" w:rsidRPr="00E32CF5" w:rsidRDefault="00E32CF5" w:rsidP="002F6C94">
      <w:pPr>
        <w:pStyle w:val="NormalWeb"/>
        <w:numPr>
          <w:ilvl w:val="0"/>
          <w:numId w:val="4"/>
        </w:numPr>
        <w:spacing w:before="0" w:beforeAutospacing="0" w:after="0" w:afterAutospacing="0"/>
        <w:divId w:val="1876505395"/>
        <w:rPr>
          <w:rFonts w:ascii="Arial" w:hAnsi="Arial" w:cs="Arial"/>
          <w:color w:val="000000"/>
        </w:rPr>
      </w:pPr>
      <w:r>
        <w:rPr>
          <w:rFonts w:ascii="Arial" w:hAnsi="Arial" w:cs="Arial"/>
          <w:color w:val="000000"/>
        </w:rPr>
        <w:t>P</w:t>
      </w:r>
      <w:r w:rsidRPr="00E32CF5">
        <w:rPr>
          <w:rFonts w:ascii="Arial" w:hAnsi="Arial" w:cs="Arial"/>
          <w:color w:val="000000"/>
        </w:rPr>
        <w:t>repar</w:t>
      </w:r>
      <w:r>
        <w:rPr>
          <w:rFonts w:ascii="Arial" w:hAnsi="Arial" w:cs="Arial"/>
          <w:color w:val="000000"/>
        </w:rPr>
        <w:t>ing</w:t>
      </w:r>
      <w:r w:rsidRPr="00E32CF5">
        <w:rPr>
          <w:rFonts w:ascii="Arial" w:hAnsi="Arial" w:cs="Arial"/>
          <w:color w:val="000000"/>
        </w:rPr>
        <w:t xml:space="preserve"> and customis</w:t>
      </w:r>
      <w:r>
        <w:rPr>
          <w:rFonts w:ascii="Arial" w:hAnsi="Arial" w:cs="Arial"/>
          <w:color w:val="000000"/>
        </w:rPr>
        <w:t>ing</w:t>
      </w:r>
      <w:r w:rsidRPr="00E32CF5">
        <w:rPr>
          <w:rFonts w:ascii="Arial" w:hAnsi="Arial" w:cs="Arial"/>
          <w:color w:val="000000"/>
        </w:rPr>
        <w:t xml:space="preserve"> financial documentation </w:t>
      </w:r>
      <w:r>
        <w:rPr>
          <w:rFonts w:ascii="Arial" w:hAnsi="Arial" w:cs="Arial"/>
          <w:color w:val="000000"/>
        </w:rPr>
        <w:t xml:space="preserve">for </w:t>
      </w:r>
      <w:r w:rsidRPr="00E32CF5">
        <w:rPr>
          <w:rFonts w:ascii="Arial" w:hAnsi="Arial" w:cs="Arial"/>
          <w:color w:val="000000"/>
        </w:rPr>
        <w:t xml:space="preserve">the </w:t>
      </w:r>
      <w:r>
        <w:rPr>
          <w:rFonts w:ascii="Arial" w:hAnsi="Arial" w:cs="Arial"/>
          <w:color w:val="000000"/>
        </w:rPr>
        <w:t>ITT and ISFT competition stages</w:t>
      </w:r>
    </w:p>
    <w:p w14:paraId="7BF62FD4" w14:textId="7E230C4D" w:rsidR="00E32CF5" w:rsidRPr="00E32CF5" w:rsidRDefault="00E32CF5" w:rsidP="002F6C94">
      <w:pPr>
        <w:pStyle w:val="NormalWeb"/>
        <w:numPr>
          <w:ilvl w:val="0"/>
          <w:numId w:val="4"/>
        </w:numPr>
        <w:spacing w:before="0" w:beforeAutospacing="0" w:after="0" w:afterAutospacing="0"/>
        <w:divId w:val="1876505395"/>
        <w:rPr>
          <w:rFonts w:ascii="Arial" w:hAnsi="Arial" w:cs="Arial"/>
          <w:color w:val="000000"/>
        </w:rPr>
      </w:pPr>
      <w:r>
        <w:rPr>
          <w:rFonts w:ascii="Arial" w:hAnsi="Arial" w:cs="Arial"/>
          <w:color w:val="000000"/>
        </w:rPr>
        <w:t>Taking</w:t>
      </w:r>
      <w:r w:rsidRPr="00E32CF5">
        <w:rPr>
          <w:rFonts w:ascii="Arial" w:hAnsi="Arial" w:cs="Arial"/>
          <w:color w:val="000000"/>
        </w:rPr>
        <w:t xml:space="preserve"> ownership of the Finance Review Template (FRT), </w:t>
      </w:r>
      <w:r>
        <w:rPr>
          <w:rFonts w:ascii="Arial" w:hAnsi="Arial" w:cs="Arial"/>
          <w:color w:val="000000"/>
        </w:rPr>
        <w:t xml:space="preserve">incorporating all required </w:t>
      </w:r>
      <w:r w:rsidRPr="00E32CF5">
        <w:rPr>
          <w:rFonts w:ascii="Arial" w:hAnsi="Arial" w:cs="Arial"/>
          <w:color w:val="000000"/>
        </w:rPr>
        <w:t xml:space="preserve">changes </w:t>
      </w:r>
      <w:r>
        <w:rPr>
          <w:rFonts w:ascii="Arial" w:hAnsi="Arial" w:cs="Arial"/>
          <w:color w:val="000000"/>
        </w:rPr>
        <w:t xml:space="preserve">for </w:t>
      </w:r>
      <w:r w:rsidRPr="00E32CF5">
        <w:rPr>
          <w:rFonts w:ascii="Arial" w:hAnsi="Arial" w:cs="Arial"/>
          <w:color w:val="000000"/>
        </w:rPr>
        <w:t xml:space="preserve">specific </w:t>
      </w:r>
      <w:r>
        <w:rPr>
          <w:rFonts w:ascii="Arial" w:hAnsi="Arial" w:cs="Arial"/>
          <w:color w:val="000000"/>
        </w:rPr>
        <w:t>competitions and aligning with BAU requirements</w:t>
      </w:r>
    </w:p>
    <w:p w14:paraId="2E95C2F1" w14:textId="0147F56B" w:rsidR="00E32CF5" w:rsidRPr="00E32CF5" w:rsidRDefault="00E32CF5" w:rsidP="002F6C94">
      <w:pPr>
        <w:pStyle w:val="NormalWeb"/>
        <w:numPr>
          <w:ilvl w:val="0"/>
          <w:numId w:val="4"/>
        </w:numPr>
        <w:spacing w:before="0" w:beforeAutospacing="0" w:after="0" w:afterAutospacing="0"/>
        <w:divId w:val="1876505395"/>
        <w:rPr>
          <w:rFonts w:ascii="Arial" w:hAnsi="Arial" w:cs="Arial"/>
          <w:color w:val="000000"/>
        </w:rPr>
      </w:pPr>
      <w:r>
        <w:rPr>
          <w:rFonts w:ascii="Arial" w:hAnsi="Arial" w:cs="Arial"/>
          <w:color w:val="000000"/>
        </w:rPr>
        <w:t>Participating in tender evaluations as a finance e</w:t>
      </w:r>
      <w:r w:rsidRPr="00E32CF5">
        <w:rPr>
          <w:rFonts w:ascii="Arial" w:hAnsi="Arial" w:cs="Arial"/>
          <w:color w:val="000000"/>
        </w:rPr>
        <w:t>valuat</w:t>
      </w:r>
      <w:r>
        <w:rPr>
          <w:rFonts w:ascii="Arial" w:hAnsi="Arial" w:cs="Arial"/>
          <w:color w:val="000000"/>
        </w:rPr>
        <w:t>or after receiving the required training</w:t>
      </w:r>
    </w:p>
    <w:p w14:paraId="11775C76" w14:textId="77777777" w:rsidR="00E32CF5" w:rsidRDefault="00E32CF5" w:rsidP="002F6C94">
      <w:pPr>
        <w:pStyle w:val="NormalWeb"/>
        <w:numPr>
          <w:ilvl w:val="0"/>
          <w:numId w:val="4"/>
        </w:numPr>
        <w:spacing w:before="0" w:beforeAutospacing="0" w:after="0" w:afterAutospacing="0"/>
        <w:divId w:val="1876505395"/>
        <w:rPr>
          <w:rFonts w:ascii="Arial" w:hAnsi="Arial" w:cs="Arial"/>
          <w:color w:val="000000"/>
        </w:rPr>
      </w:pPr>
      <w:r>
        <w:rPr>
          <w:rFonts w:ascii="Arial" w:hAnsi="Arial" w:cs="Arial"/>
          <w:color w:val="000000"/>
        </w:rPr>
        <w:t xml:space="preserve">Participating in </w:t>
      </w:r>
      <w:r w:rsidRPr="00E32CF5">
        <w:rPr>
          <w:rFonts w:ascii="Arial" w:hAnsi="Arial" w:cs="Arial"/>
          <w:color w:val="000000"/>
        </w:rPr>
        <w:t>building and presenting finance cases</w:t>
      </w:r>
    </w:p>
    <w:p w14:paraId="0459426E" w14:textId="77777777" w:rsidR="00E32CF5" w:rsidRDefault="00E32CF5" w:rsidP="002F6C94">
      <w:pPr>
        <w:pStyle w:val="NormalWeb"/>
        <w:numPr>
          <w:ilvl w:val="0"/>
          <w:numId w:val="4"/>
        </w:numPr>
        <w:spacing w:before="0" w:beforeAutospacing="0" w:after="0" w:afterAutospacing="0"/>
        <w:divId w:val="1876505395"/>
        <w:rPr>
          <w:rFonts w:ascii="Arial" w:hAnsi="Arial" w:cs="Arial"/>
          <w:color w:val="000000"/>
        </w:rPr>
      </w:pPr>
      <w:r>
        <w:rPr>
          <w:rFonts w:ascii="Arial" w:hAnsi="Arial" w:cs="Arial"/>
          <w:color w:val="000000"/>
        </w:rPr>
        <w:t>Identifying continuous improvement opportunities and ensuring they are acted upon</w:t>
      </w:r>
    </w:p>
    <w:p w14:paraId="4A55463D" w14:textId="28C2D377" w:rsidR="002903BD" w:rsidRDefault="00E32CF5" w:rsidP="002F6C94">
      <w:pPr>
        <w:pStyle w:val="NormalWeb"/>
        <w:numPr>
          <w:ilvl w:val="0"/>
          <w:numId w:val="4"/>
        </w:numPr>
        <w:spacing w:before="0" w:beforeAutospacing="0" w:after="0" w:afterAutospacing="0"/>
        <w:divId w:val="1876505395"/>
        <w:rPr>
          <w:rFonts w:ascii="Arial" w:hAnsi="Arial" w:cs="Arial"/>
          <w:color w:val="000000"/>
        </w:rPr>
      </w:pPr>
      <w:r w:rsidRPr="00E32CF5">
        <w:rPr>
          <w:rFonts w:ascii="Arial" w:hAnsi="Arial" w:cs="Arial"/>
          <w:color w:val="000000"/>
        </w:rPr>
        <w:t>Work</w:t>
      </w:r>
      <w:r>
        <w:rPr>
          <w:rFonts w:ascii="Arial" w:hAnsi="Arial" w:cs="Arial"/>
          <w:color w:val="000000"/>
        </w:rPr>
        <w:t>ing</w:t>
      </w:r>
      <w:r w:rsidRPr="00E32CF5">
        <w:rPr>
          <w:rFonts w:ascii="Arial" w:hAnsi="Arial" w:cs="Arial"/>
          <w:color w:val="000000"/>
        </w:rPr>
        <w:t xml:space="preserve"> with budget holders to develop robust budget plans and monitor those plans.</w:t>
      </w:r>
    </w:p>
    <w:p w14:paraId="45BCAB67" w14:textId="77777777" w:rsidR="00FE36D1" w:rsidRPr="008055D7" w:rsidRDefault="00FE36D1" w:rsidP="00FE36D1">
      <w:pPr>
        <w:pStyle w:val="NormalWeb"/>
        <w:spacing w:before="0" w:beforeAutospacing="0" w:after="0" w:afterAutospacing="0"/>
        <w:ind w:left="720"/>
        <w:divId w:val="1876505395"/>
        <w:rPr>
          <w:rStyle w:val="Strong"/>
          <w:rFonts w:ascii="Arial" w:hAnsi="Arial" w:cs="Arial"/>
          <w:b w:val="0"/>
          <w:bCs w:val="0"/>
          <w:color w:val="000000"/>
        </w:rPr>
      </w:pPr>
    </w:p>
    <w:p w14:paraId="7F01D53C" w14:textId="1C4398BD" w:rsidR="00FE36D1" w:rsidRDefault="001A45E1" w:rsidP="002F6C94">
      <w:pPr>
        <w:pStyle w:val="NormalWeb"/>
        <w:spacing w:before="0" w:beforeAutospacing="0" w:after="0" w:afterAutospacing="0"/>
        <w:divId w:val="1876505395"/>
        <w:rPr>
          <w:rStyle w:val="Strong"/>
          <w:rFonts w:ascii="Arial" w:hAnsi="Arial" w:cs="Arial"/>
        </w:rPr>
      </w:pPr>
      <w:r w:rsidRPr="001410EB">
        <w:rPr>
          <w:rStyle w:val="Strong"/>
          <w:rFonts w:ascii="Arial" w:hAnsi="Arial" w:cs="Arial"/>
        </w:rPr>
        <w:t xml:space="preserve">Interpersonal Skills </w:t>
      </w:r>
    </w:p>
    <w:p w14:paraId="1443A70E" w14:textId="77777777" w:rsidR="00FE36D1" w:rsidRPr="00FE36D1" w:rsidRDefault="00FE36D1" w:rsidP="002F6C94">
      <w:pPr>
        <w:pStyle w:val="NormalWeb"/>
        <w:spacing w:before="0" w:beforeAutospacing="0" w:after="0" w:afterAutospacing="0"/>
        <w:divId w:val="1876505395"/>
        <w:rPr>
          <w:rStyle w:val="Strong"/>
          <w:rFonts w:ascii="Arial" w:hAnsi="Arial" w:cs="Arial"/>
        </w:rPr>
      </w:pPr>
    </w:p>
    <w:p w14:paraId="760B19C7" w14:textId="77777777" w:rsidR="001A45E1" w:rsidRPr="001410EB" w:rsidRDefault="001A45E1" w:rsidP="002F6C94">
      <w:pPr>
        <w:pStyle w:val="NormalWeb"/>
        <w:numPr>
          <w:ilvl w:val="0"/>
          <w:numId w:val="6"/>
        </w:numPr>
        <w:spacing w:before="0" w:beforeAutospacing="0" w:after="0" w:afterAutospacing="0"/>
        <w:divId w:val="1876505395"/>
        <w:rPr>
          <w:rFonts w:ascii="Arial" w:hAnsi="Arial" w:cs="Arial"/>
          <w:color w:val="000000"/>
        </w:rPr>
      </w:pPr>
      <w:r w:rsidRPr="001410EB">
        <w:rPr>
          <w:rFonts w:ascii="Arial" w:hAnsi="Arial" w:cs="Arial"/>
          <w:color w:val="000000"/>
        </w:rPr>
        <w:t>Possesses emotional intelligence and can think empathetically, considering the strategic goals of others</w:t>
      </w:r>
    </w:p>
    <w:p w14:paraId="22E8D0CB" w14:textId="77777777" w:rsidR="001A45E1" w:rsidRPr="001410EB" w:rsidRDefault="001A45E1" w:rsidP="002F6C94">
      <w:pPr>
        <w:pStyle w:val="NormalWeb"/>
        <w:numPr>
          <w:ilvl w:val="0"/>
          <w:numId w:val="6"/>
        </w:numPr>
        <w:spacing w:before="0" w:beforeAutospacing="0" w:after="0" w:afterAutospacing="0"/>
        <w:divId w:val="1876505395"/>
        <w:rPr>
          <w:rFonts w:ascii="Arial" w:hAnsi="Arial" w:cs="Arial"/>
          <w:color w:val="000000"/>
        </w:rPr>
      </w:pPr>
      <w:r w:rsidRPr="001410EB">
        <w:rPr>
          <w:rFonts w:ascii="Arial" w:hAnsi="Arial" w:cs="Arial"/>
          <w:color w:val="000000"/>
        </w:rPr>
        <w:t>Fosters a culture of knowledge sharing and collaboration between the business, finance, and other corporate services</w:t>
      </w:r>
    </w:p>
    <w:p w14:paraId="589ECBFE" w14:textId="77777777" w:rsidR="001A45E1" w:rsidRPr="001410EB" w:rsidRDefault="001A45E1" w:rsidP="002F6C94">
      <w:pPr>
        <w:pStyle w:val="NormalWeb"/>
        <w:numPr>
          <w:ilvl w:val="0"/>
          <w:numId w:val="6"/>
        </w:numPr>
        <w:spacing w:before="0" w:beforeAutospacing="0" w:after="0" w:afterAutospacing="0"/>
        <w:divId w:val="1876505395"/>
        <w:rPr>
          <w:rFonts w:ascii="Arial" w:hAnsi="Arial" w:cs="Arial"/>
          <w:color w:val="000000"/>
        </w:rPr>
      </w:pPr>
      <w:r w:rsidRPr="001410EB">
        <w:rPr>
          <w:rFonts w:ascii="Arial" w:hAnsi="Arial" w:cs="Arial"/>
          <w:color w:val="000000"/>
        </w:rPr>
        <w:t>Can tailor their communication style to a range of audiences, including internal and external stakeholders</w:t>
      </w:r>
    </w:p>
    <w:p w14:paraId="5F04BDB7" w14:textId="77777777" w:rsidR="001A45E1" w:rsidRPr="001410EB" w:rsidRDefault="001A45E1" w:rsidP="002F6C94">
      <w:pPr>
        <w:pStyle w:val="NormalWeb"/>
        <w:numPr>
          <w:ilvl w:val="0"/>
          <w:numId w:val="6"/>
        </w:numPr>
        <w:spacing w:before="0" w:beforeAutospacing="0" w:after="0" w:afterAutospacing="0"/>
        <w:divId w:val="1876505395"/>
        <w:rPr>
          <w:rFonts w:ascii="Arial" w:hAnsi="Arial" w:cs="Arial"/>
          <w:color w:val="000000"/>
        </w:rPr>
      </w:pPr>
      <w:r w:rsidRPr="001410EB">
        <w:rPr>
          <w:rFonts w:ascii="Arial" w:hAnsi="Arial" w:cs="Arial"/>
          <w:color w:val="000000"/>
        </w:rPr>
        <w:t>Uses facts and evidence to aid negotiation and influencing</w:t>
      </w:r>
    </w:p>
    <w:p w14:paraId="53EF0BA4" w14:textId="77777777" w:rsidR="001A45E1" w:rsidRPr="001410EB" w:rsidRDefault="001A45E1" w:rsidP="002F6C94">
      <w:pPr>
        <w:pStyle w:val="NormalWeb"/>
        <w:numPr>
          <w:ilvl w:val="0"/>
          <w:numId w:val="6"/>
        </w:numPr>
        <w:spacing w:before="0" w:beforeAutospacing="0" w:after="0" w:afterAutospacing="0"/>
        <w:divId w:val="1876505395"/>
        <w:rPr>
          <w:rFonts w:ascii="Arial" w:hAnsi="Arial" w:cs="Arial"/>
          <w:color w:val="000000"/>
        </w:rPr>
      </w:pPr>
      <w:r w:rsidRPr="001410EB">
        <w:rPr>
          <w:rFonts w:ascii="Arial" w:hAnsi="Arial" w:cs="Arial"/>
          <w:color w:val="000000"/>
        </w:rPr>
        <w:t>Helps others to understand the interdependencies between business and finance</w:t>
      </w:r>
    </w:p>
    <w:p w14:paraId="149E7D94" w14:textId="77777777" w:rsidR="001A45E1" w:rsidRPr="001410EB" w:rsidRDefault="001A45E1" w:rsidP="002F6C94">
      <w:pPr>
        <w:pStyle w:val="NormalWeb"/>
        <w:numPr>
          <w:ilvl w:val="0"/>
          <w:numId w:val="6"/>
        </w:numPr>
        <w:spacing w:before="0" w:beforeAutospacing="0" w:after="0" w:afterAutospacing="0"/>
        <w:divId w:val="1876505395"/>
        <w:rPr>
          <w:rFonts w:ascii="Arial" w:hAnsi="Arial" w:cs="Arial"/>
          <w:color w:val="000000"/>
        </w:rPr>
      </w:pPr>
      <w:r w:rsidRPr="001410EB">
        <w:rPr>
          <w:rFonts w:ascii="Arial" w:hAnsi="Arial" w:cs="Arial"/>
          <w:color w:val="000000"/>
        </w:rPr>
        <w:t>Proactive and passionate, inspiring others to continuously improve</w:t>
      </w:r>
    </w:p>
    <w:p w14:paraId="1F4458EE" w14:textId="77777777" w:rsidR="001A45E1" w:rsidRDefault="001A45E1" w:rsidP="002F6C94">
      <w:pPr>
        <w:pStyle w:val="NormalWeb"/>
        <w:numPr>
          <w:ilvl w:val="0"/>
          <w:numId w:val="6"/>
        </w:numPr>
        <w:spacing w:before="0" w:beforeAutospacing="0" w:after="0" w:afterAutospacing="0"/>
        <w:divId w:val="1876505395"/>
        <w:rPr>
          <w:rFonts w:ascii="Arial" w:hAnsi="Arial" w:cs="Arial"/>
          <w:color w:val="000000"/>
        </w:rPr>
      </w:pPr>
      <w:r w:rsidRPr="001410EB">
        <w:rPr>
          <w:rFonts w:ascii="Arial" w:hAnsi="Arial" w:cs="Arial"/>
          <w:color w:val="000000"/>
        </w:rPr>
        <w:t>Ability to "speak the language" of finance to business, and vice versa, acting as the critical translator between the two</w:t>
      </w:r>
    </w:p>
    <w:p w14:paraId="1A107480" w14:textId="77777777" w:rsidR="00FE36D1" w:rsidRPr="001410EB" w:rsidRDefault="00FE36D1" w:rsidP="00FE36D1">
      <w:pPr>
        <w:pStyle w:val="NormalWeb"/>
        <w:spacing w:before="0" w:beforeAutospacing="0" w:after="0" w:afterAutospacing="0"/>
        <w:ind w:left="720"/>
        <w:divId w:val="1876505395"/>
        <w:rPr>
          <w:rFonts w:ascii="Arial" w:hAnsi="Arial" w:cs="Arial"/>
          <w:color w:val="000000"/>
        </w:rPr>
      </w:pPr>
    </w:p>
    <w:p w14:paraId="1C1464DA" w14:textId="77777777" w:rsidR="001A45E1" w:rsidRDefault="001A45E1" w:rsidP="002F6C94">
      <w:pPr>
        <w:pStyle w:val="NormalWeb"/>
        <w:spacing w:before="0" w:beforeAutospacing="0" w:after="0" w:afterAutospacing="0"/>
        <w:divId w:val="1876505395"/>
        <w:rPr>
          <w:rStyle w:val="Strong"/>
          <w:rFonts w:ascii="Arial" w:hAnsi="Arial" w:cs="Arial"/>
        </w:rPr>
      </w:pPr>
      <w:r w:rsidRPr="00303B93">
        <w:rPr>
          <w:rStyle w:val="Strong"/>
          <w:rFonts w:ascii="Arial" w:hAnsi="Arial" w:cs="Arial"/>
        </w:rPr>
        <w:t>Professional Skills</w:t>
      </w:r>
    </w:p>
    <w:p w14:paraId="59EFEE2A" w14:textId="77777777" w:rsidR="00FE36D1" w:rsidRPr="001410EB" w:rsidRDefault="00FE36D1" w:rsidP="002F6C94">
      <w:pPr>
        <w:pStyle w:val="NormalWeb"/>
        <w:spacing w:before="0" w:beforeAutospacing="0" w:after="0" w:afterAutospacing="0"/>
        <w:divId w:val="1876505395"/>
        <w:rPr>
          <w:rFonts w:ascii="Arial" w:hAnsi="Arial" w:cs="Arial"/>
        </w:rPr>
      </w:pPr>
    </w:p>
    <w:p w14:paraId="556DB01F" w14:textId="77777777" w:rsidR="001A45E1" w:rsidRPr="001410EB" w:rsidRDefault="001A45E1" w:rsidP="002F6C94">
      <w:pPr>
        <w:pStyle w:val="NormalWeb"/>
        <w:spacing w:before="0" w:beforeAutospacing="0" w:after="0" w:afterAutospacing="0"/>
        <w:ind w:left="360"/>
        <w:divId w:val="1876505395"/>
        <w:rPr>
          <w:rFonts w:ascii="Arial" w:hAnsi="Arial" w:cs="Arial"/>
        </w:rPr>
      </w:pPr>
      <w:r w:rsidRPr="001410EB">
        <w:rPr>
          <w:rFonts w:ascii="Arial" w:hAnsi="Arial" w:cs="Arial"/>
        </w:rPr>
        <w:t>Key for Levels of Professional Skills</w:t>
      </w:r>
    </w:p>
    <w:p w14:paraId="6C0A868D" w14:textId="77777777" w:rsidR="001A45E1" w:rsidRPr="001410EB" w:rsidRDefault="001A45E1" w:rsidP="002F6C94">
      <w:pPr>
        <w:pStyle w:val="NormalWeb"/>
        <w:numPr>
          <w:ilvl w:val="0"/>
          <w:numId w:val="3"/>
        </w:numPr>
        <w:spacing w:before="0" w:beforeAutospacing="0" w:after="0" w:afterAutospacing="0"/>
        <w:divId w:val="1876505395"/>
        <w:rPr>
          <w:rFonts w:ascii="Arial" w:hAnsi="Arial" w:cs="Arial"/>
        </w:rPr>
      </w:pPr>
      <w:r w:rsidRPr="001410EB">
        <w:rPr>
          <w:rFonts w:ascii="Arial" w:hAnsi="Arial" w:cs="Arial"/>
        </w:rPr>
        <w:t>A = Awareness</w:t>
      </w:r>
    </w:p>
    <w:p w14:paraId="6AD8C1A3" w14:textId="77777777" w:rsidR="001A45E1" w:rsidRPr="001410EB" w:rsidRDefault="001A45E1" w:rsidP="002F6C94">
      <w:pPr>
        <w:pStyle w:val="NormalWeb"/>
        <w:numPr>
          <w:ilvl w:val="0"/>
          <w:numId w:val="3"/>
        </w:numPr>
        <w:spacing w:before="0" w:beforeAutospacing="0" w:after="0" w:afterAutospacing="0"/>
        <w:divId w:val="1876505395"/>
        <w:rPr>
          <w:rFonts w:ascii="Arial" w:hAnsi="Arial" w:cs="Arial"/>
        </w:rPr>
      </w:pPr>
      <w:r w:rsidRPr="001410EB">
        <w:rPr>
          <w:rFonts w:ascii="Arial" w:hAnsi="Arial" w:cs="Arial"/>
        </w:rPr>
        <w:t>W = Working</w:t>
      </w:r>
    </w:p>
    <w:p w14:paraId="18897225" w14:textId="77777777" w:rsidR="001A45E1" w:rsidRPr="00A54C3D" w:rsidRDefault="001A45E1" w:rsidP="002F6C94">
      <w:pPr>
        <w:pStyle w:val="NormalWeb"/>
        <w:numPr>
          <w:ilvl w:val="0"/>
          <w:numId w:val="3"/>
        </w:numPr>
        <w:spacing w:before="0" w:beforeAutospacing="0" w:after="0" w:afterAutospacing="0"/>
        <w:divId w:val="1876505395"/>
        <w:rPr>
          <w:rFonts w:ascii="Arial" w:hAnsi="Arial" w:cs="Arial"/>
        </w:rPr>
      </w:pPr>
      <w:r w:rsidRPr="00A54C3D">
        <w:rPr>
          <w:rFonts w:ascii="Arial" w:hAnsi="Arial" w:cs="Arial"/>
        </w:rPr>
        <w:t>P = Practitioner</w:t>
      </w:r>
    </w:p>
    <w:p w14:paraId="740017E2" w14:textId="2292D336" w:rsidR="00947CDC" w:rsidRDefault="001A45E1" w:rsidP="002F6C94">
      <w:pPr>
        <w:pStyle w:val="NormalWeb"/>
        <w:numPr>
          <w:ilvl w:val="0"/>
          <w:numId w:val="3"/>
        </w:numPr>
        <w:spacing w:before="0" w:beforeAutospacing="0" w:after="0" w:afterAutospacing="0"/>
        <w:divId w:val="1876505395"/>
        <w:rPr>
          <w:rFonts w:ascii="Arial" w:hAnsi="Arial" w:cs="Arial"/>
        </w:rPr>
      </w:pPr>
      <w:r w:rsidRPr="00A54C3D">
        <w:rPr>
          <w:rFonts w:ascii="Arial" w:hAnsi="Arial" w:cs="Arial"/>
        </w:rPr>
        <w:t>E = Expert</w:t>
      </w:r>
    </w:p>
    <w:p w14:paraId="755AC6BB" w14:textId="77777777" w:rsidR="00FE36D1" w:rsidRPr="004A0D79" w:rsidRDefault="00FE36D1" w:rsidP="00FE36D1">
      <w:pPr>
        <w:pStyle w:val="NormalWeb"/>
        <w:spacing w:before="0" w:beforeAutospacing="0" w:after="0" w:afterAutospacing="0"/>
        <w:ind w:left="720"/>
        <w:divId w:val="1876505395"/>
        <w:rPr>
          <w:rFonts w:ascii="Arial" w:hAnsi="Arial" w:cs="Arial"/>
        </w:rPr>
      </w:pPr>
    </w:p>
    <w:tbl>
      <w:tblPr>
        <w:tblStyle w:val="TableGrid"/>
        <w:tblW w:w="0" w:type="auto"/>
        <w:tblLook w:val="04A0" w:firstRow="1" w:lastRow="0" w:firstColumn="1" w:lastColumn="0" w:noHBand="0" w:noVBand="1"/>
      </w:tblPr>
      <w:tblGrid>
        <w:gridCol w:w="6686"/>
        <w:gridCol w:w="1443"/>
      </w:tblGrid>
      <w:tr w:rsidR="001A45E1" w:rsidRPr="001410EB" w14:paraId="29F0D985" w14:textId="77777777" w:rsidTr="001A45E1">
        <w:trPr>
          <w:divId w:val="1876505395"/>
        </w:trPr>
        <w:tc>
          <w:tcPr>
            <w:tcW w:w="6686" w:type="dxa"/>
          </w:tcPr>
          <w:p w14:paraId="70BD152E" w14:textId="77777777" w:rsidR="001A45E1" w:rsidRPr="001410EB" w:rsidRDefault="001A45E1" w:rsidP="002F6C94">
            <w:pPr>
              <w:pStyle w:val="NormalWeb"/>
              <w:spacing w:before="0" w:beforeAutospacing="0" w:after="0" w:afterAutospacing="0"/>
              <w:ind w:left="360"/>
              <w:rPr>
                <w:rFonts w:ascii="Arial" w:hAnsi="Arial" w:cs="Arial"/>
                <w:b/>
                <w:bCs/>
              </w:rPr>
            </w:pPr>
            <w:r w:rsidRPr="001410EB">
              <w:rPr>
                <w:rFonts w:ascii="Arial" w:hAnsi="Arial" w:cs="Arial"/>
                <w:b/>
                <w:bCs/>
              </w:rPr>
              <w:t>Core</w:t>
            </w:r>
          </w:p>
        </w:tc>
        <w:tc>
          <w:tcPr>
            <w:tcW w:w="1443" w:type="dxa"/>
          </w:tcPr>
          <w:p w14:paraId="20E27009" w14:textId="77777777" w:rsidR="001A45E1" w:rsidRPr="001410EB" w:rsidRDefault="001A45E1" w:rsidP="002F6C94">
            <w:pPr>
              <w:pStyle w:val="NormalWeb"/>
              <w:spacing w:before="0" w:beforeAutospacing="0" w:after="0" w:afterAutospacing="0"/>
              <w:rPr>
                <w:rFonts w:ascii="Arial" w:hAnsi="Arial" w:cs="Arial"/>
                <w:b/>
                <w:bCs/>
              </w:rPr>
            </w:pPr>
            <w:r w:rsidRPr="001410EB">
              <w:rPr>
                <w:rFonts w:ascii="Arial" w:hAnsi="Arial" w:cs="Arial"/>
                <w:b/>
                <w:bCs/>
              </w:rPr>
              <w:t>Level</w:t>
            </w:r>
          </w:p>
        </w:tc>
      </w:tr>
      <w:tr w:rsidR="001A45E1" w:rsidRPr="001410EB" w14:paraId="333B7132" w14:textId="77777777" w:rsidTr="001A45E1">
        <w:trPr>
          <w:divId w:val="1876505395"/>
        </w:trPr>
        <w:tc>
          <w:tcPr>
            <w:tcW w:w="6686" w:type="dxa"/>
            <w:vAlign w:val="center"/>
          </w:tcPr>
          <w:p w14:paraId="17D58B66" w14:textId="77777777" w:rsidR="001A45E1" w:rsidRPr="001410EB" w:rsidRDefault="001A45E1" w:rsidP="002F6C94">
            <w:pPr>
              <w:pStyle w:val="NormalWeb"/>
              <w:spacing w:before="0" w:beforeAutospacing="0" w:after="0" w:afterAutospacing="0"/>
              <w:ind w:left="360"/>
              <w:rPr>
                <w:rFonts w:ascii="Arial" w:hAnsi="Arial" w:cs="Arial"/>
              </w:rPr>
            </w:pPr>
            <w:r w:rsidRPr="001410EB">
              <w:rPr>
                <w:rFonts w:ascii="Arial" w:hAnsi="Arial" w:cs="Arial"/>
              </w:rPr>
              <w:t>Budgeting, forecasting, and costing</w:t>
            </w:r>
          </w:p>
        </w:tc>
        <w:tc>
          <w:tcPr>
            <w:tcW w:w="1443" w:type="dxa"/>
            <w:vAlign w:val="center"/>
          </w:tcPr>
          <w:p w14:paraId="765197DA" w14:textId="77777777" w:rsidR="001A45E1" w:rsidRPr="001410EB" w:rsidRDefault="001A45E1" w:rsidP="002F6C94">
            <w:pPr>
              <w:pStyle w:val="NormalWeb"/>
              <w:spacing w:before="0" w:beforeAutospacing="0" w:after="0" w:afterAutospacing="0"/>
              <w:rPr>
                <w:rFonts w:ascii="Arial" w:hAnsi="Arial" w:cs="Arial"/>
              </w:rPr>
            </w:pPr>
            <w:r w:rsidRPr="001410EB">
              <w:rPr>
                <w:rFonts w:ascii="Arial" w:hAnsi="Arial" w:cs="Arial"/>
              </w:rPr>
              <w:t>P</w:t>
            </w:r>
          </w:p>
        </w:tc>
      </w:tr>
      <w:tr w:rsidR="001A45E1" w:rsidRPr="001410EB" w14:paraId="400BE236" w14:textId="77777777" w:rsidTr="001A45E1">
        <w:trPr>
          <w:divId w:val="1876505395"/>
        </w:trPr>
        <w:tc>
          <w:tcPr>
            <w:tcW w:w="6686" w:type="dxa"/>
            <w:vAlign w:val="center"/>
          </w:tcPr>
          <w:p w14:paraId="0A724D54" w14:textId="77777777" w:rsidR="001A45E1" w:rsidRPr="001410EB" w:rsidRDefault="001A45E1" w:rsidP="002F6C94">
            <w:pPr>
              <w:pStyle w:val="NormalWeb"/>
              <w:spacing w:before="0" w:beforeAutospacing="0" w:after="0" w:afterAutospacing="0"/>
              <w:ind w:left="360"/>
              <w:rPr>
                <w:rFonts w:ascii="Arial" w:hAnsi="Arial" w:cs="Arial"/>
              </w:rPr>
            </w:pPr>
            <w:r w:rsidRPr="001410EB">
              <w:rPr>
                <w:rFonts w:ascii="Arial" w:hAnsi="Arial" w:cs="Arial"/>
              </w:rPr>
              <w:t>The Budgeting Framework</w:t>
            </w:r>
          </w:p>
        </w:tc>
        <w:tc>
          <w:tcPr>
            <w:tcW w:w="1443" w:type="dxa"/>
            <w:vAlign w:val="center"/>
          </w:tcPr>
          <w:p w14:paraId="5E0D51E7" w14:textId="77777777" w:rsidR="001A45E1" w:rsidRPr="001410EB" w:rsidRDefault="001A45E1" w:rsidP="002F6C94">
            <w:pPr>
              <w:pStyle w:val="NormalWeb"/>
              <w:spacing w:before="0" w:beforeAutospacing="0" w:after="0" w:afterAutospacing="0"/>
              <w:rPr>
                <w:rFonts w:ascii="Arial" w:hAnsi="Arial" w:cs="Arial"/>
              </w:rPr>
            </w:pPr>
            <w:r w:rsidRPr="001410EB">
              <w:rPr>
                <w:rFonts w:ascii="Arial" w:hAnsi="Arial" w:cs="Arial"/>
              </w:rPr>
              <w:t>W</w:t>
            </w:r>
          </w:p>
        </w:tc>
      </w:tr>
      <w:tr w:rsidR="001A45E1" w:rsidRPr="001410EB" w14:paraId="14E39C80" w14:textId="77777777" w:rsidTr="001A45E1">
        <w:trPr>
          <w:divId w:val="1876505395"/>
        </w:trPr>
        <w:tc>
          <w:tcPr>
            <w:tcW w:w="6686" w:type="dxa"/>
            <w:vAlign w:val="center"/>
          </w:tcPr>
          <w:p w14:paraId="22F1FC8C" w14:textId="77777777" w:rsidR="001A45E1" w:rsidRPr="001410EB" w:rsidRDefault="001A45E1" w:rsidP="002F6C94">
            <w:pPr>
              <w:pStyle w:val="NormalWeb"/>
              <w:spacing w:before="0" w:beforeAutospacing="0" w:after="0" w:afterAutospacing="0"/>
              <w:ind w:left="360"/>
              <w:rPr>
                <w:rFonts w:ascii="Arial" w:hAnsi="Arial" w:cs="Arial"/>
              </w:rPr>
            </w:pPr>
            <w:r w:rsidRPr="001410EB">
              <w:rPr>
                <w:rFonts w:ascii="Arial" w:hAnsi="Arial" w:cs="Arial"/>
              </w:rPr>
              <w:t>Commercial acumen</w:t>
            </w:r>
          </w:p>
        </w:tc>
        <w:tc>
          <w:tcPr>
            <w:tcW w:w="1443" w:type="dxa"/>
            <w:vAlign w:val="center"/>
          </w:tcPr>
          <w:p w14:paraId="387252EA" w14:textId="77777777" w:rsidR="001A45E1" w:rsidRPr="001410EB" w:rsidRDefault="001A45E1" w:rsidP="002F6C94">
            <w:pPr>
              <w:pStyle w:val="NormalWeb"/>
              <w:spacing w:before="0" w:beforeAutospacing="0" w:after="0" w:afterAutospacing="0"/>
              <w:rPr>
                <w:rFonts w:ascii="Arial" w:hAnsi="Arial" w:cs="Arial"/>
              </w:rPr>
            </w:pPr>
            <w:r w:rsidRPr="001410EB">
              <w:rPr>
                <w:rFonts w:ascii="Arial" w:hAnsi="Arial" w:cs="Arial"/>
              </w:rPr>
              <w:t>W</w:t>
            </w:r>
          </w:p>
        </w:tc>
      </w:tr>
      <w:tr w:rsidR="001A45E1" w:rsidRPr="001410EB" w14:paraId="2EE279F1" w14:textId="77777777" w:rsidTr="001A45E1">
        <w:trPr>
          <w:divId w:val="1876505395"/>
        </w:trPr>
        <w:tc>
          <w:tcPr>
            <w:tcW w:w="6686" w:type="dxa"/>
            <w:vAlign w:val="center"/>
          </w:tcPr>
          <w:p w14:paraId="7AF78488" w14:textId="77777777" w:rsidR="001A45E1" w:rsidRPr="001410EB" w:rsidRDefault="001A45E1" w:rsidP="002F6C94">
            <w:pPr>
              <w:pStyle w:val="NormalWeb"/>
              <w:spacing w:before="0" w:beforeAutospacing="0" w:after="0" w:afterAutospacing="0"/>
              <w:ind w:left="360"/>
              <w:rPr>
                <w:rFonts w:ascii="Arial" w:hAnsi="Arial" w:cs="Arial"/>
              </w:rPr>
            </w:pPr>
            <w:r w:rsidRPr="001410EB">
              <w:rPr>
                <w:rFonts w:ascii="Arial" w:hAnsi="Arial" w:cs="Arial"/>
              </w:rPr>
              <w:t>Investment appraisal and evaluation</w:t>
            </w:r>
          </w:p>
        </w:tc>
        <w:tc>
          <w:tcPr>
            <w:tcW w:w="1443" w:type="dxa"/>
            <w:vAlign w:val="center"/>
          </w:tcPr>
          <w:p w14:paraId="04A451CB" w14:textId="77777777" w:rsidR="001A45E1" w:rsidRPr="001410EB" w:rsidRDefault="001A45E1" w:rsidP="002F6C94">
            <w:pPr>
              <w:pStyle w:val="NormalWeb"/>
              <w:spacing w:before="0" w:beforeAutospacing="0" w:after="0" w:afterAutospacing="0"/>
              <w:rPr>
                <w:rFonts w:ascii="Arial" w:hAnsi="Arial" w:cs="Arial"/>
              </w:rPr>
            </w:pPr>
            <w:r w:rsidRPr="001410EB">
              <w:rPr>
                <w:rFonts w:ascii="Arial" w:hAnsi="Arial" w:cs="Arial"/>
              </w:rPr>
              <w:t>W</w:t>
            </w:r>
          </w:p>
        </w:tc>
      </w:tr>
      <w:tr w:rsidR="001A45E1" w:rsidRPr="001410EB" w14:paraId="58650F3D" w14:textId="77777777" w:rsidTr="001A45E1">
        <w:trPr>
          <w:divId w:val="1876505395"/>
        </w:trPr>
        <w:tc>
          <w:tcPr>
            <w:tcW w:w="6686" w:type="dxa"/>
            <w:vAlign w:val="center"/>
          </w:tcPr>
          <w:p w14:paraId="416CD7EF" w14:textId="77777777" w:rsidR="001A45E1" w:rsidRPr="001410EB" w:rsidRDefault="001A45E1" w:rsidP="002F6C94">
            <w:pPr>
              <w:pStyle w:val="NormalWeb"/>
              <w:spacing w:before="0" w:beforeAutospacing="0" w:after="0" w:afterAutospacing="0"/>
              <w:ind w:left="360"/>
              <w:rPr>
                <w:rFonts w:ascii="Arial" w:hAnsi="Arial" w:cs="Arial"/>
              </w:rPr>
            </w:pPr>
            <w:r w:rsidRPr="001410EB">
              <w:rPr>
                <w:rFonts w:ascii="Arial" w:hAnsi="Arial" w:cs="Arial"/>
              </w:rPr>
              <w:t>Strategic analysis and insight</w:t>
            </w:r>
          </w:p>
        </w:tc>
        <w:tc>
          <w:tcPr>
            <w:tcW w:w="1443" w:type="dxa"/>
            <w:vAlign w:val="center"/>
          </w:tcPr>
          <w:p w14:paraId="07A4CD4F" w14:textId="77777777" w:rsidR="001A45E1" w:rsidRPr="001410EB" w:rsidRDefault="001A45E1" w:rsidP="002F6C94">
            <w:pPr>
              <w:pStyle w:val="NormalWeb"/>
              <w:spacing w:before="0" w:beforeAutospacing="0" w:after="0" w:afterAutospacing="0"/>
              <w:rPr>
                <w:rFonts w:ascii="Arial" w:hAnsi="Arial" w:cs="Arial"/>
              </w:rPr>
            </w:pPr>
            <w:r w:rsidRPr="001410EB">
              <w:rPr>
                <w:rFonts w:ascii="Arial" w:hAnsi="Arial" w:cs="Arial"/>
              </w:rPr>
              <w:t>A</w:t>
            </w:r>
          </w:p>
        </w:tc>
      </w:tr>
      <w:tr w:rsidR="001A45E1" w:rsidRPr="001410EB" w14:paraId="47B6E420" w14:textId="77777777" w:rsidTr="001A45E1">
        <w:trPr>
          <w:divId w:val="1876505395"/>
        </w:trPr>
        <w:tc>
          <w:tcPr>
            <w:tcW w:w="6686" w:type="dxa"/>
            <w:vAlign w:val="center"/>
          </w:tcPr>
          <w:p w14:paraId="38067233" w14:textId="77777777" w:rsidR="001A45E1" w:rsidRPr="001410EB" w:rsidRDefault="001A45E1" w:rsidP="002F6C94">
            <w:pPr>
              <w:pStyle w:val="NormalWeb"/>
              <w:spacing w:before="0" w:beforeAutospacing="0" w:after="0" w:afterAutospacing="0"/>
              <w:ind w:left="360"/>
              <w:rPr>
                <w:rFonts w:ascii="Arial" w:hAnsi="Arial" w:cs="Arial"/>
              </w:rPr>
            </w:pPr>
            <w:r w:rsidRPr="001410EB">
              <w:rPr>
                <w:rFonts w:ascii="Arial" w:hAnsi="Arial" w:cs="Arial"/>
              </w:rPr>
              <w:t>Oral and written presentation skills</w:t>
            </w:r>
          </w:p>
        </w:tc>
        <w:tc>
          <w:tcPr>
            <w:tcW w:w="1443" w:type="dxa"/>
            <w:vAlign w:val="center"/>
          </w:tcPr>
          <w:p w14:paraId="6A57DC9A" w14:textId="77777777" w:rsidR="001A45E1" w:rsidRPr="001410EB" w:rsidRDefault="001A45E1" w:rsidP="002F6C94">
            <w:pPr>
              <w:pStyle w:val="NormalWeb"/>
              <w:spacing w:before="0" w:beforeAutospacing="0" w:after="0" w:afterAutospacing="0"/>
              <w:rPr>
                <w:rFonts w:ascii="Arial" w:hAnsi="Arial" w:cs="Arial"/>
              </w:rPr>
            </w:pPr>
            <w:r w:rsidRPr="001410EB">
              <w:rPr>
                <w:rFonts w:ascii="Arial" w:hAnsi="Arial" w:cs="Arial"/>
              </w:rPr>
              <w:t>E</w:t>
            </w:r>
          </w:p>
        </w:tc>
      </w:tr>
      <w:tr w:rsidR="001A45E1" w:rsidRPr="001410EB" w14:paraId="4AB2C082" w14:textId="77777777" w:rsidTr="001A45E1">
        <w:trPr>
          <w:divId w:val="1876505395"/>
        </w:trPr>
        <w:tc>
          <w:tcPr>
            <w:tcW w:w="6686" w:type="dxa"/>
            <w:vAlign w:val="center"/>
          </w:tcPr>
          <w:p w14:paraId="4E5A73D8" w14:textId="77777777" w:rsidR="001A45E1" w:rsidRPr="001410EB" w:rsidRDefault="001A45E1" w:rsidP="002F6C94">
            <w:pPr>
              <w:pStyle w:val="NormalWeb"/>
              <w:spacing w:before="0" w:beforeAutospacing="0" w:after="0" w:afterAutospacing="0"/>
              <w:ind w:left="360"/>
              <w:rPr>
                <w:rFonts w:ascii="Arial" w:hAnsi="Arial" w:cs="Arial"/>
              </w:rPr>
            </w:pPr>
            <w:r w:rsidRPr="001410EB">
              <w:rPr>
                <w:rFonts w:ascii="Arial" w:hAnsi="Arial" w:cs="Arial"/>
              </w:rPr>
              <w:t>Performance and risks</w:t>
            </w:r>
          </w:p>
        </w:tc>
        <w:tc>
          <w:tcPr>
            <w:tcW w:w="1443" w:type="dxa"/>
            <w:vAlign w:val="center"/>
          </w:tcPr>
          <w:p w14:paraId="7F1B0599" w14:textId="77777777" w:rsidR="001A45E1" w:rsidRPr="001410EB" w:rsidRDefault="001A45E1" w:rsidP="002F6C94">
            <w:pPr>
              <w:pStyle w:val="NormalWeb"/>
              <w:spacing w:before="0" w:beforeAutospacing="0" w:after="0" w:afterAutospacing="0"/>
              <w:rPr>
                <w:rFonts w:ascii="Arial" w:hAnsi="Arial" w:cs="Arial"/>
              </w:rPr>
            </w:pPr>
            <w:r w:rsidRPr="001410EB">
              <w:rPr>
                <w:rFonts w:ascii="Arial" w:hAnsi="Arial" w:cs="Arial"/>
              </w:rPr>
              <w:t>W</w:t>
            </w:r>
          </w:p>
        </w:tc>
      </w:tr>
      <w:tr w:rsidR="001A45E1" w:rsidRPr="001410EB" w14:paraId="44CB05F9" w14:textId="77777777" w:rsidTr="001A45E1">
        <w:trPr>
          <w:divId w:val="1876505395"/>
        </w:trPr>
        <w:tc>
          <w:tcPr>
            <w:tcW w:w="6686" w:type="dxa"/>
            <w:vAlign w:val="center"/>
          </w:tcPr>
          <w:p w14:paraId="469013DE" w14:textId="77777777" w:rsidR="001A45E1" w:rsidRPr="001410EB" w:rsidRDefault="001A45E1" w:rsidP="002F6C94">
            <w:pPr>
              <w:pStyle w:val="NormalWeb"/>
              <w:spacing w:before="0" w:beforeAutospacing="0" w:after="0" w:afterAutospacing="0"/>
              <w:ind w:left="360"/>
              <w:rPr>
                <w:rFonts w:ascii="Arial" w:hAnsi="Arial" w:cs="Arial"/>
              </w:rPr>
            </w:pPr>
            <w:r w:rsidRPr="001410EB">
              <w:rPr>
                <w:rFonts w:ascii="Arial" w:hAnsi="Arial" w:cs="Arial"/>
              </w:rPr>
              <w:t>Data and analytics interpretation</w:t>
            </w:r>
          </w:p>
        </w:tc>
        <w:tc>
          <w:tcPr>
            <w:tcW w:w="1443" w:type="dxa"/>
            <w:vAlign w:val="center"/>
          </w:tcPr>
          <w:p w14:paraId="205700EB" w14:textId="77777777" w:rsidR="001A45E1" w:rsidRPr="001410EB" w:rsidRDefault="001A45E1" w:rsidP="002F6C94">
            <w:pPr>
              <w:pStyle w:val="NormalWeb"/>
              <w:spacing w:before="0" w:beforeAutospacing="0" w:after="0" w:afterAutospacing="0"/>
              <w:rPr>
                <w:rFonts w:ascii="Arial" w:hAnsi="Arial" w:cs="Arial"/>
              </w:rPr>
            </w:pPr>
            <w:r w:rsidRPr="001410EB">
              <w:rPr>
                <w:rFonts w:ascii="Arial" w:hAnsi="Arial" w:cs="Arial"/>
              </w:rPr>
              <w:t>P</w:t>
            </w:r>
          </w:p>
        </w:tc>
      </w:tr>
      <w:tr w:rsidR="001A45E1" w:rsidRPr="001410EB" w14:paraId="1C61C33E" w14:textId="77777777" w:rsidTr="001A45E1">
        <w:trPr>
          <w:divId w:val="1876505395"/>
        </w:trPr>
        <w:tc>
          <w:tcPr>
            <w:tcW w:w="6686" w:type="dxa"/>
          </w:tcPr>
          <w:p w14:paraId="3BB0E9B0" w14:textId="77777777" w:rsidR="001A45E1" w:rsidRPr="001410EB" w:rsidRDefault="001A45E1" w:rsidP="002F6C94">
            <w:pPr>
              <w:pStyle w:val="NormalWeb"/>
              <w:spacing w:before="0" w:beforeAutospacing="0" w:after="0" w:afterAutospacing="0"/>
              <w:ind w:left="360"/>
              <w:rPr>
                <w:rFonts w:ascii="Arial" w:hAnsi="Arial" w:cs="Arial"/>
                <w:b/>
                <w:bCs/>
              </w:rPr>
            </w:pPr>
            <w:r w:rsidRPr="001410EB">
              <w:rPr>
                <w:rFonts w:ascii="Arial" w:hAnsi="Arial" w:cs="Arial"/>
                <w:b/>
                <w:bCs/>
              </w:rPr>
              <w:t>Useful</w:t>
            </w:r>
          </w:p>
        </w:tc>
        <w:tc>
          <w:tcPr>
            <w:tcW w:w="1443" w:type="dxa"/>
          </w:tcPr>
          <w:p w14:paraId="0D01E2AD" w14:textId="77777777" w:rsidR="001A45E1" w:rsidRPr="001410EB" w:rsidRDefault="001A45E1" w:rsidP="002F6C94">
            <w:pPr>
              <w:pStyle w:val="NormalWeb"/>
              <w:spacing w:before="0" w:beforeAutospacing="0" w:after="0" w:afterAutospacing="0"/>
              <w:rPr>
                <w:rFonts w:ascii="Arial" w:hAnsi="Arial" w:cs="Arial"/>
                <w:b/>
                <w:bCs/>
              </w:rPr>
            </w:pPr>
            <w:r w:rsidRPr="001410EB">
              <w:rPr>
                <w:rFonts w:ascii="Arial" w:hAnsi="Arial" w:cs="Arial"/>
                <w:b/>
                <w:bCs/>
              </w:rPr>
              <w:t>Level</w:t>
            </w:r>
          </w:p>
        </w:tc>
      </w:tr>
      <w:tr w:rsidR="001A45E1" w:rsidRPr="001410EB" w14:paraId="3C88FF5A" w14:textId="77777777" w:rsidTr="001A45E1">
        <w:trPr>
          <w:divId w:val="1876505395"/>
        </w:trPr>
        <w:tc>
          <w:tcPr>
            <w:tcW w:w="6686" w:type="dxa"/>
            <w:vAlign w:val="center"/>
          </w:tcPr>
          <w:p w14:paraId="6D8BE46F" w14:textId="77777777" w:rsidR="001A45E1" w:rsidRPr="001410EB" w:rsidRDefault="001A45E1" w:rsidP="002F6C94">
            <w:pPr>
              <w:pStyle w:val="NormalWeb"/>
              <w:spacing w:before="0" w:beforeAutospacing="0" w:after="0" w:afterAutospacing="0"/>
              <w:ind w:left="360"/>
              <w:rPr>
                <w:rFonts w:ascii="Arial" w:hAnsi="Arial" w:cs="Arial"/>
              </w:rPr>
            </w:pPr>
            <w:r w:rsidRPr="001410EB">
              <w:rPr>
                <w:rFonts w:ascii="Arial" w:hAnsi="Arial" w:cs="Arial"/>
              </w:rPr>
              <w:t>Taxation</w:t>
            </w:r>
          </w:p>
        </w:tc>
        <w:tc>
          <w:tcPr>
            <w:tcW w:w="1443" w:type="dxa"/>
            <w:vAlign w:val="center"/>
          </w:tcPr>
          <w:p w14:paraId="2AC75808" w14:textId="77777777" w:rsidR="001A45E1" w:rsidRPr="001410EB" w:rsidRDefault="001A45E1" w:rsidP="002F6C94">
            <w:pPr>
              <w:pStyle w:val="NormalWeb"/>
              <w:spacing w:before="0" w:beforeAutospacing="0" w:after="0" w:afterAutospacing="0"/>
              <w:rPr>
                <w:rFonts w:ascii="Arial" w:hAnsi="Arial" w:cs="Arial"/>
              </w:rPr>
            </w:pPr>
            <w:r w:rsidRPr="001410EB">
              <w:rPr>
                <w:rFonts w:ascii="Arial" w:hAnsi="Arial" w:cs="Arial"/>
              </w:rPr>
              <w:t>A</w:t>
            </w:r>
          </w:p>
        </w:tc>
      </w:tr>
      <w:tr w:rsidR="001A45E1" w:rsidRPr="001410EB" w14:paraId="0085FCD0" w14:textId="77777777" w:rsidTr="001A45E1">
        <w:trPr>
          <w:divId w:val="1876505395"/>
        </w:trPr>
        <w:tc>
          <w:tcPr>
            <w:tcW w:w="6686" w:type="dxa"/>
            <w:vAlign w:val="center"/>
          </w:tcPr>
          <w:p w14:paraId="6EB8EE5E" w14:textId="77777777" w:rsidR="001A45E1" w:rsidRPr="001410EB" w:rsidRDefault="001A45E1" w:rsidP="002F6C94">
            <w:pPr>
              <w:pStyle w:val="NormalWeb"/>
              <w:spacing w:before="0" w:beforeAutospacing="0" w:after="0" w:afterAutospacing="0"/>
              <w:ind w:left="360"/>
              <w:rPr>
                <w:rFonts w:ascii="Arial" w:hAnsi="Arial" w:cs="Arial"/>
              </w:rPr>
            </w:pPr>
            <w:r w:rsidRPr="001410EB">
              <w:rPr>
                <w:rFonts w:ascii="Arial" w:hAnsi="Arial" w:cs="Arial"/>
              </w:rPr>
              <w:t>Interpretation of accounts</w:t>
            </w:r>
          </w:p>
        </w:tc>
        <w:tc>
          <w:tcPr>
            <w:tcW w:w="1443" w:type="dxa"/>
            <w:vAlign w:val="center"/>
          </w:tcPr>
          <w:p w14:paraId="479D81B6" w14:textId="77777777" w:rsidR="001A45E1" w:rsidRPr="001410EB" w:rsidRDefault="001A45E1" w:rsidP="002F6C94">
            <w:pPr>
              <w:pStyle w:val="NormalWeb"/>
              <w:spacing w:before="0" w:beforeAutospacing="0" w:after="0" w:afterAutospacing="0"/>
              <w:rPr>
                <w:rFonts w:ascii="Arial" w:hAnsi="Arial" w:cs="Arial"/>
              </w:rPr>
            </w:pPr>
            <w:r w:rsidRPr="001410EB">
              <w:rPr>
                <w:rFonts w:ascii="Arial" w:hAnsi="Arial" w:cs="Arial"/>
              </w:rPr>
              <w:t>A</w:t>
            </w:r>
          </w:p>
        </w:tc>
      </w:tr>
      <w:tr w:rsidR="001A45E1" w:rsidRPr="001410EB" w14:paraId="79C0FF7A" w14:textId="77777777" w:rsidTr="001A45E1">
        <w:trPr>
          <w:divId w:val="1876505395"/>
        </w:trPr>
        <w:tc>
          <w:tcPr>
            <w:tcW w:w="6686" w:type="dxa"/>
            <w:vAlign w:val="center"/>
          </w:tcPr>
          <w:p w14:paraId="2F4054F0" w14:textId="77777777" w:rsidR="001A45E1" w:rsidRPr="001410EB" w:rsidRDefault="001A45E1" w:rsidP="002F6C94">
            <w:pPr>
              <w:pStyle w:val="NormalWeb"/>
              <w:spacing w:before="0" w:beforeAutospacing="0" w:after="0" w:afterAutospacing="0"/>
              <w:ind w:left="360"/>
              <w:rPr>
                <w:rFonts w:ascii="Arial" w:hAnsi="Arial" w:cs="Arial"/>
              </w:rPr>
            </w:pPr>
            <w:r w:rsidRPr="001410EB">
              <w:rPr>
                <w:rFonts w:ascii="Arial" w:hAnsi="Arial" w:cs="Arial"/>
              </w:rPr>
              <w:t>Government financial reporting</w:t>
            </w:r>
          </w:p>
        </w:tc>
        <w:tc>
          <w:tcPr>
            <w:tcW w:w="1443" w:type="dxa"/>
            <w:vAlign w:val="center"/>
          </w:tcPr>
          <w:p w14:paraId="52073675" w14:textId="77777777" w:rsidR="001A45E1" w:rsidRPr="001410EB" w:rsidRDefault="001A45E1" w:rsidP="002F6C94">
            <w:pPr>
              <w:pStyle w:val="NormalWeb"/>
              <w:spacing w:before="0" w:beforeAutospacing="0" w:after="0" w:afterAutospacing="0"/>
              <w:rPr>
                <w:rFonts w:ascii="Arial" w:hAnsi="Arial" w:cs="Arial"/>
              </w:rPr>
            </w:pPr>
            <w:r w:rsidRPr="001410EB">
              <w:rPr>
                <w:rFonts w:ascii="Arial" w:hAnsi="Arial" w:cs="Arial"/>
              </w:rPr>
              <w:t>A</w:t>
            </w:r>
          </w:p>
        </w:tc>
      </w:tr>
      <w:tr w:rsidR="001A45E1" w:rsidRPr="001410EB" w14:paraId="4AAE2E1E" w14:textId="77777777" w:rsidTr="001A45E1">
        <w:trPr>
          <w:divId w:val="1876505395"/>
        </w:trPr>
        <w:tc>
          <w:tcPr>
            <w:tcW w:w="6686" w:type="dxa"/>
            <w:vAlign w:val="center"/>
          </w:tcPr>
          <w:p w14:paraId="7C15F316" w14:textId="77777777" w:rsidR="001A45E1" w:rsidRPr="001410EB" w:rsidRDefault="001A45E1" w:rsidP="002F6C94">
            <w:pPr>
              <w:pStyle w:val="NormalWeb"/>
              <w:spacing w:before="0" w:beforeAutospacing="0" w:after="0" w:afterAutospacing="0"/>
              <w:ind w:left="360"/>
              <w:rPr>
                <w:rFonts w:ascii="Arial" w:hAnsi="Arial" w:cs="Arial"/>
              </w:rPr>
            </w:pPr>
            <w:r w:rsidRPr="001410EB">
              <w:rPr>
                <w:rFonts w:ascii="Arial" w:hAnsi="Arial" w:cs="Arial"/>
              </w:rPr>
              <w:t>Supporting the PAC agenda</w:t>
            </w:r>
          </w:p>
        </w:tc>
        <w:tc>
          <w:tcPr>
            <w:tcW w:w="1443" w:type="dxa"/>
            <w:vAlign w:val="center"/>
          </w:tcPr>
          <w:p w14:paraId="711B9849" w14:textId="77777777" w:rsidR="001A45E1" w:rsidRPr="001410EB" w:rsidRDefault="001A45E1" w:rsidP="002F6C94">
            <w:pPr>
              <w:pStyle w:val="NormalWeb"/>
              <w:spacing w:before="0" w:beforeAutospacing="0" w:after="0" w:afterAutospacing="0"/>
              <w:rPr>
                <w:rFonts w:ascii="Arial" w:hAnsi="Arial" w:cs="Arial"/>
              </w:rPr>
            </w:pPr>
            <w:r w:rsidRPr="001410EB">
              <w:rPr>
                <w:rFonts w:ascii="Arial" w:hAnsi="Arial" w:cs="Arial"/>
              </w:rPr>
              <w:t>A</w:t>
            </w:r>
          </w:p>
        </w:tc>
      </w:tr>
      <w:tr w:rsidR="001A45E1" w:rsidRPr="001410EB" w14:paraId="739C87B3" w14:textId="77777777" w:rsidTr="001A45E1">
        <w:trPr>
          <w:divId w:val="1876505395"/>
        </w:trPr>
        <w:tc>
          <w:tcPr>
            <w:tcW w:w="6686" w:type="dxa"/>
            <w:vAlign w:val="center"/>
          </w:tcPr>
          <w:p w14:paraId="172C09A5" w14:textId="77777777" w:rsidR="001A45E1" w:rsidRPr="001410EB" w:rsidRDefault="001A45E1" w:rsidP="002F6C94">
            <w:pPr>
              <w:pStyle w:val="NormalWeb"/>
              <w:spacing w:before="0" w:beforeAutospacing="0" w:after="0" w:afterAutospacing="0"/>
              <w:ind w:left="360"/>
              <w:rPr>
                <w:rFonts w:ascii="Arial" w:hAnsi="Arial" w:cs="Arial"/>
              </w:rPr>
            </w:pPr>
            <w:r w:rsidRPr="001410EB">
              <w:rPr>
                <w:rFonts w:ascii="Arial" w:hAnsi="Arial" w:cs="Arial"/>
              </w:rPr>
              <w:t>Understanding the role of the NAO</w:t>
            </w:r>
          </w:p>
        </w:tc>
        <w:tc>
          <w:tcPr>
            <w:tcW w:w="1443" w:type="dxa"/>
            <w:vAlign w:val="center"/>
          </w:tcPr>
          <w:p w14:paraId="0F7AC321" w14:textId="77777777" w:rsidR="001A45E1" w:rsidRPr="001410EB" w:rsidRDefault="001A45E1" w:rsidP="002F6C94">
            <w:pPr>
              <w:pStyle w:val="NormalWeb"/>
              <w:spacing w:before="0" w:beforeAutospacing="0" w:after="0" w:afterAutospacing="0"/>
              <w:rPr>
                <w:rFonts w:ascii="Arial" w:hAnsi="Arial" w:cs="Arial"/>
              </w:rPr>
            </w:pPr>
            <w:r w:rsidRPr="001410EB">
              <w:rPr>
                <w:rFonts w:ascii="Arial" w:hAnsi="Arial" w:cs="Arial"/>
              </w:rPr>
              <w:t>A</w:t>
            </w:r>
          </w:p>
        </w:tc>
      </w:tr>
      <w:tr w:rsidR="001A45E1" w:rsidRPr="001410EB" w14:paraId="7244A056" w14:textId="77777777" w:rsidTr="001A45E1">
        <w:trPr>
          <w:divId w:val="1876505395"/>
        </w:trPr>
        <w:tc>
          <w:tcPr>
            <w:tcW w:w="6686" w:type="dxa"/>
            <w:vAlign w:val="center"/>
          </w:tcPr>
          <w:p w14:paraId="570EDF81" w14:textId="77777777" w:rsidR="001A45E1" w:rsidRPr="001410EB" w:rsidRDefault="001A45E1" w:rsidP="002F6C94">
            <w:pPr>
              <w:pStyle w:val="NormalWeb"/>
              <w:spacing w:before="0" w:beforeAutospacing="0" w:after="0" w:afterAutospacing="0"/>
              <w:ind w:left="360"/>
              <w:rPr>
                <w:rFonts w:ascii="Arial" w:hAnsi="Arial" w:cs="Arial"/>
              </w:rPr>
            </w:pPr>
            <w:r w:rsidRPr="001410EB">
              <w:rPr>
                <w:rFonts w:ascii="Arial" w:hAnsi="Arial" w:cs="Arial"/>
              </w:rPr>
              <w:t>Risk management and fraud</w:t>
            </w:r>
          </w:p>
        </w:tc>
        <w:tc>
          <w:tcPr>
            <w:tcW w:w="1443" w:type="dxa"/>
            <w:vAlign w:val="center"/>
          </w:tcPr>
          <w:p w14:paraId="70A12CE7" w14:textId="77777777" w:rsidR="001A45E1" w:rsidRPr="001410EB" w:rsidRDefault="001A45E1" w:rsidP="002F6C94">
            <w:pPr>
              <w:pStyle w:val="NormalWeb"/>
              <w:spacing w:before="0" w:beforeAutospacing="0" w:after="0" w:afterAutospacing="0"/>
              <w:rPr>
                <w:rFonts w:ascii="Arial" w:hAnsi="Arial" w:cs="Arial"/>
              </w:rPr>
            </w:pPr>
            <w:r w:rsidRPr="001410EB">
              <w:rPr>
                <w:rFonts w:ascii="Arial" w:hAnsi="Arial" w:cs="Arial"/>
              </w:rPr>
              <w:t>A</w:t>
            </w:r>
          </w:p>
        </w:tc>
      </w:tr>
    </w:tbl>
    <w:p w14:paraId="6C5A8AA6" w14:textId="77777777" w:rsidR="00FE36D1" w:rsidRDefault="00FE36D1" w:rsidP="002F6C94">
      <w:pPr>
        <w:pStyle w:val="NormalWeb"/>
        <w:spacing w:before="0" w:beforeAutospacing="0" w:after="0" w:afterAutospacing="0"/>
        <w:divId w:val="1876505395"/>
        <w:rPr>
          <w:rStyle w:val="Strong"/>
          <w:rFonts w:ascii="Arial" w:hAnsi="Arial" w:cs="Arial"/>
        </w:rPr>
      </w:pPr>
    </w:p>
    <w:p w14:paraId="751F16A5" w14:textId="77777777" w:rsidR="00FE36D1" w:rsidRDefault="00FE36D1" w:rsidP="002F6C94">
      <w:pPr>
        <w:pStyle w:val="NormalWeb"/>
        <w:spacing w:before="0" w:beforeAutospacing="0" w:after="0" w:afterAutospacing="0"/>
        <w:divId w:val="1876505395"/>
        <w:rPr>
          <w:rStyle w:val="Strong"/>
          <w:rFonts w:ascii="Arial" w:hAnsi="Arial" w:cs="Arial"/>
        </w:rPr>
      </w:pPr>
    </w:p>
    <w:p w14:paraId="0C7586F5" w14:textId="0985C81C" w:rsidR="001A45E1" w:rsidRDefault="001A45E1" w:rsidP="002F6C94">
      <w:pPr>
        <w:pStyle w:val="NormalWeb"/>
        <w:spacing w:before="0" w:beforeAutospacing="0" w:after="0" w:afterAutospacing="0"/>
        <w:divId w:val="1876505395"/>
        <w:rPr>
          <w:rStyle w:val="Strong"/>
          <w:rFonts w:ascii="Arial" w:hAnsi="Arial" w:cs="Arial"/>
        </w:rPr>
      </w:pPr>
      <w:r w:rsidRPr="00445F67">
        <w:rPr>
          <w:rStyle w:val="Strong"/>
          <w:rFonts w:ascii="Arial" w:hAnsi="Arial" w:cs="Arial"/>
        </w:rPr>
        <w:lastRenderedPageBreak/>
        <w:t xml:space="preserve">Qualifications </w:t>
      </w:r>
    </w:p>
    <w:p w14:paraId="64EC4B0B" w14:textId="77777777" w:rsidR="00FE36D1" w:rsidRPr="00445F67" w:rsidRDefault="00FE36D1" w:rsidP="002F6C94">
      <w:pPr>
        <w:pStyle w:val="NormalWeb"/>
        <w:spacing w:before="0" w:beforeAutospacing="0" w:after="0" w:afterAutospacing="0"/>
        <w:divId w:val="1876505395"/>
        <w:rPr>
          <w:rStyle w:val="Strong"/>
          <w:rFonts w:ascii="Arial" w:hAnsi="Arial" w:cs="Arial"/>
        </w:rPr>
      </w:pPr>
    </w:p>
    <w:p w14:paraId="13C72AB1" w14:textId="1A080612" w:rsidR="001A45E1" w:rsidRDefault="00646AC2" w:rsidP="002F6C94">
      <w:pPr>
        <w:pStyle w:val="NormalWeb"/>
        <w:spacing w:before="0" w:beforeAutospacing="0" w:after="0" w:afterAutospacing="0"/>
        <w:divId w:val="1876505395"/>
        <w:rPr>
          <w:rFonts w:ascii="Arial" w:hAnsi="Arial" w:cs="Arial"/>
          <w:color w:val="000000"/>
        </w:rPr>
      </w:pPr>
      <w:r>
        <w:rPr>
          <w:rFonts w:ascii="Arial" w:hAnsi="Arial" w:cs="Arial"/>
          <w:color w:val="000000"/>
        </w:rPr>
        <w:t>You will be a f</w:t>
      </w:r>
      <w:r w:rsidRPr="00646AC2">
        <w:rPr>
          <w:rFonts w:ascii="Arial" w:hAnsi="Arial" w:cs="Arial"/>
          <w:color w:val="000000"/>
        </w:rPr>
        <w:t>ull member of a professional accountancy body (CCAB or CIMA)</w:t>
      </w:r>
      <w:r>
        <w:rPr>
          <w:rFonts w:ascii="Arial" w:hAnsi="Arial" w:cs="Arial"/>
          <w:color w:val="000000"/>
        </w:rPr>
        <w:t xml:space="preserve"> or be willing to work towards</w:t>
      </w:r>
      <w:r w:rsidR="00674FA4" w:rsidRPr="00674FA4">
        <w:rPr>
          <w:rFonts w:ascii="Arial" w:hAnsi="Arial" w:cs="Arial"/>
          <w:color w:val="000000"/>
        </w:rPr>
        <w:t xml:space="preserve"> the qualification</w:t>
      </w:r>
      <w:r w:rsidR="00EF2EC8">
        <w:rPr>
          <w:rFonts w:ascii="Arial" w:hAnsi="Arial" w:cs="Arial"/>
          <w:color w:val="000000"/>
        </w:rPr>
        <w:t xml:space="preserve">. </w:t>
      </w:r>
    </w:p>
    <w:p w14:paraId="412A501F" w14:textId="77777777" w:rsidR="00FE36D1" w:rsidRDefault="00FE36D1" w:rsidP="002F6C94">
      <w:pPr>
        <w:pStyle w:val="NormalWeb"/>
        <w:spacing w:before="0" w:beforeAutospacing="0" w:after="0" w:afterAutospacing="0"/>
        <w:divId w:val="1876505395"/>
        <w:rPr>
          <w:rFonts w:ascii="Arial" w:hAnsi="Arial" w:cs="Arial"/>
          <w:color w:val="000000"/>
        </w:rPr>
      </w:pPr>
    </w:p>
    <w:p w14:paraId="623603F6" w14:textId="67171615" w:rsidR="00C31494" w:rsidRDefault="00F92224" w:rsidP="002F6C94">
      <w:pPr>
        <w:pStyle w:val="NormalWeb"/>
        <w:spacing w:before="0" w:beforeAutospacing="0" w:after="0" w:afterAutospacing="0"/>
        <w:divId w:val="1876505395"/>
        <w:rPr>
          <w:rFonts w:ascii="Arial" w:hAnsi="Arial" w:cs="Arial"/>
          <w:color w:val="000000"/>
        </w:rPr>
      </w:pPr>
      <w:r w:rsidRPr="00F92224">
        <w:rPr>
          <w:rFonts w:ascii="Arial" w:hAnsi="Arial" w:cs="Arial"/>
          <w:color w:val="000000"/>
        </w:rPr>
        <w:t>An allowance will apply for fully qualified members of a professional accountancy body (CCAB or CIMA). The allowance is non-contractual and subject to annual review.</w:t>
      </w:r>
    </w:p>
    <w:p w14:paraId="22DBEF9C" w14:textId="77777777" w:rsidR="00FE36D1" w:rsidRPr="00674FA4" w:rsidRDefault="00FE36D1" w:rsidP="002F6C94">
      <w:pPr>
        <w:pStyle w:val="NormalWeb"/>
        <w:spacing w:before="0" w:beforeAutospacing="0" w:after="0" w:afterAutospacing="0"/>
        <w:divId w:val="1876505395"/>
        <w:rPr>
          <w:rFonts w:ascii="Arial" w:hAnsi="Arial" w:cs="Arial"/>
          <w:color w:val="000000"/>
        </w:rPr>
      </w:pPr>
    </w:p>
    <w:p w14:paraId="04B31297" w14:textId="77777777" w:rsidR="007D6CD1" w:rsidRPr="001938B4" w:rsidRDefault="007D6CD1" w:rsidP="002F6C94">
      <w:pPr>
        <w:divId w:val="1876505395"/>
        <w:rPr>
          <w:rStyle w:val="Strong"/>
          <w:rFonts w:ascii="Arial" w:hAnsi="Arial" w:cs="Arial"/>
        </w:rPr>
      </w:pPr>
      <w:r w:rsidRPr="001938B4">
        <w:rPr>
          <w:rStyle w:val="Strong"/>
          <w:rFonts w:ascii="Arial" w:hAnsi="Arial" w:cs="Arial"/>
        </w:rPr>
        <w:t>Application process</w:t>
      </w:r>
    </w:p>
    <w:p w14:paraId="64DCE5E6" w14:textId="77777777" w:rsidR="007D6CD1" w:rsidRPr="001938B4" w:rsidRDefault="007D6CD1" w:rsidP="002F6C94">
      <w:pPr>
        <w:divId w:val="1876505395"/>
        <w:rPr>
          <w:rFonts w:ascii="Arial" w:eastAsia="Calibri" w:hAnsi="Arial" w:cs="Arial"/>
        </w:rPr>
      </w:pPr>
    </w:p>
    <w:p w14:paraId="5D439A88" w14:textId="096C877E" w:rsidR="00013919" w:rsidRDefault="007D6CD1" w:rsidP="002F6C94">
      <w:pPr>
        <w:divId w:val="1876505395"/>
        <w:rPr>
          <w:rStyle w:val="Hyperlink"/>
          <w:rFonts w:ascii="Arial" w:hAnsi="Arial" w:cs="Arial"/>
          <w:color w:val="auto"/>
        </w:rPr>
      </w:pPr>
      <w:r w:rsidRPr="001938B4">
        <w:rPr>
          <w:rFonts w:ascii="Arial" w:hAnsi="Arial" w:cs="Arial"/>
        </w:rPr>
        <w:t>You will be assessed against the </w:t>
      </w:r>
      <w:hyperlink r:id="rId12" w:history="1">
        <w:r w:rsidRPr="001938B4">
          <w:rPr>
            <w:rStyle w:val="Hyperlink"/>
            <w:rFonts w:ascii="Arial" w:hAnsi="Arial" w:cs="Arial"/>
          </w:rPr>
          <w:t>Civil service success profiles framework</w:t>
        </w:r>
      </w:hyperlink>
    </w:p>
    <w:p w14:paraId="1565367B" w14:textId="77777777" w:rsidR="007D6CD1" w:rsidRDefault="007D6CD1" w:rsidP="002F6C94">
      <w:pPr>
        <w:divId w:val="1876505395"/>
        <w:rPr>
          <w:rFonts w:ascii="Arial" w:hAnsi="Arial" w:cs="Arial"/>
          <w:iCs/>
          <w:color w:val="000000"/>
        </w:rPr>
      </w:pPr>
    </w:p>
    <w:p w14:paraId="73A05CA3" w14:textId="2409D9ED" w:rsidR="007D669F" w:rsidRDefault="007D669F" w:rsidP="002F6C94">
      <w:pPr>
        <w:divId w:val="1876505395"/>
        <w:rPr>
          <w:rStyle w:val="Strong"/>
          <w:rFonts w:ascii="Arial" w:hAnsi="Arial" w:cs="Arial"/>
        </w:rPr>
      </w:pPr>
      <w:bookmarkStart w:id="1" w:name="_Hlk213770244"/>
      <w:bookmarkStart w:id="2" w:name="_Hlk192004428"/>
      <w:r w:rsidRPr="00A46E5A">
        <w:rPr>
          <w:rStyle w:val="Strong"/>
          <w:rFonts w:ascii="Arial" w:hAnsi="Arial" w:cs="Arial"/>
        </w:rPr>
        <w:t xml:space="preserve">Behaviours </w:t>
      </w:r>
    </w:p>
    <w:p w14:paraId="611690AC" w14:textId="77777777" w:rsidR="00FE36D1" w:rsidRDefault="00FE36D1" w:rsidP="002F6C94">
      <w:pPr>
        <w:divId w:val="1876505395"/>
        <w:rPr>
          <w:rStyle w:val="Strong"/>
          <w:rFonts w:ascii="Arial" w:hAnsi="Arial" w:cs="Arial"/>
        </w:rPr>
      </w:pPr>
    </w:p>
    <w:p w14:paraId="6EFAB23B" w14:textId="198B3416" w:rsidR="00420669" w:rsidRPr="00420669" w:rsidRDefault="00420669" w:rsidP="002F6C94">
      <w:pPr>
        <w:divId w:val="1876505395"/>
        <w:rPr>
          <w:rFonts w:ascii="Arial" w:hAnsi="Arial" w:cs="Arial"/>
        </w:rPr>
      </w:pPr>
      <w:r w:rsidRPr="00420669">
        <w:rPr>
          <w:rFonts w:ascii="Arial" w:hAnsi="Arial" w:cs="Arial"/>
        </w:rPr>
        <w:t>Please provide examples of how you have met each of the behaviours below:</w:t>
      </w:r>
    </w:p>
    <w:p w14:paraId="73C138CB" w14:textId="20295145" w:rsidR="001E4A30" w:rsidRPr="000730C8" w:rsidRDefault="001E4A30" w:rsidP="002F6C94">
      <w:pPr>
        <w:pStyle w:val="NormalWeb"/>
        <w:numPr>
          <w:ilvl w:val="0"/>
          <w:numId w:val="5"/>
        </w:numPr>
        <w:spacing w:before="0" w:beforeAutospacing="0" w:after="0" w:afterAutospacing="0"/>
        <w:divId w:val="1876505395"/>
        <w:rPr>
          <w:rFonts w:ascii="Arial" w:hAnsi="Arial" w:cs="Arial"/>
        </w:rPr>
      </w:pPr>
      <w:r w:rsidRPr="000730C8">
        <w:rPr>
          <w:rFonts w:ascii="Arial" w:hAnsi="Arial" w:cs="Arial"/>
        </w:rPr>
        <w:t>Communicating and Influencing</w:t>
      </w:r>
      <w:r w:rsidR="000730C8" w:rsidRPr="000730C8">
        <w:rPr>
          <w:rFonts w:ascii="Arial" w:hAnsi="Arial" w:cs="Arial"/>
        </w:rPr>
        <w:t xml:space="preserve"> (Lead)</w:t>
      </w:r>
    </w:p>
    <w:p w14:paraId="56ACC080" w14:textId="77777777" w:rsidR="001E4A30" w:rsidRPr="000730C8" w:rsidRDefault="001E4A30" w:rsidP="002F6C94">
      <w:pPr>
        <w:pStyle w:val="NormalWeb"/>
        <w:numPr>
          <w:ilvl w:val="0"/>
          <w:numId w:val="5"/>
        </w:numPr>
        <w:spacing w:before="0" w:beforeAutospacing="0" w:after="0" w:afterAutospacing="0"/>
        <w:divId w:val="1876505395"/>
        <w:rPr>
          <w:rFonts w:ascii="Arial" w:hAnsi="Arial" w:cs="Arial"/>
        </w:rPr>
      </w:pPr>
      <w:r w:rsidRPr="000730C8">
        <w:rPr>
          <w:rFonts w:ascii="Arial" w:hAnsi="Arial" w:cs="Arial"/>
        </w:rPr>
        <w:t>Working Together</w:t>
      </w:r>
    </w:p>
    <w:p w14:paraId="3C61D8F9" w14:textId="77777777" w:rsidR="001E4A30" w:rsidRPr="000730C8" w:rsidRDefault="001E4A30" w:rsidP="002F6C94">
      <w:pPr>
        <w:pStyle w:val="NormalWeb"/>
        <w:numPr>
          <w:ilvl w:val="0"/>
          <w:numId w:val="5"/>
        </w:numPr>
        <w:spacing w:before="0" w:beforeAutospacing="0" w:after="0" w:afterAutospacing="0"/>
        <w:divId w:val="1876505395"/>
        <w:rPr>
          <w:rFonts w:ascii="Arial" w:hAnsi="Arial" w:cs="Arial"/>
        </w:rPr>
      </w:pPr>
      <w:r w:rsidRPr="000730C8">
        <w:rPr>
          <w:rFonts w:ascii="Arial" w:hAnsi="Arial" w:cs="Arial"/>
        </w:rPr>
        <w:t>Managing a Quality Service</w:t>
      </w:r>
    </w:p>
    <w:p w14:paraId="0D7C9DEC" w14:textId="6030989E" w:rsidR="00A46E5A" w:rsidRDefault="000730C8" w:rsidP="002F6C94">
      <w:pPr>
        <w:pStyle w:val="NormalWeb"/>
        <w:numPr>
          <w:ilvl w:val="0"/>
          <w:numId w:val="5"/>
        </w:numPr>
        <w:spacing w:before="0" w:beforeAutospacing="0" w:after="0" w:afterAutospacing="0"/>
        <w:divId w:val="1876505395"/>
        <w:rPr>
          <w:rFonts w:ascii="Arial" w:hAnsi="Arial" w:cs="Arial"/>
        </w:rPr>
      </w:pPr>
      <w:r w:rsidRPr="00A46E5A">
        <w:rPr>
          <w:rFonts w:ascii="Arial" w:hAnsi="Arial" w:cs="Arial"/>
        </w:rPr>
        <w:t xml:space="preserve">Seeing the Big Picture </w:t>
      </w:r>
      <w:bookmarkEnd w:id="1"/>
      <w:bookmarkEnd w:id="2"/>
    </w:p>
    <w:p w14:paraId="0B971BE6" w14:textId="77777777" w:rsidR="00FE36D1" w:rsidRPr="004A0D79" w:rsidRDefault="00FE36D1" w:rsidP="00FE36D1">
      <w:pPr>
        <w:pStyle w:val="NormalWeb"/>
        <w:spacing w:before="0" w:beforeAutospacing="0" w:after="0" w:afterAutospacing="0"/>
        <w:ind w:left="720"/>
        <w:divId w:val="1876505395"/>
        <w:rPr>
          <w:rFonts w:ascii="Arial" w:hAnsi="Arial" w:cs="Arial"/>
        </w:rPr>
      </w:pPr>
    </w:p>
    <w:p w14:paraId="2FD58B33" w14:textId="3D81A1DB" w:rsidR="00B73821" w:rsidRDefault="00B73821" w:rsidP="002F6C94">
      <w:pPr>
        <w:pStyle w:val="NormalWeb"/>
        <w:spacing w:before="0" w:beforeAutospacing="0" w:after="0" w:afterAutospacing="0"/>
        <w:divId w:val="1876505395"/>
        <w:rPr>
          <w:rFonts w:ascii="Arial" w:hAnsi="Arial" w:cs="Arial"/>
          <w:b/>
          <w:bCs/>
          <w:color w:val="000000"/>
        </w:rPr>
      </w:pPr>
      <w:r w:rsidRPr="00B73821">
        <w:rPr>
          <w:rFonts w:ascii="Arial" w:hAnsi="Arial" w:cs="Arial"/>
          <w:b/>
          <w:bCs/>
          <w:color w:val="000000"/>
        </w:rPr>
        <w:t xml:space="preserve">Experience </w:t>
      </w:r>
    </w:p>
    <w:p w14:paraId="4A4269C6" w14:textId="77777777" w:rsidR="00FE36D1" w:rsidRPr="00B73821" w:rsidRDefault="00FE36D1" w:rsidP="002F6C94">
      <w:pPr>
        <w:pStyle w:val="NormalWeb"/>
        <w:spacing w:before="0" w:beforeAutospacing="0" w:after="0" w:afterAutospacing="0"/>
        <w:divId w:val="1876505395"/>
        <w:rPr>
          <w:rStyle w:val="Strong"/>
          <w:rFonts w:ascii="Arial" w:hAnsi="Arial" w:cs="Arial"/>
          <w:b w:val="0"/>
          <w:bCs w:val="0"/>
          <w:color w:val="000000"/>
        </w:rPr>
      </w:pPr>
    </w:p>
    <w:p w14:paraId="650E95D2" w14:textId="68E10319" w:rsidR="00E41227" w:rsidRDefault="00E41227" w:rsidP="002F6C94">
      <w:pPr>
        <w:pStyle w:val="NormalWeb"/>
        <w:spacing w:before="0" w:beforeAutospacing="0" w:after="0" w:afterAutospacing="0"/>
        <w:divId w:val="1876505395"/>
        <w:rPr>
          <w:rStyle w:val="Strong"/>
          <w:rFonts w:ascii="Arial" w:hAnsi="Arial" w:cs="Arial"/>
          <w:b w:val="0"/>
          <w:bCs w:val="0"/>
        </w:rPr>
      </w:pPr>
      <w:r w:rsidRPr="00293ADB">
        <w:rPr>
          <w:rStyle w:val="Strong"/>
          <w:rFonts w:ascii="Arial" w:hAnsi="Arial" w:cs="Arial"/>
          <w:b w:val="0"/>
          <w:bCs w:val="0"/>
        </w:rPr>
        <w:t>In addition to Civil Service Behaviours identified above</w:t>
      </w:r>
      <w:r w:rsidR="00033C67" w:rsidRPr="00293ADB">
        <w:rPr>
          <w:rStyle w:val="Strong"/>
          <w:rFonts w:ascii="Arial" w:hAnsi="Arial" w:cs="Arial"/>
          <w:b w:val="0"/>
          <w:bCs w:val="0"/>
        </w:rPr>
        <w:t xml:space="preserve">, </w:t>
      </w:r>
      <w:r w:rsidRPr="00293ADB">
        <w:rPr>
          <w:rStyle w:val="Strong"/>
          <w:rFonts w:ascii="Arial" w:hAnsi="Arial" w:cs="Arial"/>
          <w:b w:val="0"/>
          <w:bCs w:val="0"/>
        </w:rPr>
        <w:t>please provide:</w:t>
      </w:r>
    </w:p>
    <w:p w14:paraId="7F986B3B" w14:textId="77777777" w:rsidR="00FE36D1" w:rsidRPr="00293ADB" w:rsidRDefault="00FE36D1" w:rsidP="002F6C94">
      <w:pPr>
        <w:pStyle w:val="NormalWeb"/>
        <w:spacing w:before="0" w:beforeAutospacing="0" w:after="0" w:afterAutospacing="0"/>
        <w:divId w:val="1876505395"/>
        <w:rPr>
          <w:rStyle w:val="Strong"/>
          <w:rFonts w:ascii="Arial" w:hAnsi="Arial" w:cs="Arial"/>
          <w:b w:val="0"/>
          <w:bCs w:val="0"/>
        </w:rPr>
      </w:pPr>
    </w:p>
    <w:p w14:paraId="04458F6D" w14:textId="624CADE1" w:rsidR="00033C67" w:rsidRPr="005B1E9B" w:rsidRDefault="003E2AE0" w:rsidP="002F6C94">
      <w:pPr>
        <w:pStyle w:val="NormalWeb"/>
        <w:numPr>
          <w:ilvl w:val="0"/>
          <w:numId w:val="4"/>
        </w:numPr>
        <w:spacing w:before="0" w:beforeAutospacing="0" w:after="0" w:afterAutospacing="0"/>
        <w:divId w:val="1876505395"/>
        <w:rPr>
          <w:rFonts w:ascii="Arial" w:hAnsi="Arial" w:cs="Arial"/>
          <w:color w:val="000000"/>
        </w:rPr>
      </w:pPr>
      <w:r w:rsidRPr="003E2AE0">
        <w:rPr>
          <w:rFonts w:ascii="Arial" w:hAnsi="Arial" w:cs="Arial"/>
          <w:color w:val="000000"/>
        </w:rPr>
        <w:t xml:space="preserve">Statement of Suitability of no more than </w:t>
      </w:r>
      <w:r>
        <w:rPr>
          <w:rFonts w:ascii="Arial" w:hAnsi="Arial" w:cs="Arial"/>
          <w:color w:val="000000"/>
        </w:rPr>
        <w:t xml:space="preserve">500 </w:t>
      </w:r>
      <w:r w:rsidRPr="003E2AE0">
        <w:rPr>
          <w:rFonts w:ascii="Arial" w:hAnsi="Arial" w:cs="Arial"/>
          <w:color w:val="000000"/>
        </w:rPr>
        <w:t>wor</w:t>
      </w:r>
      <w:r w:rsidRPr="001E1F1D">
        <w:rPr>
          <w:rFonts w:ascii="Arial" w:hAnsi="Arial" w:cs="Arial"/>
          <w:color w:val="000000"/>
        </w:rPr>
        <w:t xml:space="preserve">ds </w:t>
      </w:r>
      <w:r w:rsidR="00537ACD" w:rsidRPr="001E1F1D">
        <w:rPr>
          <w:rFonts w:ascii="Arial" w:hAnsi="Arial" w:cs="Arial"/>
          <w:color w:val="000000"/>
        </w:rPr>
        <w:t xml:space="preserve">demonstrating </w:t>
      </w:r>
      <w:r w:rsidR="00641389" w:rsidRPr="001E1F1D">
        <w:rPr>
          <w:rFonts w:ascii="Arial" w:hAnsi="Arial" w:cs="Arial"/>
          <w:color w:val="000000"/>
        </w:rPr>
        <w:t xml:space="preserve">how </w:t>
      </w:r>
      <w:r w:rsidR="00537ACD" w:rsidRPr="001E1F1D">
        <w:rPr>
          <w:rFonts w:ascii="Arial" w:hAnsi="Arial" w:cs="Arial"/>
          <w:color w:val="000000"/>
        </w:rPr>
        <w:t>you are suitable for this role</w:t>
      </w:r>
      <w:r w:rsidR="007D7BF6">
        <w:rPr>
          <w:rFonts w:ascii="Arial" w:hAnsi="Arial" w:cs="Arial"/>
          <w:color w:val="000000"/>
        </w:rPr>
        <w:t xml:space="preserve">, with reference to the professional skills outlined above, </w:t>
      </w:r>
      <w:proofErr w:type="gramStart"/>
      <w:r w:rsidR="007D7BF6">
        <w:rPr>
          <w:rFonts w:ascii="Arial" w:hAnsi="Arial" w:cs="Arial"/>
          <w:color w:val="000000"/>
        </w:rPr>
        <w:t>in particular at</w:t>
      </w:r>
      <w:proofErr w:type="gramEnd"/>
      <w:r w:rsidR="007D7BF6">
        <w:rPr>
          <w:rFonts w:ascii="Arial" w:hAnsi="Arial" w:cs="Arial"/>
          <w:color w:val="000000"/>
        </w:rPr>
        <w:t xml:space="preserve"> practitioner and expert level</w:t>
      </w:r>
      <w:r w:rsidR="00537ACD" w:rsidRPr="001E1F1D">
        <w:rPr>
          <w:rFonts w:ascii="Arial" w:hAnsi="Arial" w:cs="Arial"/>
          <w:color w:val="000000"/>
        </w:rPr>
        <w:t>.</w:t>
      </w:r>
    </w:p>
    <w:p w14:paraId="3AA6EFD4" w14:textId="0EEECEC7" w:rsidR="00293ADB" w:rsidRDefault="00033C67" w:rsidP="002F6C94">
      <w:pPr>
        <w:pStyle w:val="NormalWeb"/>
        <w:numPr>
          <w:ilvl w:val="0"/>
          <w:numId w:val="4"/>
        </w:numPr>
        <w:spacing w:before="0" w:beforeAutospacing="0" w:after="0" w:afterAutospacing="0"/>
        <w:divId w:val="1876505395"/>
        <w:rPr>
          <w:rFonts w:ascii="Arial" w:hAnsi="Arial" w:cs="Arial"/>
          <w:color w:val="000000"/>
        </w:rPr>
      </w:pPr>
      <w:r w:rsidRPr="005B1E9B">
        <w:rPr>
          <w:rFonts w:ascii="Arial" w:hAnsi="Arial" w:cs="Arial"/>
          <w:color w:val="000000"/>
        </w:rPr>
        <w:t>CV</w:t>
      </w:r>
      <w:r w:rsidR="00F00834">
        <w:rPr>
          <w:rFonts w:ascii="Arial" w:hAnsi="Arial" w:cs="Arial"/>
          <w:color w:val="000000"/>
        </w:rPr>
        <w:t xml:space="preserve"> (anonymised)</w:t>
      </w:r>
    </w:p>
    <w:p w14:paraId="3B9DB1E5" w14:textId="77777777" w:rsidR="00FE36D1" w:rsidRPr="00D211BF" w:rsidRDefault="00FE36D1" w:rsidP="00FE36D1">
      <w:pPr>
        <w:pStyle w:val="NormalWeb"/>
        <w:spacing w:before="0" w:beforeAutospacing="0" w:after="0" w:afterAutospacing="0"/>
        <w:ind w:left="720"/>
        <w:divId w:val="1876505395"/>
        <w:rPr>
          <w:rFonts w:ascii="Arial" w:hAnsi="Arial" w:cs="Arial"/>
          <w:color w:val="000000"/>
        </w:rPr>
      </w:pPr>
    </w:p>
    <w:p w14:paraId="5B65F8F3" w14:textId="6EA39C89" w:rsidR="002F44FD" w:rsidRDefault="002F44FD" w:rsidP="002F6C94">
      <w:pPr>
        <w:pStyle w:val="NormalWeb"/>
        <w:spacing w:before="0" w:beforeAutospacing="0" w:after="0" w:afterAutospacing="0"/>
        <w:divId w:val="1796828810"/>
        <w:rPr>
          <w:rFonts w:ascii="Arial" w:hAnsi="Arial" w:cs="Arial"/>
        </w:rPr>
      </w:pPr>
      <w:r w:rsidRPr="00211031">
        <w:rPr>
          <w:rFonts w:ascii="Arial" w:hAnsi="Arial" w:cs="Arial"/>
          <w:iCs/>
          <w:color w:val="000000"/>
        </w:rPr>
        <w:t xml:space="preserve">If we receive a large volume of applications, we </w:t>
      </w:r>
      <w:r w:rsidR="00211031" w:rsidRPr="00211031">
        <w:rPr>
          <w:rFonts w:ascii="Arial" w:hAnsi="Arial" w:cs="Arial"/>
          <w:iCs/>
          <w:color w:val="000000"/>
        </w:rPr>
        <w:t>will conduct an initial sift on the</w:t>
      </w:r>
      <w:r w:rsidRPr="00211031">
        <w:rPr>
          <w:rFonts w:ascii="Arial" w:hAnsi="Arial" w:cs="Arial"/>
          <w:iCs/>
          <w:color w:val="000000"/>
        </w:rPr>
        <w:t xml:space="preserve"> lead behaviour</w:t>
      </w:r>
      <w:r w:rsidR="00211031" w:rsidRPr="00211031">
        <w:rPr>
          <w:rFonts w:ascii="Arial" w:hAnsi="Arial" w:cs="Arial"/>
          <w:iCs/>
          <w:color w:val="000000"/>
        </w:rPr>
        <w:t xml:space="preserve">, </w:t>
      </w:r>
      <w:r w:rsidRPr="00211031">
        <w:rPr>
          <w:rFonts w:ascii="Arial" w:hAnsi="Arial" w:cs="Arial"/>
        </w:rPr>
        <w:t>Communicating and Influencing</w:t>
      </w:r>
      <w:r w:rsidR="00211031" w:rsidRPr="00211031">
        <w:rPr>
          <w:rFonts w:ascii="Arial" w:hAnsi="Arial" w:cs="Arial"/>
        </w:rPr>
        <w:t xml:space="preserve"> and the Statement of Suitability</w:t>
      </w:r>
      <w:r w:rsidRPr="00211031">
        <w:rPr>
          <w:rFonts w:ascii="Arial" w:hAnsi="Arial" w:cs="Arial"/>
        </w:rPr>
        <w:t>.</w:t>
      </w:r>
    </w:p>
    <w:p w14:paraId="443DC605" w14:textId="77777777" w:rsidR="00FE36D1" w:rsidRPr="00211031" w:rsidRDefault="00FE36D1" w:rsidP="002F6C94">
      <w:pPr>
        <w:pStyle w:val="NormalWeb"/>
        <w:spacing w:before="0" w:beforeAutospacing="0" w:after="0" w:afterAutospacing="0"/>
        <w:divId w:val="1796828810"/>
        <w:rPr>
          <w:rFonts w:ascii="Arial" w:hAnsi="Arial" w:cs="Arial"/>
        </w:rPr>
      </w:pPr>
    </w:p>
    <w:p w14:paraId="4869F3D0" w14:textId="60854D47" w:rsidR="00E26504" w:rsidRDefault="00E26504" w:rsidP="002F6C94">
      <w:pPr>
        <w:pStyle w:val="NormalWeb"/>
        <w:spacing w:before="0" w:beforeAutospacing="0" w:after="0" w:afterAutospacing="0"/>
        <w:divId w:val="1796828810"/>
        <w:rPr>
          <w:rFonts w:ascii="Arial" w:hAnsi="Arial" w:cs="Arial"/>
          <w:b/>
          <w:bCs/>
          <w:color w:val="000000"/>
        </w:rPr>
      </w:pPr>
      <w:r w:rsidRPr="00293ADB">
        <w:rPr>
          <w:rFonts w:ascii="Arial" w:hAnsi="Arial" w:cs="Arial"/>
          <w:b/>
          <w:bCs/>
          <w:color w:val="000000"/>
        </w:rPr>
        <w:t xml:space="preserve">Interview Stage </w:t>
      </w:r>
    </w:p>
    <w:p w14:paraId="5C80F4F4" w14:textId="77777777" w:rsidR="00FE36D1" w:rsidRPr="00293ADB" w:rsidRDefault="00FE36D1" w:rsidP="002F6C94">
      <w:pPr>
        <w:pStyle w:val="NormalWeb"/>
        <w:spacing w:before="0" w:beforeAutospacing="0" w:after="0" w:afterAutospacing="0"/>
        <w:divId w:val="1796828810"/>
        <w:rPr>
          <w:rFonts w:ascii="Arial" w:hAnsi="Arial" w:cs="Arial"/>
          <w:b/>
          <w:bCs/>
          <w:color w:val="000000"/>
        </w:rPr>
      </w:pPr>
    </w:p>
    <w:p w14:paraId="3BEE41EB" w14:textId="77777777" w:rsidR="003E1CA3" w:rsidRDefault="003E1CA3" w:rsidP="002F6C94">
      <w:pPr>
        <w:pStyle w:val="NormalWeb"/>
        <w:spacing w:before="0" w:beforeAutospacing="0" w:after="0" w:afterAutospacing="0"/>
        <w:divId w:val="1796828810"/>
        <w:rPr>
          <w:rFonts w:ascii="Arial" w:hAnsi="Arial" w:cs="Arial"/>
          <w:color w:val="000000"/>
        </w:rPr>
      </w:pPr>
      <w:r w:rsidRPr="007260E3">
        <w:rPr>
          <w:rFonts w:ascii="Arial" w:hAnsi="Arial" w:cs="Arial"/>
          <w:color w:val="000000"/>
        </w:rPr>
        <w:t xml:space="preserve">Candidates who are successful following the sift process will be invited to </w:t>
      </w:r>
      <w:r>
        <w:rPr>
          <w:rFonts w:ascii="Arial" w:hAnsi="Arial" w:cs="Arial"/>
          <w:color w:val="000000"/>
        </w:rPr>
        <w:t xml:space="preserve">a virtual </w:t>
      </w:r>
      <w:r w:rsidRPr="007260E3">
        <w:rPr>
          <w:rFonts w:ascii="Arial" w:hAnsi="Arial" w:cs="Arial"/>
          <w:color w:val="000000"/>
        </w:rPr>
        <w:t>interview</w:t>
      </w:r>
      <w:r>
        <w:rPr>
          <w:rFonts w:ascii="Arial" w:hAnsi="Arial" w:cs="Arial"/>
          <w:color w:val="000000"/>
        </w:rPr>
        <w:t>.</w:t>
      </w:r>
    </w:p>
    <w:p w14:paraId="351DE03E" w14:textId="77777777" w:rsidR="00FE36D1" w:rsidRDefault="00FE36D1" w:rsidP="002F6C94">
      <w:pPr>
        <w:pStyle w:val="NormalWeb"/>
        <w:spacing w:before="0" w:beforeAutospacing="0" w:after="0" w:afterAutospacing="0"/>
        <w:divId w:val="1796828810"/>
        <w:rPr>
          <w:rFonts w:ascii="Arial" w:hAnsi="Arial" w:cs="Arial"/>
          <w:color w:val="000000"/>
        </w:rPr>
      </w:pPr>
    </w:p>
    <w:p w14:paraId="3F79E142" w14:textId="07D82675" w:rsidR="00B53102" w:rsidRPr="00E32CF5" w:rsidRDefault="003E1CA3" w:rsidP="002F6C94">
      <w:pPr>
        <w:pStyle w:val="NormalWeb"/>
        <w:spacing w:before="0" w:beforeAutospacing="0" w:after="0" w:afterAutospacing="0"/>
        <w:divId w:val="1796828810"/>
        <w:rPr>
          <w:rFonts w:ascii="Arial" w:hAnsi="Arial" w:cs="Arial"/>
          <w:color w:val="000000"/>
        </w:rPr>
      </w:pPr>
      <w:r>
        <w:rPr>
          <w:rFonts w:ascii="Arial" w:hAnsi="Arial" w:cs="Arial"/>
          <w:color w:val="000000"/>
        </w:rPr>
        <w:t xml:space="preserve">At interview you will be assessed on </w:t>
      </w:r>
      <w:r w:rsidRPr="007260E3">
        <w:rPr>
          <w:rFonts w:ascii="Arial" w:hAnsi="Arial" w:cs="Arial"/>
          <w:color w:val="000000"/>
        </w:rPr>
        <w:t>behaviour</w:t>
      </w:r>
      <w:r>
        <w:rPr>
          <w:rFonts w:ascii="Arial" w:hAnsi="Arial" w:cs="Arial"/>
          <w:color w:val="000000"/>
        </w:rPr>
        <w:t>s (</w:t>
      </w:r>
      <w:r w:rsidR="00D93EC3">
        <w:rPr>
          <w:rFonts w:ascii="Arial" w:hAnsi="Arial" w:cs="Arial"/>
          <w:color w:val="000000"/>
        </w:rPr>
        <w:t>listed above</w:t>
      </w:r>
      <w:r>
        <w:rPr>
          <w:rFonts w:ascii="Arial" w:hAnsi="Arial" w:cs="Arial"/>
          <w:color w:val="000000"/>
        </w:rPr>
        <w:t>)</w:t>
      </w:r>
      <w:r w:rsidR="00521A05">
        <w:rPr>
          <w:rFonts w:ascii="Arial" w:hAnsi="Arial" w:cs="Arial"/>
          <w:color w:val="000000"/>
        </w:rPr>
        <w:t xml:space="preserve"> and strengths</w:t>
      </w:r>
      <w:r w:rsidR="00DC30BE">
        <w:rPr>
          <w:rFonts w:ascii="Arial" w:hAnsi="Arial" w:cs="Arial"/>
          <w:color w:val="000000"/>
        </w:rPr>
        <w:t xml:space="preserve">. </w:t>
      </w:r>
      <w:r>
        <w:rPr>
          <w:rFonts w:ascii="Arial" w:hAnsi="Arial" w:cs="Arial"/>
          <w:color w:val="000000"/>
        </w:rPr>
        <w:t xml:space="preserve">You will also be asked to deliver a </w:t>
      </w:r>
      <w:r w:rsidR="00C255B6">
        <w:rPr>
          <w:rFonts w:ascii="Arial" w:hAnsi="Arial" w:cs="Arial"/>
          <w:color w:val="000000"/>
        </w:rPr>
        <w:t xml:space="preserve">5-minute </w:t>
      </w:r>
      <w:r>
        <w:rPr>
          <w:rFonts w:ascii="Arial" w:hAnsi="Arial" w:cs="Arial"/>
          <w:color w:val="000000"/>
        </w:rPr>
        <w:t xml:space="preserve">presentation on a </w:t>
      </w:r>
      <w:r w:rsidR="00C255B6">
        <w:rPr>
          <w:rFonts w:ascii="Arial" w:hAnsi="Arial" w:cs="Arial"/>
          <w:color w:val="000000"/>
        </w:rPr>
        <w:t xml:space="preserve">pre agreed </w:t>
      </w:r>
      <w:r>
        <w:rPr>
          <w:rFonts w:ascii="Arial" w:hAnsi="Arial" w:cs="Arial"/>
          <w:color w:val="000000"/>
        </w:rPr>
        <w:t xml:space="preserve">topic that will be shared in advance of the interview. </w:t>
      </w:r>
      <w:r w:rsidRPr="007260E3">
        <w:rPr>
          <w:rFonts w:ascii="Arial" w:hAnsi="Arial" w:cs="Arial"/>
          <w:color w:val="000000"/>
        </w:rPr>
        <w:t>Further details will be provided to shortlisted candidates in advance of the interviews.</w:t>
      </w:r>
    </w:p>
    <w:p w14:paraId="305AA334" w14:textId="77777777" w:rsidR="00AF7EDA" w:rsidRPr="00E32CF5" w:rsidRDefault="00AF7EDA" w:rsidP="002F6C94">
      <w:pPr>
        <w:pStyle w:val="NormalWeb"/>
        <w:spacing w:before="0" w:beforeAutospacing="0" w:after="0" w:afterAutospacing="0"/>
        <w:divId w:val="1796828810"/>
        <w:rPr>
          <w:rStyle w:val="Strong"/>
          <w:rFonts w:ascii="Arial" w:hAnsi="Arial" w:cs="Arial"/>
        </w:rPr>
      </w:pPr>
    </w:p>
    <w:sectPr w:rsidR="00AF7EDA" w:rsidRPr="00E32CF5" w:rsidSect="004129CB">
      <w:headerReference w:type="defaul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4ACBEB" w14:textId="77777777" w:rsidR="00B734E5" w:rsidRDefault="00B734E5" w:rsidP="00DD6205">
      <w:r>
        <w:separator/>
      </w:r>
    </w:p>
  </w:endnote>
  <w:endnote w:type="continuationSeparator" w:id="0">
    <w:p w14:paraId="7AAE340B" w14:textId="77777777" w:rsidR="00B734E5" w:rsidRDefault="00B734E5" w:rsidP="00DD6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61DB8D" w14:textId="77777777" w:rsidR="00B734E5" w:rsidRDefault="00B734E5" w:rsidP="00DD6205">
      <w:r>
        <w:separator/>
      </w:r>
    </w:p>
  </w:footnote>
  <w:footnote w:type="continuationSeparator" w:id="0">
    <w:p w14:paraId="1BD6C659" w14:textId="77777777" w:rsidR="00B734E5" w:rsidRDefault="00B734E5" w:rsidP="00DD62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8289C" w14:textId="21F12D92" w:rsidR="00DD6205" w:rsidRDefault="00420596">
    <w:pPr>
      <w:pStyle w:val="Header"/>
    </w:pPr>
    <w:r>
      <w:rPr>
        <w:rFonts w:ascii="Arial" w:hAnsi="Arial" w:cs="Arial"/>
      </w:rPr>
      <w:t xml:space="preserve">FBP </w:t>
    </w:r>
    <w:r w:rsidR="004605BD">
      <w:rPr>
        <w:rFonts w:ascii="Arial" w:hAnsi="Arial" w:cs="Arial"/>
      </w:rPr>
      <w:t xml:space="preserve">SEO </w:t>
    </w:r>
    <w:r>
      <w:rPr>
        <w:rFonts w:ascii="Arial" w:hAnsi="Arial" w:cs="Arial"/>
      </w:rPr>
      <w:t>Job Description Template – Career Framework</w:t>
    </w:r>
    <w:r w:rsidR="00F9124B">
      <w:rPr>
        <w:rFonts w:ascii="Arial" w:hAnsi="Arial" w:cs="Arial"/>
      </w:rPr>
      <w:t xml:space="preserve"> </w:t>
    </w:r>
  </w:p>
  <w:p w14:paraId="352A99E7" w14:textId="77777777" w:rsidR="00DD6205" w:rsidRDefault="00DD62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44E30"/>
    <w:multiLevelType w:val="hybridMultilevel"/>
    <w:tmpl w:val="B1C2E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C96157"/>
    <w:multiLevelType w:val="multilevel"/>
    <w:tmpl w:val="133AE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DA4CD1"/>
    <w:multiLevelType w:val="multilevel"/>
    <w:tmpl w:val="40D21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763479"/>
    <w:multiLevelType w:val="hybridMultilevel"/>
    <w:tmpl w:val="B35C5700"/>
    <w:lvl w:ilvl="0" w:tplc="B7AA63DE">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6F1FDF"/>
    <w:multiLevelType w:val="multilevel"/>
    <w:tmpl w:val="BEF2F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376DF5"/>
    <w:multiLevelType w:val="multilevel"/>
    <w:tmpl w:val="413876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D25C4E"/>
    <w:multiLevelType w:val="multilevel"/>
    <w:tmpl w:val="F1EEF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0556996">
    <w:abstractNumId w:val="0"/>
  </w:num>
  <w:num w:numId="2" w16cid:durableId="664557023">
    <w:abstractNumId w:val="3"/>
  </w:num>
  <w:num w:numId="3" w16cid:durableId="1667171388">
    <w:abstractNumId w:val="6"/>
  </w:num>
  <w:num w:numId="4" w16cid:durableId="1289818300">
    <w:abstractNumId w:val="4"/>
  </w:num>
  <w:num w:numId="5" w16cid:durableId="1944798095">
    <w:abstractNumId w:val="2"/>
  </w:num>
  <w:num w:numId="6" w16cid:durableId="1129326977">
    <w:abstractNumId w:val="1"/>
  </w:num>
  <w:num w:numId="7" w16cid:durableId="288165190">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EE0"/>
    <w:rsid w:val="00003F53"/>
    <w:rsid w:val="00010EB5"/>
    <w:rsid w:val="00013919"/>
    <w:rsid w:val="00014288"/>
    <w:rsid w:val="0003392E"/>
    <w:rsid w:val="00033C67"/>
    <w:rsid w:val="00034A65"/>
    <w:rsid w:val="00040FA2"/>
    <w:rsid w:val="00052278"/>
    <w:rsid w:val="00052DAB"/>
    <w:rsid w:val="000533EC"/>
    <w:rsid w:val="00056289"/>
    <w:rsid w:val="0006283D"/>
    <w:rsid w:val="00065BDD"/>
    <w:rsid w:val="000676C8"/>
    <w:rsid w:val="000701B7"/>
    <w:rsid w:val="000730C8"/>
    <w:rsid w:val="000D36B7"/>
    <w:rsid w:val="000F549C"/>
    <w:rsid w:val="000F609D"/>
    <w:rsid w:val="000F682B"/>
    <w:rsid w:val="00103591"/>
    <w:rsid w:val="001132A1"/>
    <w:rsid w:val="0012365B"/>
    <w:rsid w:val="00125268"/>
    <w:rsid w:val="00125716"/>
    <w:rsid w:val="00126063"/>
    <w:rsid w:val="001322F1"/>
    <w:rsid w:val="00133782"/>
    <w:rsid w:val="001347CB"/>
    <w:rsid w:val="00136F1C"/>
    <w:rsid w:val="001410EB"/>
    <w:rsid w:val="001454A2"/>
    <w:rsid w:val="0014789E"/>
    <w:rsid w:val="001479C3"/>
    <w:rsid w:val="00173A44"/>
    <w:rsid w:val="001778B2"/>
    <w:rsid w:val="00185A26"/>
    <w:rsid w:val="001875B1"/>
    <w:rsid w:val="001A45E1"/>
    <w:rsid w:val="001B0925"/>
    <w:rsid w:val="001D0E08"/>
    <w:rsid w:val="001D307B"/>
    <w:rsid w:val="001D6FA4"/>
    <w:rsid w:val="001E0411"/>
    <w:rsid w:val="001E1F1D"/>
    <w:rsid w:val="001E4A30"/>
    <w:rsid w:val="001F3F5C"/>
    <w:rsid w:val="001F5A6E"/>
    <w:rsid w:val="001F70CB"/>
    <w:rsid w:val="002008DB"/>
    <w:rsid w:val="00204CED"/>
    <w:rsid w:val="00211031"/>
    <w:rsid w:val="00212CD0"/>
    <w:rsid w:val="00213E91"/>
    <w:rsid w:val="0021514A"/>
    <w:rsid w:val="00226621"/>
    <w:rsid w:val="00232CEA"/>
    <w:rsid w:val="00240AD8"/>
    <w:rsid w:val="002465F5"/>
    <w:rsid w:val="002540BB"/>
    <w:rsid w:val="002560EC"/>
    <w:rsid w:val="00265D48"/>
    <w:rsid w:val="00267814"/>
    <w:rsid w:val="0027302F"/>
    <w:rsid w:val="00275064"/>
    <w:rsid w:val="0028049E"/>
    <w:rsid w:val="002810BF"/>
    <w:rsid w:val="002903BD"/>
    <w:rsid w:val="00293ADB"/>
    <w:rsid w:val="00297966"/>
    <w:rsid w:val="002A1654"/>
    <w:rsid w:val="002D251F"/>
    <w:rsid w:val="002D647D"/>
    <w:rsid w:val="002F44FD"/>
    <w:rsid w:val="002F67ED"/>
    <w:rsid w:val="002F6C94"/>
    <w:rsid w:val="00301979"/>
    <w:rsid w:val="00303B93"/>
    <w:rsid w:val="00307514"/>
    <w:rsid w:val="003100DA"/>
    <w:rsid w:val="00313941"/>
    <w:rsid w:val="00314C9A"/>
    <w:rsid w:val="0031758A"/>
    <w:rsid w:val="00321F08"/>
    <w:rsid w:val="00336583"/>
    <w:rsid w:val="0034304E"/>
    <w:rsid w:val="003525CD"/>
    <w:rsid w:val="00356C64"/>
    <w:rsid w:val="003626EE"/>
    <w:rsid w:val="003733AC"/>
    <w:rsid w:val="003767FF"/>
    <w:rsid w:val="00380D5A"/>
    <w:rsid w:val="00385254"/>
    <w:rsid w:val="00385867"/>
    <w:rsid w:val="003A2006"/>
    <w:rsid w:val="003A4EE0"/>
    <w:rsid w:val="003D4ECC"/>
    <w:rsid w:val="003E1CA3"/>
    <w:rsid w:val="003E27A9"/>
    <w:rsid w:val="003E2AE0"/>
    <w:rsid w:val="003F09CB"/>
    <w:rsid w:val="003F49FD"/>
    <w:rsid w:val="003F7153"/>
    <w:rsid w:val="00405082"/>
    <w:rsid w:val="004129CB"/>
    <w:rsid w:val="004134E9"/>
    <w:rsid w:val="0041796A"/>
    <w:rsid w:val="00420596"/>
    <w:rsid w:val="00420669"/>
    <w:rsid w:val="004259DB"/>
    <w:rsid w:val="00444E41"/>
    <w:rsid w:val="00445F67"/>
    <w:rsid w:val="00453CF2"/>
    <w:rsid w:val="004605BD"/>
    <w:rsid w:val="00466ABC"/>
    <w:rsid w:val="0048583A"/>
    <w:rsid w:val="004A0D79"/>
    <w:rsid w:val="004A1CEA"/>
    <w:rsid w:val="004A499F"/>
    <w:rsid w:val="004C026D"/>
    <w:rsid w:val="004D22E6"/>
    <w:rsid w:val="004D7AAF"/>
    <w:rsid w:val="004E3D17"/>
    <w:rsid w:val="004E5D3B"/>
    <w:rsid w:val="004F7701"/>
    <w:rsid w:val="005138EC"/>
    <w:rsid w:val="00521A05"/>
    <w:rsid w:val="00521FD0"/>
    <w:rsid w:val="00532093"/>
    <w:rsid w:val="00535CF3"/>
    <w:rsid w:val="00537ACD"/>
    <w:rsid w:val="00540A71"/>
    <w:rsid w:val="005431F2"/>
    <w:rsid w:val="00551FD9"/>
    <w:rsid w:val="00554F12"/>
    <w:rsid w:val="00555961"/>
    <w:rsid w:val="005619A5"/>
    <w:rsid w:val="005631B1"/>
    <w:rsid w:val="005706C2"/>
    <w:rsid w:val="005737E3"/>
    <w:rsid w:val="00597D2E"/>
    <w:rsid w:val="005C7EC6"/>
    <w:rsid w:val="005E2BD7"/>
    <w:rsid w:val="005F042F"/>
    <w:rsid w:val="005F2286"/>
    <w:rsid w:val="00607CB9"/>
    <w:rsid w:val="00615A36"/>
    <w:rsid w:val="00621F4E"/>
    <w:rsid w:val="00631E5A"/>
    <w:rsid w:val="006330C9"/>
    <w:rsid w:val="00634685"/>
    <w:rsid w:val="00641389"/>
    <w:rsid w:val="00646AC2"/>
    <w:rsid w:val="00657D86"/>
    <w:rsid w:val="00674FA4"/>
    <w:rsid w:val="00683542"/>
    <w:rsid w:val="0069240C"/>
    <w:rsid w:val="006A5468"/>
    <w:rsid w:val="006A6896"/>
    <w:rsid w:val="006B081B"/>
    <w:rsid w:val="006B2A85"/>
    <w:rsid w:val="006C1BC9"/>
    <w:rsid w:val="006D09BC"/>
    <w:rsid w:val="006E4346"/>
    <w:rsid w:val="006E498C"/>
    <w:rsid w:val="006F6047"/>
    <w:rsid w:val="00705BD4"/>
    <w:rsid w:val="00713BE3"/>
    <w:rsid w:val="00714690"/>
    <w:rsid w:val="00715AEB"/>
    <w:rsid w:val="00715CA8"/>
    <w:rsid w:val="0072223F"/>
    <w:rsid w:val="00722FDB"/>
    <w:rsid w:val="00752F82"/>
    <w:rsid w:val="00774208"/>
    <w:rsid w:val="0078092C"/>
    <w:rsid w:val="007A3177"/>
    <w:rsid w:val="007A3386"/>
    <w:rsid w:val="007B7BF4"/>
    <w:rsid w:val="007D669F"/>
    <w:rsid w:val="007D6727"/>
    <w:rsid w:val="007D6CD1"/>
    <w:rsid w:val="007D7BF6"/>
    <w:rsid w:val="007E3BDF"/>
    <w:rsid w:val="007F0683"/>
    <w:rsid w:val="007F58FA"/>
    <w:rsid w:val="007F597A"/>
    <w:rsid w:val="0080074A"/>
    <w:rsid w:val="008055D7"/>
    <w:rsid w:val="0080743F"/>
    <w:rsid w:val="00807B2D"/>
    <w:rsid w:val="00817FDE"/>
    <w:rsid w:val="00824AF6"/>
    <w:rsid w:val="00841770"/>
    <w:rsid w:val="00844FDB"/>
    <w:rsid w:val="0086540A"/>
    <w:rsid w:val="0086621D"/>
    <w:rsid w:val="00866C1C"/>
    <w:rsid w:val="00875AE8"/>
    <w:rsid w:val="00882E52"/>
    <w:rsid w:val="00896BEA"/>
    <w:rsid w:val="008A1E02"/>
    <w:rsid w:val="008E793E"/>
    <w:rsid w:val="008E7B9C"/>
    <w:rsid w:val="008F6A27"/>
    <w:rsid w:val="00917760"/>
    <w:rsid w:val="009237EF"/>
    <w:rsid w:val="00930B5C"/>
    <w:rsid w:val="0093623D"/>
    <w:rsid w:val="00942F3F"/>
    <w:rsid w:val="00947CDC"/>
    <w:rsid w:val="00952B1D"/>
    <w:rsid w:val="00961B96"/>
    <w:rsid w:val="00975CF9"/>
    <w:rsid w:val="00982061"/>
    <w:rsid w:val="00987422"/>
    <w:rsid w:val="00994079"/>
    <w:rsid w:val="009A5646"/>
    <w:rsid w:val="009A61AD"/>
    <w:rsid w:val="009B312E"/>
    <w:rsid w:val="009C3F1C"/>
    <w:rsid w:val="009C46F3"/>
    <w:rsid w:val="009C4D6F"/>
    <w:rsid w:val="009E0BBE"/>
    <w:rsid w:val="009E23B2"/>
    <w:rsid w:val="009E4544"/>
    <w:rsid w:val="009E76AE"/>
    <w:rsid w:val="00A0369A"/>
    <w:rsid w:val="00A14C8D"/>
    <w:rsid w:val="00A2454E"/>
    <w:rsid w:val="00A37B9A"/>
    <w:rsid w:val="00A46E5A"/>
    <w:rsid w:val="00A473E5"/>
    <w:rsid w:val="00A47D13"/>
    <w:rsid w:val="00A54C3D"/>
    <w:rsid w:val="00A63113"/>
    <w:rsid w:val="00A77361"/>
    <w:rsid w:val="00A85EF0"/>
    <w:rsid w:val="00A9038A"/>
    <w:rsid w:val="00AB3F5F"/>
    <w:rsid w:val="00AC1192"/>
    <w:rsid w:val="00AC2DD0"/>
    <w:rsid w:val="00AF4C9B"/>
    <w:rsid w:val="00AF65C4"/>
    <w:rsid w:val="00AF7EDA"/>
    <w:rsid w:val="00B01D1E"/>
    <w:rsid w:val="00B14C94"/>
    <w:rsid w:val="00B351A2"/>
    <w:rsid w:val="00B36487"/>
    <w:rsid w:val="00B37DD2"/>
    <w:rsid w:val="00B40C33"/>
    <w:rsid w:val="00B410CB"/>
    <w:rsid w:val="00B44048"/>
    <w:rsid w:val="00B45A0C"/>
    <w:rsid w:val="00B53102"/>
    <w:rsid w:val="00B622FE"/>
    <w:rsid w:val="00B63E71"/>
    <w:rsid w:val="00B647F7"/>
    <w:rsid w:val="00B709BE"/>
    <w:rsid w:val="00B734E5"/>
    <w:rsid w:val="00B73821"/>
    <w:rsid w:val="00B77A60"/>
    <w:rsid w:val="00B81CD9"/>
    <w:rsid w:val="00B87F36"/>
    <w:rsid w:val="00B919EA"/>
    <w:rsid w:val="00B959F8"/>
    <w:rsid w:val="00BA7B35"/>
    <w:rsid w:val="00BA7E7F"/>
    <w:rsid w:val="00BB19F3"/>
    <w:rsid w:val="00BB32AE"/>
    <w:rsid w:val="00BC7BDE"/>
    <w:rsid w:val="00BD6BD5"/>
    <w:rsid w:val="00BD75B9"/>
    <w:rsid w:val="00BE1A68"/>
    <w:rsid w:val="00BF02A8"/>
    <w:rsid w:val="00BF3E0B"/>
    <w:rsid w:val="00C06814"/>
    <w:rsid w:val="00C209BB"/>
    <w:rsid w:val="00C21ACD"/>
    <w:rsid w:val="00C255B6"/>
    <w:rsid w:val="00C31494"/>
    <w:rsid w:val="00C34735"/>
    <w:rsid w:val="00C41EB3"/>
    <w:rsid w:val="00C4699B"/>
    <w:rsid w:val="00C6207D"/>
    <w:rsid w:val="00C86A1A"/>
    <w:rsid w:val="00C965F3"/>
    <w:rsid w:val="00CA3099"/>
    <w:rsid w:val="00CB3BB6"/>
    <w:rsid w:val="00CB545C"/>
    <w:rsid w:val="00CC35C1"/>
    <w:rsid w:val="00CC7D57"/>
    <w:rsid w:val="00CD13A1"/>
    <w:rsid w:val="00CD1443"/>
    <w:rsid w:val="00CE1D3D"/>
    <w:rsid w:val="00CE4C33"/>
    <w:rsid w:val="00CF4C5E"/>
    <w:rsid w:val="00CF7BCE"/>
    <w:rsid w:val="00CF7C25"/>
    <w:rsid w:val="00D02231"/>
    <w:rsid w:val="00D07BC9"/>
    <w:rsid w:val="00D10F86"/>
    <w:rsid w:val="00D11E2E"/>
    <w:rsid w:val="00D128B7"/>
    <w:rsid w:val="00D211BF"/>
    <w:rsid w:val="00D328DF"/>
    <w:rsid w:val="00D3329F"/>
    <w:rsid w:val="00D41EC8"/>
    <w:rsid w:val="00D449EC"/>
    <w:rsid w:val="00D4764A"/>
    <w:rsid w:val="00D64E63"/>
    <w:rsid w:val="00D837E8"/>
    <w:rsid w:val="00D83D34"/>
    <w:rsid w:val="00D87030"/>
    <w:rsid w:val="00D93EC3"/>
    <w:rsid w:val="00DA0292"/>
    <w:rsid w:val="00DB0B97"/>
    <w:rsid w:val="00DB3DD1"/>
    <w:rsid w:val="00DC30BE"/>
    <w:rsid w:val="00DC6AAE"/>
    <w:rsid w:val="00DC78A3"/>
    <w:rsid w:val="00DD17C9"/>
    <w:rsid w:val="00DD6205"/>
    <w:rsid w:val="00DE000D"/>
    <w:rsid w:val="00E009EB"/>
    <w:rsid w:val="00E0267D"/>
    <w:rsid w:val="00E2273B"/>
    <w:rsid w:val="00E26504"/>
    <w:rsid w:val="00E32CF5"/>
    <w:rsid w:val="00E41227"/>
    <w:rsid w:val="00E457B8"/>
    <w:rsid w:val="00EA3282"/>
    <w:rsid w:val="00EA40F0"/>
    <w:rsid w:val="00ED1266"/>
    <w:rsid w:val="00ED2EA4"/>
    <w:rsid w:val="00EF2EC8"/>
    <w:rsid w:val="00EF5428"/>
    <w:rsid w:val="00F00834"/>
    <w:rsid w:val="00F2210B"/>
    <w:rsid w:val="00F243E5"/>
    <w:rsid w:val="00F24417"/>
    <w:rsid w:val="00F269BC"/>
    <w:rsid w:val="00F35F35"/>
    <w:rsid w:val="00F40C46"/>
    <w:rsid w:val="00F53163"/>
    <w:rsid w:val="00F604EC"/>
    <w:rsid w:val="00F758AF"/>
    <w:rsid w:val="00F80C78"/>
    <w:rsid w:val="00F909FA"/>
    <w:rsid w:val="00F9124B"/>
    <w:rsid w:val="00F92224"/>
    <w:rsid w:val="00F95D51"/>
    <w:rsid w:val="00F96FFC"/>
    <w:rsid w:val="00F97949"/>
    <w:rsid w:val="00FB3CA1"/>
    <w:rsid w:val="00FB7BE6"/>
    <w:rsid w:val="00FC2EED"/>
    <w:rsid w:val="00FC3573"/>
    <w:rsid w:val="00FD73BF"/>
    <w:rsid w:val="00FE36D1"/>
    <w:rsid w:val="00FF7977"/>
    <w:rsid w:val="0CAB5574"/>
    <w:rsid w:val="15CB70AB"/>
    <w:rsid w:val="1C196BD0"/>
    <w:rsid w:val="254099F6"/>
    <w:rsid w:val="33929411"/>
    <w:rsid w:val="33B48F5B"/>
    <w:rsid w:val="45DFEE43"/>
    <w:rsid w:val="4BA28EE9"/>
    <w:rsid w:val="4EDA2FAB"/>
    <w:rsid w:val="5211D06D"/>
    <w:rsid w:val="5549712F"/>
    <w:rsid w:val="56381287"/>
    <w:rsid w:val="6C6FDFEC"/>
    <w:rsid w:val="6FE111D5"/>
    <w:rsid w:val="7163B9D9"/>
    <w:rsid w:val="774416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D7D6A8"/>
  <w15:chartTrackingRefBased/>
  <w15:docId w15:val="{B688C9E5-70B1-4E8D-92C0-7A96AF868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676C8"/>
    <w:rPr>
      <w:sz w:val="24"/>
      <w:szCs w:val="24"/>
    </w:rPr>
  </w:style>
  <w:style w:type="paragraph" w:styleId="Heading3">
    <w:name w:val="heading 3"/>
    <w:basedOn w:val="Normal"/>
    <w:next w:val="Normal"/>
    <w:link w:val="Heading3Char"/>
    <w:semiHidden/>
    <w:unhideWhenUsed/>
    <w:qFormat/>
    <w:rsid w:val="00CB545C"/>
    <w:pPr>
      <w:keepNext/>
      <w:keepLines/>
      <w:spacing w:before="40"/>
      <w:outlineLvl w:val="2"/>
    </w:pPr>
    <w:rPr>
      <w:rFonts w:ascii="Calibri Light" w:eastAsia="Yu Gothic Light" w:hAnsi="Calibri Light"/>
      <w:color w:val="1F3763"/>
    </w:rPr>
  </w:style>
  <w:style w:type="paragraph" w:styleId="Heading4">
    <w:name w:val="heading 4"/>
    <w:basedOn w:val="Normal"/>
    <w:link w:val="Heading4Char"/>
    <w:uiPriority w:val="9"/>
    <w:qFormat/>
    <w:rsid w:val="00380D5A"/>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Pr>
      <w:b/>
      <w:bCs/>
    </w:rPr>
  </w:style>
  <w:style w:type="paragraph" w:styleId="NormalWeb">
    <w:name w:val="Normal (Web)"/>
    <w:basedOn w:val="Normal"/>
    <w:pPr>
      <w:spacing w:before="100" w:beforeAutospacing="1" w:after="100" w:afterAutospacing="1"/>
    </w:pPr>
  </w:style>
  <w:style w:type="paragraph" w:styleId="BalloonText">
    <w:name w:val="Balloon Text"/>
    <w:basedOn w:val="Normal"/>
    <w:link w:val="BalloonTextChar"/>
    <w:rsid w:val="002F67ED"/>
    <w:rPr>
      <w:rFonts w:ascii="Segoe UI" w:hAnsi="Segoe UI" w:cs="Segoe UI"/>
      <w:sz w:val="18"/>
      <w:szCs w:val="18"/>
    </w:rPr>
  </w:style>
  <w:style w:type="character" w:customStyle="1" w:styleId="BalloonTextChar">
    <w:name w:val="Balloon Text Char"/>
    <w:link w:val="BalloonText"/>
    <w:rsid w:val="002F67ED"/>
    <w:rPr>
      <w:rFonts w:ascii="Segoe UI" w:hAnsi="Segoe UI" w:cs="Segoe UI"/>
      <w:sz w:val="18"/>
      <w:szCs w:val="18"/>
    </w:rPr>
  </w:style>
  <w:style w:type="character" w:styleId="Hyperlink">
    <w:name w:val="Hyperlink"/>
    <w:uiPriority w:val="99"/>
    <w:rsid w:val="002F67ED"/>
    <w:rPr>
      <w:color w:val="0563C1"/>
      <w:u w:val="single"/>
    </w:rPr>
  </w:style>
  <w:style w:type="paragraph" w:styleId="CommentText">
    <w:name w:val="annotation text"/>
    <w:basedOn w:val="Normal"/>
    <w:link w:val="CommentTextChar"/>
    <w:rsid w:val="001F3F5C"/>
    <w:rPr>
      <w:sz w:val="20"/>
      <w:szCs w:val="20"/>
    </w:rPr>
  </w:style>
  <w:style w:type="character" w:customStyle="1" w:styleId="CommentTextChar">
    <w:name w:val="Comment Text Char"/>
    <w:basedOn w:val="DefaultParagraphFont"/>
    <w:link w:val="CommentText"/>
    <w:rsid w:val="001F3F5C"/>
  </w:style>
  <w:style w:type="table" w:styleId="TableGrid">
    <w:name w:val="Table Grid"/>
    <w:basedOn w:val="TableNormal"/>
    <w:rsid w:val="00356C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14789E"/>
    <w:rPr>
      <w:color w:val="605E5C"/>
      <w:shd w:val="clear" w:color="auto" w:fill="E1DFDD"/>
    </w:rPr>
  </w:style>
  <w:style w:type="character" w:styleId="CommentReference">
    <w:name w:val="annotation reference"/>
    <w:rsid w:val="00125268"/>
    <w:rPr>
      <w:sz w:val="16"/>
      <w:szCs w:val="16"/>
    </w:rPr>
  </w:style>
  <w:style w:type="paragraph" w:styleId="CommentSubject">
    <w:name w:val="annotation subject"/>
    <w:basedOn w:val="CommentText"/>
    <w:next w:val="CommentText"/>
    <w:link w:val="CommentSubjectChar"/>
    <w:rsid w:val="00125268"/>
    <w:rPr>
      <w:b/>
      <w:bCs/>
    </w:rPr>
  </w:style>
  <w:style w:type="character" w:customStyle="1" w:styleId="CommentSubjectChar">
    <w:name w:val="Comment Subject Char"/>
    <w:link w:val="CommentSubject"/>
    <w:rsid w:val="00125268"/>
    <w:rPr>
      <w:b/>
      <w:bCs/>
    </w:rPr>
  </w:style>
  <w:style w:type="paragraph" w:styleId="Header">
    <w:name w:val="header"/>
    <w:basedOn w:val="Normal"/>
    <w:link w:val="HeaderChar"/>
    <w:uiPriority w:val="99"/>
    <w:rsid w:val="00DD6205"/>
    <w:pPr>
      <w:tabs>
        <w:tab w:val="center" w:pos="4513"/>
        <w:tab w:val="right" w:pos="9026"/>
      </w:tabs>
    </w:pPr>
  </w:style>
  <w:style w:type="character" w:customStyle="1" w:styleId="HeaderChar">
    <w:name w:val="Header Char"/>
    <w:link w:val="Header"/>
    <w:uiPriority w:val="99"/>
    <w:rsid w:val="00DD6205"/>
    <w:rPr>
      <w:sz w:val="24"/>
      <w:szCs w:val="24"/>
      <w:lang w:val="en-GB" w:eastAsia="en-GB"/>
    </w:rPr>
  </w:style>
  <w:style w:type="paragraph" w:styleId="Footer">
    <w:name w:val="footer"/>
    <w:basedOn w:val="Normal"/>
    <w:link w:val="FooterChar"/>
    <w:rsid w:val="00DD6205"/>
    <w:pPr>
      <w:tabs>
        <w:tab w:val="center" w:pos="4513"/>
        <w:tab w:val="right" w:pos="9026"/>
      </w:tabs>
    </w:pPr>
  </w:style>
  <w:style w:type="character" w:customStyle="1" w:styleId="FooterChar">
    <w:name w:val="Footer Char"/>
    <w:link w:val="Footer"/>
    <w:rsid w:val="00DD6205"/>
    <w:rPr>
      <w:sz w:val="24"/>
      <w:szCs w:val="24"/>
      <w:lang w:val="en-GB" w:eastAsia="en-GB"/>
    </w:rPr>
  </w:style>
  <w:style w:type="paragraph" w:styleId="ListParagraph">
    <w:name w:val="List Paragraph"/>
    <w:basedOn w:val="Normal"/>
    <w:uiPriority w:val="34"/>
    <w:qFormat/>
    <w:rsid w:val="00420596"/>
    <w:pPr>
      <w:ind w:left="720"/>
      <w:contextualSpacing/>
    </w:pPr>
  </w:style>
  <w:style w:type="character" w:customStyle="1" w:styleId="Heading4Char">
    <w:name w:val="Heading 4 Char"/>
    <w:link w:val="Heading4"/>
    <w:uiPriority w:val="9"/>
    <w:rsid w:val="00380D5A"/>
    <w:rPr>
      <w:b/>
      <w:bCs/>
      <w:sz w:val="24"/>
      <w:szCs w:val="24"/>
      <w:lang w:val="en-GB" w:eastAsia="en-GB"/>
    </w:rPr>
  </w:style>
  <w:style w:type="character" w:customStyle="1" w:styleId="Heading3Char">
    <w:name w:val="Heading 3 Char"/>
    <w:link w:val="Heading3"/>
    <w:semiHidden/>
    <w:rsid w:val="00CB545C"/>
    <w:rPr>
      <w:rFonts w:ascii="Calibri Light" w:eastAsia="Yu Gothic Light" w:hAnsi="Calibri Light" w:cs="Times New Roman"/>
      <w:color w:val="1F3763"/>
      <w:sz w:val="24"/>
      <w:szCs w:val="24"/>
      <w:lang w:val="en-GB" w:eastAsia="en-GB"/>
    </w:rPr>
  </w:style>
  <w:style w:type="character" w:customStyle="1" w:styleId="sr-only">
    <w:name w:val="sr-only"/>
    <w:basedOn w:val="DefaultParagraphFont"/>
    <w:rsid w:val="000676C8"/>
  </w:style>
  <w:style w:type="paragraph" w:customStyle="1" w:styleId="table-row">
    <w:name w:val="table-row"/>
    <w:basedOn w:val="Normal"/>
    <w:rsid w:val="004605B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5393521">
      <w:marLeft w:val="0"/>
      <w:marRight w:val="0"/>
      <w:marTop w:val="0"/>
      <w:marBottom w:val="0"/>
      <w:divBdr>
        <w:top w:val="none" w:sz="0" w:space="0" w:color="auto"/>
        <w:left w:val="none" w:sz="0" w:space="0" w:color="auto"/>
        <w:bottom w:val="none" w:sz="0" w:space="0" w:color="auto"/>
        <w:right w:val="none" w:sz="0" w:space="0" w:color="auto"/>
      </w:divBdr>
      <w:divsChild>
        <w:div w:id="393165548">
          <w:marLeft w:val="0"/>
          <w:marRight w:val="0"/>
          <w:marTop w:val="0"/>
          <w:marBottom w:val="0"/>
          <w:divBdr>
            <w:top w:val="none" w:sz="0" w:space="0" w:color="auto"/>
            <w:left w:val="none" w:sz="0" w:space="0" w:color="auto"/>
            <w:bottom w:val="none" w:sz="0" w:space="0" w:color="auto"/>
            <w:right w:val="none" w:sz="0" w:space="0" w:color="auto"/>
          </w:divBdr>
          <w:divsChild>
            <w:div w:id="1216503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990939">
      <w:bodyDiv w:val="1"/>
      <w:marLeft w:val="0"/>
      <w:marRight w:val="0"/>
      <w:marTop w:val="0"/>
      <w:marBottom w:val="0"/>
      <w:divBdr>
        <w:top w:val="none" w:sz="0" w:space="0" w:color="auto"/>
        <w:left w:val="none" w:sz="0" w:space="0" w:color="auto"/>
        <w:bottom w:val="none" w:sz="0" w:space="0" w:color="auto"/>
        <w:right w:val="none" w:sz="0" w:space="0" w:color="auto"/>
      </w:divBdr>
    </w:div>
    <w:div w:id="1796828810">
      <w:marLeft w:val="0"/>
      <w:marRight w:val="0"/>
      <w:marTop w:val="0"/>
      <w:marBottom w:val="0"/>
      <w:divBdr>
        <w:top w:val="none" w:sz="0" w:space="0" w:color="auto"/>
        <w:left w:val="none" w:sz="0" w:space="0" w:color="auto"/>
        <w:bottom w:val="none" w:sz="0" w:space="0" w:color="auto"/>
        <w:right w:val="none" w:sz="0" w:space="0" w:color="auto"/>
      </w:divBdr>
      <w:divsChild>
        <w:div w:id="505483433">
          <w:marLeft w:val="0"/>
          <w:marRight w:val="0"/>
          <w:marTop w:val="0"/>
          <w:marBottom w:val="0"/>
          <w:divBdr>
            <w:top w:val="none" w:sz="0" w:space="0" w:color="auto"/>
            <w:left w:val="none" w:sz="0" w:space="0" w:color="auto"/>
            <w:bottom w:val="none" w:sz="0" w:space="0" w:color="auto"/>
            <w:right w:val="none" w:sz="0" w:space="0" w:color="auto"/>
          </w:divBdr>
        </w:div>
      </w:divsChild>
    </w:div>
    <w:div w:id="1876505395">
      <w:marLeft w:val="0"/>
      <w:marRight w:val="0"/>
      <w:marTop w:val="0"/>
      <w:marBottom w:val="0"/>
      <w:divBdr>
        <w:top w:val="none" w:sz="0" w:space="0" w:color="auto"/>
        <w:left w:val="none" w:sz="0" w:space="0" w:color="auto"/>
        <w:bottom w:val="none" w:sz="0" w:space="0" w:color="auto"/>
        <w:right w:val="none" w:sz="0" w:space="0" w:color="auto"/>
      </w:divBdr>
    </w:div>
    <w:div w:id="1968972869">
      <w:marLeft w:val="0"/>
      <w:marRight w:val="0"/>
      <w:marTop w:val="0"/>
      <w:marBottom w:val="0"/>
      <w:divBdr>
        <w:top w:val="none" w:sz="0" w:space="0" w:color="auto"/>
        <w:left w:val="none" w:sz="0" w:space="0" w:color="auto"/>
        <w:bottom w:val="none" w:sz="0" w:space="0" w:color="auto"/>
        <w:right w:val="none" w:sz="0" w:space="0" w:color="auto"/>
      </w:divBdr>
    </w:div>
  </w:divs>
  <w:encoding w:val="utf-8"/>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success-profile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justice.gov.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c930ea3-9e47-4fe8-b067-0b4e0fa8d680">
      <Terms xmlns="http://schemas.microsoft.com/office/infopath/2007/PartnerControls"/>
    </lcf76f155ced4ddcb4097134ff3c332f>
    <TaxCatchAll xmlns="97fefa8e-4949-4558-a84b-572a492f3c3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4F7FB5EB866E44EA3B8C9F795A614A9" ma:contentTypeVersion="14" ma:contentTypeDescription="Create a new document." ma:contentTypeScope="" ma:versionID="2ad09e572a482f40fcc29bbe297597ac">
  <xsd:schema xmlns:xsd="http://www.w3.org/2001/XMLSchema" xmlns:xs="http://www.w3.org/2001/XMLSchema" xmlns:p="http://schemas.microsoft.com/office/2006/metadata/properties" xmlns:ns2="1c930ea3-9e47-4fe8-b067-0b4e0fa8d680" xmlns:ns3="97fefa8e-4949-4558-a84b-572a492f3c38" targetNamespace="http://schemas.microsoft.com/office/2006/metadata/properties" ma:root="true" ma:fieldsID="78af624e56776c7543381372ac545701" ns2:_="" ns3:_="">
    <xsd:import namespace="1c930ea3-9e47-4fe8-b067-0b4e0fa8d680"/>
    <xsd:import namespace="97fefa8e-4949-4558-a84b-572a492f3c3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930ea3-9e47-4fe8-b067-0b4e0fa8d6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fefa8e-4949-4558-a84b-572a492f3c3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5bf7de-ed4a-462d-b713-0b62f047446b}" ma:internalName="TaxCatchAll" ma:showField="CatchAllData" ma:web="97fefa8e-4949-4558-a84b-572a492f3c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FE17308-4480-4788-B427-5C019FED4210}">
  <ds:schemaRefs>
    <ds:schemaRef ds:uri="http://schemas.microsoft.com/office/2006/metadata/properties"/>
    <ds:schemaRef ds:uri="http://schemas.microsoft.com/office/infopath/2007/PartnerControls"/>
    <ds:schemaRef ds:uri="1c930ea3-9e47-4fe8-b067-0b4e0fa8d680"/>
    <ds:schemaRef ds:uri="97fefa8e-4949-4558-a84b-572a492f3c38"/>
  </ds:schemaRefs>
</ds:datastoreItem>
</file>

<file path=customXml/itemProps2.xml><?xml version="1.0" encoding="utf-8"?>
<ds:datastoreItem xmlns:ds="http://schemas.openxmlformats.org/officeDocument/2006/customXml" ds:itemID="{76222D4E-023E-46B5-99B6-5C99D107A3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930ea3-9e47-4fe8-b067-0b4e0fa8d680"/>
    <ds:schemaRef ds:uri="97fefa8e-4949-4558-a84b-572a492f3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37DE8A-EB7A-4A8A-AB03-30420719CF5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616</TotalTime>
  <Pages>4</Pages>
  <Words>1436</Words>
  <Characters>8188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HMPS</Company>
  <LinksUpToDate>false</LinksUpToDate>
  <CharactersWithSpaces>9605</CharactersWithSpaces>
  <SharedDoc>false</SharedDoc>
  <HLinks>
    <vt:vector size="66" baseType="variant">
      <vt:variant>
        <vt:i4>2424919</vt:i4>
      </vt:variant>
      <vt:variant>
        <vt:i4>30</vt:i4>
      </vt:variant>
      <vt:variant>
        <vt:i4>0</vt:i4>
      </vt:variant>
      <vt:variant>
        <vt:i4>5</vt:i4>
      </vt:variant>
      <vt:variant>
        <vt:lpwstr>mailto:FinancePeopleandCapabilityteam@justice.gov.uk</vt:lpwstr>
      </vt:variant>
      <vt:variant>
        <vt:lpwstr/>
      </vt:variant>
      <vt:variant>
        <vt:i4>7471203</vt:i4>
      </vt:variant>
      <vt:variant>
        <vt:i4>27</vt:i4>
      </vt:variant>
      <vt:variant>
        <vt:i4>0</vt:i4>
      </vt:variant>
      <vt:variant>
        <vt:i4>5</vt:i4>
      </vt:variant>
      <vt:variant>
        <vt:lpwstr>https://gff.civilservice.gov.uk/support-for-you/government-finance-academy/cima-accelerated-programme/</vt:lpwstr>
      </vt:variant>
      <vt:variant>
        <vt:lpwstr/>
      </vt:variant>
      <vt:variant>
        <vt:i4>4784193</vt:i4>
      </vt:variant>
      <vt:variant>
        <vt:i4>24</vt:i4>
      </vt:variant>
      <vt:variant>
        <vt:i4>0</vt:i4>
      </vt:variant>
      <vt:variant>
        <vt:i4>5</vt:i4>
      </vt:variant>
      <vt:variant>
        <vt:lpwstr>http://www.cimaglobal.com/uk/</vt:lpwstr>
      </vt:variant>
      <vt:variant>
        <vt:lpwstr/>
      </vt:variant>
      <vt:variant>
        <vt:i4>1769563</vt:i4>
      </vt:variant>
      <vt:variant>
        <vt:i4>21</vt:i4>
      </vt:variant>
      <vt:variant>
        <vt:i4>0</vt:i4>
      </vt:variant>
      <vt:variant>
        <vt:i4>5</vt:i4>
      </vt:variant>
      <vt:variant>
        <vt:lpwstr>https://www.ccab.org.uk/</vt:lpwstr>
      </vt:variant>
      <vt:variant>
        <vt:lpwstr/>
      </vt:variant>
      <vt:variant>
        <vt:i4>262200</vt:i4>
      </vt:variant>
      <vt:variant>
        <vt:i4>18</vt:i4>
      </vt:variant>
      <vt:variant>
        <vt:i4>0</vt:i4>
      </vt:variant>
      <vt:variant>
        <vt:i4>5</vt:i4>
      </vt:variant>
      <vt:variant>
        <vt:lpwstr>https://assets.publishing.service.gov.uk/government/uploads/system/uploads/attachment_data/file/717275/CS_Behaviours_2018.pdf</vt:lpwstr>
      </vt:variant>
      <vt:variant>
        <vt:lpwstr/>
      </vt:variant>
      <vt:variant>
        <vt:i4>2752636</vt:i4>
      </vt:variant>
      <vt:variant>
        <vt:i4>15</vt:i4>
      </vt:variant>
      <vt:variant>
        <vt:i4>0</vt:i4>
      </vt:variant>
      <vt:variant>
        <vt:i4>5</vt:i4>
      </vt:variant>
      <vt:variant>
        <vt:lpwstr>https://www.gov.uk/government/publications/success-profiles</vt:lpwstr>
      </vt:variant>
      <vt:variant>
        <vt:lpwstr/>
      </vt:variant>
      <vt:variant>
        <vt:i4>4194306</vt:i4>
      </vt:variant>
      <vt:variant>
        <vt:i4>12</vt:i4>
      </vt:variant>
      <vt:variant>
        <vt:i4>0</vt:i4>
      </vt:variant>
      <vt:variant>
        <vt:i4>5</vt:i4>
      </vt:variant>
      <vt:variant>
        <vt:lpwstr>https://gff.civilservice.gov.uk/management-reporting/grade-6/</vt:lpwstr>
      </vt:variant>
      <vt:variant>
        <vt:lpwstr/>
      </vt:variant>
      <vt:variant>
        <vt:i4>196676</vt:i4>
      </vt:variant>
      <vt:variant>
        <vt:i4>9</vt:i4>
      </vt:variant>
      <vt:variant>
        <vt:i4>0</vt:i4>
      </vt:variant>
      <vt:variant>
        <vt:i4>5</vt:i4>
      </vt:variant>
      <vt:variant>
        <vt:lpwstr>https://gff.civilservice.gov.uk/management-reporting/scs1-senior-civil-service-1/</vt:lpwstr>
      </vt:variant>
      <vt:variant>
        <vt:lpwstr/>
      </vt:variant>
      <vt:variant>
        <vt:i4>6160400</vt:i4>
      </vt:variant>
      <vt:variant>
        <vt:i4>6</vt:i4>
      </vt:variant>
      <vt:variant>
        <vt:i4>0</vt:i4>
      </vt:variant>
      <vt:variant>
        <vt:i4>5</vt:i4>
      </vt:variant>
      <vt:variant>
        <vt:lpwstr>https://gff.civilservice.gov.uk/finance-business-partnering/scs1/</vt:lpwstr>
      </vt:variant>
      <vt:variant>
        <vt:lpwstr/>
      </vt:variant>
      <vt:variant>
        <vt:i4>3866743</vt:i4>
      </vt:variant>
      <vt:variant>
        <vt:i4>3</vt:i4>
      </vt:variant>
      <vt:variant>
        <vt:i4>0</vt:i4>
      </vt:variant>
      <vt:variant>
        <vt:i4>5</vt:i4>
      </vt:variant>
      <vt:variant>
        <vt:lpwstr>https://gff.civilservice.gov.uk/finance-business-partnering/g7/</vt:lpwstr>
      </vt:variant>
      <vt:variant>
        <vt:lpwstr/>
      </vt:variant>
      <vt:variant>
        <vt:i4>5308488</vt:i4>
      </vt:variant>
      <vt:variant>
        <vt:i4>0</vt:i4>
      </vt:variant>
      <vt:variant>
        <vt:i4>0</vt:i4>
      </vt:variant>
      <vt:variant>
        <vt:i4>5</vt:i4>
      </vt:variant>
      <vt:variant>
        <vt:lpwstr>https://www.gov.uk/government/organisations/ministry-of-justice/about/equality-and-diversity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Quinlan, Joanne</dc:creator>
  <cp:keywords/>
  <dc:description/>
  <cp:lastModifiedBy>Panteli, Maria</cp:lastModifiedBy>
  <cp:revision>144</cp:revision>
  <cp:lastPrinted>2016-05-16T17:51:00Z</cp:lastPrinted>
  <dcterms:created xsi:type="dcterms:W3CDTF">2025-11-11T16:00:00Z</dcterms:created>
  <dcterms:modified xsi:type="dcterms:W3CDTF">2026-05-12T16:06:00Z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0x01010074F7FB5EB866E44EA3B8C9F795A614A9</vt:lpwstr>
  </property>
  <property fmtid="{D5CDD505-2E9C-101B-9397-08002B2CF9AE}" pid="3" name="MediaServiceImageTags">
    <vt:lpwstr/>
  </property>
</Properties>
</file>