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4F8FD" w14:textId="77777777" w:rsidR="00620737" w:rsidRDefault="00827D14">
      <w:pPr>
        <w:spacing w:after="215"/>
        <w:jc w:val="right"/>
      </w:pPr>
      <w:r>
        <w:t xml:space="preserve"> </w:t>
      </w:r>
    </w:p>
    <w:p w14:paraId="5D410C27" w14:textId="77777777" w:rsidR="00620737" w:rsidRDefault="00827D14">
      <w:pPr>
        <w:spacing w:after="400"/>
        <w:ind w:left="285"/>
      </w:pPr>
      <w:r>
        <w:rPr>
          <w:noProof/>
        </w:rPr>
        <w:drawing>
          <wp:inline distT="0" distB="0" distL="0" distR="0" wp14:anchorId="1E54C7CD" wp14:editId="3581C7BC">
            <wp:extent cx="2203450" cy="986727"/>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7"/>
                    <a:stretch>
                      <a:fillRect/>
                    </a:stretch>
                  </pic:blipFill>
                  <pic:spPr>
                    <a:xfrm>
                      <a:off x="0" y="0"/>
                      <a:ext cx="2203450" cy="986727"/>
                    </a:xfrm>
                    <a:prstGeom prst="rect">
                      <a:avLst/>
                    </a:prstGeom>
                  </pic:spPr>
                </pic:pic>
              </a:graphicData>
            </a:graphic>
          </wp:inline>
        </w:drawing>
      </w:r>
      <w:r>
        <w:t xml:space="preserve"> </w:t>
      </w:r>
    </w:p>
    <w:p w14:paraId="237C12F4" w14:textId="77777777" w:rsidR="00620737" w:rsidRDefault="00827D14">
      <w:pPr>
        <w:spacing w:after="242"/>
        <w:ind w:left="72"/>
        <w:jc w:val="center"/>
      </w:pPr>
      <w:r>
        <w:rPr>
          <w:rFonts w:ascii="Arial" w:eastAsia="Arial" w:hAnsi="Arial" w:cs="Arial"/>
          <w:b/>
          <w:sz w:val="44"/>
        </w:rPr>
        <w:t xml:space="preserve"> </w:t>
      </w:r>
    </w:p>
    <w:p w14:paraId="69EFEBDC" w14:textId="77777777" w:rsidR="00620737" w:rsidRDefault="00827D14">
      <w:pPr>
        <w:spacing w:after="315"/>
      </w:pPr>
      <w:r>
        <w:rPr>
          <w:rFonts w:ascii="Arial" w:eastAsia="Arial" w:hAnsi="Arial" w:cs="Arial"/>
          <w:b/>
          <w:sz w:val="44"/>
        </w:rPr>
        <w:t xml:space="preserve"> </w:t>
      </w:r>
    </w:p>
    <w:p w14:paraId="3438533B" w14:textId="77777777" w:rsidR="00620737" w:rsidRDefault="00827D14">
      <w:pPr>
        <w:spacing w:after="300" w:line="267" w:lineRule="auto"/>
        <w:ind w:left="-5" w:hanging="10"/>
      </w:pPr>
      <w:r>
        <w:rPr>
          <w:rFonts w:ascii="Arial" w:eastAsia="Arial" w:hAnsi="Arial" w:cs="Arial"/>
          <w:b/>
          <w:sz w:val="44"/>
        </w:rPr>
        <w:t xml:space="preserve">Job Description (JD) </w:t>
      </w:r>
    </w:p>
    <w:p w14:paraId="6FDDBF05" w14:textId="77777777" w:rsidR="00620737" w:rsidRDefault="00827D14">
      <w:pPr>
        <w:spacing w:after="225" w:line="267" w:lineRule="auto"/>
        <w:ind w:left="-5" w:hanging="10"/>
      </w:pPr>
      <w:r>
        <w:rPr>
          <w:rFonts w:ascii="Arial" w:eastAsia="Arial" w:hAnsi="Arial" w:cs="Arial"/>
          <w:b/>
          <w:sz w:val="44"/>
        </w:rPr>
        <w:t xml:space="preserve">Band 4 </w:t>
      </w:r>
    </w:p>
    <w:p w14:paraId="28F612B0" w14:textId="77777777" w:rsidR="00620737" w:rsidRDefault="00827D14">
      <w:pPr>
        <w:spacing w:after="225" w:line="267" w:lineRule="auto"/>
        <w:ind w:left="-5" w:hanging="10"/>
      </w:pPr>
      <w:r>
        <w:rPr>
          <w:rFonts w:ascii="Arial" w:eastAsia="Arial" w:hAnsi="Arial" w:cs="Arial"/>
          <w:b/>
          <w:sz w:val="44"/>
        </w:rPr>
        <w:t xml:space="preserve">Group Profile: Business Administrator Specialist (BAS) </w:t>
      </w:r>
    </w:p>
    <w:p w14:paraId="0337A4C3" w14:textId="77777777" w:rsidR="00620737" w:rsidRDefault="00827D14">
      <w:pPr>
        <w:spacing w:after="24" w:line="267" w:lineRule="auto"/>
        <w:ind w:left="-5" w:hanging="10"/>
      </w:pPr>
      <w:r>
        <w:rPr>
          <w:rFonts w:ascii="Arial" w:eastAsia="Arial" w:hAnsi="Arial" w:cs="Arial"/>
          <w:b/>
          <w:sz w:val="44"/>
        </w:rPr>
        <w:t xml:space="preserve">Job Description: BAS: Crime in Prison </w:t>
      </w:r>
    </w:p>
    <w:p w14:paraId="08B87082" w14:textId="77777777" w:rsidR="00620737" w:rsidRDefault="00827D14">
      <w:pPr>
        <w:spacing w:after="0" w:line="267" w:lineRule="auto"/>
        <w:ind w:left="-5" w:hanging="10"/>
      </w:pPr>
      <w:r>
        <w:rPr>
          <w:rFonts w:ascii="Arial" w:eastAsia="Arial" w:hAnsi="Arial" w:cs="Arial"/>
          <w:b/>
          <w:sz w:val="44"/>
        </w:rPr>
        <w:t>Coordinator (</w:t>
      </w:r>
      <w:proofErr w:type="spellStart"/>
      <w:r>
        <w:rPr>
          <w:rFonts w:ascii="Arial" w:eastAsia="Arial" w:hAnsi="Arial" w:cs="Arial"/>
          <w:b/>
          <w:sz w:val="44"/>
        </w:rPr>
        <w:t>CiPCo</w:t>
      </w:r>
      <w:proofErr w:type="spellEnd"/>
      <w:r>
        <w:rPr>
          <w:rFonts w:ascii="Arial" w:eastAsia="Arial" w:hAnsi="Arial" w:cs="Arial"/>
          <w:b/>
          <w:sz w:val="44"/>
        </w:rPr>
        <w:t xml:space="preserve">) – Single Site </w:t>
      </w:r>
    </w:p>
    <w:tbl>
      <w:tblPr>
        <w:tblStyle w:val="TableGrid"/>
        <w:tblW w:w="9458" w:type="dxa"/>
        <w:tblInd w:w="0" w:type="dxa"/>
        <w:tblCellMar>
          <w:top w:w="0" w:type="dxa"/>
          <w:left w:w="0" w:type="dxa"/>
          <w:bottom w:w="0" w:type="dxa"/>
          <w:right w:w="0" w:type="dxa"/>
        </w:tblCellMar>
        <w:tblLook w:val="04A0" w:firstRow="1" w:lastRow="0" w:firstColumn="1" w:lastColumn="0" w:noHBand="0" w:noVBand="1"/>
      </w:tblPr>
      <w:tblGrid>
        <w:gridCol w:w="3551"/>
        <w:gridCol w:w="5907"/>
      </w:tblGrid>
      <w:tr w:rsidR="00620737" w14:paraId="7F4CB02F" w14:textId="77777777">
        <w:trPr>
          <w:trHeight w:val="971"/>
        </w:trPr>
        <w:tc>
          <w:tcPr>
            <w:tcW w:w="3551" w:type="dxa"/>
            <w:tcBorders>
              <w:top w:val="nil"/>
              <w:left w:val="nil"/>
              <w:bottom w:val="nil"/>
              <w:right w:val="nil"/>
            </w:tcBorders>
          </w:tcPr>
          <w:p w14:paraId="26C0F064" w14:textId="77777777" w:rsidR="00620737" w:rsidRDefault="00827D14">
            <w:pPr>
              <w:spacing w:after="261"/>
            </w:pPr>
            <w:r>
              <w:rPr>
                <w:rFonts w:ascii="Arial" w:eastAsia="Arial" w:hAnsi="Arial" w:cs="Arial"/>
                <w:sz w:val="24"/>
              </w:rPr>
              <w:t xml:space="preserve"> </w:t>
            </w:r>
          </w:p>
          <w:p w14:paraId="52D2E989" w14:textId="77777777" w:rsidR="00620737" w:rsidRDefault="00827D14">
            <w:pPr>
              <w:spacing w:after="0"/>
            </w:pPr>
            <w:r>
              <w:rPr>
                <w:rFonts w:ascii="Arial" w:eastAsia="Arial" w:hAnsi="Arial" w:cs="Arial"/>
                <w:b/>
                <w:sz w:val="24"/>
              </w:rPr>
              <w:t xml:space="preserve"> </w:t>
            </w:r>
          </w:p>
        </w:tc>
        <w:tc>
          <w:tcPr>
            <w:tcW w:w="5908" w:type="dxa"/>
            <w:tcBorders>
              <w:top w:val="nil"/>
              <w:left w:val="nil"/>
              <w:bottom w:val="nil"/>
              <w:right w:val="nil"/>
            </w:tcBorders>
          </w:tcPr>
          <w:p w14:paraId="005606BA" w14:textId="77777777" w:rsidR="00620737" w:rsidRDefault="00827D14">
            <w:pPr>
              <w:spacing w:after="0"/>
              <w:ind w:left="602"/>
            </w:pPr>
            <w:r>
              <w:rPr>
                <w:sz w:val="20"/>
              </w:rPr>
              <w:t xml:space="preserve"> </w:t>
            </w:r>
          </w:p>
        </w:tc>
      </w:tr>
      <w:tr w:rsidR="00620737" w14:paraId="127AAA41" w14:textId="77777777">
        <w:trPr>
          <w:trHeight w:val="722"/>
        </w:trPr>
        <w:tc>
          <w:tcPr>
            <w:tcW w:w="3551" w:type="dxa"/>
            <w:tcBorders>
              <w:top w:val="nil"/>
              <w:left w:val="nil"/>
              <w:bottom w:val="nil"/>
              <w:right w:val="nil"/>
            </w:tcBorders>
            <w:vAlign w:val="center"/>
          </w:tcPr>
          <w:p w14:paraId="3C0FF822" w14:textId="77777777" w:rsidR="00620737" w:rsidRDefault="00827D14">
            <w:pPr>
              <w:spacing w:after="0"/>
              <w:ind w:left="55"/>
              <w:jc w:val="center"/>
            </w:pPr>
            <w:r>
              <w:rPr>
                <w:rFonts w:ascii="Arial" w:eastAsia="Arial" w:hAnsi="Arial" w:cs="Arial"/>
                <w:b/>
                <w:sz w:val="24"/>
              </w:rPr>
              <w:t xml:space="preserve">Document Ref. </w:t>
            </w:r>
          </w:p>
        </w:tc>
        <w:tc>
          <w:tcPr>
            <w:tcW w:w="5908" w:type="dxa"/>
            <w:tcBorders>
              <w:top w:val="nil"/>
              <w:left w:val="nil"/>
              <w:bottom w:val="nil"/>
              <w:right w:val="nil"/>
            </w:tcBorders>
            <w:vAlign w:val="bottom"/>
          </w:tcPr>
          <w:p w14:paraId="4BAEF85B" w14:textId="77777777" w:rsidR="00620737" w:rsidRDefault="00827D14">
            <w:pPr>
              <w:spacing w:after="0"/>
            </w:pPr>
            <w:r>
              <w:rPr>
                <w:rFonts w:ascii="Arial" w:eastAsia="Arial" w:hAnsi="Arial" w:cs="Arial"/>
                <w:sz w:val="24"/>
              </w:rPr>
              <w:t xml:space="preserve">OR-JES-Temporary JD-Band </w:t>
            </w:r>
            <w:proofErr w:type="gramStart"/>
            <w:r>
              <w:rPr>
                <w:rFonts w:ascii="Arial" w:eastAsia="Arial" w:hAnsi="Arial" w:cs="Arial"/>
                <w:sz w:val="24"/>
              </w:rPr>
              <w:t>4 :</w:t>
            </w:r>
            <w:proofErr w:type="gramEnd"/>
            <w:r>
              <w:rPr>
                <w:rFonts w:ascii="Arial" w:eastAsia="Arial" w:hAnsi="Arial" w:cs="Arial"/>
                <w:sz w:val="24"/>
              </w:rPr>
              <w:t xml:space="preserve"> BAS:  </w:t>
            </w:r>
            <w:r>
              <w:rPr>
                <w:rFonts w:ascii="Arial" w:eastAsia="Arial" w:hAnsi="Arial" w:cs="Arial"/>
                <w:sz w:val="24"/>
              </w:rPr>
              <w:t>Crime in Prison Coordinator (</w:t>
            </w:r>
            <w:proofErr w:type="spellStart"/>
            <w:r>
              <w:rPr>
                <w:rFonts w:ascii="Arial" w:eastAsia="Arial" w:hAnsi="Arial" w:cs="Arial"/>
                <w:sz w:val="24"/>
              </w:rPr>
              <w:t>CiPCo</w:t>
            </w:r>
            <w:proofErr w:type="spellEnd"/>
            <w:r>
              <w:rPr>
                <w:rFonts w:ascii="Arial" w:eastAsia="Arial" w:hAnsi="Arial" w:cs="Arial"/>
                <w:sz w:val="24"/>
              </w:rPr>
              <w:t xml:space="preserve">) - Single Site v1.0 </w:t>
            </w:r>
          </w:p>
        </w:tc>
      </w:tr>
      <w:tr w:rsidR="00620737" w14:paraId="246D1DE2" w14:textId="77777777">
        <w:trPr>
          <w:trHeight w:val="336"/>
        </w:trPr>
        <w:tc>
          <w:tcPr>
            <w:tcW w:w="3551" w:type="dxa"/>
            <w:tcBorders>
              <w:top w:val="nil"/>
              <w:left w:val="nil"/>
              <w:bottom w:val="nil"/>
              <w:right w:val="nil"/>
            </w:tcBorders>
          </w:tcPr>
          <w:p w14:paraId="06E2485F" w14:textId="77777777" w:rsidR="00620737" w:rsidRDefault="00827D14">
            <w:pPr>
              <w:spacing w:after="0"/>
              <w:ind w:left="162"/>
              <w:jc w:val="center"/>
            </w:pPr>
            <w:r>
              <w:rPr>
                <w:rFonts w:ascii="Arial" w:eastAsia="Arial" w:hAnsi="Arial" w:cs="Arial"/>
                <w:b/>
                <w:sz w:val="24"/>
              </w:rPr>
              <w:t xml:space="preserve">Document Type </w:t>
            </w:r>
          </w:p>
        </w:tc>
        <w:tc>
          <w:tcPr>
            <w:tcW w:w="5908" w:type="dxa"/>
            <w:tcBorders>
              <w:top w:val="nil"/>
              <w:left w:val="nil"/>
              <w:bottom w:val="nil"/>
              <w:right w:val="nil"/>
            </w:tcBorders>
          </w:tcPr>
          <w:p w14:paraId="31FF264D" w14:textId="77777777" w:rsidR="00620737" w:rsidRDefault="00827D14">
            <w:pPr>
              <w:spacing w:after="0"/>
            </w:pPr>
            <w:r>
              <w:rPr>
                <w:rFonts w:ascii="Arial" w:eastAsia="Arial" w:hAnsi="Arial" w:cs="Arial"/>
                <w:sz w:val="24"/>
              </w:rPr>
              <w:t xml:space="preserve">Management </w:t>
            </w:r>
          </w:p>
        </w:tc>
      </w:tr>
      <w:tr w:rsidR="00620737" w14:paraId="3C5E5EBA" w14:textId="77777777">
        <w:trPr>
          <w:trHeight w:val="336"/>
        </w:trPr>
        <w:tc>
          <w:tcPr>
            <w:tcW w:w="3551" w:type="dxa"/>
            <w:tcBorders>
              <w:top w:val="nil"/>
              <w:left w:val="nil"/>
              <w:bottom w:val="nil"/>
              <w:right w:val="nil"/>
            </w:tcBorders>
          </w:tcPr>
          <w:p w14:paraId="09202CA4" w14:textId="77777777" w:rsidR="00620737" w:rsidRDefault="00827D14">
            <w:pPr>
              <w:spacing w:after="0"/>
              <w:ind w:left="956"/>
            </w:pPr>
            <w:r>
              <w:rPr>
                <w:rFonts w:ascii="Arial" w:eastAsia="Arial" w:hAnsi="Arial" w:cs="Arial"/>
                <w:b/>
                <w:sz w:val="24"/>
              </w:rPr>
              <w:t xml:space="preserve">Version </w:t>
            </w:r>
          </w:p>
        </w:tc>
        <w:tc>
          <w:tcPr>
            <w:tcW w:w="5908" w:type="dxa"/>
            <w:tcBorders>
              <w:top w:val="nil"/>
              <w:left w:val="nil"/>
              <w:bottom w:val="nil"/>
              <w:right w:val="nil"/>
            </w:tcBorders>
          </w:tcPr>
          <w:p w14:paraId="325D3245" w14:textId="77777777" w:rsidR="00620737" w:rsidRDefault="00827D14">
            <w:pPr>
              <w:spacing w:after="0"/>
            </w:pPr>
            <w:r>
              <w:rPr>
                <w:rFonts w:ascii="Arial" w:eastAsia="Arial" w:hAnsi="Arial" w:cs="Arial"/>
                <w:sz w:val="24"/>
              </w:rPr>
              <w:t xml:space="preserve">1.0 </w:t>
            </w:r>
          </w:p>
        </w:tc>
      </w:tr>
      <w:tr w:rsidR="00620737" w14:paraId="30763C79" w14:textId="77777777">
        <w:trPr>
          <w:trHeight w:val="336"/>
        </w:trPr>
        <w:tc>
          <w:tcPr>
            <w:tcW w:w="3551" w:type="dxa"/>
            <w:tcBorders>
              <w:top w:val="nil"/>
              <w:left w:val="nil"/>
              <w:bottom w:val="nil"/>
              <w:right w:val="nil"/>
            </w:tcBorders>
          </w:tcPr>
          <w:p w14:paraId="0B64E15C" w14:textId="77777777" w:rsidR="00620737" w:rsidRDefault="00827D14">
            <w:pPr>
              <w:spacing w:after="0"/>
              <w:ind w:right="77"/>
              <w:jc w:val="center"/>
            </w:pPr>
            <w:r>
              <w:rPr>
                <w:rFonts w:ascii="Arial" w:eastAsia="Arial" w:hAnsi="Arial" w:cs="Arial"/>
                <w:b/>
                <w:sz w:val="24"/>
              </w:rPr>
              <w:t xml:space="preserve">Classification </w:t>
            </w:r>
          </w:p>
        </w:tc>
        <w:tc>
          <w:tcPr>
            <w:tcW w:w="5908" w:type="dxa"/>
            <w:tcBorders>
              <w:top w:val="nil"/>
              <w:left w:val="nil"/>
              <w:bottom w:val="nil"/>
              <w:right w:val="nil"/>
            </w:tcBorders>
          </w:tcPr>
          <w:p w14:paraId="38264D74" w14:textId="77777777" w:rsidR="00620737" w:rsidRDefault="00827D14">
            <w:pPr>
              <w:spacing w:after="0"/>
            </w:pPr>
            <w:r>
              <w:rPr>
                <w:rFonts w:ascii="Arial" w:eastAsia="Arial" w:hAnsi="Arial" w:cs="Arial"/>
                <w:sz w:val="24"/>
              </w:rPr>
              <w:t xml:space="preserve">Official </w:t>
            </w:r>
          </w:p>
        </w:tc>
      </w:tr>
      <w:tr w:rsidR="00620737" w14:paraId="5A90B0C7" w14:textId="77777777">
        <w:trPr>
          <w:trHeight w:val="336"/>
        </w:trPr>
        <w:tc>
          <w:tcPr>
            <w:tcW w:w="3551" w:type="dxa"/>
            <w:tcBorders>
              <w:top w:val="nil"/>
              <w:left w:val="nil"/>
              <w:bottom w:val="nil"/>
              <w:right w:val="nil"/>
            </w:tcBorders>
          </w:tcPr>
          <w:p w14:paraId="42FAC5EC" w14:textId="77777777" w:rsidR="00620737" w:rsidRDefault="00827D14">
            <w:pPr>
              <w:spacing w:after="0"/>
              <w:ind w:right="146"/>
              <w:jc w:val="center"/>
            </w:pPr>
            <w:r>
              <w:rPr>
                <w:rFonts w:ascii="Arial" w:eastAsia="Arial" w:hAnsi="Arial" w:cs="Arial"/>
                <w:b/>
                <w:sz w:val="24"/>
              </w:rPr>
              <w:t xml:space="preserve">Date of Issue </w:t>
            </w:r>
          </w:p>
        </w:tc>
        <w:tc>
          <w:tcPr>
            <w:tcW w:w="5908" w:type="dxa"/>
            <w:tcBorders>
              <w:top w:val="nil"/>
              <w:left w:val="nil"/>
              <w:bottom w:val="nil"/>
              <w:right w:val="nil"/>
            </w:tcBorders>
          </w:tcPr>
          <w:p w14:paraId="2987D204" w14:textId="77777777" w:rsidR="00620737" w:rsidRDefault="00827D14">
            <w:pPr>
              <w:spacing w:after="0"/>
            </w:pPr>
            <w:r>
              <w:rPr>
                <w:rFonts w:ascii="Arial" w:eastAsia="Arial" w:hAnsi="Arial" w:cs="Arial"/>
                <w:sz w:val="24"/>
              </w:rPr>
              <w:t xml:space="preserve">12 July 2024 </w:t>
            </w:r>
          </w:p>
        </w:tc>
      </w:tr>
      <w:tr w:rsidR="00620737" w14:paraId="10EC345B" w14:textId="77777777">
        <w:trPr>
          <w:trHeight w:val="302"/>
        </w:trPr>
        <w:tc>
          <w:tcPr>
            <w:tcW w:w="3551" w:type="dxa"/>
            <w:tcBorders>
              <w:top w:val="nil"/>
              <w:left w:val="nil"/>
              <w:bottom w:val="nil"/>
              <w:right w:val="nil"/>
            </w:tcBorders>
          </w:tcPr>
          <w:p w14:paraId="7BDAAD83" w14:textId="77777777" w:rsidR="00620737" w:rsidRDefault="00827D14">
            <w:pPr>
              <w:spacing w:after="0"/>
              <w:ind w:left="956"/>
            </w:pPr>
            <w:r>
              <w:rPr>
                <w:rFonts w:ascii="Arial" w:eastAsia="Arial" w:hAnsi="Arial" w:cs="Arial"/>
                <w:b/>
                <w:sz w:val="24"/>
              </w:rPr>
              <w:t xml:space="preserve">Status </w:t>
            </w:r>
          </w:p>
        </w:tc>
        <w:tc>
          <w:tcPr>
            <w:tcW w:w="5908" w:type="dxa"/>
            <w:tcBorders>
              <w:top w:val="nil"/>
              <w:left w:val="nil"/>
              <w:bottom w:val="nil"/>
              <w:right w:val="nil"/>
            </w:tcBorders>
          </w:tcPr>
          <w:p w14:paraId="0F3F7806" w14:textId="77777777" w:rsidR="00620737" w:rsidRDefault="00827D14">
            <w:pPr>
              <w:spacing w:after="0"/>
              <w:ind w:left="12"/>
            </w:pPr>
            <w:r>
              <w:rPr>
                <w:rFonts w:ascii="Arial" w:eastAsia="Arial" w:hAnsi="Arial" w:cs="Arial"/>
                <w:sz w:val="24"/>
              </w:rPr>
              <w:t xml:space="preserve">Baselined </w:t>
            </w:r>
          </w:p>
        </w:tc>
      </w:tr>
    </w:tbl>
    <w:p w14:paraId="50A1470C" w14:textId="77777777" w:rsidR="00620737" w:rsidRDefault="00827D14">
      <w:pPr>
        <w:tabs>
          <w:tab w:val="center" w:pos="1683"/>
          <w:tab w:val="center" w:pos="5975"/>
        </w:tabs>
        <w:spacing w:after="46"/>
      </w:pPr>
      <w:r>
        <w:tab/>
      </w:r>
      <w:r>
        <w:rPr>
          <w:rFonts w:ascii="Arial" w:eastAsia="Arial" w:hAnsi="Arial" w:cs="Arial"/>
          <w:b/>
          <w:sz w:val="24"/>
        </w:rPr>
        <w:t xml:space="preserve">Produced by </w:t>
      </w:r>
      <w:r>
        <w:rPr>
          <w:rFonts w:ascii="Arial" w:eastAsia="Arial" w:hAnsi="Arial" w:cs="Arial"/>
          <w:b/>
          <w:sz w:val="24"/>
        </w:rPr>
        <w:tab/>
      </w:r>
      <w:r>
        <w:rPr>
          <w:rFonts w:ascii="Arial" w:eastAsia="Arial" w:hAnsi="Arial" w:cs="Arial"/>
          <w:sz w:val="24"/>
        </w:rPr>
        <w:t xml:space="preserve">Job Evaluation Assurance and Support Team </w:t>
      </w:r>
    </w:p>
    <w:p w14:paraId="562F75D8" w14:textId="77777777" w:rsidR="00620737" w:rsidRDefault="00827D14">
      <w:pPr>
        <w:tabs>
          <w:tab w:val="center" w:pos="1763"/>
          <w:tab w:val="center" w:pos="4316"/>
        </w:tabs>
        <w:spacing w:after="52" w:line="253" w:lineRule="auto"/>
      </w:pPr>
      <w:r>
        <w:tab/>
      </w:r>
      <w:r>
        <w:rPr>
          <w:rFonts w:ascii="Arial" w:eastAsia="Arial" w:hAnsi="Arial" w:cs="Arial"/>
          <w:b/>
          <w:sz w:val="24"/>
        </w:rPr>
        <w:t xml:space="preserve">Authorised by </w:t>
      </w:r>
      <w:r>
        <w:rPr>
          <w:rFonts w:ascii="Arial" w:eastAsia="Arial" w:hAnsi="Arial" w:cs="Arial"/>
          <w:b/>
          <w:sz w:val="24"/>
        </w:rPr>
        <w:tab/>
      </w:r>
      <w:r>
        <w:rPr>
          <w:rFonts w:ascii="Arial" w:eastAsia="Arial" w:hAnsi="Arial" w:cs="Arial"/>
          <w:sz w:val="24"/>
        </w:rPr>
        <w:t xml:space="preserve">Reward Team </w:t>
      </w:r>
    </w:p>
    <w:p w14:paraId="75C8BB2E" w14:textId="77777777" w:rsidR="00620737" w:rsidRDefault="00827D14">
      <w:pPr>
        <w:spacing w:after="267" w:line="253" w:lineRule="auto"/>
        <w:ind w:left="-15" w:right="6911" w:firstLine="956"/>
      </w:pPr>
      <w:r>
        <w:rPr>
          <w:rFonts w:ascii="Arial" w:eastAsia="Arial" w:hAnsi="Arial" w:cs="Arial"/>
          <w:b/>
          <w:sz w:val="24"/>
        </w:rPr>
        <w:t xml:space="preserve">JD Evidence </w:t>
      </w:r>
      <w:r>
        <w:rPr>
          <w:rFonts w:ascii="Arial" w:eastAsia="Arial" w:hAnsi="Arial" w:cs="Arial"/>
          <w:b/>
          <w:sz w:val="24"/>
        </w:rPr>
        <w:tab/>
      </w:r>
      <w:r>
        <w:rPr>
          <w:rFonts w:ascii="Arial" w:eastAsia="Arial" w:hAnsi="Arial" w:cs="Arial"/>
          <w:sz w:val="24"/>
        </w:rPr>
        <w:t xml:space="preserve"> </w:t>
      </w:r>
      <w:r>
        <w:rPr>
          <w:rFonts w:ascii="Arial" w:eastAsia="Arial" w:hAnsi="Arial" w:cs="Arial"/>
          <w:b/>
          <w:sz w:val="24"/>
        </w:rPr>
        <w:t xml:space="preserve"> </w:t>
      </w:r>
    </w:p>
    <w:p w14:paraId="30C1BA24" w14:textId="77777777" w:rsidR="00620737" w:rsidRDefault="00827D14">
      <w:pPr>
        <w:spacing w:after="38" w:line="449" w:lineRule="auto"/>
        <w:ind w:right="10473"/>
      </w:pPr>
      <w:r>
        <w:rPr>
          <w:rFonts w:ascii="Arial" w:eastAsia="Arial" w:hAnsi="Arial" w:cs="Arial"/>
          <w:b/>
          <w:sz w:val="24"/>
        </w:rPr>
        <w:t xml:space="preserve">  </w:t>
      </w:r>
    </w:p>
    <w:p w14:paraId="130EB63F" w14:textId="77777777" w:rsidR="00620737" w:rsidRDefault="00827D14">
      <w:pPr>
        <w:spacing w:after="259"/>
      </w:pPr>
      <w:r>
        <w:rPr>
          <w:rFonts w:ascii="Arial" w:eastAsia="Arial" w:hAnsi="Arial" w:cs="Arial"/>
          <w:b/>
          <w:sz w:val="24"/>
        </w:rPr>
        <w:t xml:space="preserve"> </w:t>
      </w:r>
    </w:p>
    <w:p w14:paraId="36724715" w14:textId="77777777" w:rsidR="00620737" w:rsidRDefault="00827D14">
      <w:pPr>
        <w:spacing w:after="259"/>
      </w:pPr>
      <w:r>
        <w:rPr>
          <w:rFonts w:ascii="Arial" w:eastAsia="Arial" w:hAnsi="Arial" w:cs="Arial"/>
          <w:b/>
          <w:sz w:val="24"/>
        </w:rPr>
        <w:t xml:space="preserve"> </w:t>
      </w:r>
    </w:p>
    <w:p w14:paraId="591DD34F" w14:textId="77777777" w:rsidR="00620737" w:rsidRDefault="00827D14">
      <w:pPr>
        <w:spacing w:after="0"/>
      </w:pPr>
      <w:r>
        <w:rPr>
          <w:rFonts w:ascii="Arial" w:eastAsia="Arial" w:hAnsi="Arial" w:cs="Arial"/>
          <w:b/>
          <w:sz w:val="24"/>
        </w:rPr>
        <w:t xml:space="preserve"> </w:t>
      </w:r>
      <w:r>
        <w:rPr>
          <w:rFonts w:ascii="Arial" w:eastAsia="Arial" w:hAnsi="Arial" w:cs="Arial"/>
          <w:b/>
          <w:sz w:val="24"/>
        </w:rPr>
        <w:tab/>
        <w:t xml:space="preserve"> </w:t>
      </w:r>
    </w:p>
    <w:p w14:paraId="68406001" w14:textId="77777777" w:rsidR="00620737" w:rsidRDefault="00827D14">
      <w:pPr>
        <w:spacing w:after="0"/>
        <w:ind w:left="231"/>
        <w:jc w:val="center"/>
      </w:pPr>
      <w:r>
        <w:rPr>
          <w:sz w:val="24"/>
        </w:rPr>
        <w:t xml:space="preserve">OFFICIAL </w:t>
      </w:r>
    </w:p>
    <w:p w14:paraId="08AFEC32" w14:textId="77777777" w:rsidR="00620737" w:rsidRDefault="00827D14">
      <w:pPr>
        <w:spacing w:after="6" w:line="253" w:lineRule="auto"/>
        <w:ind w:left="-5" w:hanging="10"/>
      </w:pPr>
      <w:r>
        <w:rPr>
          <w:rFonts w:ascii="Arial" w:eastAsia="Arial" w:hAnsi="Arial" w:cs="Arial"/>
          <w:b/>
          <w:sz w:val="24"/>
        </w:rPr>
        <w:t xml:space="preserve">Job Description  </w:t>
      </w:r>
    </w:p>
    <w:tbl>
      <w:tblPr>
        <w:tblStyle w:val="TableGrid"/>
        <w:tblW w:w="9460" w:type="dxa"/>
        <w:tblInd w:w="516" w:type="dxa"/>
        <w:tblCellMar>
          <w:top w:w="23" w:type="dxa"/>
          <w:left w:w="108" w:type="dxa"/>
          <w:bottom w:w="0" w:type="dxa"/>
          <w:right w:w="115" w:type="dxa"/>
        </w:tblCellMar>
        <w:tblLook w:val="04A0" w:firstRow="1" w:lastRow="0" w:firstColumn="1" w:lastColumn="0" w:noHBand="0" w:noVBand="1"/>
      </w:tblPr>
      <w:tblGrid>
        <w:gridCol w:w="2290"/>
        <w:gridCol w:w="7170"/>
      </w:tblGrid>
      <w:tr w:rsidR="00620737" w14:paraId="33535D0F" w14:textId="77777777">
        <w:trPr>
          <w:trHeight w:val="519"/>
        </w:trPr>
        <w:tc>
          <w:tcPr>
            <w:tcW w:w="2290" w:type="dxa"/>
            <w:tcBorders>
              <w:top w:val="single" w:sz="12" w:space="0" w:color="000000"/>
              <w:left w:val="single" w:sz="12" w:space="0" w:color="000000"/>
              <w:bottom w:val="single" w:sz="12" w:space="0" w:color="000000"/>
              <w:right w:val="single" w:sz="12" w:space="0" w:color="000000"/>
            </w:tcBorders>
          </w:tcPr>
          <w:p w14:paraId="6004E7DE" w14:textId="77777777" w:rsidR="00620737" w:rsidRDefault="00827D14">
            <w:pPr>
              <w:spacing w:after="0"/>
            </w:pPr>
            <w:r>
              <w:rPr>
                <w:rFonts w:ascii="Arial" w:eastAsia="Arial" w:hAnsi="Arial" w:cs="Arial"/>
                <w:b/>
                <w:sz w:val="24"/>
              </w:rPr>
              <w:t xml:space="preserve">Job Title </w:t>
            </w:r>
          </w:p>
        </w:tc>
        <w:tc>
          <w:tcPr>
            <w:tcW w:w="7170" w:type="dxa"/>
            <w:tcBorders>
              <w:top w:val="single" w:sz="12" w:space="0" w:color="000000"/>
              <w:left w:val="single" w:sz="12" w:space="0" w:color="000000"/>
              <w:bottom w:val="single" w:sz="12" w:space="0" w:color="000000"/>
              <w:right w:val="single" w:sz="12" w:space="0" w:color="000000"/>
            </w:tcBorders>
          </w:tcPr>
          <w:p w14:paraId="37402835" w14:textId="77777777" w:rsidR="00620737" w:rsidRDefault="00827D14">
            <w:pPr>
              <w:spacing w:after="0"/>
            </w:pPr>
            <w:r>
              <w:rPr>
                <w:rFonts w:ascii="Arial" w:eastAsia="Arial" w:hAnsi="Arial" w:cs="Arial"/>
                <w:sz w:val="24"/>
              </w:rPr>
              <w:t>BAS: Crime in Prison Coordinator (</w:t>
            </w:r>
            <w:proofErr w:type="spellStart"/>
            <w:r>
              <w:rPr>
                <w:rFonts w:ascii="Arial" w:eastAsia="Arial" w:hAnsi="Arial" w:cs="Arial"/>
                <w:sz w:val="24"/>
              </w:rPr>
              <w:t>CiPCo</w:t>
            </w:r>
            <w:proofErr w:type="spellEnd"/>
            <w:r>
              <w:rPr>
                <w:rFonts w:ascii="Arial" w:eastAsia="Arial" w:hAnsi="Arial" w:cs="Arial"/>
                <w:sz w:val="24"/>
              </w:rPr>
              <w:t xml:space="preserve">) – Single Site </w:t>
            </w:r>
          </w:p>
        </w:tc>
      </w:tr>
      <w:tr w:rsidR="00620737" w14:paraId="43264609" w14:textId="77777777">
        <w:trPr>
          <w:trHeight w:val="519"/>
        </w:trPr>
        <w:tc>
          <w:tcPr>
            <w:tcW w:w="2290" w:type="dxa"/>
            <w:tcBorders>
              <w:top w:val="single" w:sz="12" w:space="0" w:color="000000"/>
              <w:left w:val="single" w:sz="12" w:space="0" w:color="000000"/>
              <w:bottom w:val="single" w:sz="12" w:space="0" w:color="000000"/>
              <w:right w:val="single" w:sz="12" w:space="0" w:color="000000"/>
            </w:tcBorders>
          </w:tcPr>
          <w:p w14:paraId="2025E031" w14:textId="77777777" w:rsidR="00620737" w:rsidRDefault="00827D14">
            <w:pPr>
              <w:spacing w:after="0"/>
            </w:pPr>
            <w:r>
              <w:rPr>
                <w:rFonts w:ascii="Arial" w:eastAsia="Arial" w:hAnsi="Arial" w:cs="Arial"/>
                <w:b/>
                <w:sz w:val="24"/>
              </w:rPr>
              <w:lastRenderedPageBreak/>
              <w:t xml:space="preserve">Group Profile </w:t>
            </w:r>
          </w:p>
        </w:tc>
        <w:tc>
          <w:tcPr>
            <w:tcW w:w="7170" w:type="dxa"/>
            <w:tcBorders>
              <w:top w:val="single" w:sz="12" w:space="0" w:color="000000"/>
              <w:left w:val="single" w:sz="12" w:space="0" w:color="000000"/>
              <w:bottom w:val="single" w:sz="12" w:space="0" w:color="000000"/>
              <w:right w:val="single" w:sz="12" w:space="0" w:color="000000"/>
            </w:tcBorders>
          </w:tcPr>
          <w:p w14:paraId="6816862C" w14:textId="77777777" w:rsidR="00620737" w:rsidRDefault="00827D14">
            <w:pPr>
              <w:spacing w:after="0"/>
            </w:pPr>
            <w:r>
              <w:rPr>
                <w:rFonts w:ascii="Arial" w:eastAsia="Arial" w:hAnsi="Arial" w:cs="Arial"/>
                <w:sz w:val="24"/>
              </w:rPr>
              <w:t xml:space="preserve">Business Administrator Specialist (BAS) </w:t>
            </w:r>
          </w:p>
        </w:tc>
      </w:tr>
      <w:tr w:rsidR="00620737" w14:paraId="1FB97A22" w14:textId="77777777">
        <w:trPr>
          <w:trHeight w:val="583"/>
        </w:trPr>
        <w:tc>
          <w:tcPr>
            <w:tcW w:w="2290" w:type="dxa"/>
            <w:tcBorders>
              <w:top w:val="single" w:sz="12" w:space="0" w:color="000000"/>
              <w:left w:val="single" w:sz="12" w:space="0" w:color="000000"/>
              <w:bottom w:val="single" w:sz="12" w:space="0" w:color="000000"/>
              <w:right w:val="single" w:sz="12" w:space="0" w:color="000000"/>
            </w:tcBorders>
          </w:tcPr>
          <w:p w14:paraId="2E59B15F" w14:textId="77777777" w:rsidR="00620737" w:rsidRDefault="00827D14">
            <w:pPr>
              <w:spacing w:after="0"/>
            </w:pPr>
            <w:r>
              <w:rPr>
                <w:rFonts w:ascii="Arial" w:eastAsia="Arial" w:hAnsi="Arial" w:cs="Arial"/>
                <w:b/>
                <w:sz w:val="24"/>
              </w:rPr>
              <w:t xml:space="preserve">Organisation Level </w:t>
            </w:r>
          </w:p>
        </w:tc>
        <w:tc>
          <w:tcPr>
            <w:tcW w:w="7170" w:type="dxa"/>
            <w:tcBorders>
              <w:top w:val="single" w:sz="12" w:space="0" w:color="000000"/>
              <w:left w:val="single" w:sz="12" w:space="0" w:color="000000"/>
              <w:bottom w:val="single" w:sz="12" w:space="0" w:color="000000"/>
              <w:right w:val="single" w:sz="12" w:space="0" w:color="000000"/>
            </w:tcBorders>
          </w:tcPr>
          <w:p w14:paraId="41F644C8" w14:textId="77777777" w:rsidR="00620737" w:rsidRDefault="00827D14">
            <w:pPr>
              <w:spacing w:after="0"/>
            </w:pPr>
            <w:r>
              <w:rPr>
                <w:rFonts w:ascii="Arial" w:eastAsia="Arial" w:hAnsi="Arial" w:cs="Arial"/>
                <w:sz w:val="24"/>
              </w:rPr>
              <w:t xml:space="preserve">Delivery </w:t>
            </w:r>
          </w:p>
        </w:tc>
      </w:tr>
      <w:tr w:rsidR="00620737" w14:paraId="145D62A1" w14:textId="77777777">
        <w:trPr>
          <w:trHeight w:val="578"/>
        </w:trPr>
        <w:tc>
          <w:tcPr>
            <w:tcW w:w="2290" w:type="dxa"/>
            <w:tcBorders>
              <w:top w:val="single" w:sz="12" w:space="0" w:color="000000"/>
              <w:left w:val="single" w:sz="12" w:space="0" w:color="000000"/>
              <w:bottom w:val="single" w:sz="12" w:space="0" w:color="000000"/>
              <w:right w:val="single" w:sz="12" w:space="0" w:color="000000"/>
            </w:tcBorders>
          </w:tcPr>
          <w:p w14:paraId="298F3D26" w14:textId="77777777" w:rsidR="00620737" w:rsidRDefault="00827D14">
            <w:pPr>
              <w:spacing w:after="0"/>
            </w:pPr>
            <w:r>
              <w:rPr>
                <w:rFonts w:ascii="Arial" w:eastAsia="Arial" w:hAnsi="Arial" w:cs="Arial"/>
                <w:b/>
                <w:sz w:val="24"/>
              </w:rPr>
              <w:t xml:space="preserve">Band </w:t>
            </w:r>
          </w:p>
        </w:tc>
        <w:tc>
          <w:tcPr>
            <w:tcW w:w="7170" w:type="dxa"/>
            <w:tcBorders>
              <w:top w:val="single" w:sz="12" w:space="0" w:color="000000"/>
              <w:left w:val="single" w:sz="12" w:space="0" w:color="000000"/>
              <w:bottom w:val="single" w:sz="12" w:space="0" w:color="000000"/>
              <w:right w:val="single" w:sz="12" w:space="0" w:color="000000"/>
            </w:tcBorders>
          </w:tcPr>
          <w:p w14:paraId="7729A9A0" w14:textId="77777777" w:rsidR="00620737" w:rsidRDefault="00827D14">
            <w:pPr>
              <w:spacing w:after="0"/>
            </w:pPr>
            <w:r>
              <w:rPr>
                <w:rFonts w:ascii="Arial" w:eastAsia="Arial" w:hAnsi="Arial" w:cs="Arial"/>
                <w:sz w:val="24"/>
              </w:rPr>
              <w:t xml:space="preserve">4 </w:t>
            </w:r>
          </w:p>
        </w:tc>
      </w:tr>
    </w:tbl>
    <w:p w14:paraId="5D9D6592" w14:textId="77777777" w:rsidR="00620737" w:rsidRDefault="00827D14">
      <w:pPr>
        <w:spacing w:after="0"/>
      </w:pPr>
      <w:r>
        <w:rPr>
          <w:rFonts w:ascii="Arial" w:eastAsia="Arial" w:hAnsi="Arial" w:cs="Arial"/>
          <w:sz w:val="24"/>
        </w:rPr>
        <w:t xml:space="preserve"> </w:t>
      </w:r>
    </w:p>
    <w:tbl>
      <w:tblPr>
        <w:tblStyle w:val="TableGrid"/>
        <w:tblW w:w="9408" w:type="dxa"/>
        <w:tblInd w:w="542" w:type="dxa"/>
        <w:tblCellMar>
          <w:top w:w="23" w:type="dxa"/>
          <w:left w:w="108" w:type="dxa"/>
          <w:bottom w:w="0" w:type="dxa"/>
          <w:right w:w="47" w:type="dxa"/>
        </w:tblCellMar>
        <w:tblLook w:val="04A0" w:firstRow="1" w:lastRow="0" w:firstColumn="1" w:lastColumn="0" w:noHBand="0" w:noVBand="1"/>
      </w:tblPr>
      <w:tblGrid>
        <w:gridCol w:w="2278"/>
        <w:gridCol w:w="7130"/>
      </w:tblGrid>
      <w:tr w:rsidR="00620737" w14:paraId="72C6C06A" w14:textId="77777777">
        <w:trPr>
          <w:trHeight w:val="12580"/>
        </w:trPr>
        <w:tc>
          <w:tcPr>
            <w:tcW w:w="2278" w:type="dxa"/>
            <w:tcBorders>
              <w:top w:val="single" w:sz="12" w:space="0" w:color="000000"/>
              <w:left w:val="single" w:sz="12" w:space="0" w:color="000000"/>
              <w:bottom w:val="single" w:sz="12" w:space="0" w:color="000000"/>
              <w:right w:val="single" w:sz="12" w:space="0" w:color="000000"/>
            </w:tcBorders>
          </w:tcPr>
          <w:p w14:paraId="7A4E7CE2" w14:textId="77777777" w:rsidR="00620737" w:rsidRDefault="00827D14">
            <w:pPr>
              <w:spacing w:after="0"/>
            </w:pPr>
            <w:r>
              <w:rPr>
                <w:rFonts w:ascii="Arial" w:eastAsia="Arial" w:hAnsi="Arial" w:cs="Arial"/>
                <w:b/>
                <w:sz w:val="24"/>
              </w:rPr>
              <w:t xml:space="preserve">Overview of the job  </w:t>
            </w:r>
          </w:p>
        </w:tc>
        <w:tc>
          <w:tcPr>
            <w:tcW w:w="7130" w:type="dxa"/>
            <w:tcBorders>
              <w:top w:val="single" w:sz="12" w:space="0" w:color="000000"/>
              <w:left w:val="single" w:sz="12" w:space="0" w:color="000000"/>
              <w:bottom w:val="single" w:sz="12" w:space="0" w:color="000000"/>
              <w:right w:val="single" w:sz="12" w:space="0" w:color="000000"/>
            </w:tcBorders>
          </w:tcPr>
          <w:p w14:paraId="3019EB0E" w14:textId="77777777" w:rsidR="00620737" w:rsidRDefault="00827D14">
            <w:pPr>
              <w:spacing w:after="0" w:line="240" w:lineRule="auto"/>
            </w:pPr>
            <w:r>
              <w:rPr>
                <w:rFonts w:ascii="Arial" w:eastAsia="Arial" w:hAnsi="Arial" w:cs="Arial"/>
                <w:sz w:val="24"/>
              </w:rPr>
              <w:t>The Crime in Prisons Coordinator (</w:t>
            </w:r>
            <w:proofErr w:type="spellStart"/>
            <w:r>
              <w:rPr>
                <w:rFonts w:ascii="Arial" w:eastAsia="Arial" w:hAnsi="Arial" w:cs="Arial"/>
                <w:sz w:val="24"/>
              </w:rPr>
              <w:t>CiPCo</w:t>
            </w:r>
            <w:proofErr w:type="spellEnd"/>
            <w:r>
              <w:rPr>
                <w:rFonts w:ascii="Arial" w:eastAsia="Arial" w:hAnsi="Arial" w:cs="Arial"/>
                <w:sz w:val="24"/>
              </w:rPr>
              <w:t xml:space="preserve">) will provide specialist administration and coordination support to help address high levels of crime committed within the establishment, aligning with national crime in prison objectives intended to support prisons to improve criminal justice outcomes. The role will cover a single establishment and managed within the Security team. </w:t>
            </w:r>
          </w:p>
          <w:p w14:paraId="6D5B42C9" w14:textId="77777777" w:rsidR="00620737" w:rsidRDefault="00827D14">
            <w:pPr>
              <w:spacing w:after="0"/>
            </w:pPr>
            <w:r>
              <w:rPr>
                <w:rFonts w:ascii="Arial" w:eastAsia="Arial" w:hAnsi="Arial" w:cs="Arial"/>
                <w:sz w:val="24"/>
              </w:rPr>
              <w:t xml:space="preserve"> </w:t>
            </w:r>
          </w:p>
          <w:p w14:paraId="611E1CE4" w14:textId="77777777" w:rsidR="00620737" w:rsidRDefault="00827D14">
            <w:pPr>
              <w:spacing w:after="0" w:line="240" w:lineRule="auto"/>
            </w:pPr>
            <w:r>
              <w:rPr>
                <w:rFonts w:ascii="Arial" w:eastAsia="Arial" w:hAnsi="Arial" w:cs="Arial"/>
                <w:sz w:val="24"/>
              </w:rPr>
              <w:t xml:space="preserve">Playing a pivotal role in HMPPS's mission to combat crime in prisons, the </w:t>
            </w:r>
            <w:proofErr w:type="spellStart"/>
            <w:r>
              <w:rPr>
                <w:rFonts w:ascii="Arial" w:eastAsia="Arial" w:hAnsi="Arial" w:cs="Arial"/>
                <w:sz w:val="24"/>
              </w:rPr>
              <w:t>CiPCo</w:t>
            </w:r>
            <w:proofErr w:type="spellEnd"/>
            <w:r>
              <w:rPr>
                <w:rFonts w:ascii="Arial" w:eastAsia="Arial" w:hAnsi="Arial" w:cs="Arial"/>
                <w:sz w:val="24"/>
              </w:rPr>
              <w:t xml:space="preserve"> will address acts of criminality within prison confines, encouraging proportionate outcomes through internal disciplinary processes, adjudication awards, and law enforcement engagement. The candidate will possess a willingness to comprehensively understand relevant policy frameworks and guidance surrounding crime in prisons, particularly the Crime in Prison Referral Agreement (</w:t>
            </w:r>
            <w:proofErr w:type="spellStart"/>
            <w:r>
              <w:rPr>
                <w:rFonts w:ascii="Arial" w:eastAsia="Arial" w:hAnsi="Arial" w:cs="Arial"/>
                <w:sz w:val="24"/>
              </w:rPr>
              <w:t>CiPRA</w:t>
            </w:r>
            <w:proofErr w:type="spellEnd"/>
            <w:r>
              <w:rPr>
                <w:rFonts w:ascii="Arial" w:eastAsia="Arial" w:hAnsi="Arial" w:cs="Arial"/>
                <w:sz w:val="24"/>
              </w:rPr>
              <w:t xml:space="preserve">) and the Victims’ Code. Additionally, they will become knowledgeable about the respective roles and responsibilities of </w:t>
            </w:r>
            <w:r>
              <w:rPr>
                <w:rFonts w:ascii="Arial" w:eastAsia="Arial" w:hAnsi="Arial" w:cs="Arial"/>
                <w:sz w:val="24"/>
              </w:rPr>
              <w:t xml:space="preserve">HMPPS, the police, and CPS in investigating and prosecuting crimes within custodial settings, with the aim of achieving standardised and consistent processes across the sites. Motivated to improve information-sharing processes related to crime in prisons, the individual will contribute to better punitive outcomes and enhanced victim support. </w:t>
            </w:r>
          </w:p>
          <w:p w14:paraId="5B474B0A" w14:textId="77777777" w:rsidR="00620737" w:rsidRDefault="00827D14">
            <w:pPr>
              <w:spacing w:after="0"/>
            </w:pPr>
            <w:r>
              <w:rPr>
                <w:rFonts w:ascii="Arial" w:eastAsia="Arial" w:hAnsi="Arial" w:cs="Arial"/>
                <w:sz w:val="24"/>
              </w:rPr>
              <w:t xml:space="preserve"> </w:t>
            </w:r>
          </w:p>
          <w:p w14:paraId="5916B445" w14:textId="77777777" w:rsidR="00620737" w:rsidRDefault="00827D14">
            <w:pPr>
              <w:spacing w:after="0" w:line="240" w:lineRule="auto"/>
            </w:pPr>
            <w:r>
              <w:rPr>
                <w:rFonts w:ascii="Arial" w:eastAsia="Arial" w:hAnsi="Arial" w:cs="Arial"/>
                <w:sz w:val="24"/>
              </w:rPr>
              <w:t xml:space="preserve">HMPPS's efforts to tackle crime in prisons are crucial for maintaining safety and security while minimizing harm to staff, prisoners, and the community. A national strategy has been developed with objectives including: </w:t>
            </w:r>
          </w:p>
          <w:p w14:paraId="570E9BA6" w14:textId="77777777" w:rsidR="00620737" w:rsidRDefault="00827D14">
            <w:pPr>
              <w:spacing w:after="0"/>
            </w:pPr>
            <w:r>
              <w:rPr>
                <w:rFonts w:ascii="Arial" w:eastAsia="Arial" w:hAnsi="Arial" w:cs="Arial"/>
                <w:sz w:val="24"/>
              </w:rPr>
              <w:t xml:space="preserve"> </w:t>
            </w:r>
          </w:p>
          <w:p w14:paraId="66760E50" w14:textId="77777777" w:rsidR="00620737" w:rsidRDefault="00827D14">
            <w:pPr>
              <w:numPr>
                <w:ilvl w:val="0"/>
                <w:numId w:val="1"/>
              </w:numPr>
              <w:spacing w:after="16" w:line="242" w:lineRule="auto"/>
              <w:ind w:hanging="361"/>
            </w:pPr>
            <w:r>
              <w:rPr>
                <w:rFonts w:ascii="Arial" w:eastAsia="Arial" w:hAnsi="Arial" w:cs="Arial"/>
                <w:sz w:val="24"/>
              </w:rPr>
              <w:t xml:space="preserve">Cultivating a culture of change and adherence to statutory and common law obligations outlined in the </w:t>
            </w:r>
            <w:proofErr w:type="spellStart"/>
            <w:r>
              <w:rPr>
                <w:rFonts w:ascii="Arial" w:eastAsia="Arial" w:hAnsi="Arial" w:cs="Arial"/>
                <w:sz w:val="24"/>
              </w:rPr>
              <w:t>CiPRA</w:t>
            </w:r>
            <w:proofErr w:type="spellEnd"/>
            <w:r>
              <w:rPr>
                <w:rFonts w:ascii="Arial" w:eastAsia="Arial" w:hAnsi="Arial" w:cs="Arial"/>
                <w:sz w:val="24"/>
              </w:rPr>
              <w:t xml:space="preserve">. </w:t>
            </w:r>
          </w:p>
          <w:p w14:paraId="5A0FF930" w14:textId="77777777" w:rsidR="00620737" w:rsidRDefault="00827D14">
            <w:pPr>
              <w:numPr>
                <w:ilvl w:val="0"/>
                <w:numId w:val="1"/>
              </w:numPr>
              <w:spacing w:after="15" w:line="242" w:lineRule="auto"/>
              <w:ind w:hanging="361"/>
            </w:pPr>
            <w:r>
              <w:rPr>
                <w:rFonts w:ascii="Arial" w:eastAsia="Arial" w:hAnsi="Arial" w:cs="Arial"/>
                <w:sz w:val="24"/>
              </w:rPr>
              <w:t xml:space="preserve">Assisting in compiling information packages for crime cases to support high-quality referrals to law enforcement. </w:t>
            </w:r>
          </w:p>
          <w:p w14:paraId="31D79662" w14:textId="77777777" w:rsidR="00620737" w:rsidRDefault="00827D14">
            <w:pPr>
              <w:numPr>
                <w:ilvl w:val="0"/>
                <w:numId w:val="1"/>
              </w:numPr>
              <w:spacing w:after="15" w:line="242" w:lineRule="auto"/>
              <w:ind w:hanging="361"/>
            </w:pPr>
            <w:r>
              <w:rPr>
                <w:rFonts w:ascii="Arial" w:eastAsia="Arial" w:hAnsi="Arial" w:cs="Arial"/>
                <w:sz w:val="24"/>
              </w:rPr>
              <w:t xml:space="preserve">Enhancing the process of crime referrals, particularly regarding assaults against staff. </w:t>
            </w:r>
          </w:p>
          <w:p w14:paraId="36B0EF51" w14:textId="77777777" w:rsidR="00620737" w:rsidRDefault="00827D14">
            <w:pPr>
              <w:numPr>
                <w:ilvl w:val="0"/>
                <w:numId w:val="1"/>
              </w:numPr>
              <w:spacing w:after="13" w:line="242" w:lineRule="auto"/>
              <w:ind w:hanging="361"/>
            </w:pPr>
            <w:r>
              <w:rPr>
                <w:rFonts w:ascii="Arial" w:eastAsia="Arial" w:hAnsi="Arial" w:cs="Arial"/>
                <w:sz w:val="24"/>
              </w:rPr>
              <w:t xml:space="preserve">Facilitating the exchange of best practices among prisons at various levels. </w:t>
            </w:r>
          </w:p>
          <w:p w14:paraId="3CD9B55E" w14:textId="77777777" w:rsidR="00620737" w:rsidRDefault="00827D14">
            <w:pPr>
              <w:numPr>
                <w:ilvl w:val="0"/>
                <w:numId w:val="1"/>
              </w:numPr>
              <w:spacing w:after="15" w:line="242" w:lineRule="auto"/>
              <w:ind w:hanging="361"/>
            </w:pPr>
            <w:r>
              <w:rPr>
                <w:rFonts w:ascii="Arial" w:eastAsia="Arial" w:hAnsi="Arial" w:cs="Arial"/>
                <w:sz w:val="24"/>
              </w:rPr>
              <w:t xml:space="preserve">Identifying trends and inefficiencies in case investigations, statement development, and evidence handling. </w:t>
            </w:r>
          </w:p>
          <w:p w14:paraId="070FA0CF" w14:textId="77777777" w:rsidR="00620737" w:rsidRDefault="00827D14">
            <w:pPr>
              <w:numPr>
                <w:ilvl w:val="0"/>
                <w:numId w:val="1"/>
              </w:numPr>
              <w:spacing w:after="15" w:line="242" w:lineRule="auto"/>
              <w:ind w:hanging="361"/>
            </w:pPr>
            <w:r>
              <w:rPr>
                <w:rFonts w:ascii="Arial" w:eastAsia="Arial" w:hAnsi="Arial" w:cs="Arial"/>
                <w:sz w:val="24"/>
              </w:rPr>
              <w:t xml:space="preserve">Fostering positive relationships with internal and external stakeholders. </w:t>
            </w:r>
          </w:p>
          <w:p w14:paraId="7D98C783" w14:textId="77777777" w:rsidR="00620737" w:rsidRDefault="00827D14">
            <w:pPr>
              <w:numPr>
                <w:ilvl w:val="0"/>
                <w:numId w:val="1"/>
              </w:numPr>
              <w:spacing w:after="13" w:line="242" w:lineRule="auto"/>
              <w:ind w:hanging="361"/>
            </w:pPr>
            <w:r>
              <w:rPr>
                <w:rFonts w:ascii="Arial" w:eastAsia="Arial" w:hAnsi="Arial" w:cs="Arial"/>
                <w:sz w:val="24"/>
              </w:rPr>
              <w:t xml:space="preserve">Providing support to victims of crime and offering guidance tools to frontline staff. </w:t>
            </w:r>
          </w:p>
          <w:p w14:paraId="692AF422" w14:textId="77777777" w:rsidR="00620737" w:rsidRDefault="00827D14">
            <w:pPr>
              <w:numPr>
                <w:ilvl w:val="0"/>
                <w:numId w:val="1"/>
              </w:numPr>
              <w:spacing w:after="0"/>
              <w:ind w:hanging="361"/>
            </w:pPr>
            <w:r>
              <w:rPr>
                <w:rFonts w:ascii="Arial" w:eastAsia="Arial" w:hAnsi="Arial" w:cs="Arial"/>
                <w:sz w:val="24"/>
              </w:rPr>
              <w:t xml:space="preserve">Aggregating and analysing local data to improve the efficacy </w:t>
            </w:r>
          </w:p>
          <w:p w14:paraId="2FE4ACD2" w14:textId="77777777" w:rsidR="00620737" w:rsidRDefault="00827D14">
            <w:pPr>
              <w:tabs>
                <w:tab w:val="center" w:pos="2734"/>
                <w:tab w:val="center" w:pos="5111"/>
              </w:tabs>
              <w:spacing w:after="0"/>
            </w:pPr>
            <w:r>
              <w:tab/>
            </w:r>
            <w:r>
              <w:rPr>
                <w:rFonts w:ascii="Arial" w:eastAsia="Arial" w:hAnsi="Arial" w:cs="Arial"/>
                <w:sz w:val="24"/>
              </w:rPr>
              <w:t xml:space="preserve">of crime referrals and operational </w:t>
            </w:r>
            <w:proofErr w:type="spellStart"/>
            <w:proofErr w:type="gramStart"/>
            <w:r>
              <w:rPr>
                <w:rFonts w:ascii="Arial" w:eastAsia="Arial" w:hAnsi="Arial" w:cs="Arial"/>
                <w:sz w:val="24"/>
              </w:rPr>
              <w:t>processes.</w:t>
            </w:r>
            <w:r>
              <w:rPr>
                <w:sz w:val="24"/>
              </w:rPr>
              <w:t>OFFICIAL</w:t>
            </w:r>
            <w:proofErr w:type="spellEnd"/>
            <w:proofErr w:type="gramEnd"/>
            <w:r>
              <w:rPr>
                <w:sz w:val="24"/>
              </w:rPr>
              <w:t xml:space="preserve"> </w:t>
            </w:r>
            <w:r>
              <w:rPr>
                <w:sz w:val="24"/>
              </w:rPr>
              <w:tab/>
              <w:t xml:space="preserve"> </w:t>
            </w:r>
          </w:p>
        </w:tc>
      </w:tr>
      <w:tr w:rsidR="00620737" w14:paraId="7AC19501" w14:textId="77777777">
        <w:trPr>
          <w:trHeight w:val="1412"/>
        </w:trPr>
        <w:tc>
          <w:tcPr>
            <w:tcW w:w="2278" w:type="dxa"/>
            <w:tcBorders>
              <w:top w:val="single" w:sz="12" w:space="0" w:color="000000"/>
              <w:left w:val="single" w:sz="12" w:space="0" w:color="000000"/>
              <w:bottom w:val="single" w:sz="12" w:space="0" w:color="000000"/>
              <w:right w:val="single" w:sz="12" w:space="0" w:color="000000"/>
            </w:tcBorders>
          </w:tcPr>
          <w:p w14:paraId="4DD09154" w14:textId="77777777" w:rsidR="00620737" w:rsidRDefault="00827D14">
            <w:pPr>
              <w:spacing w:after="0"/>
            </w:pPr>
            <w:r>
              <w:rPr>
                <w:rFonts w:ascii="Arial" w:eastAsia="Arial" w:hAnsi="Arial" w:cs="Arial"/>
                <w:b/>
                <w:sz w:val="24"/>
              </w:rPr>
              <w:lastRenderedPageBreak/>
              <w:t xml:space="preserve"> </w:t>
            </w:r>
          </w:p>
        </w:tc>
        <w:tc>
          <w:tcPr>
            <w:tcW w:w="7130" w:type="dxa"/>
            <w:tcBorders>
              <w:top w:val="single" w:sz="12" w:space="0" w:color="000000"/>
              <w:left w:val="single" w:sz="12" w:space="0" w:color="000000"/>
              <w:bottom w:val="single" w:sz="12" w:space="0" w:color="000000"/>
              <w:right w:val="single" w:sz="12" w:space="0" w:color="000000"/>
            </w:tcBorders>
          </w:tcPr>
          <w:p w14:paraId="55640FDE" w14:textId="77777777" w:rsidR="00620737" w:rsidRDefault="00827D14">
            <w:pPr>
              <w:spacing w:after="0"/>
              <w:ind w:right="38"/>
            </w:pPr>
            <w:r>
              <w:rPr>
                <w:rFonts w:ascii="Arial" w:eastAsia="Arial" w:hAnsi="Arial" w:cs="Arial"/>
                <w:sz w:val="24"/>
              </w:rPr>
              <w:t xml:space="preserve">These objectives must be implemented at all levels within prisons to ensure proportionate outcomes for offenders. The Prison Group Directorate and Directorate of Security are collaborating to enhance the crime in prison service provided to prisons. </w:t>
            </w:r>
          </w:p>
        </w:tc>
      </w:tr>
      <w:tr w:rsidR="00620737" w14:paraId="1BA28E23" w14:textId="77777777">
        <w:trPr>
          <w:trHeight w:val="5825"/>
        </w:trPr>
        <w:tc>
          <w:tcPr>
            <w:tcW w:w="2278" w:type="dxa"/>
            <w:tcBorders>
              <w:top w:val="single" w:sz="12" w:space="0" w:color="000000"/>
              <w:left w:val="single" w:sz="12" w:space="0" w:color="000000"/>
              <w:bottom w:val="single" w:sz="12" w:space="0" w:color="000000"/>
              <w:right w:val="single" w:sz="12" w:space="0" w:color="000000"/>
            </w:tcBorders>
          </w:tcPr>
          <w:p w14:paraId="6F7E5400" w14:textId="77777777" w:rsidR="00620737" w:rsidRDefault="00827D14">
            <w:pPr>
              <w:spacing w:after="0"/>
            </w:pPr>
            <w:r>
              <w:rPr>
                <w:rFonts w:ascii="Arial" w:eastAsia="Arial" w:hAnsi="Arial" w:cs="Arial"/>
                <w:b/>
                <w:sz w:val="24"/>
              </w:rPr>
              <w:t xml:space="preserve">Summary  </w:t>
            </w:r>
          </w:p>
        </w:tc>
        <w:tc>
          <w:tcPr>
            <w:tcW w:w="7130" w:type="dxa"/>
            <w:tcBorders>
              <w:top w:val="single" w:sz="12" w:space="0" w:color="000000"/>
              <w:left w:val="single" w:sz="12" w:space="0" w:color="000000"/>
              <w:bottom w:val="single" w:sz="12" w:space="0" w:color="000000"/>
              <w:right w:val="single" w:sz="12" w:space="0" w:color="000000"/>
            </w:tcBorders>
          </w:tcPr>
          <w:p w14:paraId="5C6981F4" w14:textId="77777777" w:rsidR="00620737" w:rsidRDefault="00827D14">
            <w:pPr>
              <w:spacing w:after="0" w:line="240" w:lineRule="auto"/>
            </w:pPr>
            <w:r>
              <w:rPr>
                <w:rFonts w:ascii="Arial" w:eastAsia="Arial" w:hAnsi="Arial" w:cs="Arial"/>
                <w:sz w:val="24"/>
              </w:rPr>
              <w:t>Supported by the National Crime in Prisons (</w:t>
            </w:r>
            <w:proofErr w:type="spellStart"/>
            <w:r>
              <w:rPr>
                <w:rFonts w:ascii="Arial" w:eastAsia="Arial" w:hAnsi="Arial" w:cs="Arial"/>
                <w:sz w:val="24"/>
              </w:rPr>
              <w:t>CiP</w:t>
            </w:r>
            <w:proofErr w:type="spellEnd"/>
            <w:r>
              <w:rPr>
                <w:rFonts w:ascii="Arial" w:eastAsia="Arial" w:hAnsi="Arial" w:cs="Arial"/>
                <w:sz w:val="24"/>
              </w:rPr>
              <w:t xml:space="preserve">) Taskforce, this role aims to address the high levels of crime committed within prisons. The </w:t>
            </w:r>
            <w:proofErr w:type="spellStart"/>
            <w:r>
              <w:rPr>
                <w:rFonts w:ascii="Arial" w:eastAsia="Arial" w:hAnsi="Arial" w:cs="Arial"/>
                <w:sz w:val="24"/>
              </w:rPr>
              <w:t>CiP</w:t>
            </w:r>
            <w:proofErr w:type="spellEnd"/>
            <w:r>
              <w:rPr>
                <w:rFonts w:ascii="Arial" w:eastAsia="Arial" w:hAnsi="Arial" w:cs="Arial"/>
                <w:sz w:val="24"/>
              </w:rPr>
              <w:t xml:space="preserve"> Taskforce endeavours to promote cultural change in how crime in prisons is perceived and managed, strengthen relationships between HMPPS and law enforcement, develop effective victim support strategies, and instil confidence in our ability to combat crime effectively. </w:t>
            </w:r>
          </w:p>
          <w:p w14:paraId="56AB5484" w14:textId="77777777" w:rsidR="00620737" w:rsidRDefault="00827D14">
            <w:pPr>
              <w:spacing w:after="0"/>
            </w:pPr>
            <w:r>
              <w:rPr>
                <w:rFonts w:ascii="Arial" w:eastAsia="Arial" w:hAnsi="Arial" w:cs="Arial"/>
                <w:sz w:val="24"/>
              </w:rPr>
              <w:t xml:space="preserve"> </w:t>
            </w:r>
          </w:p>
          <w:p w14:paraId="05D634DB" w14:textId="77777777" w:rsidR="00620737" w:rsidRDefault="00827D14">
            <w:pPr>
              <w:spacing w:after="0" w:line="240" w:lineRule="auto"/>
            </w:pPr>
            <w:r>
              <w:rPr>
                <w:rFonts w:ascii="Arial" w:eastAsia="Arial" w:hAnsi="Arial" w:cs="Arial"/>
                <w:sz w:val="24"/>
              </w:rPr>
              <w:t xml:space="preserve">The role entails providing specialist administration and coordination support to a single establishment, working closely with the national and regional </w:t>
            </w:r>
            <w:proofErr w:type="spellStart"/>
            <w:r>
              <w:rPr>
                <w:rFonts w:ascii="Arial" w:eastAsia="Arial" w:hAnsi="Arial" w:cs="Arial"/>
                <w:sz w:val="24"/>
              </w:rPr>
              <w:t>CiP</w:t>
            </w:r>
            <w:proofErr w:type="spellEnd"/>
            <w:r>
              <w:rPr>
                <w:rFonts w:ascii="Arial" w:eastAsia="Arial" w:hAnsi="Arial" w:cs="Arial"/>
                <w:sz w:val="24"/>
              </w:rPr>
              <w:t xml:space="preserve"> Taskforce and local Police Crime Team to manage crime cases efficiently. </w:t>
            </w:r>
          </w:p>
          <w:p w14:paraId="05B6746D" w14:textId="77777777" w:rsidR="00620737" w:rsidRDefault="00827D14">
            <w:pPr>
              <w:spacing w:after="0"/>
            </w:pPr>
            <w:r>
              <w:rPr>
                <w:rFonts w:ascii="Arial" w:eastAsia="Arial" w:hAnsi="Arial" w:cs="Arial"/>
                <w:sz w:val="24"/>
              </w:rPr>
              <w:t xml:space="preserve"> </w:t>
            </w:r>
          </w:p>
          <w:p w14:paraId="439D3C49" w14:textId="77777777" w:rsidR="00620737" w:rsidRDefault="00827D14">
            <w:pPr>
              <w:spacing w:after="0" w:line="240" w:lineRule="auto"/>
            </w:pPr>
            <w:r>
              <w:rPr>
                <w:rFonts w:ascii="Arial" w:eastAsia="Arial" w:hAnsi="Arial" w:cs="Arial"/>
                <w:sz w:val="24"/>
              </w:rPr>
              <w:t xml:space="preserve">Reporting directly to the Head of Security, who liaises with the Regional Crime in Prison Lead, this role is based within a prison. Daily travel to other prisons and occasional trips to the regional offices are necessary, with potential travel outside the region as required. </w:t>
            </w:r>
          </w:p>
          <w:p w14:paraId="021E8953" w14:textId="77777777" w:rsidR="00620737" w:rsidRDefault="00827D14">
            <w:pPr>
              <w:spacing w:after="0"/>
            </w:pPr>
            <w:r>
              <w:rPr>
                <w:rFonts w:ascii="Arial" w:eastAsia="Arial" w:hAnsi="Arial" w:cs="Arial"/>
                <w:sz w:val="24"/>
              </w:rPr>
              <w:t xml:space="preserve"> </w:t>
            </w:r>
          </w:p>
          <w:p w14:paraId="6886EF98" w14:textId="77777777" w:rsidR="00620737" w:rsidRDefault="00827D14">
            <w:pPr>
              <w:spacing w:after="0"/>
            </w:pPr>
            <w:r>
              <w:rPr>
                <w:rFonts w:ascii="Arial" w:eastAsia="Arial" w:hAnsi="Arial" w:cs="Arial"/>
                <w:sz w:val="24"/>
              </w:rPr>
              <w:t xml:space="preserve">The job will involve contact with prisoners for information gathering but carries no line management responsibilities. </w:t>
            </w:r>
          </w:p>
        </w:tc>
      </w:tr>
      <w:tr w:rsidR="00620737" w14:paraId="06D0C868" w14:textId="77777777">
        <w:trPr>
          <w:trHeight w:val="8178"/>
        </w:trPr>
        <w:tc>
          <w:tcPr>
            <w:tcW w:w="2278" w:type="dxa"/>
            <w:tcBorders>
              <w:top w:val="single" w:sz="12" w:space="0" w:color="000000"/>
              <w:left w:val="single" w:sz="12" w:space="0" w:color="000000"/>
              <w:bottom w:val="single" w:sz="12" w:space="0" w:color="000000"/>
              <w:right w:val="single" w:sz="12" w:space="0" w:color="000000"/>
            </w:tcBorders>
          </w:tcPr>
          <w:p w14:paraId="46339F1E" w14:textId="77777777" w:rsidR="00620737" w:rsidRDefault="00827D14">
            <w:pPr>
              <w:spacing w:after="0"/>
            </w:pPr>
            <w:r>
              <w:rPr>
                <w:rFonts w:ascii="Arial" w:eastAsia="Arial" w:hAnsi="Arial" w:cs="Arial"/>
                <w:b/>
                <w:sz w:val="24"/>
              </w:rPr>
              <w:lastRenderedPageBreak/>
              <w:t xml:space="preserve">Responsibilities, </w:t>
            </w:r>
          </w:p>
          <w:p w14:paraId="456C29E6" w14:textId="77777777" w:rsidR="00620737" w:rsidRDefault="00827D14">
            <w:pPr>
              <w:spacing w:after="0"/>
            </w:pPr>
            <w:r>
              <w:rPr>
                <w:rFonts w:ascii="Arial" w:eastAsia="Arial" w:hAnsi="Arial" w:cs="Arial"/>
                <w:b/>
                <w:sz w:val="24"/>
              </w:rPr>
              <w:t xml:space="preserve">Activities and </w:t>
            </w:r>
          </w:p>
          <w:p w14:paraId="61903AE3" w14:textId="77777777" w:rsidR="00620737" w:rsidRDefault="00827D14">
            <w:pPr>
              <w:spacing w:after="0"/>
            </w:pPr>
            <w:r>
              <w:rPr>
                <w:rFonts w:ascii="Arial" w:eastAsia="Arial" w:hAnsi="Arial" w:cs="Arial"/>
                <w:b/>
                <w:sz w:val="24"/>
              </w:rPr>
              <w:t xml:space="preserve">Duties  </w:t>
            </w:r>
          </w:p>
        </w:tc>
        <w:tc>
          <w:tcPr>
            <w:tcW w:w="7130" w:type="dxa"/>
            <w:tcBorders>
              <w:top w:val="single" w:sz="12" w:space="0" w:color="000000"/>
              <w:left w:val="single" w:sz="12" w:space="0" w:color="000000"/>
              <w:bottom w:val="single" w:sz="12" w:space="0" w:color="000000"/>
              <w:right w:val="single" w:sz="12" w:space="0" w:color="000000"/>
            </w:tcBorders>
          </w:tcPr>
          <w:p w14:paraId="75300A9A" w14:textId="77777777" w:rsidR="00620737" w:rsidRDefault="00827D14">
            <w:pPr>
              <w:spacing w:after="0" w:line="240" w:lineRule="auto"/>
            </w:pPr>
            <w:r>
              <w:rPr>
                <w:rFonts w:ascii="Arial" w:eastAsia="Arial" w:hAnsi="Arial" w:cs="Arial"/>
                <w:sz w:val="24"/>
              </w:rPr>
              <w:t xml:space="preserve">The job holder will be required to carry out the following responsibilities, activities and duties: </w:t>
            </w:r>
          </w:p>
          <w:p w14:paraId="4F13A49D" w14:textId="77777777" w:rsidR="00620737" w:rsidRDefault="00827D14">
            <w:pPr>
              <w:spacing w:after="0"/>
            </w:pPr>
            <w:r>
              <w:rPr>
                <w:rFonts w:ascii="Arial" w:eastAsia="Arial" w:hAnsi="Arial" w:cs="Arial"/>
                <w:sz w:val="24"/>
              </w:rPr>
              <w:t xml:space="preserve"> </w:t>
            </w:r>
          </w:p>
          <w:p w14:paraId="3F9EFFD0" w14:textId="77777777" w:rsidR="00620737" w:rsidRDefault="00827D14">
            <w:pPr>
              <w:spacing w:after="0"/>
            </w:pPr>
            <w:r>
              <w:rPr>
                <w:rFonts w:ascii="Arial" w:eastAsia="Arial" w:hAnsi="Arial" w:cs="Arial"/>
                <w:b/>
                <w:sz w:val="24"/>
              </w:rPr>
              <w:t xml:space="preserve">General Responsibilities, Activities and Duties: </w:t>
            </w:r>
            <w:r>
              <w:rPr>
                <w:rFonts w:ascii="Arial" w:eastAsia="Arial" w:hAnsi="Arial" w:cs="Arial"/>
                <w:sz w:val="24"/>
              </w:rPr>
              <w:t xml:space="preserve"> </w:t>
            </w:r>
          </w:p>
          <w:p w14:paraId="51C8B42A" w14:textId="77777777" w:rsidR="00620737" w:rsidRDefault="00827D14">
            <w:pPr>
              <w:spacing w:after="0"/>
            </w:pPr>
            <w:r>
              <w:rPr>
                <w:rFonts w:ascii="Arial" w:eastAsia="Arial" w:hAnsi="Arial" w:cs="Arial"/>
                <w:sz w:val="24"/>
              </w:rPr>
              <w:t xml:space="preserve"> </w:t>
            </w:r>
          </w:p>
          <w:p w14:paraId="1BB494CA" w14:textId="77777777" w:rsidR="00620737" w:rsidRDefault="00827D14">
            <w:pPr>
              <w:numPr>
                <w:ilvl w:val="0"/>
                <w:numId w:val="2"/>
              </w:numPr>
              <w:spacing w:after="17" w:line="241" w:lineRule="auto"/>
              <w:ind w:hanging="361"/>
            </w:pPr>
            <w:r>
              <w:rPr>
                <w:rFonts w:ascii="Arial" w:eastAsia="Arial" w:hAnsi="Arial" w:cs="Arial"/>
                <w:sz w:val="24"/>
              </w:rPr>
              <w:t xml:space="preserve">Develop a comprehensive </w:t>
            </w:r>
            <w:r>
              <w:rPr>
                <w:rFonts w:ascii="Arial" w:eastAsia="Arial" w:hAnsi="Arial" w:cs="Arial"/>
                <w:sz w:val="24"/>
              </w:rPr>
              <w:t xml:space="preserve">understanding of the operational environment in prisons and the establishment’s priorities, risks/threats, and opportunities to better tackle crime in prison. </w:t>
            </w:r>
          </w:p>
          <w:p w14:paraId="79BCC193" w14:textId="77777777" w:rsidR="00620737" w:rsidRDefault="00827D14">
            <w:pPr>
              <w:numPr>
                <w:ilvl w:val="0"/>
                <w:numId w:val="2"/>
              </w:numPr>
              <w:spacing w:after="17" w:line="241" w:lineRule="auto"/>
              <w:ind w:hanging="361"/>
            </w:pPr>
            <w:r>
              <w:rPr>
                <w:rFonts w:ascii="Arial" w:eastAsia="Arial" w:hAnsi="Arial" w:cs="Arial"/>
                <w:sz w:val="24"/>
              </w:rPr>
              <w:t xml:space="preserve">Understand the relevant legal and policy frameworks relating to crime in prisons, security and safety; making sure these are followed when providing services to prisons. </w:t>
            </w:r>
          </w:p>
          <w:p w14:paraId="595B2D72" w14:textId="77777777" w:rsidR="00620737" w:rsidRDefault="00827D14">
            <w:pPr>
              <w:numPr>
                <w:ilvl w:val="0"/>
                <w:numId w:val="2"/>
              </w:numPr>
              <w:spacing w:after="0" w:line="278" w:lineRule="auto"/>
              <w:ind w:hanging="361"/>
            </w:pPr>
            <w:r>
              <w:rPr>
                <w:rFonts w:ascii="Arial" w:eastAsia="Arial" w:hAnsi="Arial" w:cs="Arial"/>
                <w:sz w:val="24"/>
              </w:rPr>
              <w:t xml:space="preserve">Organise, produce and maintain accurate records for the PGD’s office, and regional </w:t>
            </w:r>
            <w:proofErr w:type="spellStart"/>
            <w:r>
              <w:rPr>
                <w:rFonts w:ascii="Arial" w:eastAsia="Arial" w:hAnsi="Arial" w:cs="Arial"/>
                <w:sz w:val="24"/>
              </w:rPr>
              <w:t>CiP</w:t>
            </w:r>
            <w:proofErr w:type="spellEnd"/>
            <w:r>
              <w:rPr>
                <w:rFonts w:ascii="Arial" w:eastAsia="Arial" w:hAnsi="Arial" w:cs="Arial"/>
                <w:sz w:val="24"/>
              </w:rPr>
              <w:t xml:space="preserve"> team. </w:t>
            </w:r>
          </w:p>
          <w:p w14:paraId="19EB50CC" w14:textId="77777777" w:rsidR="00620737" w:rsidRDefault="00827D14">
            <w:pPr>
              <w:numPr>
                <w:ilvl w:val="0"/>
                <w:numId w:val="2"/>
              </w:numPr>
              <w:spacing w:after="17" w:line="241" w:lineRule="auto"/>
              <w:ind w:hanging="361"/>
            </w:pPr>
            <w:r>
              <w:rPr>
                <w:rFonts w:ascii="Arial" w:eastAsia="Arial" w:hAnsi="Arial" w:cs="Arial"/>
                <w:sz w:val="24"/>
              </w:rPr>
              <w:t xml:space="preserve">Act as the single contact point for all communications regarding crime in prisons work, particularly for regional or national counterparts, the Prison Group, the regional </w:t>
            </w:r>
            <w:proofErr w:type="spellStart"/>
            <w:r>
              <w:rPr>
                <w:rFonts w:ascii="Arial" w:eastAsia="Arial" w:hAnsi="Arial" w:cs="Arial"/>
                <w:sz w:val="24"/>
              </w:rPr>
              <w:t>CiP</w:t>
            </w:r>
            <w:proofErr w:type="spellEnd"/>
            <w:r>
              <w:rPr>
                <w:rFonts w:ascii="Arial" w:eastAsia="Arial" w:hAnsi="Arial" w:cs="Arial"/>
                <w:sz w:val="24"/>
              </w:rPr>
              <w:t xml:space="preserve"> team and law enforcement. </w:t>
            </w:r>
          </w:p>
          <w:p w14:paraId="7387688A" w14:textId="77777777" w:rsidR="00620737" w:rsidRDefault="00827D14">
            <w:pPr>
              <w:numPr>
                <w:ilvl w:val="0"/>
                <w:numId w:val="2"/>
              </w:numPr>
              <w:spacing w:after="15" w:line="242" w:lineRule="auto"/>
              <w:ind w:hanging="361"/>
            </w:pPr>
            <w:r>
              <w:rPr>
                <w:rFonts w:ascii="Arial" w:eastAsia="Arial" w:hAnsi="Arial" w:cs="Arial"/>
                <w:sz w:val="24"/>
              </w:rPr>
              <w:t xml:space="preserve">Ability to complete and update performance returns when required by the Regional Security Lead. </w:t>
            </w:r>
          </w:p>
          <w:p w14:paraId="2CC26C72" w14:textId="77777777" w:rsidR="00620737" w:rsidRDefault="00827D14">
            <w:pPr>
              <w:numPr>
                <w:ilvl w:val="0"/>
                <w:numId w:val="2"/>
              </w:numPr>
              <w:spacing w:after="13" w:line="242" w:lineRule="auto"/>
              <w:ind w:hanging="361"/>
            </w:pPr>
            <w:r>
              <w:rPr>
                <w:rFonts w:ascii="Arial" w:eastAsia="Arial" w:hAnsi="Arial" w:cs="Arial"/>
                <w:sz w:val="24"/>
              </w:rPr>
              <w:t xml:space="preserve">Coordinate any awareness sessions on behalf of the </w:t>
            </w:r>
            <w:proofErr w:type="spellStart"/>
            <w:r>
              <w:rPr>
                <w:rFonts w:ascii="Arial" w:eastAsia="Arial" w:hAnsi="Arial" w:cs="Arial"/>
                <w:sz w:val="24"/>
              </w:rPr>
              <w:t>CiP</w:t>
            </w:r>
            <w:proofErr w:type="spellEnd"/>
            <w:r>
              <w:rPr>
                <w:rFonts w:ascii="Arial" w:eastAsia="Arial" w:hAnsi="Arial" w:cs="Arial"/>
                <w:sz w:val="24"/>
              </w:rPr>
              <w:t xml:space="preserve"> Team, primary evidence handling awareness. </w:t>
            </w:r>
          </w:p>
          <w:p w14:paraId="39C72410" w14:textId="77777777" w:rsidR="00620737" w:rsidRDefault="00827D14">
            <w:pPr>
              <w:numPr>
                <w:ilvl w:val="0"/>
                <w:numId w:val="2"/>
              </w:numPr>
              <w:spacing w:after="15" w:line="242" w:lineRule="auto"/>
              <w:ind w:hanging="361"/>
            </w:pPr>
            <w:r>
              <w:rPr>
                <w:rFonts w:ascii="Arial" w:eastAsia="Arial" w:hAnsi="Arial" w:cs="Arial"/>
                <w:sz w:val="24"/>
              </w:rPr>
              <w:t xml:space="preserve">Collate and store documents related to crime cases using appropriate local/regional/national storage platforms. </w:t>
            </w:r>
          </w:p>
          <w:p w14:paraId="27BF3AB4" w14:textId="77777777" w:rsidR="00620737" w:rsidRDefault="00827D14">
            <w:pPr>
              <w:numPr>
                <w:ilvl w:val="0"/>
                <w:numId w:val="2"/>
              </w:numPr>
              <w:spacing w:after="17" w:line="241" w:lineRule="auto"/>
              <w:ind w:hanging="361"/>
            </w:pPr>
            <w:r>
              <w:rPr>
                <w:rFonts w:ascii="Arial" w:eastAsia="Arial" w:hAnsi="Arial" w:cs="Arial"/>
                <w:sz w:val="24"/>
              </w:rPr>
              <w:t xml:space="preserve">Correspond with relevant internal and external departments, stakeholders and agencies to ensure that they are disseminating relevant information related to crime cases, in line with information sharing and disclosure policies. </w:t>
            </w:r>
          </w:p>
          <w:p w14:paraId="6E3BCA67" w14:textId="77777777" w:rsidR="00620737" w:rsidRDefault="00827D14">
            <w:pPr>
              <w:numPr>
                <w:ilvl w:val="0"/>
                <w:numId w:val="2"/>
              </w:numPr>
              <w:spacing w:after="0"/>
              <w:ind w:hanging="361"/>
            </w:pPr>
            <w:r>
              <w:rPr>
                <w:rFonts w:ascii="Arial" w:eastAsia="Arial" w:hAnsi="Arial" w:cs="Arial"/>
                <w:sz w:val="24"/>
              </w:rPr>
              <w:t xml:space="preserve">Complete and maintain police referral performance tracker for </w:t>
            </w:r>
          </w:p>
        </w:tc>
      </w:tr>
    </w:tbl>
    <w:p w14:paraId="12A50258" w14:textId="77777777" w:rsidR="00620737" w:rsidRDefault="00827D14">
      <w:pPr>
        <w:spacing w:after="3"/>
        <w:ind w:left="4947" w:hanging="10"/>
      </w:pPr>
      <w:r>
        <w:rPr>
          <w:sz w:val="24"/>
        </w:rPr>
        <w:t xml:space="preserve">OFFICIAL </w:t>
      </w:r>
    </w:p>
    <w:tbl>
      <w:tblPr>
        <w:tblStyle w:val="TableGrid"/>
        <w:tblW w:w="9408" w:type="dxa"/>
        <w:tblInd w:w="542" w:type="dxa"/>
        <w:tblCellMar>
          <w:top w:w="25" w:type="dxa"/>
          <w:left w:w="108" w:type="dxa"/>
          <w:bottom w:w="0" w:type="dxa"/>
          <w:right w:w="47" w:type="dxa"/>
        </w:tblCellMar>
        <w:tblLook w:val="04A0" w:firstRow="1" w:lastRow="0" w:firstColumn="1" w:lastColumn="0" w:noHBand="0" w:noVBand="1"/>
      </w:tblPr>
      <w:tblGrid>
        <w:gridCol w:w="2278"/>
        <w:gridCol w:w="7130"/>
      </w:tblGrid>
      <w:tr w:rsidR="00620737" w14:paraId="3693F26B" w14:textId="77777777">
        <w:trPr>
          <w:trHeight w:val="15437"/>
        </w:trPr>
        <w:tc>
          <w:tcPr>
            <w:tcW w:w="2278" w:type="dxa"/>
            <w:tcBorders>
              <w:top w:val="single" w:sz="12" w:space="0" w:color="000000"/>
              <w:left w:val="single" w:sz="12" w:space="0" w:color="000000"/>
              <w:bottom w:val="single" w:sz="12" w:space="0" w:color="000000"/>
              <w:right w:val="single" w:sz="12" w:space="0" w:color="000000"/>
            </w:tcBorders>
          </w:tcPr>
          <w:p w14:paraId="5F57A529" w14:textId="77777777" w:rsidR="00620737" w:rsidRDefault="00620737"/>
        </w:tc>
        <w:tc>
          <w:tcPr>
            <w:tcW w:w="7130" w:type="dxa"/>
            <w:tcBorders>
              <w:top w:val="single" w:sz="12" w:space="0" w:color="000000"/>
              <w:left w:val="single" w:sz="12" w:space="0" w:color="000000"/>
              <w:bottom w:val="single" w:sz="12" w:space="0" w:color="000000"/>
              <w:right w:val="single" w:sz="12" w:space="0" w:color="000000"/>
            </w:tcBorders>
          </w:tcPr>
          <w:p w14:paraId="406802C4" w14:textId="77777777" w:rsidR="00620737" w:rsidRDefault="00827D14">
            <w:pPr>
              <w:spacing w:after="15" w:line="240" w:lineRule="auto"/>
              <w:ind w:left="361"/>
            </w:pPr>
            <w:r>
              <w:rPr>
                <w:rFonts w:ascii="Arial" w:eastAsia="Arial" w:hAnsi="Arial" w:cs="Arial"/>
                <w:sz w:val="24"/>
              </w:rPr>
              <w:t xml:space="preserve">managing crime cases, updating systems and logs of information with responses within required timescales. </w:t>
            </w:r>
          </w:p>
          <w:p w14:paraId="713EF01E" w14:textId="77777777" w:rsidR="00620737" w:rsidRDefault="00827D14">
            <w:pPr>
              <w:numPr>
                <w:ilvl w:val="0"/>
                <w:numId w:val="3"/>
              </w:numPr>
              <w:spacing w:after="17" w:line="241" w:lineRule="auto"/>
              <w:ind w:hanging="361"/>
            </w:pPr>
            <w:r>
              <w:rPr>
                <w:rFonts w:ascii="Arial" w:eastAsia="Arial" w:hAnsi="Arial" w:cs="Arial"/>
                <w:sz w:val="24"/>
              </w:rPr>
              <w:t xml:space="preserve">By request of Regional Security Lead, arrange and attend any required meetings, including the preparation of paperwork, minutes and action points to support the effective management of crime in prison. </w:t>
            </w:r>
          </w:p>
          <w:p w14:paraId="168EA3B7" w14:textId="77777777" w:rsidR="00620737" w:rsidRDefault="00827D14">
            <w:pPr>
              <w:numPr>
                <w:ilvl w:val="0"/>
                <w:numId w:val="3"/>
              </w:numPr>
              <w:spacing w:after="15" w:line="242" w:lineRule="auto"/>
              <w:ind w:hanging="361"/>
            </w:pPr>
            <w:r>
              <w:rPr>
                <w:rFonts w:ascii="Arial" w:eastAsia="Arial" w:hAnsi="Arial" w:cs="Arial"/>
                <w:sz w:val="24"/>
              </w:rPr>
              <w:t xml:space="preserve">Support the </w:t>
            </w:r>
            <w:proofErr w:type="spellStart"/>
            <w:r>
              <w:rPr>
                <w:rFonts w:ascii="Arial" w:eastAsia="Arial" w:hAnsi="Arial" w:cs="Arial"/>
                <w:sz w:val="24"/>
              </w:rPr>
              <w:t>CiP</w:t>
            </w:r>
            <w:proofErr w:type="spellEnd"/>
            <w:r>
              <w:rPr>
                <w:rFonts w:ascii="Arial" w:eastAsia="Arial" w:hAnsi="Arial" w:cs="Arial"/>
                <w:sz w:val="24"/>
              </w:rPr>
              <w:t xml:space="preserve"> team in delivering the crime in prisons delivery agenda. </w:t>
            </w:r>
          </w:p>
          <w:p w14:paraId="792B5DD9" w14:textId="77777777" w:rsidR="00620737" w:rsidRDefault="00827D14">
            <w:pPr>
              <w:numPr>
                <w:ilvl w:val="0"/>
                <w:numId w:val="3"/>
              </w:numPr>
              <w:spacing w:after="15" w:line="242" w:lineRule="auto"/>
              <w:ind w:hanging="361"/>
            </w:pPr>
            <w:r>
              <w:rPr>
                <w:rFonts w:ascii="Arial" w:eastAsia="Arial" w:hAnsi="Arial" w:cs="Arial"/>
                <w:sz w:val="24"/>
              </w:rPr>
              <w:t xml:space="preserve">Be the first point of contact for prisons to signpost policies, procedures and key contacts for crime in prisons work. </w:t>
            </w:r>
          </w:p>
          <w:p w14:paraId="0FBC3AC8" w14:textId="77777777" w:rsidR="00620737" w:rsidRDefault="00827D14">
            <w:pPr>
              <w:numPr>
                <w:ilvl w:val="0"/>
                <w:numId w:val="3"/>
              </w:numPr>
              <w:spacing w:after="15" w:line="241" w:lineRule="auto"/>
              <w:ind w:hanging="361"/>
            </w:pPr>
            <w:r>
              <w:rPr>
                <w:rFonts w:ascii="Arial" w:eastAsia="Arial" w:hAnsi="Arial" w:cs="Arial"/>
                <w:sz w:val="24"/>
              </w:rPr>
              <w:t xml:space="preserve">Identify positive and negative working practices surrounding the progression of crime cases, escalating to management for review. </w:t>
            </w:r>
          </w:p>
          <w:p w14:paraId="4327C254" w14:textId="77777777" w:rsidR="00620737" w:rsidRDefault="00827D14">
            <w:pPr>
              <w:numPr>
                <w:ilvl w:val="0"/>
                <w:numId w:val="3"/>
              </w:numPr>
              <w:spacing w:after="17" w:line="241" w:lineRule="auto"/>
              <w:ind w:hanging="361"/>
            </w:pPr>
            <w:r>
              <w:rPr>
                <w:rFonts w:ascii="Arial" w:eastAsia="Arial" w:hAnsi="Arial" w:cs="Arial"/>
                <w:sz w:val="24"/>
              </w:rPr>
              <w:t xml:space="preserve">Understand the establishment’s key threats and issues, working with Safety and Security analysts to ensure crimes committed by persons of interest are known to the Care, Separation and Re-integration Units (CSRUs) for appropriate progression and reported to relevant stakeholders. </w:t>
            </w:r>
          </w:p>
          <w:p w14:paraId="6756E8C7" w14:textId="77777777" w:rsidR="00620737" w:rsidRDefault="00827D14">
            <w:pPr>
              <w:numPr>
                <w:ilvl w:val="0"/>
                <w:numId w:val="3"/>
              </w:numPr>
              <w:spacing w:after="17" w:line="241" w:lineRule="auto"/>
              <w:ind w:hanging="361"/>
            </w:pPr>
            <w:r>
              <w:rPr>
                <w:rFonts w:ascii="Arial" w:eastAsia="Arial" w:hAnsi="Arial" w:cs="Arial"/>
                <w:sz w:val="24"/>
              </w:rPr>
              <w:t xml:space="preserve">Identify key themes and issues preventing proportionate outcomes to crimes committed in the establishment, escalating to the regional </w:t>
            </w:r>
            <w:proofErr w:type="spellStart"/>
            <w:r>
              <w:rPr>
                <w:rFonts w:ascii="Arial" w:eastAsia="Arial" w:hAnsi="Arial" w:cs="Arial"/>
                <w:sz w:val="24"/>
              </w:rPr>
              <w:t>CiP</w:t>
            </w:r>
            <w:proofErr w:type="spellEnd"/>
            <w:r>
              <w:rPr>
                <w:rFonts w:ascii="Arial" w:eastAsia="Arial" w:hAnsi="Arial" w:cs="Arial"/>
                <w:sz w:val="24"/>
              </w:rPr>
              <w:t xml:space="preserve"> team. </w:t>
            </w:r>
          </w:p>
          <w:p w14:paraId="0C2D1973" w14:textId="77777777" w:rsidR="00620737" w:rsidRDefault="00827D14">
            <w:pPr>
              <w:numPr>
                <w:ilvl w:val="0"/>
                <w:numId w:val="3"/>
              </w:numPr>
              <w:spacing w:after="0" w:line="240" w:lineRule="auto"/>
              <w:ind w:hanging="361"/>
            </w:pPr>
            <w:r>
              <w:rPr>
                <w:rFonts w:ascii="Arial" w:eastAsia="Arial" w:hAnsi="Arial" w:cs="Arial"/>
                <w:sz w:val="24"/>
              </w:rPr>
              <w:t xml:space="preserve">On the direction of the Regional Crime in Prison Lead and Regional Corruption Prevent Manager, the post holder may also be asked to understand capability gaps and signpost wider capability opportunities, best practice and guidance and support light touch research to inform our evidence base on crimes in prison. </w:t>
            </w:r>
          </w:p>
          <w:p w14:paraId="39360D9F" w14:textId="77777777" w:rsidR="00620737" w:rsidRDefault="00827D14">
            <w:pPr>
              <w:spacing w:after="0"/>
              <w:ind w:left="361"/>
            </w:pPr>
            <w:r>
              <w:rPr>
                <w:rFonts w:ascii="Arial" w:eastAsia="Arial" w:hAnsi="Arial" w:cs="Arial"/>
                <w:sz w:val="24"/>
              </w:rPr>
              <w:t xml:space="preserve"> </w:t>
            </w:r>
          </w:p>
          <w:p w14:paraId="69B5531E" w14:textId="77777777" w:rsidR="00620737" w:rsidRDefault="00827D14">
            <w:pPr>
              <w:spacing w:after="0"/>
            </w:pPr>
            <w:r>
              <w:rPr>
                <w:rFonts w:ascii="Arial" w:eastAsia="Arial" w:hAnsi="Arial" w:cs="Arial"/>
                <w:b/>
                <w:sz w:val="24"/>
              </w:rPr>
              <w:t xml:space="preserve">Specific Taskings: </w:t>
            </w:r>
          </w:p>
          <w:p w14:paraId="6C42953D" w14:textId="77777777" w:rsidR="00620737" w:rsidRDefault="00827D14">
            <w:pPr>
              <w:spacing w:after="0"/>
            </w:pPr>
            <w:r>
              <w:rPr>
                <w:rFonts w:ascii="Arial" w:eastAsia="Arial" w:hAnsi="Arial" w:cs="Arial"/>
                <w:b/>
                <w:sz w:val="24"/>
              </w:rPr>
              <w:t xml:space="preserve"> </w:t>
            </w:r>
          </w:p>
          <w:p w14:paraId="51644237" w14:textId="77777777" w:rsidR="00620737" w:rsidRDefault="00827D14">
            <w:pPr>
              <w:numPr>
                <w:ilvl w:val="0"/>
                <w:numId w:val="3"/>
              </w:numPr>
              <w:spacing w:after="17" w:line="241" w:lineRule="auto"/>
              <w:ind w:hanging="361"/>
            </w:pPr>
            <w:r>
              <w:rPr>
                <w:rFonts w:ascii="Arial" w:eastAsia="Arial" w:hAnsi="Arial" w:cs="Arial"/>
                <w:sz w:val="24"/>
              </w:rPr>
              <w:t xml:space="preserve">Be the Crime in Prison SPOC for the establishment, developing relationships with prison staff, the Security team and police crime team officers/Police SPOC (internal and/or external) to assist with information sharing and the collation of evidence packages. </w:t>
            </w:r>
          </w:p>
          <w:p w14:paraId="0E4D17F8" w14:textId="77777777" w:rsidR="00620737" w:rsidRDefault="00827D14">
            <w:pPr>
              <w:numPr>
                <w:ilvl w:val="0"/>
                <w:numId w:val="3"/>
              </w:numPr>
              <w:spacing w:after="17" w:line="241" w:lineRule="auto"/>
              <w:ind w:hanging="361"/>
            </w:pPr>
            <w:r>
              <w:rPr>
                <w:rFonts w:ascii="Arial" w:eastAsia="Arial" w:hAnsi="Arial" w:cs="Arial"/>
                <w:sz w:val="24"/>
              </w:rPr>
              <w:t xml:space="preserve">Coordinate crime clinic invites and agenda, circulating actions log to relevant staff. Provide live, accurate updates to the police referral tracker during crime clinic meetings. </w:t>
            </w:r>
          </w:p>
          <w:p w14:paraId="3E9D2C5B" w14:textId="77777777" w:rsidR="00620737" w:rsidRDefault="00827D14">
            <w:pPr>
              <w:numPr>
                <w:ilvl w:val="0"/>
                <w:numId w:val="3"/>
              </w:numPr>
              <w:spacing w:after="15" w:line="241" w:lineRule="auto"/>
              <w:ind w:hanging="361"/>
            </w:pPr>
            <w:r>
              <w:rPr>
                <w:rFonts w:ascii="Arial" w:eastAsia="Arial" w:hAnsi="Arial" w:cs="Arial"/>
                <w:sz w:val="24"/>
              </w:rPr>
              <w:t xml:space="preserve">Regularly update police referral tracker with new outcomes/ updates outside of the crime clinic meetings, ensuring charges and outcomes are accurate with comprehensive information added regarding case-specific details.  </w:t>
            </w:r>
          </w:p>
          <w:p w14:paraId="2EBB7FCB" w14:textId="77777777" w:rsidR="00620737" w:rsidRDefault="00827D14">
            <w:pPr>
              <w:numPr>
                <w:ilvl w:val="0"/>
                <w:numId w:val="3"/>
              </w:numPr>
              <w:spacing w:after="17" w:line="241" w:lineRule="auto"/>
              <w:ind w:hanging="361"/>
            </w:pPr>
            <w:r>
              <w:rPr>
                <w:rFonts w:ascii="Arial" w:eastAsia="Arial" w:hAnsi="Arial" w:cs="Arial"/>
                <w:sz w:val="24"/>
              </w:rPr>
              <w:t xml:space="preserve">Complete crime referral proformas with accurate details to assist police in the acceptance and investigation of referred crimes. </w:t>
            </w:r>
          </w:p>
          <w:p w14:paraId="6A225554" w14:textId="77777777" w:rsidR="00620737" w:rsidRDefault="00827D14">
            <w:pPr>
              <w:numPr>
                <w:ilvl w:val="0"/>
                <w:numId w:val="3"/>
              </w:numPr>
              <w:spacing w:after="17" w:line="241" w:lineRule="auto"/>
              <w:ind w:hanging="361"/>
            </w:pPr>
            <w:r>
              <w:rPr>
                <w:rFonts w:ascii="Arial" w:eastAsia="Arial" w:hAnsi="Arial" w:cs="Arial"/>
                <w:sz w:val="24"/>
              </w:rPr>
              <w:t xml:space="preserve">Collate, store and disseminate evidence linked to crime cases, including BWVC, CCTV, physical exhibits and documentation related to circumstantial evidence (records, statements etc) in accordance with the Evidence Handling Policy Framework.  </w:t>
            </w:r>
          </w:p>
          <w:p w14:paraId="42305567" w14:textId="77777777" w:rsidR="00620737" w:rsidRDefault="00827D14">
            <w:pPr>
              <w:numPr>
                <w:ilvl w:val="0"/>
                <w:numId w:val="3"/>
              </w:numPr>
              <w:spacing w:after="15" w:line="242" w:lineRule="auto"/>
              <w:ind w:hanging="361"/>
            </w:pPr>
            <w:r>
              <w:rPr>
                <w:rFonts w:ascii="Arial" w:eastAsia="Arial" w:hAnsi="Arial" w:cs="Arial"/>
                <w:sz w:val="24"/>
              </w:rPr>
              <w:t xml:space="preserve">Collate relevant use of force documents or case notes from DPS to accompany statements. </w:t>
            </w:r>
          </w:p>
          <w:p w14:paraId="53491ABF" w14:textId="77777777" w:rsidR="00620737" w:rsidRDefault="00827D14">
            <w:pPr>
              <w:numPr>
                <w:ilvl w:val="0"/>
                <w:numId w:val="3"/>
              </w:numPr>
              <w:spacing w:after="0"/>
              <w:ind w:hanging="361"/>
            </w:pPr>
            <w:r>
              <w:rPr>
                <w:rFonts w:ascii="Arial" w:eastAsia="Arial" w:hAnsi="Arial" w:cs="Arial"/>
                <w:sz w:val="24"/>
              </w:rPr>
              <w:lastRenderedPageBreak/>
              <w:t xml:space="preserve">Collate relevant adjudication history to support referrals if required and any other relevant prisoner information (DPS case notes for example) required for police/CPS, </w:t>
            </w:r>
          </w:p>
        </w:tc>
      </w:tr>
    </w:tbl>
    <w:p w14:paraId="64C7D553" w14:textId="77777777" w:rsidR="00620737" w:rsidRDefault="00827D14">
      <w:pPr>
        <w:spacing w:after="3"/>
        <w:ind w:left="4947" w:hanging="10"/>
      </w:pPr>
      <w:r>
        <w:rPr>
          <w:sz w:val="24"/>
        </w:rPr>
        <w:lastRenderedPageBreak/>
        <w:t xml:space="preserve">OFFICIAL </w:t>
      </w:r>
    </w:p>
    <w:tbl>
      <w:tblPr>
        <w:tblStyle w:val="TableGrid"/>
        <w:tblW w:w="9408" w:type="dxa"/>
        <w:tblInd w:w="542" w:type="dxa"/>
        <w:tblCellMar>
          <w:top w:w="11" w:type="dxa"/>
          <w:left w:w="0" w:type="dxa"/>
          <w:bottom w:w="0" w:type="dxa"/>
          <w:right w:w="49" w:type="dxa"/>
        </w:tblCellMar>
        <w:tblLook w:val="04A0" w:firstRow="1" w:lastRow="0" w:firstColumn="1" w:lastColumn="0" w:noHBand="0" w:noVBand="1"/>
      </w:tblPr>
      <w:tblGrid>
        <w:gridCol w:w="2278"/>
        <w:gridCol w:w="469"/>
        <w:gridCol w:w="6661"/>
      </w:tblGrid>
      <w:tr w:rsidR="00620737" w14:paraId="46D068B8" w14:textId="77777777">
        <w:trPr>
          <w:trHeight w:val="304"/>
        </w:trPr>
        <w:tc>
          <w:tcPr>
            <w:tcW w:w="2278" w:type="dxa"/>
            <w:tcBorders>
              <w:top w:val="single" w:sz="12" w:space="0" w:color="000000"/>
              <w:left w:val="single" w:sz="12" w:space="0" w:color="000000"/>
              <w:bottom w:val="nil"/>
              <w:right w:val="single" w:sz="12" w:space="0" w:color="000000"/>
            </w:tcBorders>
          </w:tcPr>
          <w:p w14:paraId="614FC4EA" w14:textId="77777777" w:rsidR="00620737" w:rsidRDefault="00620737"/>
        </w:tc>
        <w:tc>
          <w:tcPr>
            <w:tcW w:w="469" w:type="dxa"/>
            <w:tcBorders>
              <w:top w:val="single" w:sz="12" w:space="0" w:color="000000"/>
              <w:left w:val="single" w:sz="12" w:space="0" w:color="000000"/>
              <w:bottom w:val="nil"/>
              <w:right w:val="nil"/>
            </w:tcBorders>
          </w:tcPr>
          <w:p w14:paraId="4C423733" w14:textId="77777777" w:rsidR="00620737" w:rsidRDefault="00620737"/>
        </w:tc>
        <w:tc>
          <w:tcPr>
            <w:tcW w:w="6661" w:type="dxa"/>
            <w:tcBorders>
              <w:top w:val="single" w:sz="12" w:space="0" w:color="000000"/>
              <w:left w:val="nil"/>
              <w:bottom w:val="nil"/>
              <w:right w:val="single" w:sz="12" w:space="0" w:color="000000"/>
            </w:tcBorders>
          </w:tcPr>
          <w:p w14:paraId="234C727A" w14:textId="77777777" w:rsidR="00620737" w:rsidRDefault="00827D14">
            <w:pPr>
              <w:spacing w:after="0"/>
            </w:pPr>
            <w:r>
              <w:rPr>
                <w:rFonts w:ascii="Arial" w:eastAsia="Arial" w:hAnsi="Arial" w:cs="Arial"/>
                <w:sz w:val="24"/>
              </w:rPr>
              <w:t xml:space="preserve">disseminating in line with relevant disclosure protocol. </w:t>
            </w:r>
          </w:p>
        </w:tc>
      </w:tr>
      <w:tr w:rsidR="00620737" w14:paraId="0B6D4DA4" w14:textId="77777777">
        <w:trPr>
          <w:trHeight w:val="568"/>
        </w:trPr>
        <w:tc>
          <w:tcPr>
            <w:tcW w:w="2278" w:type="dxa"/>
            <w:tcBorders>
              <w:top w:val="nil"/>
              <w:left w:val="single" w:sz="12" w:space="0" w:color="000000"/>
              <w:bottom w:val="nil"/>
              <w:right w:val="single" w:sz="12" w:space="0" w:color="000000"/>
            </w:tcBorders>
          </w:tcPr>
          <w:p w14:paraId="444E2FBD" w14:textId="77777777" w:rsidR="00620737" w:rsidRDefault="00620737"/>
        </w:tc>
        <w:tc>
          <w:tcPr>
            <w:tcW w:w="469" w:type="dxa"/>
            <w:tcBorders>
              <w:top w:val="nil"/>
              <w:left w:val="single" w:sz="12" w:space="0" w:color="000000"/>
              <w:bottom w:val="nil"/>
              <w:right w:val="nil"/>
            </w:tcBorders>
          </w:tcPr>
          <w:p w14:paraId="068A37C9"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7F8AD07D" w14:textId="77777777" w:rsidR="00620737" w:rsidRDefault="00827D14">
            <w:pPr>
              <w:spacing w:after="0"/>
            </w:pPr>
            <w:r>
              <w:rPr>
                <w:rFonts w:ascii="Arial" w:eastAsia="Arial" w:hAnsi="Arial" w:cs="Arial"/>
                <w:sz w:val="24"/>
              </w:rPr>
              <w:t xml:space="preserve">Attend monthly Security meeting to understand nominals of interest and the establishments’ keys risks and threats. </w:t>
            </w:r>
          </w:p>
        </w:tc>
      </w:tr>
      <w:tr w:rsidR="00620737" w14:paraId="21B04BFC" w14:textId="77777777">
        <w:trPr>
          <w:trHeight w:val="1121"/>
        </w:trPr>
        <w:tc>
          <w:tcPr>
            <w:tcW w:w="2278" w:type="dxa"/>
            <w:tcBorders>
              <w:top w:val="nil"/>
              <w:left w:val="single" w:sz="12" w:space="0" w:color="000000"/>
              <w:bottom w:val="nil"/>
              <w:right w:val="single" w:sz="12" w:space="0" w:color="000000"/>
            </w:tcBorders>
          </w:tcPr>
          <w:p w14:paraId="7B48345D" w14:textId="77777777" w:rsidR="00620737" w:rsidRDefault="00620737"/>
        </w:tc>
        <w:tc>
          <w:tcPr>
            <w:tcW w:w="469" w:type="dxa"/>
            <w:tcBorders>
              <w:top w:val="nil"/>
              <w:left w:val="single" w:sz="12" w:space="0" w:color="000000"/>
              <w:bottom w:val="nil"/>
              <w:right w:val="nil"/>
            </w:tcBorders>
          </w:tcPr>
          <w:p w14:paraId="1C0DBEEF"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5662A712" w14:textId="77777777" w:rsidR="00620737" w:rsidRDefault="00827D14">
            <w:pPr>
              <w:spacing w:after="0"/>
            </w:pPr>
            <w:r>
              <w:rPr>
                <w:rFonts w:ascii="Arial" w:eastAsia="Arial" w:hAnsi="Arial" w:cs="Arial"/>
                <w:sz w:val="24"/>
              </w:rPr>
              <w:t xml:space="preserve">Work closely with Safety, Security Analysts, Police and regional teams to triage crimes and identify nominals of interest/crimes of interest for further discussion at crime clinics. </w:t>
            </w:r>
          </w:p>
        </w:tc>
      </w:tr>
      <w:tr w:rsidR="00620737" w14:paraId="5AE0E65D" w14:textId="77777777">
        <w:trPr>
          <w:trHeight w:val="1397"/>
        </w:trPr>
        <w:tc>
          <w:tcPr>
            <w:tcW w:w="2278" w:type="dxa"/>
            <w:tcBorders>
              <w:top w:val="nil"/>
              <w:left w:val="single" w:sz="12" w:space="0" w:color="000000"/>
              <w:bottom w:val="nil"/>
              <w:right w:val="single" w:sz="12" w:space="0" w:color="000000"/>
            </w:tcBorders>
          </w:tcPr>
          <w:p w14:paraId="035FD259" w14:textId="77777777" w:rsidR="00620737" w:rsidRDefault="00620737"/>
        </w:tc>
        <w:tc>
          <w:tcPr>
            <w:tcW w:w="469" w:type="dxa"/>
            <w:tcBorders>
              <w:top w:val="nil"/>
              <w:left w:val="single" w:sz="12" w:space="0" w:color="000000"/>
              <w:bottom w:val="nil"/>
              <w:right w:val="nil"/>
            </w:tcBorders>
          </w:tcPr>
          <w:p w14:paraId="0E1564F8"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65CF4041" w14:textId="77777777" w:rsidR="00620737" w:rsidRDefault="00827D14">
            <w:pPr>
              <w:spacing w:after="0"/>
            </w:pPr>
            <w:r>
              <w:rPr>
                <w:rFonts w:ascii="Arial" w:eastAsia="Arial" w:hAnsi="Arial" w:cs="Arial"/>
                <w:sz w:val="24"/>
              </w:rPr>
              <w:t>Develop relationship with Adjudication Liaison Officers within CSRU, providing timely advice and guidance on police referrals, their suitability/compliance with the Crime in Prison Referral Agreement (</w:t>
            </w:r>
            <w:proofErr w:type="spellStart"/>
            <w:r>
              <w:rPr>
                <w:rFonts w:ascii="Arial" w:eastAsia="Arial" w:hAnsi="Arial" w:cs="Arial"/>
                <w:sz w:val="24"/>
              </w:rPr>
              <w:t>CiPRA</w:t>
            </w:r>
            <w:proofErr w:type="spellEnd"/>
            <w:r>
              <w:rPr>
                <w:rFonts w:ascii="Arial" w:eastAsia="Arial" w:hAnsi="Arial" w:cs="Arial"/>
                <w:sz w:val="24"/>
              </w:rPr>
              <w:t xml:space="preserve">) with updates on their progression.  </w:t>
            </w:r>
          </w:p>
        </w:tc>
      </w:tr>
      <w:tr w:rsidR="00620737" w14:paraId="781B5671" w14:textId="77777777">
        <w:trPr>
          <w:trHeight w:val="1120"/>
        </w:trPr>
        <w:tc>
          <w:tcPr>
            <w:tcW w:w="2278" w:type="dxa"/>
            <w:tcBorders>
              <w:top w:val="nil"/>
              <w:left w:val="single" w:sz="12" w:space="0" w:color="000000"/>
              <w:bottom w:val="nil"/>
              <w:right w:val="single" w:sz="12" w:space="0" w:color="000000"/>
            </w:tcBorders>
          </w:tcPr>
          <w:p w14:paraId="00F25515" w14:textId="77777777" w:rsidR="00620737" w:rsidRDefault="00620737"/>
        </w:tc>
        <w:tc>
          <w:tcPr>
            <w:tcW w:w="469" w:type="dxa"/>
            <w:tcBorders>
              <w:top w:val="nil"/>
              <w:left w:val="single" w:sz="12" w:space="0" w:color="000000"/>
              <w:bottom w:val="nil"/>
              <w:right w:val="nil"/>
            </w:tcBorders>
          </w:tcPr>
          <w:p w14:paraId="6BB6AB31"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59D26937" w14:textId="77777777" w:rsidR="00620737" w:rsidRDefault="00827D14">
            <w:pPr>
              <w:spacing w:after="0"/>
            </w:pPr>
            <w:r>
              <w:rPr>
                <w:rFonts w:ascii="Arial" w:eastAsia="Arial" w:hAnsi="Arial" w:cs="Arial"/>
                <w:sz w:val="24"/>
              </w:rPr>
              <w:t xml:space="preserve">Where required, ensure crime details are reflected on all the relevant information platforms; National Incident Management Unit (telephone reporting), Incident Reporting System, PNOMIS and Mercury/IMS. </w:t>
            </w:r>
          </w:p>
        </w:tc>
      </w:tr>
      <w:tr w:rsidR="00620737" w14:paraId="32292C57" w14:textId="77777777">
        <w:trPr>
          <w:trHeight w:val="568"/>
        </w:trPr>
        <w:tc>
          <w:tcPr>
            <w:tcW w:w="2278" w:type="dxa"/>
            <w:tcBorders>
              <w:top w:val="nil"/>
              <w:left w:val="single" w:sz="12" w:space="0" w:color="000000"/>
              <w:bottom w:val="nil"/>
              <w:right w:val="single" w:sz="12" w:space="0" w:color="000000"/>
            </w:tcBorders>
          </w:tcPr>
          <w:p w14:paraId="4BD029BB" w14:textId="77777777" w:rsidR="00620737" w:rsidRDefault="00620737"/>
        </w:tc>
        <w:tc>
          <w:tcPr>
            <w:tcW w:w="469" w:type="dxa"/>
            <w:tcBorders>
              <w:top w:val="nil"/>
              <w:left w:val="single" w:sz="12" w:space="0" w:color="000000"/>
              <w:bottom w:val="nil"/>
              <w:right w:val="nil"/>
            </w:tcBorders>
          </w:tcPr>
          <w:p w14:paraId="0BDDCE5E"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5742A10C" w14:textId="77777777" w:rsidR="00620737" w:rsidRDefault="00827D14">
            <w:pPr>
              <w:spacing w:after="0"/>
            </w:pPr>
            <w:r>
              <w:rPr>
                <w:rFonts w:ascii="Arial" w:eastAsia="Arial" w:hAnsi="Arial" w:cs="Arial"/>
                <w:sz w:val="24"/>
              </w:rPr>
              <w:t xml:space="preserve">Collate and disseminate information relating to CPS action logs. </w:t>
            </w:r>
          </w:p>
        </w:tc>
      </w:tr>
      <w:tr w:rsidR="00620737" w14:paraId="119D133A" w14:textId="77777777">
        <w:trPr>
          <w:trHeight w:val="1121"/>
        </w:trPr>
        <w:tc>
          <w:tcPr>
            <w:tcW w:w="2278" w:type="dxa"/>
            <w:tcBorders>
              <w:top w:val="nil"/>
              <w:left w:val="single" w:sz="12" w:space="0" w:color="000000"/>
              <w:bottom w:val="nil"/>
              <w:right w:val="single" w:sz="12" w:space="0" w:color="000000"/>
            </w:tcBorders>
          </w:tcPr>
          <w:p w14:paraId="7096DD6B" w14:textId="77777777" w:rsidR="00620737" w:rsidRDefault="00620737"/>
        </w:tc>
        <w:tc>
          <w:tcPr>
            <w:tcW w:w="469" w:type="dxa"/>
            <w:tcBorders>
              <w:top w:val="nil"/>
              <w:left w:val="single" w:sz="12" w:space="0" w:color="000000"/>
              <w:bottom w:val="nil"/>
              <w:right w:val="nil"/>
            </w:tcBorders>
          </w:tcPr>
          <w:p w14:paraId="66B94D93"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6DE1FC68" w14:textId="77777777" w:rsidR="00620737" w:rsidRDefault="00827D14">
            <w:pPr>
              <w:spacing w:after="0"/>
            </w:pPr>
            <w:r>
              <w:rPr>
                <w:rFonts w:ascii="Arial" w:eastAsia="Arial" w:hAnsi="Arial" w:cs="Arial"/>
                <w:sz w:val="24"/>
              </w:rPr>
              <w:t xml:space="preserve">Assist the establishment in ensuring consistent good practice with evidence handling security, preservation and continuity. The ability to deliver Evidence Handling awareness is desirable. </w:t>
            </w:r>
          </w:p>
        </w:tc>
      </w:tr>
      <w:tr w:rsidR="00620737" w14:paraId="049C5626" w14:textId="77777777">
        <w:trPr>
          <w:trHeight w:val="1396"/>
        </w:trPr>
        <w:tc>
          <w:tcPr>
            <w:tcW w:w="2278" w:type="dxa"/>
            <w:tcBorders>
              <w:top w:val="nil"/>
              <w:left w:val="single" w:sz="12" w:space="0" w:color="000000"/>
              <w:bottom w:val="nil"/>
              <w:right w:val="single" w:sz="12" w:space="0" w:color="000000"/>
            </w:tcBorders>
          </w:tcPr>
          <w:p w14:paraId="51F74BD8" w14:textId="77777777" w:rsidR="00620737" w:rsidRDefault="00620737"/>
        </w:tc>
        <w:tc>
          <w:tcPr>
            <w:tcW w:w="469" w:type="dxa"/>
            <w:tcBorders>
              <w:top w:val="nil"/>
              <w:left w:val="single" w:sz="12" w:space="0" w:color="000000"/>
              <w:bottom w:val="nil"/>
              <w:right w:val="nil"/>
            </w:tcBorders>
          </w:tcPr>
          <w:p w14:paraId="17258B04"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1652E15C" w14:textId="77777777" w:rsidR="00620737" w:rsidRDefault="00827D14">
            <w:pPr>
              <w:spacing w:after="0"/>
            </w:pPr>
            <w:r>
              <w:rPr>
                <w:rFonts w:ascii="Arial" w:eastAsia="Arial" w:hAnsi="Arial" w:cs="Arial"/>
                <w:sz w:val="24"/>
              </w:rPr>
              <w:t xml:space="preserve">Develop and maintain a database of persons of interest (high harm nominals) and those subject to ancillary orders, ensure this information is updated and available to Adjudication Liaison Officers (ALOs) within the Care, Separation and Reintegration Units (CSRUs). </w:t>
            </w:r>
          </w:p>
        </w:tc>
      </w:tr>
      <w:tr w:rsidR="00620737" w14:paraId="17FBD272" w14:textId="77777777">
        <w:trPr>
          <w:trHeight w:val="1948"/>
        </w:trPr>
        <w:tc>
          <w:tcPr>
            <w:tcW w:w="2278" w:type="dxa"/>
            <w:tcBorders>
              <w:top w:val="nil"/>
              <w:left w:val="single" w:sz="12" w:space="0" w:color="000000"/>
              <w:bottom w:val="nil"/>
              <w:right w:val="single" w:sz="12" w:space="0" w:color="000000"/>
            </w:tcBorders>
          </w:tcPr>
          <w:p w14:paraId="7CA1AD78" w14:textId="77777777" w:rsidR="00620737" w:rsidRDefault="00620737"/>
        </w:tc>
        <w:tc>
          <w:tcPr>
            <w:tcW w:w="469" w:type="dxa"/>
            <w:tcBorders>
              <w:top w:val="nil"/>
              <w:left w:val="single" w:sz="12" w:space="0" w:color="000000"/>
              <w:bottom w:val="nil"/>
              <w:right w:val="nil"/>
            </w:tcBorders>
          </w:tcPr>
          <w:p w14:paraId="6188C13D"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566A29AF" w14:textId="77777777" w:rsidR="00620737" w:rsidRDefault="00827D14">
            <w:pPr>
              <w:spacing w:after="0" w:line="240" w:lineRule="auto"/>
            </w:pPr>
            <w:r>
              <w:rPr>
                <w:rFonts w:ascii="Arial" w:eastAsia="Arial" w:hAnsi="Arial" w:cs="Arial"/>
                <w:sz w:val="24"/>
              </w:rPr>
              <w:t xml:space="preserve">Assist in identifying and communicating crimes committed by repeat offenders and </w:t>
            </w:r>
            <w:r>
              <w:rPr>
                <w:rFonts w:ascii="Arial" w:eastAsia="Arial" w:hAnsi="Arial" w:cs="Arial"/>
                <w:sz w:val="24"/>
              </w:rPr>
              <w:t xml:space="preserve">persons of interest to the police and any other invested internal and external teams within the Corruption, Crime and Policing Unit (CCPU), </w:t>
            </w:r>
            <w:proofErr w:type="gramStart"/>
            <w:r>
              <w:rPr>
                <w:rFonts w:ascii="Arial" w:eastAsia="Arial" w:hAnsi="Arial" w:cs="Arial"/>
                <w:sz w:val="24"/>
              </w:rPr>
              <w:t>South East</w:t>
            </w:r>
            <w:proofErr w:type="gramEnd"/>
            <w:r>
              <w:rPr>
                <w:rFonts w:ascii="Arial" w:eastAsia="Arial" w:hAnsi="Arial" w:cs="Arial"/>
                <w:sz w:val="24"/>
              </w:rPr>
              <w:t xml:space="preserve"> </w:t>
            </w:r>
          </w:p>
          <w:p w14:paraId="41CE0753" w14:textId="77777777" w:rsidR="00620737" w:rsidRDefault="00827D14">
            <w:pPr>
              <w:spacing w:after="0"/>
            </w:pPr>
            <w:r>
              <w:rPr>
                <w:rFonts w:ascii="Arial" w:eastAsia="Arial" w:hAnsi="Arial" w:cs="Arial"/>
                <w:sz w:val="24"/>
              </w:rPr>
              <w:t>Region Police Intelligence Team (SERPIT), the National Intelligence Unit (NIU), the Joint Extremism Unit (</w:t>
            </w:r>
            <w:proofErr w:type="spellStart"/>
            <w:r>
              <w:rPr>
                <w:rFonts w:ascii="Arial" w:eastAsia="Arial" w:hAnsi="Arial" w:cs="Arial"/>
                <w:sz w:val="24"/>
              </w:rPr>
              <w:t>JExU</w:t>
            </w:r>
            <w:proofErr w:type="spellEnd"/>
            <w:r>
              <w:rPr>
                <w:rFonts w:ascii="Arial" w:eastAsia="Arial" w:hAnsi="Arial" w:cs="Arial"/>
                <w:sz w:val="24"/>
              </w:rPr>
              <w:t xml:space="preserve">) and other Law Enforcement Agencies. </w:t>
            </w:r>
          </w:p>
        </w:tc>
      </w:tr>
      <w:tr w:rsidR="00620737" w14:paraId="1502C986" w14:textId="77777777">
        <w:trPr>
          <w:trHeight w:val="845"/>
        </w:trPr>
        <w:tc>
          <w:tcPr>
            <w:tcW w:w="2278" w:type="dxa"/>
            <w:tcBorders>
              <w:top w:val="nil"/>
              <w:left w:val="single" w:sz="12" w:space="0" w:color="000000"/>
              <w:bottom w:val="nil"/>
              <w:right w:val="single" w:sz="12" w:space="0" w:color="000000"/>
            </w:tcBorders>
          </w:tcPr>
          <w:p w14:paraId="32C52A58" w14:textId="77777777" w:rsidR="00620737" w:rsidRDefault="00620737"/>
        </w:tc>
        <w:tc>
          <w:tcPr>
            <w:tcW w:w="469" w:type="dxa"/>
            <w:tcBorders>
              <w:top w:val="nil"/>
              <w:left w:val="single" w:sz="12" w:space="0" w:color="000000"/>
              <w:bottom w:val="nil"/>
              <w:right w:val="nil"/>
            </w:tcBorders>
          </w:tcPr>
          <w:p w14:paraId="50F63E05"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11B62DAC" w14:textId="77777777" w:rsidR="00620737" w:rsidRDefault="00827D14">
            <w:pPr>
              <w:spacing w:after="0"/>
            </w:pPr>
            <w:r>
              <w:rPr>
                <w:rFonts w:ascii="Arial" w:eastAsia="Arial" w:hAnsi="Arial" w:cs="Arial"/>
                <w:sz w:val="24"/>
              </w:rPr>
              <w:t xml:space="preserve">Coordinate the dissemination and destruction of evidence for crime cases </w:t>
            </w:r>
            <w:r>
              <w:rPr>
                <w:rFonts w:ascii="Arial" w:eastAsia="Arial" w:hAnsi="Arial" w:cs="Arial"/>
                <w:sz w:val="24"/>
              </w:rPr>
              <w:t xml:space="preserve">with local police constabularies and keep an electronic log of all exhibits disseminated or destroyed. </w:t>
            </w:r>
          </w:p>
        </w:tc>
      </w:tr>
      <w:tr w:rsidR="00620737" w14:paraId="1119830B" w14:textId="77777777">
        <w:trPr>
          <w:trHeight w:val="844"/>
        </w:trPr>
        <w:tc>
          <w:tcPr>
            <w:tcW w:w="2278" w:type="dxa"/>
            <w:tcBorders>
              <w:top w:val="nil"/>
              <w:left w:val="single" w:sz="12" w:space="0" w:color="000000"/>
              <w:bottom w:val="nil"/>
              <w:right w:val="single" w:sz="12" w:space="0" w:color="000000"/>
            </w:tcBorders>
          </w:tcPr>
          <w:p w14:paraId="26F9C956" w14:textId="77777777" w:rsidR="00620737" w:rsidRDefault="00620737"/>
        </w:tc>
        <w:tc>
          <w:tcPr>
            <w:tcW w:w="469" w:type="dxa"/>
            <w:tcBorders>
              <w:top w:val="nil"/>
              <w:left w:val="single" w:sz="12" w:space="0" w:color="000000"/>
              <w:bottom w:val="nil"/>
              <w:right w:val="nil"/>
            </w:tcBorders>
          </w:tcPr>
          <w:p w14:paraId="57ADAFCC"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3D3E10DB" w14:textId="77777777" w:rsidR="00620737" w:rsidRDefault="00827D14">
            <w:pPr>
              <w:spacing w:after="0"/>
            </w:pPr>
            <w:r>
              <w:rPr>
                <w:rFonts w:ascii="Arial" w:eastAsia="Arial" w:hAnsi="Arial" w:cs="Arial"/>
                <w:sz w:val="24"/>
              </w:rPr>
              <w:t xml:space="preserve">Collate and apply quality assurance to witness statements for submission to the police and coordinate meetings for staff to make statements with police where required. </w:t>
            </w:r>
          </w:p>
        </w:tc>
      </w:tr>
      <w:tr w:rsidR="00620737" w14:paraId="2A9DE69C" w14:textId="77777777">
        <w:trPr>
          <w:trHeight w:val="568"/>
        </w:trPr>
        <w:tc>
          <w:tcPr>
            <w:tcW w:w="2278" w:type="dxa"/>
            <w:tcBorders>
              <w:top w:val="nil"/>
              <w:left w:val="single" w:sz="12" w:space="0" w:color="000000"/>
              <w:bottom w:val="nil"/>
              <w:right w:val="single" w:sz="12" w:space="0" w:color="000000"/>
            </w:tcBorders>
          </w:tcPr>
          <w:p w14:paraId="1AC4FC8A" w14:textId="77777777" w:rsidR="00620737" w:rsidRDefault="00620737"/>
        </w:tc>
        <w:tc>
          <w:tcPr>
            <w:tcW w:w="469" w:type="dxa"/>
            <w:tcBorders>
              <w:top w:val="nil"/>
              <w:left w:val="single" w:sz="12" w:space="0" w:color="000000"/>
              <w:bottom w:val="nil"/>
              <w:right w:val="nil"/>
            </w:tcBorders>
          </w:tcPr>
          <w:p w14:paraId="1218EECF"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618E4946" w14:textId="77777777" w:rsidR="00620737" w:rsidRDefault="00827D14">
            <w:pPr>
              <w:spacing w:after="0"/>
            </w:pPr>
            <w:r>
              <w:rPr>
                <w:rFonts w:ascii="Arial" w:eastAsia="Arial" w:hAnsi="Arial" w:cs="Arial"/>
                <w:sz w:val="24"/>
              </w:rPr>
              <w:t xml:space="preserve">Assist with the coordination of meetings for staff to make statements with police, where required. </w:t>
            </w:r>
          </w:p>
        </w:tc>
      </w:tr>
      <w:tr w:rsidR="00620737" w14:paraId="24A8FF1A" w14:textId="77777777">
        <w:trPr>
          <w:trHeight w:val="569"/>
        </w:trPr>
        <w:tc>
          <w:tcPr>
            <w:tcW w:w="2278" w:type="dxa"/>
            <w:tcBorders>
              <w:top w:val="nil"/>
              <w:left w:val="single" w:sz="12" w:space="0" w:color="000000"/>
              <w:bottom w:val="nil"/>
              <w:right w:val="single" w:sz="12" w:space="0" w:color="000000"/>
            </w:tcBorders>
          </w:tcPr>
          <w:p w14:paraId="06A4C2E5" w14:textId="77777777" w:rsidR="00620737" w:rsidRDefault="00620737"/>
        </w:tc>
        <w:tc>
          <w:tcPr>
            <w:tcW w:w="469" w:type="dxa"/>
            <w:tcBorders>
              <w:top w:val="nil"/>
              <w:left w:val="single" w:sz="12" w:space="0" w:color="000000"/>
              <w:bottom w:val="nil"/>
              <w:right w:val="nil"/>
            </w:tcBorders>
          </w:tcPr>
          <w:p w14:paraId="79D584F5"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0F5AACEF" w14:textId="77777777" w:rsidR="00620737" w:rsidRDefault="00827D14">
            <w:pPr>
              <w:spacing w:after="0"/>
            </w:pPr>
            <w:r>
              <w:rPr>
                <w:rFonts w:ascii="Arial" w:eastAsia="Arial" w:hAnsi="Arial" w:cs="Arial"/>
                <w:sz w:val="24"/>
              </w:rPr>
              <w:t xml:space="preserve">Assist with issuing MG4D (charging paperwork) to prisoners, keeping a log of dates and times issued electronically.  </w:t>
            </w:r>
          </w:p>
        </w:tc>
      </w:tr>
      <w:tr w:rsidR="00620737" w14:paraId="0B7F29AA" w14:textId="77777777">
        <w:trPr>
          <w:trHeight w:val="845"/>
        </w:trPr>
        <w:tc>
          <w:tcPr>
            <w:tcW w:w="2278" w:type="dxa"/>
            <w:tcBorders>
              <w:top w:val="nil"/>
              <w:left w:val="single" w:sz="12" w:space="0" w:color="000000"/>
              <w:bottom w:val="nil"/>
              <w:right w:val="single" w:sz="12" w:space="0" w:color="000000"/>
            </w:tcBorders>
          </w:tcPr>
          <w:p w14:paraId="024F5DB8" w14:textId="77777777" w:rsidR="00620737" w:rsidRDefault="00620737"/>
        </w:tc>
        <w:tc>
          <w:tcPr>
            <w:tcW w:w="469" w:type="dxa"/>
            <w:tcBorders>
              <w:top w:val="nil"/>
              <w:left w:val="single" w:sz="12" w:space="0" w:color="000000"/>
              <w:bottom w:val="nil"/>
              <w:right w:val="nil"/>
            </w:tcBorders>
          </w:tcPr>
          <w:p w14:paraId="39CB0415"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3C6861DD" w14:textId="77777777" w:rsidR="00620737" w:rsidRDefault="00827D14">
            <w:pPr>
              <w:spacing w:after="0"/>
            </w:pPr>
            <w:r>
              <w:rPr>
                <w:rFonts w:ascii="Arial" w:eastAsia="Arial" w:hAnsi="Arial" w:cs="Arial"/>
                <w:sz w:val="24"/>
              </w:rPr>
              <w:t xml:space="preserve">Issue medical disclaimers to either to the suspect(s), victims(s) and witnesses with medical record access form, where identified at crime clinics.  </w:t>
            </w:r>
          </w:p>
        </w:tc>
      </w:tr>
      <w:tr w:rsidR="00620737" w14:paraId="6F6DD65D" w14:textId="77777777">
        <w:trPr>
          <w:trHeight w:val="844"/>
        </w:trPr>
        <w:tc>
          <w:tcPr>
            <w:tcW w:w="2278" w:type="dxa"/>
            <w:tcBorders>
              <w:top w:val="nil"/>
              <w:left w:val="single" w:sz="12" w:space="0" w:color="000000"/>
              <w:bottom w:val="nil"/>
              <w:right w:val="single" w:sz="12" w:space="0" w:color="000000"/>
            </w:tcBorders>
          </w:tcPr>
          <w:p w14:paraId="286E1216" w14:textId="77777777" w:rsidR="00620737" w:rsidRDefault="00620737"/>
        </w:tc>
        <w:tc>
          <w:tcPr>
            <w:tcW w:w="469" w:type="dxa"/>
            <w:tcBorders>
              <w:top w:val="nil"/>
              <w:left w:val="single" w:sz="12" w:space="0" w:color="000000"/>
              <w:bottom w:val="nil"/>
              <w:right w:val="nil"/>
            </w:tcBorders>
          </w:tcPr>
          <w:p w14:paraId="21B899BB"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41EE5634" w14:textId="77777777" w:rsidR="00620737" w:rsidRDefault="00827D14">
            <w:pPr>
              <w:spacing w:after="0"/>
              <w:ind w:right="19"/>
            </w:pPr>
            <w:r>
              <w:rPr>
                <w:rFonts w:ascii="Arial" w:eastAsia="Arial" w:hAnsi="Arial" w:cs="Arial"/>
                <w:sz w:val="24"/>
              </w:rPr>
              <w:t xml:space="preserve">Liaise with witness care/specialist support teams regarding availability to attend court dates with victims and/or witnesses. </w:t>
            </w:r>
          </w:p>
        </w:tc>
      </w:tr>
      <w:tr w:rsidR="00620737" w14:paraId="34BF4060" w14:textId="77777777">
        <w:trPr>
          <w:trHeight w:val="844"/>
        </w:trPr>
        <w:tc>
          <w:tcPr>
            <w:tcW w:w="2278" w:type="dxa"/>
            <w:tcBorders>
              <w:top w:val="nil"/>
              <w:left w:val="single" w:sz="12" w:space="0" w:color="000000"/>
              <w:bottom w:val="nil"/>
              <w:right w:val="single" w:sz="12" w:space="0" w:color="000000"/>
            </w:tcBorders>
          </w:tcPr>
          <w:p w14:paraId="63C5A6F1" w14:textId="77777777" w:rsidR="00620737" w:rsidRDefault="00620737"/>
        </w:tc>
        <w:tc>
          <w:tcPr>
            <w:tcW w:w="469" w:type="dxa"/>
            <w:tcBorders>
              <w:top w:val="nil"/>
              <w:left w:val="single" w:sz="12" w:space="0" w:color="000000"/>
              <w:bottom w:val="nil"/>
              <w:right w:val="nil"/>
            </w:tcBorders>
          </w:tcPr>
          <w:p w14:paraId="30A260D1"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nil"/>
              <w:right w:val="single" w:sz="12" w:space="0" w:color="000000"/>
            </w:tcBorders>
          </w:tcPr>
          <w:p w14:paraId="6068EFAA" w14:textId="77777777" w:rsidR="00620737" w:rsidRDefault="00827D14">
            <w:pPr>
              <w:spacing w:after="0"/>
            </w:pPr>
            <w:r>
              <w:rPr>
                <w:rFonts w:ascii="Arial" w:eastAsia="Arial" w:hAnsi="Arial" w:cs="Arial"/>
                <w:sz w:val="24"/>
              </w:rPr>
              <w:t xml:space="preserve">Liaise with specialist support teams regarding interventions and care services for staff, providing administration and coordination support for staff victims of crime.  </w:t>
            </w:r>
          </w:p>
        </w:tc>
      </w:tr>
      <w:tr w:rsidR="00620737" w14:paraId="78ABC78A" w14:textId="77777777">
        <w:trPr>
          <w:trHeight w:val="571"/>
        </w:trPr>
        <w:tc>
          <w:tcPr>
            <w:tcW w:w="2278" w:type="dxa"/>
            <w:tcBorders>
              <w:top w:val="nil"/>
              <w:left w:val="single" w:sz="12" w:space="0" w:color="000000"/>
              <w:bottom w:val="single" w:sz="12" w:space="0" w:color="000000"/>
              <w:right w:val="single" w:sz="12" w:space="0" w:color="000000"/>
            </w:tcBorders>
          </w:tcPr>
          <w:p w14:paraId="281560C4" w14:textId="77777777" w:rsidR="00620737" w:rsidRDefault="00620737"/>
        </w:tc>
        <w:tc>
          <w:tcPr>
            <w:tcW w:w="469" w:type="dxa"/>
            <w:tcBorders>
              <w:top w:val="nil"/>
              <w:left w:val="single" w:sz="12" w:space="0" w:color="000000"/>
              <w:bottom w:val="single" w:sz="12" w:space="0" w:color="000000"/>
              <w:right w:val="nil"/>
            </w:tcBorders>
          </w:tcPr>
          <w:p w14:paraId="572E1A64" w14:textId="77777777" w:rsidR="00620737" w:rsidRDefault="00827D14">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661" w:type="dxa"/>
            <w:tcBorders>
              <w:top w:val="nil"/>
              <w:left w:val="nil"/>
              <w:bottom w:val="single" w:sz="12" w:space="0" w:color="000000"/>
              <w:right w:val="single" w:sz="12" w:space="0" w:color="000000"/>
            </w:tcBorders>
          </w:tcPr>
          <w:p w14:paraId="1EB74A58" w14:textId="77777777" w:rsidR="00620737" w:rsidRDefault="00827D14">
            <w:pPr>
              <w:spacing w:after="0"/>
            </w:pPr>
            <w:r>
              <w:rPr>
                <w:rFonts w:ascii="Arial" w:eastAsia="Arial" w:hAnsi="Arial" w:cs="Arial"/>
                <w:sz w:val="24"/>
              </w:rPr>
              <w:t xml:space="preserve">Liaise with the People Hub/Detail departments to ensure that staff are relieved from the regime management plan to attend </w:t>
            </w:r>
          </w:p>
        </w:tc>
      </w:tr>
    </w:tbl>
    <w:p w14:paraId="7112F476" w14:textId="77777777" w:rsidR="00620737" w:rsidRDefault="00827D14">
      <w:pPr>
        <w:spacing w:after="3"/>
        <w:ind w:left="4947" w:hanging="10"/>
      </w:pPr>
      <w:r>
        <w:rPr>
          <w:sz w:val="24"/>
        </w:rPr>
        <w:t xml:space="preserve">OFFICIAL </w:t>
      </w:r>
    </w:p>
    <w:tbl>
      <w:tblPr>
        <w:tblStyle w:val="TableGrid"/>
        <w:tblW w:w="9408" w:type="dxa"/>
        <w:tblInd w:w="542" w:type="dxa"/>
        <w:tblCellMar>
          <w:top w:w="25" w:type="dxa"/>
          <w:left w:w="108" w:type="dxa"/>
          <w:bottom w:w="0" w:type="dxa"/>
          <w:right w:w="71" w:type="dxa"/>
        </w:tblCellMar>
        <w:tblLook w:val="04A0" w:firstRow="1" w:lastRow="0" w:firstColumn="1" w:lastColumn="0" w:noHBand="0" w:noVBand="1"/>
      </w:tblPr>
      <w:tblGrid>
        <w:gridCol w:w="2278"/>
        <w:gridCol w:w="7130"/>
      </w:tblGrid>
      <w:tr w:rsidR="00620737" w14:paraId="1E77DDE8" w14:textId="77777777">
        <w:trPr>
          <w:trHeight w:val="6702"/>
        </w:trPr>
        <w:tc>
          <w:tcPr>
            <w:tcW w:w="2278" w:type="dxa"/>
            <w:tcBorders>
              <w:top w:val="single" w:sz="12" w:space="0" w:color="000000"/>
              <w:left w:val="single" w:sz="12" w:space="0" w:color="000000"/>
              <w:bottom w:val="single" w:sz="12" w:space="0" w:color="000000"/>
              <w:right w:val="single" w:sz="12" w:space="0" w:color="000000"/>
            </w:tcBorders>
          </w:tcPr>
          <w:p w14:paraId="7F395277" w14:textId="77777777" w:rsidR="00620737" w:rsidRDefault="00620737"/>
        </w:tc>
        <w:tc>
          <w:tcPr>
            <w:tcW w:w="7130" w:type="dxa"/>
            <w:tcBorders>
              <w:top w:val="single" w:sz="12" w:space="0" w:color="000000"/>
              <w:left w:val="single" w:sz="12" w:space="0" w:color="000000"/>
              <w:bottom w:val="single" w:sz="12" w:space="0" w:color="000000"/>
              <w:right w:val="single" w:sz="12" w:space="0" w:color="000000"/>
            </w:tcBorders>
          </w:tcPr>
          <w:p w14:paraId="551DAC52" w14:textId="77777777" w:rsidR="00620737" w:rsidRDefault="00827D14">
            <w:pPr>
              <w:spacing w:after="0"/>
              <w:ind w:left="361"/>
            </w:pPr>
            <w:r>
              <w:rPr>
                <w:rFonts w:ascii="Arial" w:eastAsia="Arial" w:hAnsi="Arial" w:cs="Arial"/>
                <w:sz w:val="24"/>
              </w:rPr>
              <w:t xml:space="preserve">meetings or interviews related to </w:t>
            </w:r>
            <w:proofErr w:type="spellStart"/>
            <w:r>
              <w:rPr>
                <w:rFonts w:ascii="Arial" w:eastAsia="Arial" w:hAnsi="Arial" w:cs="Arial"/>
                <w:sz w:val="24"/>
              </w:rPr>
              <w:t>CiP</w:t>
            </w:r>
            <w:proofErr w:type="spellEnd"/>
            <w:r>
              <w:rPr>
                <w:rFonts w:ascii="Arial" w:eastAsia="Arial" w:hAnsi="Arial" w:cs="Arial"/>
                <w:sz w:val="24"/>
              </w:rPr>
              <w:t xml:space="preserve"> cases.   </w:t>
            </w:r>
          </w:p>
          <w:p w14:paraId="6E68A0D3" w14:textId="77777777" w:rsidR="00620737" w:rsidRDefault="00827D14">
            <w:pPr>
              <w:numPr>
                <w:ilvl w:val="0"/>
                <w:numId w:val="4"/>
              </w:numPr>
              <w:spacing w:after="17" w:line="241" w:lineRule="auto"/>
              <w:ind w:hanging="361"/>
            </w:pPr>
            <w:r>
              <w:rPr>
                <w:rFonts w:ascii="Arial" w:eastAsia="Arial" w:hAnsi="Arial" w:cs="Arial"/>
                <w:sz w:val="24"/>
              </w:rPr>
              <w:t xml:space="preserve">Support the </w:t>
            </w:r>
            <w:r>
              <w:rPr>
                <w:rFonts w:ascii="Arial" w:eastAsia="Arial" w:hAnsi="Arial" w:cs="Arial"/>
                <w:sz w:val="24"/>
              </w:rPr>
              <w:t xml:space="preserve">police crime team to ensure that emails and electronic messages/letters to staff and prisoners are issued, keeping records to this effect; this may include information regarding crime reference numbers and formal updates on cases. </w:t>
            </w:r>
          </w:p>
          <w:p w14:paraId="3EEEB317" w14:textId="77777777" w:rsidR="00620737" w:rsidRDefault="00827D14">
            <w:pPr>
              <w:numPr>
                <w:ilvl w:val="0"/>
                <w:numId w:val="4"/>
              </w:numPr>
              <w:spacing w:after="15" w:line="242" w:lineRule="auto"/>
              <w:ind w:hanging="361"/>
            </w:pPr>
            <w:r>
              <w:rPr>
                <w:rFonts w:ascii="Arial" w:eastAsia="Arial" w:hAnsi="Arial" w:cs="Arial"/>
                <w:sz w:val="24"/>
              </w:rPr>
              <w:t xml:space="preserve">Assist with the creation, submission and storage of prison impact statements for the IA, police, and CPS.  </w:t>
            </w:r>
          </w:p>
          <w:p w14:paraId="66595DAF" w14:textId="77777777" w:rsidR="00620737" w:rsidRDefault="00827D14">
            <w:pPr>
              <w:numPr>
                <w:ilvl w:val="0"/>
                <w:numId w:val="4"/>
              </w:numPr>
              <w:spacing w:after="0" w:line="241" w:lineRule="auto"/>
              <w:ind w:hanging="361"/>
            </w:pPr>
            <w:r>
              <w:rPr>
                <w:rFonts w:ascii="Arial" w:eastAsia="Arial" w:hAnsi="Arial" w:cs="Arial"/>
                <w:sz w:val="24"/>
              </w:rPr>
              <w:t xml:space="preserve">Produce reports, where required, giving a high level overview of crime in prison data </w:t>
            </w:r>
            <w:r>
              <w:rPr>
                <w:rFonts w:ascii="Arial" w:eastAsia="Arial" w:hAnsi="Arial" w:cs="Arial"/>
                <w:sz w:val="24"/>
              </w:rPr>
              <w:t xml:space="preserve">for the establishment, including relevant data/thematics/statistics. </w:t>
            </w:r>
          </w:p>
          <w:p w14:paraId="0D6BE4BC" w14:textId="77777777" w:rsidR="00620737" w:rsidRDefault="00827D14">
            <w:pPr>
              <w:spacing w:after="0"/>
            </w:pPr>
            <w:r>
              <w:rPr>
                <w:rFonts w:ascii="Arial" w:eastAsia="Arial" w:hAnsi="Arial" w:cs="Arial"/>
                <w:b/>
                <w:sz w:val="24"/>
              </w:rPr>
              <w:t xml:space="preserve"> </w:t>
            </w:r>
          </w:p>
          <w:p w14:paraId="7F32B1D2" w14:textId="77777777" w:rsidR="00620737" w:rsidRDefault="00827D14">
            <w:pPr>
              <w:spacing w:after="0" w:line="240" w:lineRule="auto"/>
            </w:pPr>
            <w:r>
              <w:rPr>
                <w:rFonts w:ascii="Arial" w:eastAsia="Arial" w:hAnsi="Arial" w:cs="Arial"/>
                <w:sz w:val="24"/>
              </w:rPr>
              <w:t xml:space="preserve">The duties/responsibilities listed above describe the post as it is at present and is not intended to be exhaustive. The job holder is expected to accept reasonable alterations and additional tasks, potentially of an operational nature (if operational) of a similar level of responsibility that may be necessary. Significant adjustments may require re-examination under the Job </w:t>
            </w:r>
          </w:p>
          <w:p w14:paraId="56DCC7F7" w14:textId="77777777" w:rsidR="00620737" w:rsidRDefault="00827D14">
            <w:pPr>
              <w:spacing w:after="0" w:line="240" w:lineRule="auto"/>
            </w:pPr>
            <w:r>
              <w:rPr>
                <w:rFonts w:ascii="Arial" w:eastAsia="Arial" w:hAnsi="Arial" w:cs="Arial"/>
                <w:sz w:val="24"/>
              </w:rPr>
              <w:t xml:space="preserve">Evaluation Scheme and shall be discussed in the first instance with the job holder. </w:t>
            </w:r>
          </w:p>
          <w:p w14:paraId="6EF0202D" w14:textId="77777777" w:rsidR="00620737" w:rsidRDefault="00827D14">
            <w:pPr>
              <w:spacing w:after="0"/>
            </w:pPr>
            <w:r>
              <w:rPr>
                <w:rFonts w:ascii="Arial" w:eastAsia="Arial" w:hAnsi="Arial" w:cs="Arial"/>
                <w:sz w:val="24"/>
              </w:rPr>
              <w:t xml:space="preserve"> </w:t>
            </w:r>
          </w:p>
          <w:p w14:paraId="0D0F4933" w14:textId="77777777" w:rsidR="00620737" w:rsidRDefault="00827D14">
            <w:pPr>
              <w:spacing w:after="0"/>
            </w:pPr>
            <w:r>
              <w:rPr>
                <w:rFonts w:ascii="Arial" w:eastAsia="Arial" w:hAnsi="Arial" w:cs="Arial"/>
                <w:sz w:val="24"/>
              </w:rPr>
              <w:t xml:space="preserve">An ability to fulfil all spoken aspects of the role with confidence through the medium of English or (where specified in Wales) Welsh. </w:t>
            </w:r>
          </w:p>
        </w:tc>
      </w:tr>
    </w:tbl>
    <w:p w14:paraId="7788BF7B" w14:textId="77777777" w:rsidR="00620737" w:rsidRDefault="00827D14">
      <w:pPr>
        <w:spacing w:after="0"/>
        <w:ind w:left="680"/>
      </w:pPr>
      <w:r>
        <w:rPr>
          <w:rFonts w:ascii="Arial" w:eastAsia="Arial" w:hAnsi="Arial" w:cs="Arial"/>
          <w:b/>
          <w:sz w:val="36"/>
        </w:rPr>
        <w:t xml:space="preserve"> </w:t>
      </w:r>
    </w:p>
    <w:p w14:paraId="5426C659" w14:textId="77777777" w:rsidR="00620737" w:rsidRDefault="00827D14">
      <w:pPr>
        <w:pStyle w:val="Heading1"/>
      </w:pPr>
      <w:r>
        <w:t xml:space="preserve">Civil Service Success Profile Criteria </w:t>
      </w:r>
    </w:p>
    <w:p w14:paraId="6E941720" w14:textId="77777777" w:rsidR="00620737" w:rsidRDefault="00827D14">
      <w:pPr>
        <w:spacing w:after="0"/>
      </w:pPr>
      <w:r>
        <w:rPr>
          <w:rFonts w:ascii="Arial" w:eastAsia="Arial" w:hAnsi="Arial" w:cs="Arial"/>
          <w:b/>
          <w:sz w:val="24"/>
        </w:rPr>
        <w:t xml:space="preserve"> </w:t>
      </w:r>
    </w:p>
    <w:tbl>
      <w:tblPr>
        <w:tblStyle w:val="TableGrid"/>
        <w:tblW w:w="9372" w:type="dxa"/>
        <w:tblInd w:w="559" w:type="dxa"/>
        <w:tblCellMar>
          <w:top w:w="23" w:type="dxa"/>
          <w:left w:w="108" w:type="dxa"/>
          <w:bottom w:w="0" w:type="dxa"/>
          <w:right w:w="40" w:type="dxa"/>
        </w:tblCellMar>
        <w:tblLook w:val="04A0" w:firstRow="1" w:lastRow="0" w:firstColumn="1" w:lastColumn="0" w:noHBand="0" w:noVBand="1"/>
      </w:tblPr>
      <w:tblGrid>
        <w:gridCol w:w="2160"/>
        <w:gridCol w:w="7212"/>
      </w:tblGrid>
      <w:tr w:rsidR="00620737" w14:paraId="21EB2623" w14:textId="77777777">
        <w:trPr>
          <w:trHeight w:val="1568"/>
        </w:trPr>
        <w:tc>
          <w:tcPr>
            <w:tcW w:w="2160" w:type="dxa"/>
            <w:tcBorders>
              <w:top w:val="single" w:sz="12" w:space="0" w:color="000000"/>
              <w:left w:val="single" w:sz="12" w:space="0" w:color="000000"/>
              <w:bottom w:val="single" w:sz="12" w:space="0" w:color="000000"/>
              <w:right w:val="single" w:sz="12" w:space="0" w:color="000000"/>
            </w:tcBorders>
          </w:tcPr>
          <w:p w14:paraId="42481BD0" w14:textId="77777777" w:rsidR="00620737" w:rsidRDefault="00827D14">
            <w:pPr>
              <w:spacing w:after="0"/>
            </w:pPr>
            <w:r>
              <w:rPr>
                <w:rFonts w:ascii="Arial" w:eastAsia="Arial" w:hAnsi="Arial" w:cs="Arial"/>
                <w:b/>
                <w:sz w:val="24"/>
              </w:rPr>
              <w:t xml:space="preserve">Behaviours </w:t>
            </w:r>
          </w:p>
        </w:tc>
        <w:tc>
          <w:tcPr>
            <w:tcW w:w="7211" w:type="dxa"/>
            <w:tcBorders>
              <w:top w:val="single" w:sz="12" w:space="0" w:color="000000"/>
              <w:left w:val="single" w:sz="12" w:space="0" w:color="000000"/>
              <w:bottom w:val="single" w:sz="12" w:space="0" w:color="000000"/>
              <w:right w:val="single" w:sz="12" w:space="0" w:color="000000"/>
            </w:tcBorders>
          </w:tcPr>
          <w:p w14:paraId="635FD7B2" w14:textId="77777777" w:rsidR="00620737" w:rsidRDefault="00827D14">
            <w:pPr>
              <w:numPr>
                <w:ilvl w:val="0"/>
                <w:numId w:val="5"/>
              </w:numPr>
              <w:spacing w:after="0"/>
              <w:ind w:hanging="428"/>
            </w:pPr>
            <w:r>
              <w:rPr>
                <w:rFonts w:ascii="Arial" w:eastAsia="Arial" w:hAnsi="Arial" w:cs="Arial"/>
                <w:sz w:val="24"/>
              </w:rPr>
              <w:t xml:space="preserve">Making Effective Decisions </w:t>
            </w:r>
          </w:p>
          <w:p w14:paraId="6EE2BF66" w14:textId="77777777" w:rsidR="00620737" w:rsidRDefault="00827D14">
            <w:pPr>
              <w:numPr>
                <w:ilvl w:val="0"/>
                <w:numId w:val="5"/>
              </w:numPr>
              <w:spacing w:after="0"/>
              <w:ind w:hanging="428"/>
            </w:pPr>
            <w:r>
              <w:rPr>
                <w:rFonts w:ascii="Arial" w:eastAsia="Arial" w:hAnsi="Arial" w:cs="Arial"/>
                <w:sz w:val="24"/>
              </w:rPr>
              <w:t xml:space="preserve">Delivering at Pace </w:t>
            </w:r>
          </w:p>
          <w:p w14:paraId="0BD58FF0" w14:textId="77777777" w:rsidR="00620737" w:rsidRDefault="00827D14">
            <w:pPr>
              <w:numPr>
                <w:ilvl w:val="0"/>
                <w:numId w:val="5"/>
              </w:numPr>
              <w:spacing w:after="0"/>
              <w:ind w:hanging="428"/>
            </w:pPr>
            <w:r>
              <w:rPr>
                <w:rFonts w:ascii="Arial" w:eastAsia="Arial" w:hAnsi="Arial" w:cs="Arial"/>
                <w:sz w:val="24"/>
              </w:rPr>
              <w:t xml:space="preserve">Communicating and Influencing </w:t>
            </w:r>
          </w:p>
          <w:p w14:paraId="1AFFA29C" w14:textId="77777777" w:rsidR="00620737" w:rsidRDefault="00827D14">
            <w:pPr>
              <w:numPr>
                <w:ilvl w:val="0"/>
                <w:numId w:val="5"/>
              </w:numPr>
              <w:spacing w:after="0"/>
              <w:ind w:hanging="428"/>
            </w:pPr>
            <w:r>
              <w:rPr>
                <w:rFonts w:ascii="Arial" w:eastAsia="Arial" w:hAnsi="Arial" w:cs="Arial"/>
                <w:sz w:val="24"/>
              </w:rPr>
              <w:t xml:space="preserve">Managing a Quality Service </w:t>
            </w:r>
          </w:p>
          <w:p w14:paraId="5C0E0BE5" w14:textId="77777777" w:rsidR="00620737" w:rsidRDefault="00827D14">
            <w:pPr>
              <w:numPr>
                <w:ilvl w:val="0"/>
                <w:numId w:val="5"/>
              </w:numPr>
              <w:spacing w:after="0"/>
              <w:ind w:hanging="428"/>
            </w:pPr>
            <w:r>
              <w:rPr>
                <w:rFonts w:ascii="Arial" w:eastAsia="Arial" w:hAnsi="Arial" w:cs="Arial"/>
                <w:sz w:val="24"/>
              </w:rPr>
              <w:t xml:space="preserve">Working Together </w:t>
            </w:r>
          </w:p>
        </w:tc>
      </w:tr>
      <w:tr w:rsidR="00620737" w14:paraId="11B30337" w14:textId="77777777">
        <w:trPr>
          <w:trHeight w:val="1078"/>
        </w:trPr>
        <w:tc>
          <w:tcPr>
            <w:tcW w:w="2160" w:type="dxa"/>
            <w:tcBorders>
              <w:top w:val="single" w:sz="12" w:space="0" w:color="000000"/>
              <w:left w:val="single" w:sz="12" w:space="0" w:color="000000"/>
              <w:bottom w:val="single" w:sz="12" w:space="0" w:color="000000"/>
              <w:right w:val="single" w:sz="12" w:space="0" w:color="000000"/>
            </w:tcBorders>
          </w:tcPr>
          <w:p w14:paraId="5522CD4D" w14:textId="77777777" w:rsidR="00620737" w:rsidRDefault="00827D14">
            <w:pPr>
              <w:spacing w:after="0"/>
            </w:pPr>
            <w:r>
              <w:rPr>
                <w:rFonts w:ascii="Arial" w:eastAsia="Arial" w:hAnsi="Arial" w:cs="Arial"/>
                <w:b/>
                <w:sz w:val="24"/>
              </w:rPr>
              <w:t xml:space="preserve">Strengths </w:t>
            </w:r>
          </w:p>
        </w:tc>
        <w:tc>
          <w:tcPr>
            <w:tcW w:w="7211" w:type="dxa"/>
            <w:tcBorders>
              <w:top w:val="single" w:sz="12" w:space="0" w:color="000000"/>
              <w:left w:val="single" w:sz="12" w:space="0" w:color="000000"/>
              <w:bottom w:val="single" w:sz="12" w:space="0" w:color="000000"/>
              <w:right w:val="single" w:sz="12" w:space="0" w:color="000000"/>
            </w:tcBorders>
          </w:tcPr>
          <w:p w14:paraId="332AF2D7" w14:textId="77777777" w:rsidR="00620737" w:rsidRDefault="00827D14">
            <w:pPr>
              <w:spacing w:after="0"/>
            </w:pPr>
            <w:r>
              <w:rPr>
                <w:rFonts w:ascii="Arial" w:eastAsia="Arial" w:hAnsi="Arial" w:cs="Arial"/>
                <w:b/>
                <w:sz w:val="24"/>
              </w:rPr>
              <w:t>Note:</w:t>
            </w:r>
            <w:r>
              <w:rPr>
                <w:rFonts w:ascii="Arial" w:eastAsia="Arial" w:hAnsi="Arial" w:cs="Arial"/>
                <w:sz w:val="24"/>
              </w:rPr>
              <w:t xml:space="preserve"> we recommend you choose 4 to 8 strengths locally –</w:t>
            </w:r>
            <w:hyperlink r:id="rId8">
              <w:r>
                <w:rPr>
                  <w:rFonts w:ascii="Arial" w:eastAsia="Arial" w:hAnsi="Arial" w:cs="Arial"/>
                  <w:sz w:val="24"/>
                </w:rPr>
                <w:t xml:space="preserve"> </w:t>
              </w:r>
            </w:hyperlink>
            <w:hyperlink r:id="rId9">
              <w:r>
                <w:rPr>
                  <w:rFonts w:ascii="Arial" w:eastAsia="Arial" w:hAnsi="Arial" w:cs="Arial"/>
                  <w:color w:val="0000FF"/>
                  <w:sz w:val="24"/>
                  <w:u w:val="single" w:color="0000FF"/>
                </w:rPr>
                <w:t>select</w:t>
              </w:r>
            </w:hyperlink>
            <w:hyperlink r:id="rId10">
              <w:r>
                <w:rPr>
                  <w:rFonts w:ascii="Arial" w:eastAsia="Arial" w:hAnsi="Arial" w:cs="Arial"/>
                  <w:color w:val="0000FF"/>
                  <w:sz w:val="24"/>
                </w:rPr>
                <w:t xml:space="preserve"> </w:t>
              </w:r>
            </w:hyperlink>
            <w:hyperlink r:id="rId11">
              <w:r>
                <w:rPr>
                  <w:rFonts w:ascii="Arial" w:eastAsia="Arial" w:hAnsi="Arial" w:cs="Arial"/>
                  <w:color w:val="0000FF"/>
                  <w:sz w:val="24"/>
                  <w:u w:val="single" w:color="0000FF"/>
                </w:rPr>
                <w:t>from the list of Civil Service strength definitions on the intranet.</w:t>
              </w:r>
            </w:hyperlink>
            <w:hyperlink r:id="rId12">
              <w:r>
                <w:rPr>
                  <w:rFonts w:ascii="Arial" w:eastAsia="Arial" w:hAnsi="Arial" w:cs="Arial"/>
                  <w:sz w:val="24"/>
                </w:rPr>
                <w:t xml:space="preserve"> </w:t>
              </w:r>
            </w:hyperlink>
            <w:r>
              <w:rPr>
                <w:rFonts w:ascii="Arial" w:eastAsia="Arial" w:hAnsi="Arial" w:cs="Arial"/>
                <w:sz w:val="24"/>
              </w:rPr>
              <w:t xml:space="preserve"> </w:t>
            </w:r>
          </w:p>
        </w:tc>
      </w:tr>
      <w:tr w:rsidR="00620737" w14:paraId="4103F810" w14:textId="77777777">
        <w:trPr>
          <w:trHeight w:val="1166"/>
        </w:trPr>
        <w:tc>
          <w:tcPr>
            <w:tcW w:w="2160" w:type="dxa"/>
            <w:tcBorders>
              <w:top w:val="single" w:sz="12" w:space="0" w:color="000000"/>
              <w:left w:val="single" w:sz="12" w:space="0" w:color="000000"/>
              <w:bottom w:val="single" w:sz="12" w:space="0" w:color="000000"/>
              <w:right w:val="single" w:sz="12" w:space="0" w:color="000000"/>
            </w:tcBorders>
          </w:tcPr>
          <w:p w14:paraId="1B8F180B" w14:textId="77777777" w:rsidR="00620737" w:rsidRDefault="00827D14">
            <w:pPr>
              <w:spacing w:after="0"/>
            </w:pPr>
            <w:r>
              <w:rPr>
                <w:rFonts w:ascii="Arial" w:eastAsia="Arial" w:hAnsi="Arial" w:cs="Arial"/>
                <w:b/>
                <w:sz w:val="24"/>
              </w:rPr>
              <w:t xml:space="preserve">Experience </w:t>
            </w:r>
          </w:p>
        </w:tc>
        <w:tc>
          <w:tcPr>
            <w:tcW w:w="7211" w:type="dxa"/>
            <w:tcBorders>
              <w:top w:val="single" w:sz="12" w:space="0" w:color="000000"/>
              <w:left w:val="single" w:sz="12" w:space="0" w:color="000000"/>
              <w:bottom w:val="single" w:sz="12" w:space="0" w:color="000000"/>
              <w:right w:val="single" w:sz="12" w:space="0" w:color="000000"/>
            </w:tcBorders>
          </w:tcPr>
          <w:p w14:paraId="5B9A2746" w14:textId="77777777" w:rsidR="00620737" w:rsidRDefault="00827D14">
            <w:pPr>
              <w:numPr>
                <w:ilvl w:val="0"/>
                <w:numId w:val="6"/>
              </w:numPr>
              <w:spacing w:after="15" w:line="242" w:lineRule="auto"/>
              <w:ind w:right="24" w:hanging="361"/>
            </w:pPr>
            <w:r>
              <w:rPr>
                <w:rFonts w:ascii="Arial" w:eastAsia="Arial" w:hAnsi="Arial" w:cs="Arial"/>
                <w:sz w:val="24"/>
              </w:rPr>
              <w:t xml:space="preserve">Candidates should role model impeccable professionalism and integrity. </w:t>
            </w:r>
          </w:p>
          <w:p w14:paraId="43E19AFF" w14:textId="77777777" w:rsidR="00620737" w:rsidRDefault="00827D14">
            <w:pPr>
              <w:numPr>
                <w:ilvl w:val="0"/>
                <w:numId w:val="6"/>
              </w:numPr>
              <w:spacing w:after="0"/>
              <w:ind w:right="24" w:hanging="361"/>
            </w:pPr>
            <w:r>
              <w:rPr>
                <w:rFonts w:ascii="Arial" w:eastAsia="Arial" w:hAnsi="Arial" w:cs="Arial"/>
                <w:sz w:val="24"/>
              </w:rPr>
              <w:t xml:space="preserve">Good understanding of the operational context of prisons and probation. </w:t>
            </w:r>
          </w:p>
        </w:tc>
      </w:tr>
      <w:tr w:rsidR="00620737" w14:paraId="34847A03" w14:textId="77777777">
        <w:trPr>
          <w:trHeight w:val="1081"/>
        </w:trPr>
        <w:tc>
          <w:tcPr>
            <w:tcW w:w="2160" w:type="dxa"/>
            <w:tcBorders>
              <w:top w:val="single" w:sz="12" w:space="0" w:color="000000"/>
              <w:left w:val="single" w:sz="12" w:space="0" w:color="000000"/>
              <w:bottom w:val="single" w:sz="12" w:space="0" w:color="000000"/>
              <w:right w:val="single" w:sz="12" w:space="0" w:color="000000"/>
            </w:tcBorders>
          </w:tcPr>
          <w:p w14:paraId="505045F8" w14:textId="77777777" w:rsidR="00620737" w:rsidRDefault="00827D14">
            <w:pPr>
              <w:spacing w:after="0"/>
            </w:pPr>
            <w:r>
              <w:rPr>
                <w:rFonts w:ascii="Arial" w:eastAsia="Arial" w:hAnsi="Arial" w:cs="Arial"/>
                <w:b/>
                <w:sz w:val="24"/>
              </w:rPr>
              <w:t xml:space="preserve">Technical </w:t>
            </w:r>
          </w:p>
          <w:p w14:paraId="329911DD" w14:textId="77777777" w:rsidR="00620737" w:rsidRDefault="00827D14">
            <w:pPr>
              <w:spacing w:after="0"/>
            </w:pPr>
            <w:r>
              <w:rPr>
                <w:rFonts w:ascii="Arial" w:eastAsia="Arial" w:hAnsi="Arial" w:cs="Arial"/>
                <w:b/>
                <w:sz w:val="24"/>
              </w:rPr>
              <w:t xml:space="preserve">Requirements </w:t>
            </w:r>
          </w:p>
        </w:tc>
        <w:tc>
          <w:tcPr>
            <w:tcW w:w="7211" w:type="dxa"/>
            <w:tcBorders>
              <w:top w:val="single" w:sz="12" w:space="0" w:color="000000"/>
              <w:left w:val="single" w:sz="12" w:space="0" w:color="000000"/>
              <w:bottom w:val="single" w:sz="12" w:space="0" w:color="000000"/>
              <w:right w:val="single" w:sz="12" w:space="0" w:color="000000"/>
            </w:tcBorders>
          </w:tcPr>
          <w:p w14:paraId="354F0BCD" w14:textId="77777777" w:rsidR="00620737" w:rsidRDefault="00827D14">
            <w:pPr>
              <w:spacing w:after="0"/>
              <w:ind w:left="271"/>
            </w:pPr>
            <w:r>
              <w:rPr>
                <w:rFonts w:ascii="Arial" w:eastAsia="Arial" w:hAnsi="Arial" w:cs="Arial"/>
                <w:sz w:val="24"/>
              </w:rPr>
              <w:t xml:space="preserve"> </w:t>
            </w:r>
          </w:p>
        </w:tc>
      </w:tr>
      <w:tr w:rsidR="00620737" w14:paraId="1BA07D55" w14:textId="77777777">
        <w:trPr>
          <w:trHeight w:val="1238"/>
        </w:trPr>
        <w:tc>
          <w:tcPr>
            <w:tcW w:w="2160" w:type="dxa"/>
            <w:tcBorders>
              <w:top w:val="single" w:sz="12" w:space="0" w:color="000000"/>
              <w:left w:val="single" w:sz="12" w:space="0" w:color="000000"/>
              <w:bottom w:val="single" w:sz="12" w:space="0" w:color="000000"/>
              <w:right w:val="single" w:sz="12" w:space="0" w:color="000000"/>
            </w:tcBorders>
          </w:tcPr>
          <w:p w14:paraId="594983F4" w14:textId="77777777" w:rsidR="00620737" w:rsidRDefault="00827D14">
            <w:pPr>
              <w:spacing w:after="0"/>
            </w:pPr>
            <w:r>
              <w:rPr>
                <w:rFonts w:ascii="Arial" w:eastAsia="Arial" w:hAnsi="Arial" w:cs="Arial"/>
                <w:b/>
                <w:sz w:val="24"/>
              </w:rPr>
              <w:lastRenderedPageBreak/>
              <w:t xml:space="preserve">Ability  </w:t>
            </w:r>
          </w:p>
        </w:tc>
        <w:tc>
          <w:tcPr>
            <w:tcW w:w="7211" w:type="dxa"/>
            <w:tcBorders>
              <w:top w:val="single" w:sz="12" w:space="0" w:color="000000"/>
              <w:left w:val="single" w:sz="12" w:space="0" w:color="000000"/>
              <w:bottom w:val="single" w:sz="12" w:space="0" w:color="000000"/>
              <w:right w:val="single" w:sz="12" w:space="0" w:color="000000"/>
            </w:tcBorders>
          </w:tcPr>
          <w:p w14:paraId="745810B0" w14:textId="77777777" w:rsidR="00620737" w:rsidRDefault="00827D14">
            <w:pPr>
              <w:numPr>
                <w:ilvl w:val="0"/>
                <w:numId w:val="7"/>
              </w:numPr>
              <w:spacing w:after="15" w:line="242" w:lineRule="auto"/>
              <w:ind w:hanging="361"/>
            </w:pPr>
            <w:r>
              <w:rPr>
                <w:rFonts w:ascii="Arial" w:eastAsia="Arial" w:hAnsi="Arial" w:cs="Arial"/>
                <w:sz w:val="24"/>
              </w:rPr>
              <w:t xml:space="preserve">Good communication (written and verbal), leadership and partnership working skills. </w:t>
            </w:r>
          </w:p>
          <w:p w14:paraId="71852319" w14:textId="77777777" w:rsidR="00620737" w:rsidRDefault="00827D14">
            <w:pPr>
              <w:numPr>
                <w:ilvl w:val="0"/>
                <w:numId w:val="7"/>
              </w:numPr>
              <w:spacing w:after="0"/>
              <w:ind w:hanging="361"/>
            </w:pPr>
            <w:r>
              <w:rPr>
                <w:rFonts w:ascii="Arial" w:eastAsia="Arial" w:hAnsi="Arial" w:cs="Arial"/>
                <w:sz w:val="24"/>
              </w:rPr>
              <w:t xml:space="preserve">Problem-solving and decision-making skills, with the ability to drive innovation and resolution. </w:t>
            </w:r>
          </w:p>
        </w:tc>
      </w:tr>
    </w:tbl>
    <w:p w14:paraId="76F4D41B" w14:textId="77777777" w:rsidR="00620737" w:rsidRDefault="00827D14">
      <w:pPr>
        <w:spacing w:after="1106"/>
      </w:pPr>
      <w:r>
        <w:rPr>
          <w:rFonts w:ascii="Arial" w:eastAsia="Arial" w:hAnsi="Arial" w:cs="Arial"/>
          <w:sz w:val="24"/>
        </w:rPr>
        <w:t xml:space="preserve"> </w:t>
      </w:r>
    </w:p>
    <w:p w14:paraId="297A12C9" w14:textId="77777777" w:rsidR="00620737" w:rsidRDefault="00827D14">
      <w:pPr>
        <w:spacing w:after="3"/>
        <w:ind w:left="4947" w:hanging="10"/>
      </w:pPr>
      <w:r>
        <w:rPr>
          <w:sz w:val="24"/>
        </w:rPr>
        <w:t xml:space="preserve">OFFICIAL </w:t>
      </w:r>
    </w:p>
    <w:tbl>
      <w:tblPr>
        <w:tblStyle w:val="TableGrid"/>
        <w:tblW w:w="9372" w:type="dxa"/>
        <w:tblInd w:w="559" w:type="dxa"/>
        <w:tblCellMar>
          <w:top w:w="25" w:type="dxa"/>
          <w:left w:w="108" w:type="dxa"/>
          <w:bottom w:w="0" w:type="dxa"/>
          <w:right w:w="104" w:type="dxa"/>
        </w:tblCellMar>
        <w:tblLook w:val="04A0" w:firstRow="1" w:lastRow="0" w:firstColumn="1" w:lastColumn="0" w:noHBand="0" w:noVBand="1"/>
      </w:tblPr>
      <w:tblGrid>
        <w:gridCol w:w="2170"/>
        <w:gridCol w:w="7202"/>
      </w:tblGrid>
      <w:tr w:rsidR="00620737" w14:paraId="7B6A8333" w14:textId="77777777">
        <w:trPr>
          <w:trHeight w:val="2561"/>
        </w:trPr>
        <w:tc>
          <w:tcPr>
            <w:tcW w:w="2170" w:type="dxa"/>
            <w:tcBorders>
              <w:top w:val="single" w:sz="12" w:space="0" w:color="000000"/>
              <w:left w:val="single" w:sz="12" w:space="0" w:color="000000"/>
              <w:bottom w:val="single" w:sz="12" w:space="0" w:color="000000"/>
              <w:right w:val="single" w:sz="12" w:space="0" w:color="000000"/>
            </w:tcBorders>
          </w:tcPr>
          <w:p w14:paraId="4B2F6FFA" w14:textId="77777777" w:rsidR="00620737" w:rsidRDefault="00827D14">
            <w:pPr>
              <w:spacing w:after="0"/>
            </w:pPr>
            <w:r>
              <w:rPr>
                <w:rFonts w:ascii="Arial" w:eastAsia="Arial" w:hAnsi="Arial" w:cs="Arial"/>
                <w:b/>
                <w:sz w:val="24"/>
              </w:rPr>
              <w:t xml:space="preserve">Minimum </w:t>
            </w:r>
          </w:p>
          <w:p w14:paraId="75E7A42E" w14:textId="77777777" w:rsidR="00620737" w:rsidRDefault="00827D14">
            <w:pPr>
              <w:spacing w:after="0"/>
            </w:pPr>
            <w:r>
              <w:rPr>
                <w:rFonts w:ascii="Arial" w:eastAsia="Arial" w:hAnsi="Arial" w:cs="Arial"/>
                <w:b/>
                <w:sz w:val="24"/>
              </w:rPr>
              <w:t xml:space="preserve">Eligibility  </w:t>
            </w:r>
          </w:p>
        </w:tc>
        <w:tc>
          <w:tcPr>
            <w:tcW w:w="7202" w:type="dxa"/>
            <w:tcBorders>
              <w:top w:val="single" w:sz="12" w:space="0" w:color="000000"/>
              <w:left w:val="single" w:sz="12" w:space="0" w:color="000000"/>
              <w:bottom w:val="single" w:sz="12" w:space="0" w:color="000000"/>
              <w:right w:val="single" w:sz="12" w:space="0" w:color="000000"/>
            </w:tcBorders>
          </w:tcPr>
          <w:p w14:paraId="52927B29" w14:textId="77777777" w:rsidR="00620737" w:rsidRDefault="00827D14">
            <w:pPr>
              <w:spacing w:after="0"/>
            </w:pPr>
            <w:r>
              <w:rPr>
                <w:rFonts w:ascii="Arial" w:eastAsia="Arial" w:hAnsi="Arial" w:cs="Arial"/>
                <w:i/>
                <w:sz w:val="24"/>
              </w:rPr>
              <w:t xml:space="preserve">Please do not alter this box </w:t>
            </w:r>
          </w:p>
          <w:p w14:paraId="588BB6E0" w14:textId="77777777" w:rsidR="00620737" w:rsidRDefault="00827D14">
            <w:pPr>
              <w:spacing w:after="0"/>
            </w:pPr>
            <w:r>
              <w:rPr>
                <w:rFonts w:ascii="Arial" w:eastAsia="Arial" w:hAnsi="Arial" w:cs="Arial"/>
                <w:i/>
                <w:sz w:val="24"/>
              </w:rPr>
              <w:t xml:space="preserve"> </w:t>
            </w:r>
          </w:p>
          <w:p w14:paraId="02F38732" w14:textId="77777777" w:rsidR="00620737" w:rsidRDefault="00827D14">
            <w:pPr>
              <w:numPr>
                <w:ilvl w:val="0"/>
                <w:numId w:val="8"/>
              </w:numPr>
              <w:spacing w:after="23" w:line="242" w:lineRule="auto"/>
              <w:ind w:hanging="240"/>
            </w:pPr>
            <w:r>
              <w:rPr>
                <w:rFonts w:ascii="Arial" w:eastAsia="Arial" w:hAnsi="Arial" w:cs="Arial"/>
                <w:sz w:val="24"/>
              </w:rPr>
              <w:t xml:space="preserve">All candidates are subject to security and identity checks prior to taking up post. </w:t>
            </w:r>
          </w:p>
          <w:p w14:paraId="53963825" w14:textId="77777777" w:rsidR="00620737" w:rsidRDefault="00827D14">
            <w:pPr>
              <w:numPr>
                <w:ilvl w:val="0"/>
                <w:numId w:val="8"/>
              </w:numPr>
              <w:spacing w:after="17" w:line="241" w:lineRule="auto"/>
              <w:ind w:hanging="240"/>
            </w:pPr>
            <w:r>
              <w:rPr>
                <w:rFonts w:ascii="Arial" w:eastAsia="Arial" w:hAnsi="Arial" w:cs="Arial"/>
                <w:sz w:val="24"/>
              </w:rPr>
              <w:t xml:space="preserve">All external candidates are subject to 6 months’ probation.  Internal candidates are subject to probation if they have not already served a probationary period within HMPPS. </w:t>
            </w:r>
          </w:p>
          <w:p w14:paraId="44F4B903" w14:textId="77777777" w:rsidR="00620737" w:rsidRDefault="00827D14">
            <w:pPr>
              <w:numPr>
                <w:ilvl w:val="0"/>
                <w:numId w:val="8"/>
              </w:numPr>
              <w:spacing w:after="0"/>
              <w:ind w:hanging="240"/>
            </w:pPr>
            <w:r>
              <w:rPr>
                <w:rFonts w:ascii="Arial" w:eastAsia="Arial" w:hAnsi="Arial" w:cs="Arial"/>
                <w:sz w:val="24"/>
              </w:rPr>
              <w:t xml:space="preserve">All staff are required to declare whether they are a member of a group or organisation which HMPPS consider to be racist. </w:t>
            </w:r>
          </w:p>
        </w:tc>
      </w:tr>
    </w:tbl>
    <w:p w14:paraId="403836EF" w14:textId="77777777" w:rsidR="00620737" w:rsidRDefault="00827D14">
      <w:pPr>
        <w:spacing w:after="0"/>
      </w:pPr>
      <w:r>
        <w:rPr>
          <w:rFonts w:ascii="Arial" w:eastAsia="Arial" w:hAnsi="Arial" w:cs="Arial"/>
          <w:sz w:val="24"/>
        </w:rPr>
        <w:t xml:space="preserve"> </w:t>
      </w:r>
    </w:p>
    <w:tbl>
      <w:tblPr>
        <w:tblStyle w:val="TableGrid"/>
        <w:tblW w:w="9398" w:type="dxa"/>
        <w:tblInd w:w="545" w:type="dxa"/>
        <w:tblCellMar>
          <w:top w:w="25" w:type="dxa"/>
          <w:left w:w="110" w:type="dxa"/>
          <w:bottom w:w="0" w:type="dxa"/>
          <w:right w:w="29" w:type="dxa"/>
        </w:tblCellMar>
        <w:tblLook w:val="04A0" w:firstRow="1" w:lastRow="0" w:firstColumn="1" w:lastColumn="0" w:noHBand="0" w:noVBand="1"/>
      </w:tblPr>
      <w:tblGrid>
        <w:gridCol w:w="2196"/>
        <w:gridCol w:w="7202"/>
      </w:tblGrid>
      <w:tr w:rsidR="00620737" w14:paraId="1F7C706C" w14:textId="77777777">
        <w:trPr>
          <w:trHeight w:val="862"/>
        </w:trPr>
        <w:tc>
          <w:tcPr>
            <w:tcW w:w="2196" w:type="dxa"/>
            <w:tcBorders>
              <w:top w:val="single" w:sz="12" w:space="0" w:color="000000"/>
              <w:left w:val="single" w:sz="12" w:space="0" w:color="000000"/>
              <w:bottom w:val="single" w:sz="12" w:space="0" w:color="000000"/>
              <w:right w:val="single" w:sz="12" w:space="0" w:color="000000"/>
            </w:tcBorders>
          </w:tcPr>
          <w:p w14:paraId="47A04EF5" w14:textId="77777777" w:rsidR="00620737" w:rsidRDefault="00827D14">
            <w:pPr>
              <w:spacing w:after="0"/>
            </w:pPr>
            <w:r>
              <w:rPr>
                <w:rFonts w:ascii="Arial" w:eastAsia="Arial" w:hAnsi="Arial" w:cs="Arial"/>
                <w:b/>
                <w:sz w:val="24"/>
              </w:rPr>
              <w:t xml:space="preserve">Hours of Work </w:t>
            </w:r>
          </w:p>
          <w:p w14:paraId="6C01E890" w14:textId="77777777" w:rsidR="00620737" w:rsidRDefault="00827D14">
            <w:pPr>
              <w:spacing w:after="0"/>
              <w:jc w:val="both"/>
            </w:pPr>
            <w:r>
              <w:rPr>
                <w:rFonts w:ascii="Arial" w:eastAsia="Arial" w:hAnsi="Arial" w:cs="Arial"/>
                <w:b/>
                <w:sz w:val="24"/>
              </w:rPr>
              <w:t xml:space="preserve">(Unsocial Hours)  </w:t>
            </w:r>
          </w:p>
          <w:p w14:paraId="2043DB2B" w14:textId="77777777" w:rsidR="00620737" w:rsidRDefault="00827D14">
            <w:pPr>
              <w:spacing w:after="0"/>
            </w:pPr>
            <w:r>
              <w:rPr>
                <w:rFonts w:ascii="Arial" w:eastAsia="Arial" w:hAnsi="Arial" w:cs="Arial"/>
                <w:b/>
                <w:sz w:val="24"/>
              </w:rPr>
              <w:t xml:space="preserve">Allowances </w:t>
            </w:r>
          </w:p>
        </w:tc>
        <w:tc>
          <w:tcPr>
            <w:tcW w:w="7202" w:type="dxa"/>
            <w:tcBorders>
              <w:top w:val="single" w:sz="12" w:space="0" w:color="000000"/>
              <w:left w:val="single" w:sz="12" w:space="0" w:color="000000"/>
              <w:bottom w:val="single" w:sz="12" w:space="0" w:color="000000"/>
              <w:right w:val="single" w:sz="12" w:space="0" w:color="000000"/>
            </w:tcBorders>
          </w:tcPr>
          <w:p w14:paraId="663BC807" w14:textId="77777777" w:rsidR="00620737" w:rsidRDefault="00827D14">
            <w:pPr>
              <w:spacing w:after="256"/>
            </w:pPr>
            <w:r>
              <w:rPr>
                <w:rFonts w:ascii="Arial" w:eastAsia="Arial" w:hAnsi="Arial" w:cs="Arial"/>
                <w:i/>
                <w:sz w:val="24"/>
              </w:rPr>
              <w:t xml:space="preserve">Leave Blank </w:t>
            </w:r>
          </w:p>
          <w:p w14:paraId="1E75925B" w14:textId="77777777" w:rsidR="00620737" w:rsidRDefault="00827D14">
            <w:pPr>
              <w:spacing w:after="0"/>
            </w:pPr>
            <w:r>
              <w:rPr>
                <w:rFonts w:ascii="Arial" w:eastAsia="Arial" w:hAnsi="Arial" w:cs="Arial"/>
                <w:b/>
                <w:sz w:val="24"/>
              </w:rPr>
              <w:t xml:space="preserve">To be used by the JES Team only </w:t>
            </w:r>
          </w:p>
        </w:tc>
      </w:tr>
    </w:tbl>
    <w:p w14:paraId="03F19E07" w14:textId="77777777" w:rsidR="00620737" w:rsidRDefault="00827D14">
      <w:pPr>
        <w:spacing w:after="257"/>
      </w:pPr>
      <w:r>
        <w:rPr>
          <w:rFonts w:ascii="Arial" w:eastAsia="Arial" w:hAnsi="Arial" w:cs="Arial"/>
          <w:b/>
          <w:sz w:val="24"/>
        </w:rPr>
        <w:t xml:space="preserve"> </w:t>
      </w:r>
    </w:p>
    <w:p w14:paraId="67482E42" w14:textId="77777777" w:rsidR="00620737" w:rsidRDefault="00827D14">
      <w:pPr>
        <w:spacing w:after="259"/>
      </w:pPr>
      <w:r>
        <w:rPr>
          <w:rFonts w:ascii="Arial" w:eastAsia="Arial" w:hAnsi="Arial" w:cs="Arial"/>
          <w:b/>
          <w:sz w:val="24"/>
        </w:rPr>
        <w:t xml:space="preserve"> </w:t>
      </w:r>
    </w:p>
    <w:p w14:paraId="57239143" w14:textId="77777777" w:rsidR="00620737" w:rsidRDefault="00827D14">
      <w:pPr>
        <w:spacing w:after="259"/>
      </w:pPr>
      <w:r>
        <w:rPr>
          <w:rFonts w:ascii="Arial" w:eastAsia="Arial" w:hAnsi="Arial" w:cs="Arial"/>
          <w:b/>
          <w:sz w:val="24"/>
        </w:rPr>
        <w:t xml:space="preserve"> </w:t>
      </w:r>
    </w:p>
    <w:p w14:paraId="0A8897C7" w14:textId="77777777" w:rsidR="00620737" w:rsidRDefault="00827D14">
      <w:pPr>
        <w:spacing w:after="256"/>
      </w:pPr>
      <w:r>
        <w:rPr>
          <w:rFonts w:ascii="Arial" w:eastAsia="Arial" w:hAnsi="Arial" w:cs="Arial"/>
          <w:b/>
          <w:sz w:val="24"/>
        </w:rPr>
        <w:t xml:space="preserve"> </w:t>
      </w:r>
    </w:p>
    <w:p w14:paraId="35335801" w14:textId="77777777" w:rsidR="00620737" w:rsidRDefault="00827D14">
      <w:pPr>
        <w:spacing w:after="259"/>
      </w:pPr>
      <w:r>
        <w:rPr>
          <w:rFonts w:ascii="Arial" w:eastAsia="Arial" w:hAnsi="Arial" w:cs="Arial"/>
          <w:b/>
          <w:sz w:val="24"/>
        </w:rPr>
        <w:t xml:space="preserve"> </w:t>
      </w:r>
    </w:p>
    <w:p w14:paraId="0DC3E65F" w14:textId="77777777" w:rsidR="00620737" w:rsidRDefault="00827D14">
      <w:pPr>
        <w:spacing w:after="259"/>
      </w:pPr>
      <w:r>
        <w:rPr>
          <w:rFonts w:ascii="Arial" w:eastAsia="Arial" w:hAnsi="Arial" w:cs="Arial"/>
          <w:b/>
          <w:sz w:val="24"/>
        </w:rPr>
        <w:t xml:space="preserve"> </w:t>
      </w:r>
    </w:p>
    <w:p w14:paraId="2F699358" w14:textId="77777777" w:rsidR="00620737" w:rsidRDefault="00827D14">
      <w:pPr>
        <w:spacing w:after="256"/>
      </w:pPr>
      <w:r>
        <w:rPr>
          <w:rFonts w:ascii="Arial" w:eastAsia="Arial" w:hAnsi="Arial" w:cs="Arial"/>
          <w:sz w:val="24"/>
        </w:rPr>
        <w:t xml:space="preserve"> </w:t>
      </w:r>
    </w:p>
    <w:p w14:paraId="00465FBA" w14:textId="77777777" w:rsidR="00620737" w:rsidRDefault="00827D14">
      <w:pPr>
        <w:spacing w:after="259"/>
      </w:pPr>
      <w:r>
        <w:rPr>
          <w:rFonts w:ascii="Arial" w:eastAsia="Arial" w:hAnsi="Arial" w:cs="Arial"/>
          <w:sz w:val="24"/>
        </w:rPr>
        <w:t xml:space="preserve"> </w:t>
      </w:r>
    </w:p>
    <w:p w14:paraId="26D3245C" w14:textId="77777777" w:rsidR="00620737" w:rsidRDefault="00827D14">
      <w:pPr>
        <w:spacing w:after="6615"/>
      </w:pPr>
      <w:r>
        <w:rPr>
          <w:rFonts w:ascii="Arial" w:eastAsia="Arial" w:hAnsi="Arial" w:cs="Arial"/>
          <w:sz w:val="24"/>
        </w:rPr>
        <w:t xml:space="preserve"> </w:t>
      </w:r>
    </w:p>
    <w:p w14:paraId="0D26A356" w14:textId="77777777" w:rsidR="00620737" w:rsidRDefault="00827D14">
      <w:pPr>
        <w:pStyle w:val="Heading2"/>
        <w:ind w:left="0" w:right="4721"/>
      </w:pPr>
      <w:r>
        <w:lastRenderedPageBreak/>
        <w:t xml:space="preserve">OFFICIAL </w:t>
      </w:r>
    </w:p>
    <w:sectPr w:rsidR="00620737">
      <w:headerReference w:type="even" r:id="rId13"/>
      <w:headerReference w:type="default" r:id="rId14"/>
      <w:footerReference w:type="even" r:id="rId15"/>
      <w:footerReference w:type="default" r:id="rId16"/>
      <w:headerReference w:type="first" r:id="rId17"/>
      <w:footerReference w:type="first" r:id="rId18"/>
      <w:pgSz w:w="11906" w:h="16838"/>
      <w:pgMar w:top="575" w:right="800" w:bottom="579" w:left="566" w:header="7" w:footer="2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A78BA" w14:textId="77777777" w:rsidR="00827D14" w:rsidRDefault="00827D14">
      <w:pPr>
        <w:spacing w:after="0" w:line="240" w:lineRule="auto"/>
      </w:pPr>
      <w:r>
        <w:separator/>
      </w:r>
    </w:p>
  </w:endnote>
  <w:endnote w:type="continuationSeparator" w:id="0">
    <w:p w14:paraId="3C4CC1BE" w14:textId="77777777" w:rsidR="00827D14" w:rsidRDefault="00827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E01FF" w14:textId="77777777" w:rsidR="00620737" w:rsidRDefault="00827D14">
    <w:pPr>
      <w:spacing w:after="0"/>
      <w:ind w:right="47"/>
      <w:jc w:val="center"/>
    </w:pPr>
    <w:r>
      <w:rPr>
        <w:rFonts w:ascii="Arial" w:eastAsia="Arial" w:hAnsi="Arial" w:cs="Arial"/>
      </w:rPr>
      <w:t xml:space="preserve">OR-JES-Temporary JD-Band </w:t>
    </w:r>
    <w:proofErr w:type="gramStart"/>
    <w:r>
      <w:rPr>
        <w:rFonts w:ascii="Arial" w:eastAsia="Arial" w:hAnsi="Arial" w:cs="Arial"/>
      </w:rPr>
      <w:t>4 :</w:t>
    </w:r>
    <w:proofErr w:type="gramEnd"/>
    <w:r>
      <w:rPr>
        <w:rFonts w:ascii="Arial" w:eastAsia="Arial" w:hAnsi="Arial" w:cs="Arial"/>
      </w:rPr>
      <w:t xml:space="preserve"> BAS: Crime in Prison Coordinator (</w:t>
    </w:r>
    <w:proofErr w:type="spellStart"/>
    <w:r>
      <w:rPr>
        <w:rFonts w:ascii="Arial" w:eastAsia="Arial" w:hAnsi="Arial" w:cs="Arial"/>
      </w:rPr>
      <w:t>CiPCo</w:t>
    </w:r>
    <w:proofErr w:type="spellEnd"/>
    <w:r>
      <w:rPr>
        <w:rFonts w:ascii="Arial" w:eastAsia="Arial" w:hAnsi="Arial" w:cs="Arial"/>
      </w:rPr>
      <w:t xml:space="preserve">) - Single Site v1.0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3C9D0" w14:textId="77777777" w:rsidR="00620737" w:rsidRDefault="00827D14">
    <w:pPr>
      <w:spacing w:after="0"/>
      <w:ind w:right="47"/>
      <w:jc w:val="center"/>
    </w:pPr>
    <w:r>
      <w:rPr>
        <w:rFonts w:ascii="Arial" w:eastAsia="Arial" w:hAnsi="Arial" w:cs="Arial"/>
      </w:rPr>
      <w:t xml:space="preserve">OR-JES-Temporary JD-Band </w:t>
    </w:r>
    <w:proofErr w:type="gramStart"/>
    <w:r>
      <w:rPr>
        <w:rFonts w:ascii="Arial" w:eastAsia="Arial" w:hAnsi="Arial" w:cs="Arial"/>
      </w:rPr>
      <w:t>4 :</w:t>
    </w:r>
    <w:proofErr w:type="gramEnd"/>
    <w:r>
      <w:rPr>
        <w:rFonts w:ascii="Arial" w:eastAsia="Arial" w:hAnsi="Arial" w:cs="Arial"/>
      </w:rPr>
      <w:t xml:space="preserve"> BAS: </w:t>
    </w:r>
    <w:r>
      <w:rPr>
        <w:rFonts w:ascii="Arial" w:eastAsia="Arial" w:hAnsi="Arial" w:cs="Arial"/>
      </w:rPr>
      <w:t>Crime in Prison Coordinator (</w:t>
    </w:r>
    <w:proofErr w:type="spellStart"/>
    <w:r>
      <w:rPr>
        <w:rFonts w:ascii="Arial" w:eastAsia="Arial" w:hAnsi="Arial" w:cs="Arial"/>
      </w:rPr>
      <w:t>CiPCo</w:t>
    </w:r>
    <w:proofErr w:type="spellEnd"/>
    <w:r>
      <w:rPr>
        <w:rFonts w:ascii="Arial" w:eastAsia="Arial" w:hAnsi="Arial" w:cs="Arial"/>
      </w:rPr>
      <w:t xml:space="preserve">) - Single Site v1.0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D9C6D" w14:textId="77777777" w:rsidR="00620737" w:rsidRDefault="00827D14">
    <w:pPr>
      <w:spacing w:after="0"/>
      <w:ind w:right="47"/>
      <w:jc w:val="center"/>
    </w:pPr>
    <w:r>
      <w:rPr>
        <w:rFonts w:ascii="Arial" w:eastAsia="Arial" w:hAnsi="Arial" w:cs="Arial"/>
      </w:rPr>
      <w:t xml:space="preserve">OR-JES-Temporary JD-Band </w:t>
    </w:r>
    <w:proofErr w:type="gramStart"/>
    <w:r>
      <w:rPr>
        <w:rFonts w:ascii="Arial" w:eastAsia="Arial" w:hAnsi="Arial" w:cs="Arial"/>
      </w:rPr>
      <w:t>4 :</w:t>
    </w:r>
    <w:proofErr w:type="gramEnd"/>
    <w:r>
      <w:rPr>
        <w:rFonts w:ascii="Arial" w:eastAsia="Arial" w:hAnsi="Arial" w:cs="Arial"/>
      </w:rPr>
      <w:t xml:space="preserve"> BAS: Crime in Prison Coordinator (</w:t>
    </w:r>
    <w:proofErr w:type="spellStart"/>
    <w:r>
      <w:rPr>
        <w:rFonts w:ascii="Arial" w:eastAsia="Arial" w:hAnsi="Arial" w:cs="Arial"/>
      </w:rPr>
      <w:t>CiPCo</w:t>
    </w:r>
    <w:proofErr w:type="spellEnd"/>
    <w:r>
      <w:rPr>
        <w:rFonts w:ascii="Arial" w:eastAsia="Arial" w:hAnsi="Arial" w:cs="Arial"/>
      </w:rPr>
      <w:t xml:space="preserve">) - Single Site v1.0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8402D" w14:textId="77777777" w:rsidR="00827D14" w:rsidRDefault="00827D14">
      <w:pPr>
        <w:spacing w:after="0" w:line="240" w:lineRule="auto"/>
      </w:pPr>
      <w:r>
        <w:separator/>
      </w:r>
    </w:p>
  </w:footnote>
  <w:footnote w:type="continuationSeparator" w:id="0">
    <w:p w14:paraId="6C72E2BD" w14:textId="77777777" w:rsidR="00827D14" w:rsidRDefault="00827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78D9F" w14:textId="77777777" w:rsidR="00620737" w:rsidRDefault="00827D14">
    <w:pPr>
      <w:spacing w:after="47"/>
    </w:pPr>
    <w:r>
      <w:rPr>
        <w:rFonts w:ascii="Arial" w:eastAsia="Arial" w:hAnsi="Arial" w:cs="Arial"/>
      </w:rPr>
      <w:t xml:space="preserve"> </w:t>
    </w:r>
  </w:p>
  <w:p w14:paraId="1A00CA5B" w14:textId="77777777" w:rsidR="00620737" w:rsidRDefault="00827D14">
    <w:pPr>
      <w:spacing w:after="0"/>
      <w:ind w:left="231"/>
      <w:jc w:val="center"/>
    </w:pPr>
    <w:r>
      <w:rPr>
        <w:sz w:val="24"/>
      </w:rPr>
      <w:t xml:space="preserve">OFFICIAL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D5D03" w14:textId="77777777" w:rsidR="00620737" w:rsidRDefault="00827D14">
    <w:pPr>
      <w:spacing w:after="47"/>
    </w:pPr>
    <w:r>
      <w:rPr>
        <w:rFonts w:ascii="Arial" w:eastAsia="Arial" w:hAnsi="Arial" w:cs="Arial"/>
      </w:rPr>
      <w:t xml:space="preserve"> </w:t>
    </w:r>
  </w:p>
  <w:p w14:paraId="79E5F029" w14:textId="77777777" w:rsidR="00620737" w:rsidRDefault="00827D14">
    <w:pPr>
      <w:spacing w:after="0"/>
      <w:ind w:left="231"/>
      <w:jc w:val="center"/>
    </w:pPr>
    <w:r>
      <w:rPr>
        <w:sz w:val="24"/>
      </w:rPr>
      <w:t xml:space="preserve">OFFICIAL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9ED61" w14:textId="77777777" w:rsidR="00620737" w:rsidRDefault="00827D14">
    <w:pPr>
      <w:spacing w:after="47"/>
    </w:pPr>
    <w:r>
      <w:rPr>
        <w:rFonts w:ascii="Arial" w:eastAsia="Arial" w:hAnsi="Arial" w:cs="Arial"/>
      </w:rPr>
      <w:t xml:space="preserve"> </w:t>
    </w:r>
  </w:p>
  <w:p w14:paraId="39848080" w14:textId="77777777" w:rsidR="00620737" w:rsidRDefault="00827D14">
    <w:pPr>
      <w:spacing w:after="0"/>
      <w:ind w:left="231"/>
      <w:jc w:val="center"/>
    </w:pPr>
    <w:r>
      <w:rPr>
        <w:sz w:val="24"/>
      </w:rPr>
      <w:t xml:space="preserve">OFFICIAL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5347C"/>
    <w:multiLevelType w:val="hybridMultilevel"/>
    <w:tmpl w:val="87683042"/>
    <w:lvl w:ilvl="0" w:tplc="E2183EDA">
      <w:start w:val="1"/>
      <w:numFmt w:val="bullet"/>
      <w:lvlText w:val="•"/>
      <w:lvlJc w:val="left"/>
      <w:pPr>
        <w:ind w:left="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6A0B1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CEC09E">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284D602">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46384E">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04073D8">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BCEBF24">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EE9886">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8E2D3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FFD4097"/>
    <w:multiLevelType w:val="hybridMultilevel"/>
    <w:tmpl w:val="4072AA52"/>
    <w:lvl w:ilvl="0" w:tplc="B262C7E8">
      <w:start w:val="1"/>
      <w:numFmt w:val="bullet"/>
      <w:lvlText w:val="•"/>
      <w:lvlJc w:val="left"/>
      <w:pPr>
        <w:ind w:left="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6CCFFC">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EE266AC">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11E5388">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6C4E12">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F48252">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6C3E82">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344F96">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396DBC2">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1E42A12"/>
    <w:multiLevelType w:val="hybridMultilevel"/>
    <w:tmpl w:val="3DDC8BD6"/>
    <w:lvl w:ilvl="0" w:tplc="18A271E8">
      <w:start w:val="1"/>
      <w:numFmt w:val="bullet"/>
      <w:lvlText w:val="•"/>
      <w:lvlJc w:val="left"/>
      <w:pPr>
        <w:ind w:left="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44E6F4">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68C604">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E8A1EA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745192">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5E914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FB68B50">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2C0550">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9F2461E">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9E248C9"/>
    <w:multiLevelType w:val="hybridMultilevel"/>
    <w:tmpl w:val="118EE6EC"/>
    <w:lvl w:ilvl="0" w:tplc="A7B8A7E4">
      <w:start w:val="1"/>
      <w:numFmt w:val="bullet"/>
      <w:lvlText w:val="•"/>
      <w:lvlJc w:val="left"/>
      <w:pPr>
        <w:ind w:left="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14C08C">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6BA8948">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F6E5808">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16953C">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32C06E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ABAF84E">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C43EF0">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06BB62">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B9B576F"/>
    <w:multiLevelType w:val="hybridMultilevel"/>
    <w:tmpl w:val="1020F2E0"/>
    <w:lvl w:ilvl="0" w:tplc="27B80B54">
      <w:start w:val="1"/>
      <w:numFmt w:val="bullet"/>
      <w:lvlText w:val="•"/>
      <w:lvlJc w:val="left"/>
      <w:pPr>
        <w:ind w:left="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B6277A">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D2A172C">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5506050">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56124A">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98152E">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0F6B7E8">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CEB846">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5CCA5F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79445CD"/>
    <w:multiLevelType w:val="hybridMultilevel"/>
    <w:tmpl w:val="1826D93C"/>
    <w:lvl w:ilvl="0" w:tplc="5546E464">
      <w:start w:val="1"/>
      <w:numFmt w:val="bullet"/>
      <w:lvlText w:val="•"/>
      <w:lvlJc w:val="left"/>
      <w:pPr>
        <w:ind w:left="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1258E8">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248BAB8">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7046D9E">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8A19CA">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382DFC">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CC6068">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E6307E">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8F45E1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F0C5683"/>
    <w:multiLevelType w:val="hybridMultilevel"/>
    <w:tmpl w:val="5EDCA666"/>
    <w:lvl w:ilvl="0" w:tplc="2FAAD634">
      <w:start w:val="1"/>
      <w:numFmt w:val="bullet"/>
      <w:lvlText w:val="•"/>
      <w:lvlJc w:val="left"/>
      <w:pPr>
        <w:ind w:left="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5A6F62">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7E0631C">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5A267C">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EC87F0">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CC86A4E">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E34CF0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208724">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B4851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46B1F95"/>
    <w:multiLevelType w:val="hybridMultilevel"/>
    <w:tmpl w:val="9670CFB4"/>
    <w:lvl w:ilvl="0" w:tplc="A50C66B6">
      <w:start w:val="1"/>
      <w:numFmt w:val="bullet"/>
      <w:lvlText w:val="•"/>
      <w:lvlJc w:val="left"/>
      <w:pPr>
        <w:ind w:left="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FCA33E">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9E00A36">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8AEE2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3CD98E">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58FE9C">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4E679E8">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DC9964">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0A257E4">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616791414">
    <w:abstractNumId w:val="6"/>
  </w:num>
  <w:num w:numId="2" w16cid:durableId="180552522">
    <w:abstractNumId w:val="0"/>
  </w:num>
  <w:num w:numId="3" w16cid:durableId="766727720">
    <w:abstractNumId w:val="5"/>
  </w:num>
  <w:num w:numId="4" w16cid:durableId="174345890">
    <w:abstractNumId w:val="7"/>
  </w:num>
  <w:num w:numId="5" w16cid:durableId="1099331561">
    <w:abstractNumId w:val="2"/>
  </w:num>
  <w:num w:numId="6" w16cid:durableId="243495777">
    <w:abstractNumId w:val="1"/>
  </w:num>
  <w:num w:numId="7" w16cid:durableId="1557810963">
    <w:abstractNumId w:val="3"/>
  </w:num>
  <w:num w:numId="8" w16cid:durableId="8359228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737"/>
    <w:rsid w:val="000F15CD"/>
    <w:rsid w:val="00620737"/>
    <w:rsid w:val="00827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1EB98"/>
  <w15:docId w15:val="{23B5A19C-3076-450E-813F-B8F05561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3579"/>
      <w:jc w:val="right"/>
      <w:outlineLvl w:val="0"/>
    </w:pPr>
    <w:rPr>
      <w:rFonts w:ascii="Arial" w:eastAsia="Arial" w:hAnsi="Arial" w:cs="Arial"/>
      <w:b/>
      <w:color w:val="000000"/>
      <w:sz w:val="36"/>
    </w:rPr>
  </w:style>
  <w:style w:type="paragraph" w:styleId="Heading2">
    <w:name w:val="heading 2"/>
    <w:next w:val="Normal"/>
    <w:link w:val="Heading2Char"/>
    <w:uiPriority w:val="9"/>
    <w:unhideWhenUsed/>
    <w:qFormat/>
    <w:pPr>
      <w:keepNext/>
      <w:keepLines/>
      <w:spacing w:after="0" w:line="259" w:lineRule="auto"/>
      <w:ind w:left="231"/>
      <w:jc w:val="right"/>
      <w:outlineLvl w:val="1"/>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4"/>
    </w:rPr>
  </w:style>
  <w:style w:type="character" w:customStyle="1" w:styleId="Heading1Char">
    <w:name w:val="Heading 1 Char"/>
    <w:link w:val="Heading1"/>
    <w:rPr>
      <w:rFonts w:ascii="Arial" w:eastAsia="Arial" w:hAnsi="Arial" w:cs="Arial"/>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justiceuk.sharepoint.com/sites/HMPPSIntranet/SitePages/Civil-Service-strength-definitions-(for-job-descriptions).aspx"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justiceuk.sharepoint.com/sites/HMPPSIntranet/SitePages/Civil-Service-strength-definitions-(for-job-descriptions).aspx"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usticeuk.sharepoint.com/sites/HMPPSIntranet/SitePages/Civil-Service-strength-definitions-(for-job-descriptions).asp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justiceuk.sharepoint.com/sites/HMPPSIntranet/SitePages/Civil-Service-strength-definitions-(for-job-descriptions).asp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usticeuk.sharepoint.com/sites/HMPPSIntranet/SitePages/Civil-Service-strength-definitions-(for-job-descriptions).aspx"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2183</Words>
  <Characters>12448</Characters>
  <Application>Microsoft Office Word</Application>
  <DocSecurity>4</DocSecurity>
  <Lines>103</Lines>
  <Paragraphs>29</Paragraphs>
  <ScaleCrop>false</ScaleCrop>
  <Company/>
  <LinksUpToDate>false</LinksUpToDate>
  <CharactersWithSpaces>14602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Greenhalgh, Lorraine [HMPS]</cp:lastModifiedBy>
  <cp:revision>2</cp:revision>
  <dcterms:created xsi:type="dcterms:W3CDTF">2026-04-21T08:15:00Z</dcterms:created>
  <dcterms:modified xsi:type="dcterms:W3CDTF">2026-04-21T08:15:00Z</dcterms:modified>
</cp:coreProperties>
</file>